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5524C250" w:rsidR="00591456" w:rsidRPr="00FF7430" w:rsidRDefault="00591456" w:rsidP="006C0B2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6C0B2E" w:rsidRPr="006C0B2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___________________________________________________________</w:t>
      </w:r>
      <w:r w:rsidRPr="006C0B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B17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згідно ДК </w:t>
      </w:r>
      <w:r w:rsidR="006B1A2C">
        <w:rPr>
          <w:rFonts w:ascii="Times New Roman" w:hAnsi="Times New Roman" w:cs="Times New Roman"/>
          <w:color w:val="000000" w:themeColor="text1"/>
          <w:sz w:val="24"/>
          <w:szCs w:val="24"/>
        </w:rPr>
        <w:t>021:2015:</w:t>
      </w:r>
      <w:r w:rsidR="000F7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7BD8" w:rsidRPr="00B17B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33190000-8 — Медичне обладнання та вироби медичного призначення різні</w:t>
      </w:r>
      <w:r w:rsidR="006B1A2C" w:rsidRPr="006B1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(Одяг захисний від інфекційних агентів для багаторазового та обмеженого використання - Костюм біологічного захисту/комбінезон згідно  НК 024:2019: 16176 — Ізолювальний костюм</w:t>
      </w:r>
      <w:r w:rsidR="00EB50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F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640410D" w14:textId="77777777" w:rsidR="00C11F2F" w:rsidRDefault="00C11F2F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A07EB7" w14:textId="77777777" w:rsidR="00EB2CAE" w:rsidRPr="00FF7430" w:rsidRDefault="00EB2CAE" w:rsidP="00EB2CAE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843"/>
        <w:gridCol w:w="1133"/>
        <w:gridCol w:w="851"/>
        <w:gridCol w:w="1701"/>
        <w:gridCol w:w="13"/>
        <w:gridCol w:w="1376"/>
      </w:tblGrid>
      <w:tr w:rsidR="005D6329" w:rsidRPr="00FF7430" w14:paraId="48BD1842" w14:textId="77777777" w:rsidTr="00E279F8">
        <w:tc>
          <w:tcPr>
            <w:tcW w:w="852" w:type="dxa"/>
            <w:shd w:val="clear" w:color="auto" w:fill="auto"/>
          </w:tcPr>
          <w:p w14:paraId="62EF31FE" w14:textId="77EF6E47" w:rsidR="005D6329" w:rsidRPr="00E279F8" w:rsidRDefault="001F6F1A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Лот 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14:paraId="0D5DD5D6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Назва Товару</w:t>
            </w:r>
          </w:p>
        </w:tc>
        <w:tc>
          <w:tcPr>
            <w:tcW w:w="1843" w:type="dxa"/>
            <w:shd w:val="clear" w:color="auto" w:fill="auto"/>
          </w:tcPr>
          <w:p w14:paraId="50482520" w14:textId="3F7EC6D0" w:rsidR="00AF1DDB" w:rsidRPr="00E279F8" w:rsidRDefault="00AF1DDB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Код УКТ ЗЕД</w:t>
            </w:r>
          </w:p>
          <w:p w14:paraId="63E1302E" w14:textId="7EA075A6" w:rsidR="005D6329" w:rsidRPr="00E279F8" w:rsidRDefault="005D6329" w:rsidP="00AF1DDB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14:paraId="510252D1" w14:textId="77777777" w:rsidR="005D6329" w:rsidRPr="00E279F8" w:rsidRDefault="005D6329" w:rsidP="00D47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Одиниця</w:t>
            </w:r>
          </w:p>
          <w:p w14:paraId="612FEA4D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063C65AA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5614EE7E" w14:textId="77777777" w:rsidR="005D6329" w:rsidRPr="00E279F8" w:rsidRDefault="005D6329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C0E3967" w14:textId="124FEAC6" w:rsidR="005D6329" w:rsidRPr="00E279F8" w:rsidRDefault="009C0D68" w:rsidP="00D473C2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Загальна в</w:t>
            </w:r>
            <w:r w:rsidR="005D6329"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артість, грн без ПДВ</w:t>
            </w:r>
          </w:p>
        </w:tc>
      </w:tr>
      <w:tr w:rsidR="00BD5718" w:rsidRPr="00FF7430" w14:paraId="4A593CF9" w14:textId="77777777" w:rsidTr="00764A63">
        <w:trPr>
          <w:trHeight w:val="1044"/>
        </w:trPr>
        <w:tc>
          <w:tcPr>
            <w:tcW w:w="852" w:type="dxa"/>
            <w:shd w:val="clear" w:color="auto" w:fill="auto"/>
            <w:vAlign w:val="center"/>
          </w:tcPr>
          <w:p w14:paraId="5E59704A" w14:textId="4272246B" w:rsidR="00BD5718" w:rsidRPr="00FC7937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257" w14:textId="77777777" w:rsidR="006B1A2C" w:rsidRDefault="00E279F8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279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Костюм біологічного захисту/комбінезон</w:t>
            </w:r>
          </w:p>
          <w:p w14:paraId="2835B94D" w14:textId="61734A2F" w:rsidR="00533A0A" w:rsidRPr="00957686" w:rsidRDefault="00533A0A" w:rsidP="006B1A2C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533A0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  <w:t>(Назва/виробник)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39F" w14:textId="77777777" w:rsidR="002755CD" w:rsidRPr="002755CD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6210 10 92 00,</w:t>
            </w:r>
          </w:p>
          <w:p w14:paraId="30128076" w14:textId="19CF277E" w:rsidR="00BD5718" w:rsidRPr="00957686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6210 10 98 00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F44" w14:textId="6F17A2AB" w:rsidR="00BD5718" w:rsidRPr="00957686" w:rsidRDefault="00BD5718" w:rsidP="0076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95768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BA9B8" w14:textId="40275AB8" w:rsidR="00BD5718" w:rsidRPr="00957686" w:rsidRDefault="002755CD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755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5C3" w14:textId="2A859BFC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2CD5595" w14:textId="77777777" w:rsidR="00BD5718" w:rsidRPr="00957686" w:rsidRDefault="00BD5718" w:rsidP="00764A6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D6329" w:rsidRPr="00FF7430" w14:paraId="1CB3FA2B" w14:textId="77777777" w:rsidTr="006C0B2E">
        <w:tc>
          <w:tcPr>
            <w:tcW w:w="9086" w:type="dxa"/>
            <w:gridSpan w:val="7"/>
            <w:shd w:val="clear" w:color="auto" w:fill="auto"/>
          </w:tcPr>
          <w:p w14:paraId="22163825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4974B0EB" w14:textId="36BF5B2A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329" w:rsidRPr="00FF7430" w14:paraId="581FFE98" w14:textId="77777777" w:rsidTr="006C0B2E">
        <w:tc>
          <w:tcPr>
            <w:tcW w:w="9086" w:type="dxa"/>
            <w:gridSpan w:val="7"/>
            <w:shd w:val="clear" w:color="auto" w:fill="auto"/>
          </w:tcPr>
          <w:p w14:paraId="3F911272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3B7D7C8D" w14:textId="77777777" w:rsidR="005D6329" w:rsidRPr="00FF7430" w:rsidRDefault="005D6329" w:rsidP="00D473C2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216F9D85" w14:textId="004A4605" w:rsidR="002356A2" w:rsidRPr="00957686" w:rsidRDefault="00591456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 w:rsidR="00CC3349" w:rsidRPr="00957686">
        <w:rPr>
          <w:color w:val="000000" w:themeColor="text1"/>
          <w:sz w:val="22"/>
          <w:szCs w:val="22"/>
          <w:lang w:val="uk-UA"/>
        </w:rPr>
        <w:t>та здійснити поставку товару</w:t>
      </w:r>
      <w:r w:rsidR="005F718A" w:rsidRPr="00957686">
        <w:rPr>
          <w:color w:val="000000" w:themeColor="text1"/>
          <w:sz w:val="22"/>
          <w:szCs w:val="22"/>
          <w:lang w:val="uk-UA"/>
        </w:rPr>
        <w:t xml:space="preserve"> в повному об</w:t>
      </w:r>
      <w:r w:rsidR="001028B2" w:rsidRPr="00957686">
        <w:rPr>
          <w:color w:val="000000" w:themeColor="text1"/>
          <w:sz w:val="22"/>
          <w:szCs w:val="22"/>
          <w:lang w:val="uk-UA"/>
        </w:rPr>
        <w:t>сязі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за Договором  до </w:t>
      </w:r>
      <w:r w:rsidR="00E279F8">
        <w:rPr>
          <w:color w:val="000000" w:themeColor="text1"/>
          <w:sz w:val="22"/>
          <w:szCs w:val="22"/>
          <w:lang w:val="uk-UA"/>
        </w:rPr>
        <w:t>30</w:t>
      </w:r>
      <w:r w:rsidR="00CC3349" w:rsidRPr="00957686">
        <w:rPr>
          <w:color w:val="000000" w:themeColor="text1"/>
          <w:sz w:val="22"/>
          <w:szCs w:val="22"/>
          <w:lang w:val="uk-UA"/>
        </w:rPr>
        <w:t>.</w:t>
      </w:r>
      <w:r w:rsidR="00E279F8">
        <w:rPr>
          <w:color w:val="000000" w:themeColor="text1"/>
          <w:sz w:val="22"/>
          <w:szCs w:val="22"/>
          <w:lang w:val="uk-UA"/>
        </w:rPr>
        <w:t>07</w:t>
      </w:r>
      <w:r w:rsidR="00CC3349" w:rsidRPr="00957686">
        <w:rPr>
          <w:color w:val="000000" w:themeColor="text1"/>
          <w:sz w:val="22"/>
          <w:szCs w:val="22"/>
          <w:lang w:val="uk-UA"/>
        </w:rPr>
        <w:t>.202</w:t>
      </w:r>
      <w:r w:rsidR="00E279F8">
        <w:rPr>
          <w:color w:val="000000" w:themeColor="text1"/>
          <w:sz w:val="22"/>
          <w:szCs w:val="22"/>
          <w:lang w:val="uk-UA"/>
        </w:rPr>
        <w:t>1</w:t>
      </w:r>
      <w:r w:rsidR="00CC3349" w:rsidRPr="00957686">
        <w:rPr>
          <w:color w:val="000000" w:themeColor="text1"/>
          <w:sz w:val="22"/>
          <w:szCs w:val="22"/>
          <w:lang w:val="uk-UA"/>
        </w:rPr>
        <w:t xml:space="preserve"> року.</w:t>
      </w:r>
    </w:p>
    <w:p w14:paraId="5FA7CBBB" w14:textId="12BA9D9A" w:rsidR="002356A2" w:rsidRPr="00957686" w:rsidRDefault="002356A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957686">
        <w:rPr>
          <w:color w:val="000000" w:themeColor="text1"/>
          <w:sz w:val="22"/>
          <w:szCs w:val="22"/>
        </w:rPr>
        <w:t>COVID</w:t>
      </w:r>
      <w:r w:rsidRPr="00957686">
        <w:rPr>
          <w:color w:val="000000" w:themeColor="text1"/>
          <w:sz w:val="22"/>
          <w:szCs w:val="22"/>
          <w:lang w:val="uk-UA"/>
        </w:rPr>
        <w:t xml:space="preserve">-19). </w:t>
      </w:r>
    </w:p>
    <w:p w14:paraId="08658B83" w14:textId="77777777" w:rsidR="005A44E2" w:rsidRPr="00957686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 w:val="22"/>
          <w:szCs w:val="22"/>
          <w:lang w:val="uk-UA"/>
        </w:rPr>
      </w:pPr>
      <w:r w:rsidRPr="00957686">
        <w:rPr>
          <w:color w:val="000000" w:themeColor="text1"/>
          <w:sz w:val="22"/>
          <w:szCs w:val="22"/>
          <w:lang w:val="uk-UA"/>
        </w:rPr>
        <w:t>Платіж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накладної.</w:t>
      </w:r>
    </w:p>
    <w:p w14:paraId="28FDEAD7" w14:textId="47678CC2" w:rsidR="005A44E2" w:rsidRPr="005A44E2" w:rsidRDefault="005A44E2" w:rsidP="005A44E2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 w:rsidR="00FC7937">
        <w:rPr>
          <w:bCs/>
          <w:color w:val="000000" w:themeColor="text1"/>
          <w:szCs w:val="24"/>
          <w:lang w:val="uk-UA" w:bidi="uk-UA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1E994316" w14:textId="77777777" w:rsidR="00591456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EE72E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8BFC5" w14:textId="77777777" w:rsidR="00C642E1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B97DCA6" w:rsidR="00C642E1" w:rsidRPr="00FF7430" w:rsidRDefault="00C642E1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4D81" w14:textId="77777777" w:rsidR="00516FE5" w:rsidRDefault="00516FE5">
      <w:pPr>
        <w:spacing w:after="0" w:line="240" w:lineRule="auto"/>
      </w:pPr>
      <w:r>
        <w:separator/>
      </w:r>
    </w:p>
  </w:endnote>
  <w:endnote w:type="continuationSeparator" w:id="0">
    <w:p w14:paraId="6FC1F1DD" w14:textId="77777777" w:rsidR="00516FE5" w:rsidRDefault="005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81D" w14:textId="77777777" w:rsidR="00516FE5" w:rsidRDefault="00516FE5">
      <w:pPr>
        <w:spacing w:after="0" w:line="240" w:lineRule="auto"/>
      </w:pPr>
      <w:r>
        <w:separator/>
      </w:r>
    </w:p>
  </w:footnote>
  <w:footnote w:type="continuationSeparator" w:id="0">
    <w:p w14:paraId="78675F73" w14:textId="77777777" w:rsidR="00516FE5" w:rsidRDefault="005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05D64"/>
    <w:rsid w:val="0002167A"/>
    <w:rsid w:val="000F71CF"/>
    <w:rsid w:val="001028B2"/>
    <w:rsid w:val="001C4B96"/>
    <w:rsid w:val="001E5CD7"/>
    <w:rsid w:val="001F6F1A"/>
    <w:rsid w:val="00213CF2"/>
    <w:rsid w:val="002356A2"/>
    <w:rsid w:val="002728B1"/>
    <w:rsid w:val="002755CD"/>
    <w:rsid w:val="002C1C66"/>
    <w:rsid w:val="00312630"/>
    <w:rsid w:val="00394532"/>
    <w:rsid w:val="003F31EC"/>
    <w:rsid w:val="00413F20"/>
    <w:rsid w:val="00416D5A"/>
    <w:rsid w:val="00493E84"/>
    <w:rsid w:val="00516FE5"/>
    <w:rsid w:val="00533A0A"/>
    <w:rsid w:val="00570B2E"/>
    <w:rsid w:val="00591456"/>
    <w:rsid w:val="005A44E2"/>
    <w:rsid w:val="005D6329"/>
    <w:rsid w:val="005E32AB"/>
    <w:rsid w:val="005F718A"/>
    <w:rsid w:val="00644DDF"/>
    <w:rsid w:val="00686CB1"/>
    <w:rsid w:val="006B1A2C"/>
    <w:rsid w:val="006C0B2E"/>
    <w:rsid w:val="00764A63"/>
    <w:rsid w:val="007B6DF2"/>
    <w:rsid w:val="008615B7"/>
    <w:rsid w:val="00957686"/>
    <w:rsid w:val="009A6358"/>
    <w:rsid w:val="009C0D68"/>
    <w:rsid w:val="00AE36E2"/>
    <w:rsid w:val="00AF1DDB"/>
    <w:rsid w:val="00B04032"/>
    <w:rsid w:val="00B17BD8"/>
    <w:rsid w:val="00BD2E0C"/>
    <w:rsid w:val="00BD5718"/>
    <w:rsid w:val="00C11F2F"/>
    <w:rsid w:val="00C352C5"/>
    <w:rsid w:val="00C642E1"/>
    <w:rsid w:val="00C7770D"/>
    <w:rsid w:val="00CC3349"/>
    <w:rsid w:val="00CF2283"/>
    <w:rsid w:val="00D51338"/>
    <w:rsid w:val="00D61AF0"/>
    <w:rsid w:val="00D7564E"/>
    <w:rsid w:val="00D764A1"/>
    <w:rsid w:val="00DE3B6A"/>
    <w:rsid w:val="00E279F8"/>
    <w:rsid w:val="00E6494D"/>
    <w:rsid w:val="00E975B3"/>
    <w:rsid w:val="00EB2CAE"/>
    <w:rsid w:val="00EB5021"/>
    <w:rsid w:val="00EC0590"/>
    <w:rsid w:val="00FA047B"/>
    <w:rsid w:val="00FC1B8B"/>
    <w:rsid w:val="00FC79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60</cp:revision>
  <dcterms:created xsi:type="dcterms:W3CDTF">2020-10-12T11:17:00Z</dcterms:created>
  <dcterms:modified xsi:type="dcterms:W3CDTF">2021-06-02T11:53:00Z</dcterms:modified>
</cp:coreProperties>
</file>