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924BE7"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B849CB3" w14:textId="77777777" w:rsidR="00590699" w:rsidRPr="00590699" w:rsidRDefault="00590699" w:rsidP="00590699">
            <w:pPr>
              <w:rPr>
                <w:rFonts w:ascii="Times New Roman" w:hAnsi="Times New Roman" w:cs="Times New Roman"/>
                <w:sz w:val="24"/>
                <w:szCs w:val="24"/>
              </w:rPr>
            </w:pPr>
            <w:r w:rsidRPr="00590699">
              <w:rPr>
                <w:rFonts w:ascii="Times New Roman" w:hAnsi="Times New Roman" w:cs="Times New Roman"/>
                <w:sz w:val="24"/>
                <w:szCs w:val="24"/>
              </w:rPr>
              <w:t>ДК 021:2015 код 30160000-8 Магнітні картки (</w:t>
            </w:r>
            <w:proofErr w:type="spellStart"/>
            <w:r w:rsidRPr="00590699">
              <w:rPr>
                <w:rFonts w:ascii="Times New Roman" w:hAnsi="Times New Roman" w:cs="Times New Roman"/>
                <w:sz w:val="24"/>
                <w:szCs w:val="24"/>
              </w:rPr>
              <w:t>Скретч</w:t>
            </w:r>
            <w:proofErr w:type="spellEnd"/>
            <w:r w:rsidRPr="00590699">
              <w:rPr>
                <w:rFonts w:ascii="Times New Roman" w:hAnsi="Times New Roman" w:cs="Times New Roman"/>
                <w:sz w:val="24"/>
                <w:szCs w:val="24"/>
              </w:rPr>
              <w:t>-картки (ваучери) номіналом 100 грн., призначені для поповнення рахунку абонентів мереж рухомого (мобільного) телефонного зв’язку «Київстар», «</w:t>
            </w:r>
            <w:proofErr w:type="spellStart"/>
            <w:r w:rsidRPr="00590699">
              <w:rPr>
                <w:rFonts w:ascii="Times New Roman" w:hAnsi="Times New Roman" w:cs="Times New Roman"/>
                <w:sz w:val="24"/>
                <w:szCs w:val="24"/>
              </w:rPr>
              <w:t>Lifecell</w:t>
            </w:r>
            <w:proofErr w:type="spellEnd"/>
            <w:r w:rsidRPr="00590699">
              <w:rPr>
                <w:rFonts w:ascii="Times New Roman" w:hAnsi="Times New Roman" w:cs="Times New Roman"/>
                <w:sz w:val="24"/>
                <w:szCs w:val="24"/>
              </w:rPr>
              <w:t>», «</w:t>
            </w:r>
            <w:proofErr w:type="spellStart"/>
            <w:r w:rsidRPr="00590699">
              <w:rPr>
                <w:rFonts w:ascii="Times New Roman" w:hAnsi="Times New Roman" w:cs="Times New Roman"/>
                <w:sz w:val="24"/>
                <w:szCs w:val="24"/>
              </w:rPr>
              <w:t>Vodafone</w:t>
            </w:r>
            <w:proofErr w:type="spellEnd"/>
            <w:r w:rsidRPr="00590699">
              <w:rPr>
                <w:rFonts w:ascii="Times New Roman" w:hAnsi="Times New Roman" w:cs="Times New Roman"/>
                <w:sz w:val="24"/>
                <w:szCs w:val="24"/>
              </w:rPr>
              <w:t>»)</w:t>
            </w:r>
          </w:p>
          <w:p w14:paraId="5DC0B260" w14:textId="697EEB37" w:rsidR="002E523A" w:rsidRPr="00BB5264" w:rsidRDefault="002E523A" w:rsidP="009659AD">
            <w:pPr>
              <w:rPr>
                <w:rFonts w:ascii="Times New Roman" w:hAnsi="Times New Roman" w:cs="Times New Roman"/>
                <w:sz w:val="24"/>
                <w:szCs w:val="24"/>
              </w:rPr>
            </w:pPr>
          </w:p>
        </w:tc>
      </w:tr>
      <w:tr w:rsidR="00B353AC" w:rsidRPr="00924BE7"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Державна установа "Центр громадського здоров'я Міністерства охорони здоров'я України"</w:t>
            </w:r>
          </w:p>
          <w:p w14:paraId="236AC74C"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ЄДРПОУ: 40524109</w:t>
            </w:r>
          </w:p>
          <w:p w14:paraId="107ADC61" w14:textId="77777777" w:rsidR="00B353AC" w:rsidRPr="00BB5264"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B5264">
              <w:rPr>
                <w:rFonts w:ascii="Times New Roman" w:hAnsi="Times New Roman" w:cs="Times New Roman"/>
                <w:sz w:val="24"/>
                <w:szCs w:val="24"/>
              </w:rPr>
              <w:t>Місцезнаходження: 04071, м. Київ, вул. Ярославська, 41</w:t>
            </w:r>
          </w:p>
        </w:tc>
      </w:tr>
      <w:tr w:rsidR="00672002" w:rsidRPr="00924BE7" w14:paraId="12F68391" w14:textId="77777777" w:rsidTr="009A551C">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shd w:val="clear" w:color="auto" w:fill="auto"/>
          </w:tcPr>
          <w:p w14:paraId="4D92C759" w14:textId="4F05BA0B" w:rsidR="00672002" w:rsidRPr="00E83183" w:rsidRDefault="00E83183" w:rsidP="005C3E0E">
            <w:pPr>
              <w:rPr>
                <w:rFonts w:ascii="Times New Roman" w:hAnsi="Times New Roman" w:cs="Times New Roman"/>
                <w:sz w:val="24"/>
                <w:szCs w:val="24"/>
              </w:rPr>
            </w:pPr>
            <w:r w:rsidRPr="00E83183">
              <w:rPr>
                <w:rFonts w:ascii="Times New Roman" w:hAnsi="Times New Roman" w:cs="Times New Roman"/>
                <w:sz w:val="24"/>
                <w:szCs w:val="24"/>
              </w:rPr>
              <w:t>UA-2024-01-16-013006-a</w:t>
            </w:r>
          </w:p>
        </w:tc>
      </w:tr>
      <w:tr w:rsidR="00B55857" w:rsidRPr="00924BE7"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6588DEAB" w:rsidR="00B55857" w:rsidRPr="00BB5264" w:rsidRDefault="009A551C">
            <w:pPr>
              <w:rPr>
                <w:rFonts w:ascii="Times New Roman" w:hAnsi="Times New Roman" w:cs="Times New Roman"/>
                <w:sz w:val="24"/>
                <w:szCs w:val="24"/>
              </w:rPr>
            </w:pPr>
            <w:r w:rsidRPr="00BB5264">
              <w:rPr>
                <w:rFonts w:ascii="Times New Roman" w:hAnsi="Times New Roman" w:cs="Times New Roman"/>
                <w:sz w:val="24"/>
                <w:szCs w:val="24"/>
              </w:rPr>
              <w:t>Відкриті торги</w:t>
            </w:r>
            <w:r w:rsidR="00FA0EE1" w:rsidRPr="00BB5264">
              <w:rPr>
                <w:rFonts w:ascii="Times New Roman" w:hAnsi="Times New Roman" w:cs="Times New Roman"/>
                <w:sz w:val="24"/>
                <w:szCs w:val="24"/>
              </w:rPr>
              <w:t xml:space="preserve"> </w:t>
            </w:r>
            <w:r w:rsidR="005C3E0E" w:rsidRPr="00BB5264">
              <w:rPr>
                <w:rFonts w:ascii="Times New Roman" w:hAnsi="Times New Roman" w:cs="Times New Roman"/>
                <w:sz w:val="24"/>
                <w:szCs w:val="24"/>
              </w:rPr>
              <w:t>(з особливостями)</w:t>
            </w:r>
          </w:p>
        </w:tc>
      </w:tr>
      <w:tr w:rsidR="00B55857" w:rsidRPr="00924BE7"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B0DA045" w14:textId="0FF3039F" w:rsidR="005D07B9" w:rsidRPr="005D07B9" w:rsidRDefault="005D07B9" w:rsidP="005D07B9">
            <w:pPr>
              <w:rPr>
                <w:rFonts w:ascii="Times New Roman" w:hAnsi="Times New Roman" w:cs="Times New Roman"/>
                <w:sz w:val="24"/>
                <w:szCs w:val="24"/>
              </w:rPr>
            </w:pPr>
            <w:r w:rsidRPr="00590699">
              <w:rPr>
                <w:rFonts w:ascii="Times New Roman" w:hAnsi="Times New Roman" w:cs="Times New Roman"/>
                <w:sz w:val="24"/>
                <w:szCs w:val="24"/>
              </w:rPr>
              <w:br/>
            </w:r>
            <w:r w:rsidR="006F5FB8">
              <w:rPr>
                <w:rFonts w:ascii="Times New Roman" w:hAnsi="Times New Roman" w:cs="Times New Roman"/>
                <w:sz w:val="24"/>
                <w:szCs w:val="24"/>
              </w:rPr>
              <w:t>218 325,87</w:t>
            </w:r>
          </w:p>
          <w:p w14:paraId="743F6C5E" w14:textId="07D5B2DC" w:rsidR="00FC2737" w:rsidRPr="00FC2737" w:rsidRDefault="00FC2737" w:rsidP="00FC2737">
            <w:pPr>
              <w:rPr>
                <w:rFonts w:ascii="Times New Roman" w:hAnsi="Times New Roman" w:cs="Times New Roman"/>
                <w:sz w:val="24"/>
                <w:szCs w:val="24"/>
              </w:rPr>
            </w:pPr>
          </w:p>
          <w:p w14:paraId="33F77453" w14:textId="2275BE35" w:rsidR="00B55857" w:rsidRPr="007C6E6F" w:rsidRDefault="00B55857" w:rsidP="007C6E6F">
            <w:pPr>
              <w:rPr>
                <w:rFonts w:ascii="Times New Roman" w:hAnsi="Times New Roman" w:cs="Times New Roman"/>
                <w:sz w:val="24"/>
                <w:szCs w:val="24"/>
              </w:rPr>
            </w:pPr>
          </w:p>
        </w:tc>
      </w:tr>
      <w:tr w:rsidR="002E523A" w:rsidRPr="00924BE7"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137CCD77"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Технічні та якісні характеристики предмета закупівлі визначено з урахуванням діючих державних стандартів якості, яким повинен відповіда</w:t>
            </w:r>
            <w:bookmarkStart w:id="0" w:name="_GoBack"/>
            <w:bookmarkEnd w:id="0"/>
            <w:r>
              <w:rPr>
                <w:rFonts w:ascii="Times New Roman" w:hAnsi="Times New Roman" w:cs="Times New Roman"/>
                <w:sz w:val="24"/>
                <w:szCs w:val="24"/>
              </w:rPr>
              <w:t>ти відповідний вид товару</w:t>
            </w:r>
            <w:r w:rsidR="00E240D4">
              <w:rPr>
                <w:rFonts w:ascii="Times New Roman" w:hAnsi="Times New Roman" w:cs="Times New Roman"/>
                <w:sz w:val="24"/>
                <w:szCs w:val="24"/>
              </w:rPr>
              <w:t xml:space="preserve"> або надання послуг </w:t>
            </w:r>
            <w:r>
              <w:rPr>
                <w:rFonts w:ascii="Times New Roman" w:hAnsi="Times New Roman" w:cs="Times New Roman"/>
                <w:sz w:val="24"/>
                <w:szCs w:val="24"/>
              </w:rPr>
              <w:t xml:space="preserve">. </w:t>
            </w:r>
          </w:p>
        </w:tc>
      </w:tr>
      <w:tr w:rsidR="002E523A" w:rsidRPr="00924BE7"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5580781F" w:rsidR="007606DD" w:rsidRDefault="00A64DC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w:t>
            </w:r>
            <w:r w:rsidRPr="00674DDE">
              <w:rPr>
                <w:rFonts w:ascii="Times New Roman" w:hAnsi="Times New Roman" w:cs="Times New Roman"/>
                <w:b/>
                <w:sz w:val="24"/>
                <w:szCs w:val="24"/>
              </w:rPr>
              <w:t>отримання комерційних (цінових ) пропозицій від виробників, офіційних представників (дилерів), постачальників</w:t>
            </w:r>
            <w:r w:rsidRPr="00A64DCA">
              <w:rPr>
                <w:rFonts w:ascii="Times New Roman" w:hAnsi="Times New Roman" w:cs="Times New Roman"/>
                <w:sz w:val="24"/>
                <w:szCs w:val="24"/>
              </w:rPr>
              <w:t xml:space="preserve">;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w:t>
            </w:r>
            <w:r w:rsidRPr="00A64DCA">
              <w:rPr>
                <w:rFonts w:ascii="Times New Roman" w:hAnsi="Times New Roman" w:cs="Times New Roman"/>
                <w:sz w:val="24"/>
                <w:szCs w:val="24"/>
              </w:rPr>
              <w:lastRenderedPageBreak/>
              <w:t>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004739B2" w:rsidRPr="004739B2">
              <w:rPr>
                <w:rFonts w:ascii="Times New Roman" w:hAnsi="Times New Roman" w:cs="Times New Roman"/>
                <w:sz w:val="24"/>
                <w:szCs w:val="24"/>
              </w:rPr>
              <w:t>закупівель</w:t>
            </w:r>
            <w:proofErr w:type="spellEnd"/>
            <w:r w:rsidR="004739B2" w:rsidRPr="004739B2">
              <w:rPr>
                <w:rFonts w:ascii="Times New Roman" w:hAnsi="Times New Roman" w:cs="Times New Roman"/>
                <w:sz w:val="24"/>
                <w:szCs w:val="24"/>
              </w:rPr>
              <w:t xml:space="preserve">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3C8D26FC" w14:textId="0E1D76B4" w:rsidR="009A551C" w:rsidRPr="004739B2" w:rsidRDefault="009A551C">
            <w:pPr>
              <w:rPr>
                <w:rFonts w:ascii="Times New Roman" w:hAnsi="Times New Roman" w:cs="Times New Roman"/>
                <w:sz w:val="24"/>
                <w:szCs w:val="24"/>
              </w:rPr>
            </w:pPr>
            <w:r w:rsidRPr="00A64DCA">
              <w:rPr>
                <w:rFonts w:ascii="Times New Roman" w:hAnsi="Times New Roman" w:cs="Times New Roman"/>
                <w:sz w:val="24"/>
                <w:szCs w:val="24"/>
              </w:rPr>
              <w:t xml:space="preserve">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p w14:paraId="779D9C31" w14:textId="75B371AA" w:rsidR="00220BA2" w:rsidRPr="002E523A" w:rsidRDefault="00220BA2" w:rsidP="00924BE7">
            <w:pPr>
              <w:rPr>
                <w:rFonts w:ascii="Times New Roman" w:hAnsi="Times New Roman" w:cs="Times New Roman"/>
                <w:sz w:val="24"/>
                <w:szCs w:val="24"/>
              </w:rPr>
            </w:pPr>
          </w:p>
        </w:tc>
      </w:tr>
      <w:tr w:rsidR="007606DD" w:rsidRPr="00924BE7"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17F396CE" w14:textId="77777777" w:rsidR="00590699" w:rsidRPr="00590699" w:rsidRDefault="005D07B9" w:rsidP="00590699">
            <w:pPr>
              <w:rPr>
                <w:rFonts w:ascii="Times New Roman" w:hAnsi="Times New Roman" w:cs="Times New Roman"/>
                <w:sz w:val="24"/>
                <w:szCs w:val="24"/>
              </w:rPr>
            </w:pPr>
            <w:r w:rsidRPr="005D07B9">
              <w:rPr>
                <w:rFonts w:ascii="Times New Roman" w:hAnsi="Times New Roman" w:cs="Times New Roman"/>
                <w:sz w:val="24"/>
                <w:szCs w:val="24"/>
              </w:rPr>
              <w:t>Кошти міжнародної технічної допомоги : проект</w:t>
            </w:r>
            <w:r w:rsidR="00590699">
              <w:rPr>
                <w:rFonts w:ascii="Times New Roman" w:hAnsi="Times New Roman" w:cs="Times New Roman"/>
                <w:sz w:val="24"/>
                <w:szCs w:val="24"/>
              </w:rPr>
              <w:t>и</w:t>
            </w:r>
            <w:r w:rsidRPr="005D07B9">
              <w:rPr>
                <w:rFonts w:ascii="Times New Roman" w:hAnsi="Times New Roman" w:cs="Times New Roman"/>
                <w:sz w:val="24"/>
                <w:szCs w:val="24"/>
              </w:rPr>
              <w:t xml:space="preserve"> «</w:t>
            </w:r>
            <w:r w:rsidR="00590699" w:rsidRPr="00590699">
              <w:rPr>
                <w:rFonts w:ascii="Times New Roman" w:hAnsi="Times New Roman" w:cs="Times New Roman"/>
                <w:sz w:val="24"/>
                <w:szCs w:val="24"/>
              </w:rPr>
              <w:t>«Надання підтримки Центру громадського здоров’я МОЗ України для зміцнення та розбудови спроможності системи охорони здоров’я для здійснення кращого моніторингу, епідеміологічного нагляду, реагування на спалахи захворювання та їхньої профілактики»</w:t>
            </w:r>
          </w:p>
          <w:p w14:paraId="76ED1ACC" w14:textId="77777777" w:rsidR="00590699" w:rsidRPr="00590699" w:rsidRDefault="00590699" w:rsidP="00590699">
            <w:pPr>
              <w:rPr>
                <w:rFonts w:ascii="Times New Roman" w:hAnsi="Times New Roman" w:cs="Times New Roman"/>
                <w:sz w:val="24"/>
                <w:szCs w:val="24"/>
              </w:rPr>
            </w:pPr>
            <w:r w:rsidRPr="00590699">
              <w:rPr>
                <w:rFonts w:ascii="Times New Roman" w:hAnsi="Times New Roman" w:cs="Times New Roman"/>
                <w:sz w:val="24"/>
                <w:szCs w:val="24"/>
              </w:rPr>
              <w:t>Сума коштів:</w:t>
            </w:r>
          </w:p>
          <w:p w14:paraId="012A0CA2" w14:textId="4D7258DB" w:rsidR="00590699" w:rsidRPr="00590699" w:rsidRDefault="006F5FB8" w:rsidP="00590699">
            <w:pPr>
              <w:rPr>
                <w:rFonts w:ascii="Times New Roman" w:hAnsi="Times New Roman" w:cs="Times New Roman"/>
                <w:sz w:val="24"/>
                <w:szCs w:val="24"/>
              </w:rPr>
            </w:pPr>
            <w:r>
              <w:rPr>
                <w:rFonts w:ascii="Times New Roman" w:hAnsi="Times New Roman" w:cs="Times New Roman"/>
                <w:sz w:val="24"/>
                <w:szCs w:val="24"/>
              </w:rPr>
              <w:t>45051,37</w:t>
            </w:r>
            <w:r w:rsidR="00590699" w:rsidRPr="00590699">
              <w:rPr>
                <w:rFonts w:ascii="Times New Roman" w:hAnsi="Times New Roman" w:cs="Times New Roman"/>
                <w:sz w:val="24"/>
                <w:szCs w:val="24"/>
              </w:rPr>
              <w:t> UAH</w:t>
            </w:r>
          </w:p>
          <w:p w14:paraId="5F315D7E" w14:textId="77777777" w:rsidR="00590699" w:rsidRPr="00590699" w:rsidRDefault="00590699" w:rsidP="00590699">
            <w:pPr>
              <w:rPr>
                <w:rFonts w:ascii="Times New Roman" w:hAnsi="Times New Roman" w:cs="Times New Roman"/>
                <w:sz w:val="24"/>
                <w:szCs w:val="24"/>
              </w:rPr>
            </w:pPr>
            <w:proofErr w:type="spellStart"/>
            <w:r w:rsidRPr="00590699">
              <w:rPr>
                <w:rFonts w:ascii="Times New Roman" w:hAnsi="Times New Roman" w:cs="Times New Roman"/>
                <w:sz w:val="24"/>
                <w:szCs w:val="24"/>
              </w:rPr>
              <w:t>SILTP«Посилення</w:t>
            </w:r>
            <w:proofErr w:type="spellEnd"/>
            <w:r w:rsidRPr="00590699">
              <w:rPr>
                <w:rFonts w:ascii="Times New Roman" w:hAnsi="Times New Roman" w:cs="Times New Roman"/>
                <w:sz w:val="24"/>
                <w:szCs w:val="24"/>
              </w:rPr>
              <w:t xml:space="preserve">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w:t>
            </w:r>
          </w:p>
          <w:p w14:paraId="03DC916E" w14:textId="77777777" w:rsidR="00590699" w:rsidRPr="00590699" w:rsidRDefault="00590699" w:rsidP="00590699">
            <w:pPr>
              <w:rPr>
                <w:rFonts w:ascii="Times New Roman" w:hAnsi="Times New Roman" w:cs="Times New Roman"/>
                <w:sz w:val="24"/>
                <w:szCs w:val="24"/>
              </w:rPr>
            </w:pPr>
            <w:r w:rsidRPr="00590699">
              <w:rPr>
                <w:rFonts w:ascii="Times New Roman" w:hAnsi="Times New Roman" w:cs="Times New Roman"/>
                <w:sz w:val="24"/>
                <w:szCs w:val="24"/>
              </w:rPr>
              <w:t>Сума коштів:</w:t>
            </w:r>
          </w:p>
          <w:p w14:paraId="3FC3D698" w14:textId="5A0A76BD" w:rsidR="00590699" w:rsidRPr="00590699" w:rsidRDefault="006F5FB8" w:rsidP="00590699">
            <w:pPr>
              <w:rPr>
                <w:rFonts w:ascii="Times New Roman" w:hAnsi="Times New Roman" w:cs="Times New Roman"/>
                <w:sz w:val="24"/>
                <w:szCs w:val="24"/>
              </w:rPr>
            </w:pPr>
            <w:r>
              <w:rPr>
                <w:rFonts w:ascii="Times New Roman" w:hAnsi="Times New Roman" w:cs="Times New Roman"/>
                <w:sz w:val="24"/>
                <w:szCs w:val="24"/>
              </w:rPr>
              <w:t>173274,50</w:t>
            </w:r>
            <w:r w:rsidR="00590699" w:rsidRPr="00590699">
              <w:rPr>
                <w:rFonts w:ascii="Times New Roman" w:hAnsi="Times New Roman" w:cs="Times New Roman"/>
                <w:sz w:val="24"/>
                <w:szCs w:val="24"/>
              </w:rPr>
              <w:t>,00 UAH</w:t>
            </w:r>
          </w:p>
          <w:p w14:paraId="366C73B6" w14:textId="45335487" w:rsidR="007606DD" w:rsidRPr="00BB5264" w:rsidRDefault="007606DD" w:rsidP="00E240D4">
            <w:pPr>
              <w:rPr>
                <w:rFonts w:ascii="Times New Roman" w:hAnsi="Times New Roman" w:cs="Times New Roman"/>
                <w:sz w:val="24"/>
                <w:szCs w:val="24"/>
              </w:rPr>
            </w:pPr>
          </w:p>
        </w:tc>
      </w:tr>
    </w:tbl>
    <w:p w14:paraId="03CD3BB2" w14:textId="77777777" w:rsidR="00E624FB" w:rsidRPr="00924BE7" w:rsidRDefault="00E83183" w:rsidP="00924BE7">
      <w:pPr>
        <w:spacing w:after="0" w:line="240" w:lineRule="auto"/>
        <w:rPr>
          <w:rFonts w:ascii="Times New Roman" w:hAnsi="Times New Roman" w:cs="Times New Roman"/>
          <w:sz w:val="24"/>
          <w:szCs w:val="24"/>
        </w:rPr>
      </w:pPr>
    </w:p>
    <w:sectPr w:rsidR="00E624FB" w:rsidRPr="00924BE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E444F"/>
    <w:multiLevelType w:val="hybridMultilevel"/>
    <w:tmpl w:val="20F23232"/>
    <w:lvl w:ilvl="0" w:tplc="7532998C">
      <w:start w:val="109"/>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D7744"/>
    <w:rsid w:val="002E02C7"/>
    <w:rsid w:val="002E523A"/>
    <w:rsid w:val="00317AEA"/>
    <w:rsid w:val="004739B2"/>
    <w:rsid w:val="004B024E"/>
    <w:rsid w:val="004F4402"/>
    <w:rsid w:val="0053658E"/>
    <w:rsid w:val="005378EA"/>
    <w:rsid w:val="00557192"/>
    <w:rsid w:val="00560D23"/>
    <w:rsid w:val="00590699"/>
    <w:rsid w:val="005A335C"/>
    <w:rsid w:val="005C3E0E"/>
    <w:rsid w:val="005D07B9"/>
    <w:rsid w:val="00642F91"/>
    <w:rsid w:val="00672002"/>
    <w:rsid w:val="00674DDE"/>
    <w:rsid w:val="006C7005"/>
    <w:rsid w:val="006F5FB8"/>
    <w:rsid w:val="0073208F"/>
    <w:rsid w:val="00753D96"/>
    <w:rsid w:val="007606DD"/>
    <w:rsid w:val="00765532"/>
    <w:rsid w:val="007C6E6F"/>
    <w:rsid w:val="00817DDF"/>
    <w:rsid w:val="008934F1"/>
    <w:rsid w:val="008A201B"/>
    <w:rsid w:val="00924BE7"/>
    <w:rsid w:val="00965748"/>
    <w:rsid w:val="009659AD"/>
    <w:rsid w:val="00975051"/>
    <w:rsid w:val="009A551C"/>
    <w:rsid w:val="00A0432B"/>
    <w:rsid w:val="00A64DCA"/>
    <w:rsid w:val="00B04286"/>
    <w:rsid w:val="00B101F3"/>
    <w:rsid w:val="00B353AC"/>
    <w:rsid w:val="00B55857"/>
    <w:rsid w:val="00B6485B"/>
    <w:rsid w:val="00BB5264"/>
    <w:rsid w:val="00C52650"/>
    <w:rsid w:val="00CD539F"/>
    <w:rsid w:val="00E240D4"/>
    <w:rsid w:val="00E511CA"/>
    <w:rsid w:val="00E83183"/>
    <w:rsid w:val="00F73EE1"/>
    <w:rsid w:val="00FA0EE1"/>
    <w:rsid w:val="00FC2737"/>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C3E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у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ий текст Знак"/>
    <w:basedOn w:val="a0"/>
    <w:link w:val="a6"/>
    <w:rsid w:val="00557192"/>
    <w:rPr>
      <w:rFonts w:ascii="Times New Roman" w:eastAsia="Times New Roman" w:hAnsi="Times New Roman" w:cs="Times New Roman"/>
      <w:sz w:val="24"/>
      <w:szCs w:val="24"/>
      <w:lang w:val="ru-RU" w:eastAsia="ru-RU"/>
    </w:rPr>
  </w:style>
  <w:style w:type="character" w:customStyle="1" w:styleId="ng-binding">
    <w:name w:val="ng-binding"/>
    <w:basedOn w:val="a0"/>
    <w:rsid w:val="00FA0EE1"/>
  </w:style>
  <w:style w:type="character" w:customStyle="1" w:styleId="price">
    <w:name w:val="price"/>
    <w:basedOn w:val="a0"/>
    <w:rsid w:val="005C3E0E"/>
  </w:style>
  <w:style w:type="character" w:customStyle="1" w:styleId="nr-t">
    <w:name w:val="nr-t"/>
    <w:basedOn w:val="a0"/>
    <w:rsid w:val="005C3E0E"/>
  </w:style>
  <w:style w:type="character" w:customStyle="1" w:styleId="10">
    <w:name w:val="Заголовок 1 Знак"/>
    <w:basedOn w:val="a0"/>
    <w:link w:val="1"/>
    <w:uiPriority w:val="9"/>
    <w:rsid w:val="005C3E0E"/>
    <w:rPr>
      <w:rFonts w:ascii="Times New Roman" w:eastAsia="Times New Roman" w:hAnsi="Times New Roman" w:cs="Times New Roman"/>
      <w:b/>
      <w:bCs/>
      <w:kern w:val="36"/>
      <w:sz w:val="48"/>
      <w:szCs w:val="48"/>
      <w:lang w:eastAsia="uk-UA"/>
    </w:rPr>
  </w:style>
  <w:style w:type="character" w:customStyle="1" w:styleId="green">
    <w:name w:val="green"/>
    <w:basedOn w:val="a0"/>
    <w:rsid w:val="00BB5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040">
      <w:bodyDiv w:val="1"/>
      <w:marLeft w:val="0"/>
      <w:marRight w:val="0"/>
      <w:marTop w:val="0"/>
      <w:marBottom w:val="0"/>
      <w:divBdr>
        <w:top w:val="none" w:sz="0" w:space="0" w:color="auto"/>
        <w:left w:val="none" w:sz="0" w:space="0" w:color="auto"/>
        <w:bottom w:val="none" w:sz="0" w:space="0" w:color="auto"/>
        <w:right w:val="none" w:sz="0" w:space="0" w:color="auto"/>
      </w:divBdr>
      <w:divsChild>
        <w:div w:id="937323924">
          <w:marLeft w:val="-225"/>
          <w:marRight w:val="-225"/>
          <w:marTop w:val="0"/>
          <w:marBottom w:val="0"/>
          <w:divBdr>
            <w:top w:val="none" w:sz="0" w:space="0" w:color="auto"/>
            <w:left w:val="none" w:sz="0" w:space="0" w:color="auto"/>
            <w:bottom w:val="none" w:sz="0" w:space="0" w:color="auto"/>
            <w:right w:val="none" w:sz="0" w:space="0" w:color="auto"/>
          </w:divBdr>
          <w:divsChild>
            <w:div w:id="1984651042">
              <w:marLeft w:val="0"/>
              <w:marRight w:val="0"/>
              <w:marTop w:val="0"/>
              <w:marBottom w:val="0"/>
              <w:divBdr>
                <w:top w:val="none" w:sz="0" w:space="0" w:color="auto"/>
                <w:left w:val="none" w:sz="0" w:space="0" w:color="auto"/>
                <w:bottom w:val="none" w:sz="0" w:space="0" w:color="auto"/>
                <w:right w:val="none" w:sz="0" w:space="0" w:color="auto"/>
              </w:divBdr>
            </w:div>
          </w:divsChild>
        </w:div>
        <w:div w:id="621425818">
          <w:marLeft w:val="-225"/>
          <w:marRight w:val="-225"/>
          <w:marTop w:val="0"/>
          <w:marBottom w:val="0"/>
          <w:divBdr>
            <w:top w:val="none" w:sz="0" w:space="0" w:color="auto"/>
            <w:left w:val="none" w:sz="0" w:space="0" w:color="auto"/>
            <w:bottom w:val="none" w:sz="0" w:space="0" w:color="auto"/>
            <w:right w:val="none" w:sz="0" w:space="0" w:color="auto"/>
          </w:divBdr>
          <w:divsChild>
            <w:div w:id="1972592984">
              <w:marLeft w:val="0"/>
              <w:marRight w:val="0"/>
              <w:marTop w:val="0"/>
              <w:marBottom w:val="0"/>
              <w:divBdr>
                <w:top w:val="none" w:sz="0" w:space="0" w:color="auto"/>
                <w:left w:val="none" w:sz="0" w:space="0" w:color="auto"/>
                <w:bottom w:val="none" w:sz="0" w:space="0" w:color="auto"/>
                <w:right w:val="none" w:sz="0" w:space="0" w:color="auto"/>
              </w:divBdr>
            </w:div>
            <w:div w:id="45267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996">
      <w:bodyDiv w:val="1"/>
      <w:marLeft w:val="0"/>
      <w:marRight w:val="0"/>
      <w:marTop w:val="0"/>
      <w:marBottom w:val="0"/>
      <w:divBdr>
        <w:top w:val="none" w:sz="0" w:space="0" w:color="auto"/>
        <w:left w:val="none" w:sz="0" w:space="0" w:color="auto"/>
        <w:bottom w:val="none" w:sz="0" w:space="0" w:color="auto"/>
        <w:right w:val="none" w:sz="0" w:space="0" w:color="auto"/>
      </w:divBdr>
    </w:div>
    <w:div w:id="50661291">
      <w:bodyDiv w:val="1"/>
      <w:marLeft w:val="0"/>
      <w:marRight w:val="0"/>
      <w:marTop w:val="0"/>
      <w:marBottom w:val="0"/>
      <w:divBdr>
        <w:top w:val="none" w:sz="0" w:space="0" w:color="auto"/>
        <w:left w:val="none" w:sz="0" w:space="0" w:color="auto"/>
        <w:bottom w:val="none" w:sz="0" w:space="0" w:color="auto"/>
        <w:right w:val="none" w:sz="0" w:space="0" w:color="auto"/>
      </w:divBdr>
    </w:div>
    <w:div w:id="165365255">
      <w:bodyDiv w:val="1"/>
      <w:marLeft w:val="0"/>
      <w:marRight w:val="0"/>
      <w:marTop w:val="0"/>
      <w:marBottom w:val="0"/>
      <w:divBdr>
        <w:top w:val="none" w:sz="0" w:space="0" w:color="auto"/>
        <w:left w:val="none" w:sz="0" w:space="0" w:color="auto"/>
        <w:bottom w:val="none" w:sz="0" w:space="0" w:color="auto"/>
        <w:right w:val="none" w:sz="0" w:space="0" w:color="auto"/>
      </w:divBdr>
      <w:divsChild>
        <w:div w:id="615405126">
          <w:marLeft w:val="-225"/>
          <w:marRight w:val="-225"/>
          <w:marTop w:val="0"/>
          <w:marBottom w:val="0"/>
          <w:divBdr>
            <w:top w:val="none" w:sz="0" w:space="0" w:color="auto"/>
            <w:left w:val="none" w:sz="0" w:space="0" w:color="auto"/>
            <w:bottom w:val="none" w:sz="0" w:space="0" w:color="auto"/>
            <w:right w:val="none" w:sz="0" w:space="0" w:color="auto"/>
          </w:divBdr>
          <w:divsChild>
            <w:div w:id="88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9969">
      <w:bodyDiv w:val="1"/>
      <w:marLeft w:val="0"/>
      <w:marRight w:val="0"/>
      <w:marTop w:val="0"/>
      <w:marBottom w:val="0"/>
      <w:divBdr>
        <w:top w:val="none" w:sz="0" w:space="0" w:color="auto"/>
        <w:left w:val="none" w:sz="0" w:space="0" w:color="auto"/>
        <w:bottom w:val="none" w:sz="0" w:space="0" w:color="auto"/>
        <w:right w:val="none" w:sz="0" w:space="0" w:color="auto"/>
      </w:divBdr>
    </w:div>
    <w:div w:id="242570789">
      <w:bodyDiv w:val="1"/>
      <w:marLeft w:val="0"/>
      <w:marRight w:val="0"/>
      <w:marTop w:val="0"/>
      <w:marBottom w:val="0"/>
      <w:divBdr>
        <w:top w:val="none" w:sz="0" w:space="0" w:color="auto"/>
        <w:left w:val="none" w:sz="0" w:space="0" w:color="auto"/>
        <w:bottom w:val="none" w:sz="0" w:space="0" w:color="auto"/>
        <w:right w:val="none" w:sz="0" w:space="0" w:color="auto"/>
      </w:divBdr>
      <w:divsChild>
        <w:div w:id="1263076374">
          <w:marLeft w:val="-225"/>
          <w:marRight w:val="-225"/>
          <w:marTop w:val="0"/>
          <w:marBottom w:val="0"/>
          <w:divBdr>
            <w:top w:val="none" w:sz="0" w:space="0" w:color="auto"/>
            <w:left w:val="none" w:sz="0" w:space="0" w:color="auto"/>
            <w:bottom w:val="none" w:sz="0" w:space="0" w:color="auto"/>
            <w:right w:val="none" w:sz="0" w:space="0" w:color="auto"/>
          </w:divBdr>
          <w:divsChild>
            <w:div w:id="2129665528">
              <w:marLeft w:val="0"/>
              <w:marRight w:val="0"/>
              <w:marTop w:val="0"/>
              <w:marBottom w:val="0"/>
              <w:divBdr>
                <w:top w:val="none" w:sz="0" w:space="0" w:color="auto"/>
                <w:left w:val="none" w:sz="0" w:space="0" w:color="auto"/>
                <w:bottom w:val="none" w:sz="0" w:space="0" w:color="auto"/>
                <w:right w:val="none" w:sz="0" w:space="0" w:color="auto"/>
              </w:divBdr>
            </w:div>
          </w:divsChild>
        </w:div>
        <w:div w:id="1608079970">
          <w:marLeft w:val="-225"/>
          <w:marRight w:val="-225"/>
          <w:marTop w:val="0"/>
          <w:marBottom w:val="0"/>
          <w:divBdr>
            <w:top w:val="none" w:sz="0" w:space="0" w:color="auto"/>
            <w:left w:val="none" w:sz="0" w:space="0" w:color="auto"/>
            <w:bottom w:val="none" w:sz="0" w:space="0" w:color="auto"/>
            <w:right w:val="none" w:sz="0" w:space="0" w:color="auto"/>
          </w:divBdr>
          <w:divsChild>
            <w:div w:id="1175917415">
              <w:marLeft w:val="0"/>
              <w:marRight w:val="0"/>
              <w:marTop w:val="0"/>
              <w:marBottom w:val="0"/>
              <w:divBdr>
                <w:top w:val="none" w:sz="0" w:space="0" w:color="auto"/>
                <w:left w:val="none" w:sz="0" w:space="0" w:color="auto"/>
                <w:bottom w:val="none" w:sz="0" w:space="0" w:color="auto"/>
                <w:right w:val="none" w:sz="0" w:space="0" w:color="auto"/>
              </w:divBdr>
            </w:div>
            <w:div w:id="159613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18619">
      <w:bodyDiv w:val="1"/>
      <w:marLeft w:val="0"/>
      <w:marRight w:val="0"/>
      <w:marTop w:val="0"/>
      <w:marBottom w:val="0"/>
      <w:divBdr>
        <w:top w:val="none" w:sz="0" w:space="0" w:color="auto"/>
        <w:left w:val="none" w:sz="0" w:space="0" w:color="auto"/>
        <w:bottom w:val="none" w:sz="0" w:space="0" w:color="auto"/>
        <w:right w:val="none" w:sz="0" w:space="0" w:color="auto"/>
      </w:divBdr>
    </w:div>
    <w:div w:id="278340810">
      <w:bodyDiv w:val="1"/>
      <w:marLeft w:val="0"/>
      <w:marRight w:val="0"/>
      <w:marTop w:val="0"/>
      <w:marBottom w:val="0"/>
      <w:divBdr>
        <w:top w:val="none" w:sz="0" w:space="0" w:color="auto"/>
        <w:left w:val="none" w:sz="0" w:space="0" w:color="auto"/>
        <w:bottom w:val="none" w:sz="0" w:space="0" w:color="auto"/>
        <w:right w:val="none" w:sz="0" w:space="0" w:color="auto"/>
      </w:divBdr>
    </w:div>
    <w:div w:id="283584629">
      <w:bodyDiv w:val="1"/>
      <w:marLeft w:val="0"/>
      <w:marRight w:val="0"/>
      <w:marTop w:val="0"/>
      <w:marBottom w:val="0"/>
      <w:divBdr>
        <w:top w:val="none" w:sz="0" w:space="0" w:color="auto"/>
        <w:left w:val="none" w:sz="0" w:space="0" w:color="auto"/>
        <w:bottom w:val="none" w:sz="0" w:space="0" w:color="auto"/>
        <w:right w:val="none" w:sz="0" w:space="0" w:color="auto"/>
      </w:divBdr>
      <w:divsChild>
        <w:div w:id="1193618058">
          <w:marLeft w:val="-225"/>
          <w:marRight w:val="-225"/>
          <w:marTop w:val="0"/>
          <w:marBottom w:val="0"/>
          <w:divBdr>
            <w:top w:val="none" w:sz="0" w:space="0" w:color="auto"/>
            <w:left w:val="none" w:sz="0" w:space="0" w:color="auto"/>
            <w:bottom w:val="none" w:sz="0" w:space="0" w:color="auto"/>
            <w:right w:val="none" w:sz="0" w:space="0" w:color="auto"/>
          </w:divBdr>
          <w:divsChild>
            <w:div w:id="1578978855">
              <w:marLeft w:val="0"/>
              <w:marRight w:val="0"/>
              <w:marTop w:val="0"/>
              <w:marBottom w:val="0"/>
              <w:divBdr>
                <w:top w:val="none" w:sz="0" w:space="0" w:color="auto"/>
                <w:left w:val="none" w:sz="0" w:space="0" w:color="auto"/>
                <w:bottom w:val="none" w:sz="0" w:space="0" w:color="auto"/>
                <w:right w:val="none" w:sz="0" w:space="0" w:color="auto"/>
              </w:divBdr>
            </w:div>
          </w:divsChild>
        </w:div>
        <w:div w:id="762527792">
          <w:marLeft w:val="-225"/>
          <w:marRight w:val="-225"/>
          <w:marTop w:val="0"/>
          <w:marBottom w:val="0"/>
          <w:divBdr>
            <w:top w:val="none" w:sz="0" w:space="0" w:color="auto"/>
            <w:left w:val="none" w:sz="0" w:space="0" w:color="auto"/>
            <w:bottom w:val="none" w:sz="0" w:space="0" w:color="auto"/>
            <w:right w:val="none" w:sz="0" w:space="0" w:color="auto"/>
          </w:divBdr>
          <w:divsChild>
            <w:div w:id="2125735610">
              <w:marLeft w:val="0"/>
              <w:marRight w:val="0"/>
              <w:marTop w:val="0"/>
              <w:marBottom w:val="0"/>
              <w:divBdr>
                <w:top w:val="none" w:sz="0" w:space="0" w:color="auto"/>
                <w:left w:val="none" w:sz="0" w:space="0" w:color="auto"/>
                <w:bottom w:val="none" w:sz="0" w:space="0" w:color="auto"/>
                <w:right w:val="none" w:sz="0" w:space="0" w:color="auto"/>
              </w:divBdr>
            </w:div>
            <w:div w:id="9678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345849">
      <w:bodyDiv w:val="1"/>
      <w:marLeft w:val="0"/>
      <w:marRight w:val="0"/>
      <w:marTop w:val="0"/>
      <w:marBottom w:val="0"/>
      <w:divBdr>
        <w:top w:val="none" w:sz="0" w:space="0" w:color="auto"/>
        <w:left w:val="none" w:sz="0" w:space="0" w:color="auto"/>
        <w:bottom w:val="none" w:sz="0" w:space="0" w:color="auto"/>
        <w:right w:val="none" w:sz="0" w:space="0" w:color="auto"/>
      </w:divBdr>
    </w:div>
    <w:div w:id="338237011">
      <w:bodyDiv w:val="1"/>
      <w:marLeft w:val="0"/>
      <w:marRight w:val="0"/>
      <w:marTop w:val="0"/>
      <w:marBottom w:val="0"/>
      <w:divBdr>
        <w:top w:val="none" w:sz="0" w:space="0" w:color="auto"/>
        <w:left w:val="none" w:sz="0" w:space="0" w:color="auto"/>
        <w:bottom w:val="none" w:sz="0" w:space="0" w:color="auto"/>
        <w:right w:val="none" w:sz="0" w:space="0" w:color="auto"/>
      </w:divBdr>
    </w:div>
    <w:div w:id="483590410">
      <w:bodyDiv w:val="1"/>
      <w:marLeft w:val="0"/>
      <w:marRight w:val="0"/>
      <w:marTop w:val="0"/>
      <w:marBottom w:val="0"/>
      <w:divBdr>
        <w:top w:val="none" w:sz="0" w:space="0" w:color="auto"/>
        <w:left w:val="none" w:sz="0" w:space="0" w:color="auto"/>
        <w:bottom w:val="none" w:sz="0" w:space="0" w:color="auto"/>
        <w:right w:val="none" w:sz="0" w:space="0" w:color="auto"/>
      </w:divBdr>
    </w:div>
    <w:div w:id="591475326">
      <w:bodyDiv w:val="1"/>
      <w:marLeft w:val="0"/>
      <w:marRight w:val="0"/>
      <w:marTop w:val="0"/>
      <w:marBottom w:val="0"/>
      <w:divBdr>
        <w:top w:val="none" w:sz="0" w:space="0" w:color="auto"/>
        <w:left w:val="none" w:sz="0" w:space="0" w:color="auto"/>
        <w:bottom w:val="none" w:sz="0" w:space="0" w:color="auto"/>
        <w:right w:val="none" w:sz="0" w:space="0" w:color="auto"/>
      </w:divBdr>
    </w:div>
    <w:div w:id="596451632">
      <w:bodyDiv w:val="1"/>
      <w:marLeft w:val="0"/>
      <w:marRight w:val="0"/>
      <w:marTop w:val="0"/>
      <w:marBottom w:val="0"/>
      <w:divBdr>
        <w:top w:val="none" w:sz="0" w:space="0" w:color="auto"/>
        <w:left w:val="none" w:sz="0" w:space="0" w:color="auto"/>
        <w:bottom w:val="none" w:sz="0" w:space="0" w:color="auto"/>
        <w:right w:val="none" w:sz="0" w:space="0" w:color="auto"/>
      </w:divBdr>
    </w:div>
    <w:div w:id="613561078">
      <w:bodyDiv w:val="1"/>
      <w:marLeft w:val="0"/>
      <w:marRight w:val="0"/>
      <w:marTop w:val="0"/>
      <w:marBottom w:val="0"/>
      <w:divBdr>
        <w:top w:val="none" w:sz="0" w:space="0" w:color="auto"/>
        <w:left w:val="none" w:sz="0" w:space="0" w:color="auto"/>
        <w:bottom w:val="none" w:sz="0" w:space="0" w:color="auto"/>
        <w:right w:val="none" w:sz="0" w:space="0" w:color="auto"/>
      </w:divBdr>
    </w:div>
    <w:div w:id="678582885">
      <w:bodyDiv w:val="1"/>
      <w:marLeft w:val="0"/>
      <w:marRight w:val="0"/>
      <w:marTop w:val="0"/>
      <w:marBottom w:val="0"/>
      <w:divBdr>
        <w:top w:val="none" w:sz="0" w:space="0" w:color="auto"/>
        <w:left w:val="none" w:sz="0" w:space="0" w:color="auto"/>
        <w:bottom w:val="none" w:sz="0" w:space="0" w:color="auto"/>
        <w:right w:val="none" w:sz="0" w:space="0" w:color="auto"/>
      </w:divBdr>
    </w:div>
    <w:div w:id="713039410">
      <w:bodyDiv w:val="1"/>
      <w:marLeft w:val="0"/>
      <w:marRight w:val="0"/>
      <w:marTop w:val="0"/>
      <w:marBottom w:val="0"/>
      <w:divBdr>
        <w:top w:val="none" w:sz="0" w:space="0" w:color="auto"/>
        <w:left w:val="none" w:sz="0" w:space="0" w:color="auto"/>
        <w:bottom w:val="none" w:sz="0" w:space="0" w:color="auto"/>
        <w:right w:val="none" w:sz="0" w:space="0" w:color="auto"/>
      </w:divBdr>
    </w:div>
    <w:div w:id="812676104">
      <w:bodyDiv w:val="1"/>
      <w:marLeft w:val="0"/>
      <w:marRight w:val="0"/>
      <w:marTop w:val="0"/>
      <w:marBottom w:val="0"/>
      <w:divBdr>
        <w:top w:val="none" w:sz="0" w:space="0" w:color="auto"/>
        <w:left w:val="none" w:sz="0" w:space="0" w:color="auto"/>
        <w:bottom w:val="none" w:sz="0" w:space="0" w:color="auto"/>
        <w:right w:val="none" w:sz="0" w:space="0" w:color="auto"/>
      </w:divBdr>
    </w:div>
    <w:div w:id="891698334">
      <w:bodyDiv w:val="1"/>
      <w:marLeft w:val="0"/>
      <w:marRight w:val="0"/>
      <w:marTop w:val="0"/>
      <w:marBottom w:val="0"/>
      <w:divBdr>
        <w:top w:val="none" w:sz="0" w:space="0" w:color="auto"/>
        <w:left w:val="none" w:sz="0" w:space="0" w:color="auto"/>
        <w:bottom w:val="none" w:sz="0" w:space="0" w:color="auto"/>
        <w:right w:val="none" w:sz="0" w:space="0" w:color="auto"/>
      </w:divBdr>
    </w:div>
    <w:div w:id="896165743">
      <w:bodyDiv w:val="1"/>
      <w:marLeft w:val="0"/>
      <w:marRight w:val="0"/>
      <w:marTop w:val="0"/>
      <w:marBottom w:val="0"/>
      <w:divBdr>
        <w:top w:val="none" w:sz="0" w:space="0" w:color="auto"/>
        <w:left w:val="none" w:sz="0" w:space="0" w:color="auto"/>
        <w:bottom w:val="none" w:sz="0" w:space="0" w:color="auto"/>
        <w:right w:val="none" w:sz="0" w:space="0" w:color="auto"/>
      </w:divBdr>
      <w:divsChild>
        <w:div w:id="679746360">
          <w:marLeft w:val="-225"/>
          <w:marRight w:val="-225"/>
          <w:marTop w:val="0"/>
          <w:marBottom w:val="0"/>
          <w:divBdr>
            <w:top w:val="none" w:sz="0" w:space="0" w:color="auto"/>
            <w:left w:val="none" w:sz="0" w:space="0" w:color="auto"/>
            <w:bottom w:val="none" w:sz="0" w:space="0" w:color="auto"/>
            <w:right w:val="none" w:sz="0" w:space="0" w:color="auto"/>
          </w:divBdr>
          <w:divsChild>
            <w:div w:id="269050814">
              <w:marLeft w:val="0"/>
              <w:marRight w:val="0"/>
              <w:marTop w:val="0"/>
              <w:marBottom w:val="0"/>
              <w:divBdr>
                <w:top w:val="none" w:sz="0" w:space="0" w:color="auto"/>
                <w:left w:val="none" w:sz="0" w:space="0" w:color="auto"/>
                <w:bottom w:val="none" w:sz="0" w:space="0" w:color="auto"/>
                <w:right w:val="none" w:sz="0" w:space="0" w:color="auto"/>
              </w:divBdr>
            </w:div>
          </w:divsChild>
        </w:div>
        <w:div w:id="753430444">
          <w:marLeft w:val="-225"/>
          <w:marRight w:val="-225"/>
          <w:marTop w:val="0"/>
          <w:marBottom w:val="0"/>
          <w:divBdr>
            <w:top w:val="none" w:sz="0" w:space="0" w:color="auto"/>
            <w:left w:val="none" w:sz="0" w:space="0" w:color="auto"/>
            <w:bottom w:val="none" w:sz="0" w:space="0" w:color="auto"/>
            <w:right w:val="none" w:sz="0" w:space="0" w:color="auto"/>
          </w:divBdr>
          <w:divsChild>
            <w:div w:id="1068725527">
              <w:marLeft w:val="0"/>
              <w:marRight w:val="0"/>
              <w:marTop w:val="0"/>
              <w:marBottom w:val="0"/>
              <w:divBdr>
                <w:top w:val="none" w:sz="0" w:space="0" w:color="auto"/>
                <w:left w:val="none" w:sz="0" w:space="0" w:color="auto"/>
                <w:bottom w:val="none" w:sz="0" w:space="0" w:color="auto"/>
                <w:right w:val="none" w:sz="0" w:space="0" w:color="auto"/>
              </w:divBdr>
            </w:div>
            <w:div w:id="20120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5540">
      <w:bodyDiv w:val="1"/>
      <w:marLeft w:val="0"/>
      <w:marRight w:val="0"/>
      <w:marTop w:val="0"/>
      <w:marBottom w:val="0"/>
      <w:divBdr>
        <w:top w:val="none" w:sz="0" w:space="0" w:color="auto"/>
        <w:left w:val="none" w:sz="0" w:space="0" w:color="auto"/>
        <w:bottom w:val="none" w:sz="0" w:space="0" w:color="auto"/>
        <w:right w:val="none" w:sz="0" w:space="0" w:color="auto"/>
      </w:divBdr>
    </w:div>
    <w:div w:id="1046680993">
      <w:bodyDiv w:val="1"/>
      <w:marLeft w:val="0"/>
      <w:marRight w:val="0"/>
      <w:marTop w:val="0"/>
      <w:marBottom w:val="0"/>
      <w:divBdr>
        <w:top w:val="none" w:sz="0" w:space="0" w:color="auto"/>
        <w:left w:val="none" w:sz="0" w:space="0" w:color="auto"/>
        <w:bottom w:val="none" w:sz="0" w:space="0" w:color="auto"/>
        <w:right w:val="none" w:sz="0" w:space="0" w:color="auto"/>
      </w:divBdr>
    </w:div>
    <w:div w:id="1130368526">
      <w:bodyDiv w:val="1"/>
      <w:marLeft w:val="0"/>
      <w:marRight w:val="0"/>
      <w:marTop w:val="0"/>
      <w:marBottom w:val="0"/>
      <w:divBdr>
        <w:top w:val="none" w:sz="0" w:space="0" w:color="auto"/>
        <w:left w:val="none" w:sz="0" w:space="0" w:color="auto"/>
        <w:bottom w:val="none" w:sz="0" w:space="0" w:color="auto"/>
        <w:right w:val="none" w:sz="0" w:space="0" w:color="auto"/>
      </w:divBdr>
    </w:div>
    <w:div w:id="1189639537">
      <w:bodyDiv w:val="1"/>
      <w:marLeft w:val="0"/>
      <w:marRight w:val="0"/>
      <w:marTop w:val="0"/>
      <w:marBottom w:val="0"/>
      <w:divBdr>
        <w:top w:val="none" w:sz="0" w:space="0" w:color="auto"/>
        <w:left w:val="none" w:sz="0" w:space="0" w:color="auto"/>
        <w:bottom w:val="none" w:sz="0" w:space="0" w:color="auto"/>
        <w:right w:val="none" w:sz="0" w:space="0" w:color="auto"/>
      </w:divBdr>
      <w:divsChild>
        <w:div w:id="1264000175">
          <w:marLeft w:val="-225"/>
          <w:marRight w:val="-225"/>
          <w:marTop w:val="0"/>
          <w:marBottom w:val="0"/>
          <w:divBdr>
            <w:top w:val="none" w:sz="0" w:space="0" w:color="auto"/>
            <w:left w:val="none" w:sz="0" w:space="0" w:color="auto"/>
            <w:bottom w:val="none" w:sz="0" w:space="0" w:color="auto"/>
            <w:right w:val="none" w:sz="0" w:space="0" w:color="auto"/>
          </w:divBdr>
          <w:divsChild>
            <w:div w:id="1167938428">
              <w:marLeft w:val="0"/>
              <w:marRight w:val="0"/>
              <w:marTop w:val="0"/>
              <w:marBottom w:val="0"/>
              <w:divBdr>
                <w:top w:val="none" w:sz="0" w:space="0" w:color="auto"/>
                <w:left w:val="none" w:sz="0" w:space="0" w:color="auto"/>
                <w:bottom w:val="none" w:sz="0" w:space="0" w:color="auto"/>
                <w:right w:val="none" w:sz="0" w:space="0" w:color="auto"/>
              </w:divBdr>
            </w:div>
          </w:divsChild>
        </w:div>
        <w:div w:id="1966159290">
          <w:marLeft w:val="-225"/>
          <w:marRight w:val="-225"/>
          <w:marTop w:val="0"/>
          <w:marBottom w:val="0"/>
          <w:divBdr>
            <w:top w:val="none" w:sz="0" w:space="0" w:color="auto"/>
            <w:left w:val="none" w:sz="0" w:space="0" w:color="auto"/>
            <w:bottom w:val="none" w:sz="0" w:space="0" w:color="auto"/>
            <w:right w:val="none" w:sz="0" w:space="0" w:color="auto"/>
          </w:divBdr>
          <w:divsChild>
            <w:div w:id="1944268452">
              <w:marLeft w:val="0"/>
              <w:marRight w:val="0"/>
              <w:marTop w:val="0"/>
              <w:marBottom w:val="0"/>
              <w:divBdr>
                <w:top w:val="none" w:sz="0" w:space="0" w:color="auto"/>
                <w:left w:val="none" w:sz="0" w:space="0" w:color="auto"/>
                <w:bottom w:val="none" w:sz="0" w:space="0" w:color="auto"/>
                <w:right w:val="none" w:sz="0" w:space="0" w:color="auto"/>
              </w:divBdr>
            </w:div>
            <w:div w:id="166481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6500">
      <w:bodyDiv w:val="1"/>
      <w:marLeft w:val="0"/>
      <w:marRight w:val="0"/>
      <w:marTop w:val="0"/>
      <w:marBottom w:val="0"/>
      <w:divBdr>
        <w:top w:val="none" w:sz="0" w:space="0" w:color="auto"/>
        <w:left w:val="none" w:sz="0" w:space="0" w:color="auto"/>
        <w:bottom w:val="none" w:sz="0" w:space="0" w:color="auto"/>
        <w:right w:val="none" w:sz="0" w:space="0" w:color="auto"/>
      </w:divBdr>
    </w:div>
    <w:div w:id="1384791788">
      <w:bodyDiv w:val="1"/>
      <w:marLeft w:val="0"/>
      <w:marRight w:val="0"/>
      <w:marTop w:val="0"/>
      <w:marBottom w:val="0"/>
      <w:divBdr>
        <w:top w:val="none" w:sz="0" w:space="0" w:color="auto"/>
        <w:left w:val="none" w:sz="0" w:space="0" w:color="auto"/>
        <w:bottom w:val="none" w:sz="0" w:space="0" w:color="auto"/>
        <w:right w:val="none" w:sz="0" w:space="0" w:color="auto"/>
      </w:divBdr>
    </w:div>
    <w:div w:id="1424186092">
      <w:bodyDiv w:val="1"/>
      <w:marLeft w:val="0"/>
      <w:marRight w:val="0"/>
      <w:marTop w:val="0"/>
      <w:marBottom w:val="0"/>
      <w:divBdr>
        <w:top w:val="none" w:sz="0" w:space="0" w:color="auto"/>
        <w:left w:val="none" w:sz="0" w:space="0" w:color="auto"/>
        <w:bottom w:val="none" w:sz="0" w:space="0" w:color="auto"/>
        <w:right w:val="none" w:sz="0" w:space="0" w:color="auto"/>
      </w:divBdr>
    </w:div>
    <w:div w:id="1472018613">
      <w:bodyDiv w:val="1"/>
      <w:marLeft w:val="0"/>
      <w:marRight w:val="0"/>
      <w:marTop w:val="0"/>
      <w:marBottom w:val="0"/>
      <w:divBdr>
        <w:top w:val="none" w:sz="0" w:space="0" w:color="auto"/>
        <w:left w:val="none" w:sz="0" w:space="0" w:color="auto"/>
        <w:bottom w:val="none" w:sz="0" w:space="0" w:color="auto"/>
        <w:right w:val="none" w:sz="0" w:space="0" w:color="auto"/>
      </w:divBdr>
      <w:divsChild>
        <w:div w:id="34477125">
          <w:marLeft w:val="-225"/>
          <w:marRight w:val="-225"/>
          <w:marTop w:val="0"/>
          <w:marBottom w:val="0"/>
          <w:divBdr>
            <w:top w:val="none" w:sz="0" w:space="0" w:color="auto"/>
            <w:left w:val="none" w:sz="0" w:space="0" w:color="auto"/>
            <w:bottom w:val="none" w:sz="0" w:space="0" w:color="auto"/>
            <w:right w:val="none" w:sz="0" w:space="0" w:color="auto"/>
          </w:divBdr>
          <w:divsChild>
            <w:div w:id="897009012">
              <w:marLeft w:val="0"/>
              <w:marRight w:val="0"/>
              <w:marTop w:val="0"/>
              <w:marBottom w:val="0"/>
              <w:divBdr>
                <w:top w:val="none" w:sz="0" w:space="0" w:color="auto"/>
                <w:left w:val="none" w:sz="0" w:space="0" w:color="auto"/>
                <w:bottom w:val="none" w:sz="0" w:space="0" w:color="auto"/>
                <w:right w:val="none" w:sz="0" w:space="0" w:color="auto"/>
              </w:divBdr>
            </w:div>
          </w:divsChild>
        </w:div>
        <w:div w:id="507449144">
          <w:marLeft w:val="-225"/>
          <w:marRight w:val="-225"/>
          <w:marTop w:val="0"/>
          <w:marBottom w:val="0"/>
          <w:divBdr>
            <w:top w:val="none" w:sz="0" w:space="0" w:color="auto"/>
            <w:left w:val="none" w:sz="0" w:space="0" w:color="auto"/>
            <w:bottom w:val="none" w:sz="0" w:space="0" w:color="auto"/>
            <w:right w:val="none" w:sz="0" w:space="0" w:color="auto"/>
          </w:divBdr>
          <w:divsChild>
            <w:div w:id="627782781">
              <w:marLeft w:val="0"/>
              <w:marRight w:val="0"/>
              <w:marTop w:val="0"/>
              <w:marBottom w:val="0"/>
              <w:divBdr>
                <w:top w:val="none" w:sz="0" w:space="0" w:color="auto"/>
                <w:left w:val="none" w:sz="0" w:space="0" w:color="auto"/>
                <w:bottom w:val="none" w:sz="0" w:space="0" w:color="auto"/>
                <w:right w:val="none" w:sz="0" w:space="0" w:color="auto"/>
              </w:divBdr>
            </w:div>
            <w:div w:id="763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61621">
      <w:bodyDiv w:val="1"/>
      <w:marLeft w:val="0"/>
      <w:marRight w:val="0"/>
      <w:marTop w:val="0"/>
      <w:marBottom w:val="0"/>
      <w:divBdr>
        <w:top w:val="none" w:sz="0" w:space="0" w:color="auto"/>
        <w:left w:val="none" w:sz="0" w:space="0" w:color="auto"/>
        <w:bottom w:val="none" w:sz="0" w:space="0" w:color="auto"/>
        <w:right w:val="none" w:sz="0" w:space="0" w:color="auto"/>
      </w:divBdr>
      <w:divsChild>
        <w:div w:id="2016303554">
          <w:marLeft w:val="-225"/>
          <w:marRight w:val="-225"/>
          <w:marTop w:val="0"/>
          <w:marBottom w:val="0"/>
          <w:divBdr>
            <w:top w:val="none" w:sz="0" w:space="0" w:color="auto"/>
            <w:left w:val="none" w:sz="0" w:space="0" w:color="auto"/>
            <w:bottom w:val="none" w:sz="0" w:space="0" w:color="auto"/>
            <w:right w:val="none" w:sz="0" w:space="0" w:color="auto"/>
          </w:divBdr>
          <w:divsChild>
            <w:div w:id="1170486969">
              <w:marLeft w:val="0"/>
              <w:marRight w:val="0"/>
              <w:marTop w:val="0"/>
              <w:marBottom w:val="0"/>
              <w:divBdr>
                <w:top w:val="none" w:sz="0" w:space="0" w:color="auto"/>
                <w:left w:val="none" w:sz="0" w:space="0" w:color="auto"/>
                <w:bottom w:val="none" w:sz="0" w:space="0" w:color="auto"/>
                <w:right w:val="none" w:sz="0" w:space="0" w:color="auto"/>
              </w:divBdr>
            </w:div>
          </w:divsChild>
        </w:div>
        <w:div w:id="438717474">
          <w:marLeft w:val="-225"/>
          <w:marRight w:val="-225"/>
          <w:marTop w:val="0"/>
          <w:marBottom w:val="0"/>
          <w:divBdr>
            <w:top w:val="none" w:sz="0" w:space="0" w:color="auto"/>
            <w:left w:val="none" w:sz="0" w:space="0" w:color="auto"/>
            <w:bottom w:val="none" w:sz="0" w:space="0" w:color="auto"/>
            <w:right w:val="none" w:sz="0" w:space="0" w:color="auto"/>
          </w:divBdr>
          <w:divsChild>
            <w:div w:id="2131774776">
              <w:marLeft w:val="0"/>
              <w:marRight w:val="0"/>
              <w:marTop w:val="0"/>
              <w:marBottom w:val="0"/>
              <w:divBdr>
                <w:top w:val="none" w:sz="0" w:space="0" w:color="auto"/>
                <w:left w:val="none" w:sz="0" w:space="0" w:color="auto"/>
                <w:bottom w:val="none" w:sz="0" w:space="0" w:color="auto"/>
                <w:right w:val="none" w:sz="0" w:space="0" w:color="auto"/>
              </w:divBdr>
            </w:div>
            <w:div w:id="76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4606">
      <w:bodyDiv w:val="1"/>
      <w:marLeft w:val="0"/>
      <w:marRight w:val="0"/>
      <w:marTop w:val="0"/>
      <w:marBottom w:val="0"/>
      <w:divBdr>
        <w:top w:val="none" w:sz="0" w:space="0" w:color="auto"/>
        <w:left w:val="none" w:sz="0" w:space="0" w:color="auto"/>
        <w:bottom w:val="none" w:sz="0" w:space="0" w:color="auto"/>
        <w:right w:val="none" w:sz="0" w:space="0" w:color="auto"/>
      </w:divBdr>
    </w:div>
    <w:div w:id="1666129663">
      <w:bodyDiv w:val="1"/>
      <w:marLeft w:val="0"/>
      <w:marRight w:val="0"/>
      <w:marTop w:val="0"/>
      <w:marBottom w:val="0"/>
      <w:divBdr>
        <w:top w:val="none" w:sz="0" w:space="0" w:color="auto"/>
        <w:left w:val="none" w:sz="0" w:space="0" w:color="auto"/>
        <w:bottom w:val="none" w:sz="0" w:space="0" w:color="auto"/>
        <w:right w:val="none" w:sz="0" w:space="0" w:color="auto"/>
      </w:divBdr>
      <w:divsChild>
        <w:div w:id="709039973">
          <w:marLeft w:val="-225"/>
          <w:marRight w:val="-225"/>
          <w:marTop w:val="0"/>
          <w:marBottom w:val="0"/>
          <w:divBdr>
            <w:top w:val="none" w:sz="0" w:space="0" w:color="auto"/>
            <w:left w:val="none" w:sz="0" w:space="0" w:color="auto"/>
            <w:bottom w:val="none" w:sz="0" w:space="0" w:color="auto"/>
            <w:right w:val="none" w:sz="0" w:space="0" w:color="auto"/>
          </w:divBdr>
          <w:divsChild>
            <w:div w:id="1200387915">
              <w:marLeft w:val="0"/>
              <w:marRight w:val="0"/>
              <w:marTop w:val="0"/>
              <w:marBottom w:val="0"/>
              <w:divBdr>
                <w:top w:val="none" w:sz="0" w:space="0" w:color="auto"/>
                <w:left w:val="none" w:sz="0" w:space="0" w:color="auto"/>
                <w:bottom w:val="none" w:sz="0" w:space="0" w:color="auto"/>
                <w:right w:val="none" w:sz="0" w:space="0" w:color="auto"/>
              </w:divBdr>
            </w:div>
          </w:divsChild>
        </w:div>
        <w:div w:id="1906142388">
          <w:marLeft w:val="-225"/>
          <w:marRight w:val="-225"/>
          <w:marTop w:val="0"/>
          <w:marBottom w:val="0"/>
          <w:divBdr>
            <w:top w:val="none" w:sz="0" w:space="0" w:color="auto"/>
            <w:left w:val="none" w:sz="0" w:space="0" w:color="auto"/>
            <w:bottom w:val="none" w:sz="0" w:space="0" w:color="auto"/>
            <w:right w:val="none" w:sz="0" w:space="0" w:color="auto"/>
          </w:divBdr>
          <w:divsChild>
            <w:div w:id="464590260">
              <w:marLeft w:val="0"/>
              <w:marRight w:val="0"/>
              <w:marTop w:val="0"/>
              <w:marBottom w:val="0"/>
              <w:divBdr>
                <w:top w:val="none" w:sz="0" w:space="0" w:color="auto"/>
                <w:left w:val="none" w:sz="0" w:space="0" w:color="auto"/>
                <w:bottom w:val="none" w:sz="0" w:space="0" w:color="auto"/>
                <w:right w:val="none" w:sz="0" w:space="0" w:color="auto"/>
              </w:divBdr>
            </w:div>
            <w:div w:id="691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5929">
      <w:bodyDiv w:val="1"/>
      <w:marLeft w:val="0"/>
      <w:marRight w:val="0"/>
      <w:marTop w:val="0"/>
      <w:marBottom w:val="0"/>
      <w:divBdr>
        <w:top w:val="none" w:sz="0" w:space="0" w:color="auto"/>
        <w:left w:val="none" w:sz="0" w:space="0" w:color="auto"/>
        <w:bottom w:val="none" w:sz="0" w:space="0" w:color="auto"/>
        <w:right w:val="none" w:sz="0" w:space="0" w:color="auto"/>
      </w:divBdr>
    </w:div>
    <w:div w:id="1709530053">
      <w:bodyDiv w:val="1"/>
      <w:marLeft w:val="0"/>
      <w:marRight w:val="0"/>
      <w:marTop w:val="0"/>
      <w:marBottom w:val="0"/>
      <w:divBdr>
        <w:top w:val="none" w:sz="0" w:space="0" w:color="auto"/>
        <w:left w:val="none" w:sz="0" w:space="0" w:color="auto"/>
        <w:bottom w:val="none" w:sz="0" w:space="0" w:color="auto"/>
        <w:right w:val="none" w:sz="0" w:space="0" w:color="auto"/>
      </w:divBdr>
    </w:div>
    <w:div w:id="1815178303">
      <w:bodyDiv w:val="1"/>
      <w:marLeft w:val="0"/>
      <w:marRight w:val="0"/>
      <w:marTop w:val="0"/>
      <w:marBottom w:val="0"/>
      <w:divBdr>
        <w:top w:val="none" w:sz="0" w:space="0" w:color="auto"/>
        <w:left w:val="none" w:sz="0" w:space="0" w:color="auto"/>
        <w:bottom w:val="none" w:sz="0" w:space="0" w:color="auto"/>
        <w:right w:val="none" w:sz="0" w:space="0" w:color="auto"/>
      </w:divBdr>
    </w:div>
    <w:div w:id="1903172007">
      <w:bodyDiv w:val="1"/>
      <w:marLeft w:val="0"/>
      <w:marRight w:val="0"/>
      <w:marTop w:val="0"/>
      <w:marBottom w:val="0"/>
      <w:divBdr>
        <w:top w:val="none" w:sz="0" w:space="0" w:color="auto"/>
        <w:left w:val="none" w:sz="0" w:space="0" w:color="auto"/>
        <w:bottom w:val="none" w:sz="0" w:space="0" w:color="auto"/>
        <w:right w:val="none" w:sz="0" w:space="0" w:color="auto"/>
      </w:divBdr>
    </w:div>
    <w:div w:id="1928926860">
      <w:bodyDiv w:val="1"/>
      <w:marLeft w:val="0"/>
      <w:marRight w:val="0"/>
      <w:marTop w:val="0"/>
      <w:marBottom w:val="0"/>
      <w:divBdr>
        <w:top w:val="none" w:sz="0" w:space="0" w:color="auto"/>
        <w:left w:val="none" w:sz="0" w:space="0" w:color="auto"/>
        <w:bottom w:val="none" w:sz="0" w:space="0" w:color="auto"/>
        <w:right w:val="none" w:sz="0" w:space="0" w:color="auto"/>
      </w:divBdr>
    </w:div>
    <w:div w:id="1944998921">
      <w:bodyDiv w:val="1"/>
      <w:marLeft w:val="0"/>
      <w:marRight w:val="0"/>
      <w:marTop w:val="0"/>
      <w:marBottom w:val="0"/>
      <w:divBdr>
        <w:top w:val="none" w:sz="0" w:space="0" w:color="auto"/>
        <w:left w:val="none" w:sz="0" w:space="0" w:color="auto"/>
        <w:bottom w:val="none" w:sz="0" w:space="0" w:color="auto"/>
        <w:right w:val="none" w:sz="0" w:space="0" w:color="auto"/>
      </w:divBdr>
    </w:div>
    <w:div w:id="1957323490">
      <w:bodyDiv w:val="1"/>
      <w:marLeft w:val="0"/>
      <w:marRight w:val="0"/>
      <w:marTop w:val="0"/>
      <w:marBottom w:val="0"/>
      <w:divBdr>
        <w:top w:val="none" w:sz="0" w:space="0" w:color="auto"/>
        <w:left w:val="none" w:sz="0" w:space="0" w:color="auto"/>
        <w:bottom w:val="none" w:sz="0" w:space="0" w:color="auto"/>
        <w:right w:val="none" w:sz="0" w:space="0" w:color="auto"/>
      </w:divBdr>
    </w:div>
    <w:div w:id="2006276707">
      <w:bodyDiv w:val="1"/>
      <w:marLeft w:val="0"/>
      <w:marRight w:val="0"/>
      <w:marTop w:val="0"/>
      <w:marBottom w:val="0"/>
      <w:divBdr>
        <w:top w:val="none" w:sz="0" w:space="0" w:color="auto"/>
        <w:left w:val="none" w:sz="0" w:space="0" w:color="auto"/>
        <w:bottom w:val="none" w:sz="0" w:space="0" w:color="auto"/>
        <w:right w:val="none" w:sz="0" w:space="0" w:color="auto"/>
      </w:divBdr>
    </w:div>
    <w:div w:id="2053849240">
      <w:bodyDiv w:val="1"/>
      <w:marLeft w:val="0"/>
      <w:marRight w:val="0"/>
      <w:marTop w:val="0"/>
      <w:marBottom w:val="0"/>
      <w:divBdr>
        <w:top w:val="none" w:sz="0" w:space="0" w:color="auto"/>
        <w:left w:val="none" w:sz="0" w:space="0" w:color="auto"/>
        <w:bottom w:val="none" w:sz="0" w:space="0" w:color="auto"/>
        <w:right w:val="none" w:sz="0" w:space="0" w:color="auto"/>
      </w:divBdr>
    </w:div>
    <w:div w:id="207711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2714</Words>
  <Characters>1547</Characters>
  <Application>Microsoft Office Word</Application>
  <DocSecurity>0</DocSecurity>
  <Lines>12</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o.soroka</cp:lastModifiedBy>
  <cp:revision>3</cp:revision>
  <dcterms:created xsi:type="dcterms:W3CDTF">2024-01-09T12:20:00Z</dcterms:created>
  <dcterms:modified xsi:type="dcterms:W3CDTF">2024-01-16T14:19:00Z</dcterms:modified>
</cp:coreProperties>
</file>