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2D" w:rsidRPr="00404E2D" w:rsidRDefault="00404E2D" w:rsidP="00404E2D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0C37954" wp14:editId="56125013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E2D" w:rsidRPr="00404E2D" w:rsidRDefault="00404E2D" w:rsidP="00404E2D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:rsidR="00BC4229" w:rsidRPr="004063B9" w:rsidRDefault="00404E2D" w:rsidP="00404E2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C00C78"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Головного інженера</w:t>
      </w:r>
    </w:p>
    <w:p w:rsidR="00404E2D" w:rsidRPr="004063B9" w:rsidRDefault="00404E2D" w:rsidP="00404E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4E2D" w:rsidRPr="004063B9" w:rsidRDefault="00404E2D" w:rsidP="00404E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404E2D" w:rsidRPr="004063B9" w:rsidRDefault="00404E2D" w:rsidP="00404E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04E2D" w:rsidRPr="004063B9" w:rsidRDefault="00C00C78" w:rsidP="00404E2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Обов’язки</w:t>
      </w:r>
      <w:r w:rsidR="00404E2D"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>Обслуговування та контроль за станом будівель і приміщень відповідно до правил та норм виробничої санітарії і пожежної безпеки.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Забезпечення працездатності систем електропостачання, теплопостачання  та </w:t>
      </w:r>
      <w:proofErr w:type="spellStart"/>
      <w:r w:rsidRPr="004063B9">
        <w:rPr>
          <w:lang w:eastAsia="ru-RU"/>
        </w:rPr>
        <w:t>сантехсистем</w:t>
      </w:r>
      <w:proofErr w:type="spellEnd"/>
      <w:r w:rsidRPr="004063B9">
        <w:rPr>
          <w:lang w:eastAsia="ru-RU"/>
        </w:rPr>
        <w:t>., здача щомісячних звітів.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 Забезпечення  проведення капітального і поточного ремонту будівель і приміщень.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 Забезпечення  охорони території.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 Забезпечення виконання правил охорони праці, техніки безпеки та протипожежних заходів при проведенні ремонтних робіт.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 Списання старих автомобілів, постановка та зняття з обліку, реєстрація нових автомобілів.</w:t>
      </w:r>
    </w:p>
    <w:p w:rsidR="00C00C78" w:rsidRPr="004063B9" w:rsidRDefault="00C00C78" w:rsidP="00C00C78">
      <w:pPr>
        <w:pStyle w:val="a3"/>
        <w:numPr>
          <w:ilvl w:val="0"/>
          <w:numId w:val="2"/>
        </w:numPr>
        <w:shd w:val="clear" w:color="auto" w:fill="FFFFFF"/>
        <w:jc w:val="both"/>
        <w:rPr>
          <w:lang w:eastAsia="ru-RU"/>
        </w:rPr>
      </w:pPr>
      <w:r w:rsidRPr="004063B9">
        <w:rPr>
          <w:lang w:eastAsia="ru-RU"/>
        </w:rPr>
        <w:t xml:space="preserve"> Своєчасне проведення щорічного технічного огляду  автотранспорту та оформлення страхових полісів.</w:t>
      </w:r>
    </w:p>
    <w:p w:rsidR="00C00C78" w:rsidRPr="004063B9" w:rsidRDefault="00C00C78" w:rsidP="00C00C78">
      <w:pPr>
        <w:pStyle w:val="a3"/>
        <w:shd w:val="clear" w:color="auto" w:fill="FFFFFF"/>
        <w:rPr>
          <w:color w:val="000000"/>
        </w:rPr>
      </w:pPr>
    </w:p>
    <w:p w:rsidR="00404E2D" w:rsidRPr="004063B9" w:rsidRDefault="00404E2D" w:rsidP="00404E2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Професійні та кваліфікаційні вимоги:</w:t>
      </w:r>
    </w:p>
    <w:p w:rsidR="00C00C78" w:rsidRPr="004063B9" w:rsidRDefault="00C00C78" w:rsidP="00C00C78">
      <w:pPr>
        <w:pStyle w:val="a3"/>
        <w:numPr>
          <w:ilvl w:val="0"/>
          <w:numId w:val="4"/>
        </w:numPr>
        <w:shd w:val="clear" w:color="auto" w:fill="FFFFFF"/>
        <w:rPr>
          <w:lang w:eastAsia="ru-RU"/>
        </w:rPr>
      </w:pPr>
      <w:bookmarkStart w:id="0" w:name="Додаток2"/>
      <w:r w:rsidRPr="004063B9">
        <w:rPr>
          <w:lang w:eastAsia="ru-RU"/>
        </w:rPr>
        <w:t>Освіта вища</w:t>
      </w:r>
      <w:r w:rsidRPr="004063B9">
        <w:rPr>
          <w:lang w:val="ru-RU" w:eastAsia="ru-RU"/>
        </w:rPr>
        <w:t xml:space="preserve"> </w:t>
      </w:r>
      <w:r w:rsidRPr="004063B9">
        <w:rPr>
          <w:lang w:eastAsia="ru-RU"/>
        </w:rPr>
        <w:t>-</w:t>
      </w:r>
      <w:r w:rsidRPr="004063B9">
        <w:rPr>
          <w:lang w:val="ru-RU" w:eastAsia="ru-RU"/>
        </w:rPr>
        <w:t xml:space="preserve"> (</w:t>
      </w:r>
      <w:proofErr w:type="spellStart"/>
      <w:r w:rsidRPr="004063B9">
        <w:rPr>
          <w:lang w:val="ru-RU" w:eastAsia="ru-RU"/>
        </w:rPr>
        <w:t>бажано</w:t>
      </w:r>
      <w:proofErr w:type="spellEnd"/>
      <w:r w:rsidRPr="004063B9">
        <w:rPr>
          <w:lang w:val="ru-RU" w:eastAsia="ru-RU"/>
        </w:rPr>
        <w:t xml:space="preserve"> </w:t>
      </w:r>
      <w:r w:rsidRPr="004063B9">
        <w:rPr>
          <w:lang w:eastAsia="ru-RU"/>
        </w:rPr>
        <w:t>інженер будівельник</w:t>
      </w:r>
      <w:r w:rsidRPr="004063B9">
        <w:rPr>
          <w:lang w:val="ru-RU" w:eastAsia="ru-RU"/>
        </w:rPr>
        <w:t>)</w:t>
      </w:r>
      <w:r w:rsidR="005B00F8">
        <w:rPr>
          <w:lang w:val="ru-RU" w:eastAsia="ru-RU"/>
        </w:rPr>
        <w:t>.</w:t>
      </w:r>
    </w:p>
    <w:p w:rsidR="00C00C78" w:rsidRPr="004063B9" w:rsidRDefault="00C00C78" w:rsidP="00C00C78">
      <w:pPr>
        <w:pStyle w:val="a3"/>
        <w:numPr>
          <w:ilvl w:val="0"/>
          <w:numId w:val="4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Досвід роботи не менше 5 років</w:t>
      </w:r>
      <w:r w:rsidR="005B00F8">
        <w:rPr>
          <w:lang w:eastAsia="ru-RU"/>
        </w:rPr>
        <w:t>.</w:t>
      </w:r>
    </w:p>
    <w:p w:rsidR="00C00C78" w:rsidRPr="004063B9" w:rsidRDefault="00C00C78" w:rsidP="00C00C78">
      <w:pPr>
        <w:pStyle w:val="a3"/>
        <w:numPr>
          <w:ilvl w:val="0"/>
          <w:numId w:val="4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Повинен знати:</w:t>
      </w:r>
    </w:p>
    <w:p w:rsidR="00C00C78" w:rsidRPr="004063B9" w:rsidRDefault="00C00C78" w:rsidP="005B00F8">
      <w:pPr>
        <w:pStyle w:val="a3"/>
        <w:numPr>
          <w:ilvl w:val="1"/>
          <w:numId w:val="5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будівельні норми і правила;</w:t>
      </w:r>
    </w:p>
    <w:p w:rsidR="00C00C78" w:rsidRPr="004063B9" w:rsidRDefault="00C00C78" w:rsidP="005B00F8">
      <w:pPr>
        <w:pStyle w:val="a3"/>
        <w:numPr>
          <w:ilvl w:val="1"/>
          <w:numId w:val="5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основи технології виробництва і способи ведення будівельно-монтажних робіт;</w:t>
      </w:r>
    </w:p>
    <w:p w:rsidR="00C00C78" w:rsidRPr="004063B9" w:rsidRDefault="00C00C78" w:rsidP="005B00F8">
      <w:pPr>
        <w:pStyle w:val="a3"/>
        <w:numPr>
          <w:ilvl w:val="1"/>
          <w:numId w:val="5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lastRenderedPageBreak/>
        <w:t>порядок приймання об'єктів, закінчених будівництвом, і методи контролю їх якості;</w:t>
      </w:r>
    </w:p>
    <w:p w:rsidR="00C00C78" w:rsidRPr="004063B9" w:rsidRDefault="00C00C78" w:rsidP="005B00F8">
      <w:pPr>
        <w:pStyle w:val="a3"/>
        <w:numPr>
          <w:ilvl w:val="1"/>
          <w:numId w:val="5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порядок оформлення проектно-кошторисної та іншої технічної документації;</w:t>
      </w:r>
    </w:p>
    <w:p w:rsidR="00C00C78" w:rsidRPr="004063B9" w:rsidRDefault="00C00C78" w:rsidP="005B00F8">
      <w:pPr>
        <w:pStyle w:val="a3"/>
        <w:numPr>
          <w:ilvl w:val="1"/>
          <w:numId w:val="5"/>
        </w:numPr>
        <w:shd w:val="clear" w:color="auto" w:fill="FFFFFF"/>
        <w:rPr>
          <w:lang w:eastAsia="ru-RU"/>
        </w:rPr>
      </w:pPr>
      <w:r w:rsidRPr="004063B9">
        <w:rPr>
          <w:lang w:eastAsia="ru-RU"/>
        </w:rPr>
        <w:t>порядок здійснення нагляду за виконанням будівельно-монтажних робіт і приймання закінчених об'єктів від підрядних будівельних організацій.</w:t>
      </w:r>
    </w:p>
    <w:p w:rsidR="00404E2D" w:rsidRPr="004063B9" w:rsidRDefault="00404E2D" w:rsidP="00C00C78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Чітке дотримання термінів виконання завдань;</w:t>
      </w:r>
    </w:p>
    <w:p w:rsidR="00404E2D" w:rsidRPr="004063B9" w:rsidRDefault="00404E2D" w:rsidP="00C00C78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3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:rsidR="00404E2D" w:rsidRPr="004063B9" w:rsidRDefault="00404E2D" w:rsidP="00404E2D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063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063B9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4063B9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4063B9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4063B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4063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4063B9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4063B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063B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63B9">
        <w:rPr>
          <w:rFonts w:ascii="Times New Roman" w:eastAsia="Calibri" w:hAnsi="Times New Roman" w:cs="Times New Roman"/>
          <w:sz w:val="24"/>
          <w:szCs w:val="24"/>
        </w:rPr>
        <w:t>темі</w:t>
      </w:r>
      <w:proofErr w:type="spellEnd"/>
      <w:r w:rsidRPr="004063B9">
        <w:rPr>
          <w:rFonts w:ascii="Times New Roman" w:eastAsia="Calibri" w:hAnsi="Times New Roman" w:cs="Times New Roman"/>
          <w:sz w:val="24"/>
          <w:szCs w:val="24"/>
        </w:rPr>
        <w:t xml:space="preserve"> листа, </w:t>
      </w:r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 ласка, зазначте: </w:t>
      </w:r>
      <w:r w:rsidRPr="005B00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5B00F8" w:rsidRPr="005B00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119</w:t>
      </w:r>
      <w:r w:rsidR="00921096" w:rsidRPr="005B00F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-2018 </w:t>
      </w:r>
      <w:r w:rsidR="00C00C78" w:rsidRPr="005B00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Головний інженер</w:t>
      </w:r>
      <w:r w:rsidRPr="005B00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5B00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404E2D" w:rsidRPr="004063B9" w:rsidRDefault="0000035C" w:rsidP="00404E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Pr="0040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серпня</w:t>
      </w:r>
      <w:r w:rsidR="00404E2D" w:rsidRPr="0040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2018 року, реєстрація документів </w:t>
      </w:r>
      <w:r w:rsidR="00404E2D" w:rsidRPr="004063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завершується о 18:00.</w:t>
      </w:r>
    </w:p>
    <w:p w:rsidR="00404E2D" w:rsidRPr="004063B9" w:rsidRDefault="00404E2D" w:rsidP="00404E2D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</w:t>
      </w:r>
      <w:bookmarkStart w:id="1" w:name="_GoBack"/>
      <w:bookmarkEnd w:id="1"/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>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04E2D" w:rsidRPr="004063B9" w:rsidRDefault="00404E2D" w:rsidP="00404E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3B9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:rsidR="00404E2D" w:rsidRPr="004063B9" w:rsidRDefault="00404E2D">
      <w:pPr>
        <w:rPr>
          <w:rFonts w:ascii="Times New Roman" w:hAnsi="Times New Roman" w:cs="Times New Roman"/>
          <w:lang w:val="uk-UA"/>
        </w:rPr>
      </w:pPr>
    </w:p>
    <w:sectPr w:rsidR="00404E2D" w:rsidRPr="004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D51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34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5E8C"/>
    <w:multiLevelType w:val="hybridMultilevel"/>
    <w:tmpl w:val="FCF29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F0258"/>
    <w:multiLevelType w:val="hybridMultilevel"/>
    <w:tmpl w:val="4E94F352"/>
    <w:lvl w:ilvl="0" w:tplc="89D0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253FE"/>
    <w:multiLevelType w:val="hybridMultilevel"/>
    <w:tmpl w:val="F4AAC0E0"/>
    <w:lvl w:ilvl="0" w:tplc="89D0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D"/>
    <w:rsid w:val="0000035C"/>
    <w:rsid w:val="00404E2D"/>
    <w:rsid w:val="004063B9"/>
    <w:rsid w:val="005B00F8"/>
    <w:rsid w:val="00805AF6"/>
    <w:rsid w:val="00921096"/>
    <w:rsid w:val="00BC4229"/>
    <w:rsid w:val="00C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C58"/>
  <w15:docId w15:val="{5AE3993D-AB50-40A5-9B45-E3217FE1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2018-03-23T12:00:00Z</dcterms:created>
  <dcterms:modified xsi:type="dcterms:W3CDTF">2018-07-31T12:51:00Z</dcterms:modified>
</cp:coreProperties>
</file>