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6F1802" w:rsidRPr="00385D1D" w:rsidTr="00A57D4B">
        <w:tc>
          <w:tcPr>
            <w:tcW w:w="11058" w:type="dxa"/>
            <w:gridSpan w:val="2"/>
            <w:shd w:val="clear" w:color="auto" w:fill="auto"/>
          </w:tcPr>
          <w:p w:rsidR="00AC3FFC" w:rsidRPr="00AC3FFC" w:rsidRDefault="00CA67BF" w:rsidP="00AC3FFC">
            <w:pPr>
              <w:jc w:val="both"/>
              <w:rPr>
                <w:b/>
                <w:lang w:val="uk-UA"/>
              </w:rPr>
            </w:pPr>
            <w:r w:rsidRPr="00AC3FFC">
              <w:rPr>
                <w:b/>
                <w:sz w:val="22"/>
                <w:lang w:val="uk-UA"/>
              </w:rPr>
              <w:t>Донецька область</w:t>
            </w:r>
            <w:r w:rsidR="0090736D" w:rsidRPr="00AC3FFC">
              <w:rPr>
                <w:b/>
                <w:sz w:val="22"/>
                <w:lang w:val="uk-UA"/>
              </w:rPr>
              <w:t xml:space="preserve"> (підконтрольна У</w:t>
            </w:r>
            <w:r w:rsidR="00A84B92" w:rsidRPr="00AC3FFC">
              <w:rPr>
                <w:b/>
                <w:sz w:val="22"/>
                <w:lang w:val="uk-UA"/>
              </w:rPr>
              <w:t>ряду України)</w:t>
            </w:r>
            <w:r w:rsidRPr="00AC3FFC">
              <w:rPr>
                <w:b/>
                <w:sz w:val="22"/>
                <w:lang w:val="uk-UA"/>
              </w:rPr>
              <w:t>.</w:t>
            </w:r>
            <w:r w:rsidR="004E035D" w:rsidRPr="00AC3FFC">
              <w:rPr>
                <w:b/>
                <w:sz w:val="22"/>
                <w:lang w:val="uk-UA"/>
              </w:rPr>
              <w:t xml:space="preserve"> </w:t>
            </w:r>
            <w:r w:rsidR="006F1802" w:rsidRPr="00AC3FFC">
              <w:rPr>
                <w:b/>
                <w:sz w:val="22"/>
                <w:lang w:val="uk-UA"/>
              </w:rPr>
              <w:t>Загальна кількість населення –</w:t>
            </w:r>
            <w:r w:rsidR="00AC3FFC" w:rsidRPr="00AC3FFC">
              <w:rPr>
                <w:b/>
                <w:sz w:val="22"/>
                <w:lang w:val="uk-UA"/>
              </w:rPr>
              <w:t xml:space="preserve"> </w:t>
            </w:r>
            <w:r w:rsidRPr="00AC3FFC">
              <w:rPr>
                <w:b/>
                <w:sz w:val="22"/>
                <w:lang w:val="uk-UA"/>
              </w:rPr>
              <w:t>1</w:t>
            </w:r>
            <w:r w:rsidR="00341036" w:rsidRPr="00AC3FFC">
              <w:rPr>
                <w:b/>
                <w:sz w:val="22"/>
                <w:lang w:val="uk-UA"/>
              </w:rPr>
              <w:t> </w:t>
            </w:r>
            <w:r w:rsidRPr="00AC3FFC">
              <w:rPr>
                <w:b/>
                <w:sz w:val="22"/>
                <w:lang w:val="uk-UA"/>
              </w:rPr>
              <w:t>965</w:t>
            </w:r>
            <w:r w:rsidR="00AC3FFC" w:rsidRPr="00AC3FFC">
              <w:rPr>
                <w:b/>
                <w:sz w:val="22"/>
                <w:lang w:val="uk-UA"/>
              </w:rPr>
              <w:t> </w:t>
            </w:r>
            <w:r w:rsidRPr="00AC3FFC">
              <w:rPr>
                <w:b/>
                <w:sz w:val="22"/>
                <w:lang w:val="uk-UA"/>
              </w:rPr>
              <w:t>436</w:t>
            </w:r>
            <w:r w:rsidR="006F1802" w:rsidRPr="00AC3FFC">
              <w:rPr>
                <w:b/>
                <w:sz w:val="22"/>
                <w:lang w:val="uk-UA"/>
              </w:rPr>
              <w:t>.</w:t>
            </w:r>
          </w:p>
          <w:p w:rsidR="006F1802" w:rsidRPr="007867F6" w:rsidRDefault="002D0D84" w:rsidP="00AC3FFC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AC3FFC">
              <w:rPr>
                <w:sz w:val="22"/>
                <w:lang w:val="uk-UA"/>
              </w:rPr>
              <w:t>Основні галузі спеціалізації</w:t>
            </w:r>
            <w:r w:rsidR="003D06F3" w:rsidRPr="00AC3FFC">
              <w:rPr>
                <w:sz w:val="22"/>
                <w:lang w:val="uk-UA"/>
              </w:rPr>
              <w:t xml:space="preserve"> області</w:t>
            </w:r>
            <w:r w:rsidRPr="00AC3FFC">
              <w:rPr>
                <w:sz w:val="22"/>
                <w:lang w:val="uk-UA"/>
              </w:rPr>
              <w:t xml:space="preserve"> – паливно-енергетичний комплекс, чорна й кольорова металургії, хімічна промисловість, машинобудування.</w:t>
            </w:r>
            <w:r w:rsidR="004E035D" w:rsidRPr="00AC3FFC">
              <w:rPr>
                <w:sz w:val="22"/>
                <w:lang w:val="uk-UA"/>
              </w:rPr>
              <w:t xml:space="preserve"> </w:t>
            </w:r>
            <w:r w:rsidRPr="00AC3FFC">
              <w:rPr>
                <w:sz w:val="22"/>
                <w:lang w:val="uk-UA"/>
              </w:rPr>
              <w:t>У машинобудуванні найбільшу роль відіграє важке машинобудування. Сільське господарство спеціалізується на овочево-молочному і зерновому виробництвах з молочно-м’ясним тваринництвом. Розвинуті основні галузі харчової промисловості.</w:t>
            </w:r>
          </w:p>
        </w:tc>
      </w:tr>
      <w:tr w:rsidR="006F1802" w:rsidRPr="00385D1D" w:rsidTr="00CD1923">
        <w:tc>
          <w:tcPr>
            <w:tcW w:w="5893" w:type="dxa"/>
            <w:shd w:val="clear" w:color="auto" w:fill="auto"/>
          </w:tcPr>
          <w:p w:rsidR="006F1802" w:rsidRPr="00385D1D" w:rsidRDefault="006F180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</w:t>
            </w:r>
            <w:r w:rsidR="003C46CA">
              <w:rPr>
                <w:b/>
                <w:sz w:val="22"/>
                <w:lang w:val="uk-UA"/>
              </w:rPr>
              <w:t>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1 587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6F180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1 413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71,9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1 172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59,6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24,0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10,6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A54C6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6F1802" w:rsidRPr="0095583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A54C6E" w:rsidRPr="00A54C6E" w:rsidRDefault="00A54C6E" w:rsidP="00A54C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12,7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2,6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3C46CA" w:rsidRDefault="00B8219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3C46CA" w:rsidRDefault="00B8219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66,7</w:t>
                  </w:r>
                  <w:r w:rsidR="0029047D" w:rsidRPr="003C46CA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B8219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B8219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33,3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3C46C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1 631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3C46C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83,0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3C46C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5D4DC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25,1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F76570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B82193" w:rsidRDefault="00B8219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B82193" w:rsidRDefault="00B8219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12,4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3C46C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3C46C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9,1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4E035D" w:rsidRPr="002A70CD" w:rsidRDefault="004E035D" w:rsidP="004E035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6F1802" w:rsidRDefault="00835E4F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0D064C" wp14:editId="16B76934">
                  <wp:extent cx="3166281" cy="1330657"/>
                  <wp:effectExtent l="0" t="0" r="15240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6F1802" w:rsidRPr="00CB5E48" w:rsidRDefault="006F1802" w:rsidP="00A57D4B">
            <w:pPr>
              <w:rPr>
                <w:b/>
                <w:sz w:val="2"/>
                <w:lang w:val="uk-UA"/>
              </w:rPr>
            </w:pPr>
          </w:p>
          <w:p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6F1802" w:rsidRDefault="00CF2384" w:rsidP="00A57D4B">
            <w:pPr>
              <w:rPr>
                <w:b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B5E48">
              <w:rPr>
                <w:noProof/>
                <w:lang w:val="uk-UA" w:eastAsia="uk-UA"/>
              </w:rPr>
              <w:drawing>
                <wp:inline distT="0" distB="0" distL="0" distR="0" wp14:anchorId="154BB055" wp14:editId="13B86873">
                  <wp:extent cx="3166281" cy="1310185"/>
                  <wp:effectExtent l="0" t="0" r="1524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6F1802" w:rsidRPr="00077E68" w:rsidRDefault="006F1802" w:rsidP="00A57D4B">
            <w:pPr>
              <w:rPr>
                <w:b/>
                <w:sz w:val="2"/>
                <w:lang w:val="uk-UA"/>
              </w:rPr>
            </w:pPr>
          </w:p>
          <w:p w:rsidR="00804C16" w:rsidRPr="002A70CD" w:rsidRDefault="00804C16" w:rsidP="00804C16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838F5">
              <w:rPr>
                <w:b/>
                <w:sz w:val="20"/>
                <w:lang w:val="uk-UA"/>
              </w:rPr>
              <w:t>, 2015</w:t>
            </w:r>
          </w:p>
          <w:p w:rsidR="006F1802" w:rsidRDefault="00077E68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48BC6C4" wp14:editId="21550F84">
                  <wp:extent cx="3166281" cy="1958454"/>
                  <wp:effectExtent l="0" t="19050" r="0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6F1802" w:rsidRPr="00D30275" w:rsidRDefault="006F1802" w:rsidP="00A57D4B">
            <w:pPr>
              <w:rPr>
                <w:b/>
                <w:sz w:val="2"/>
                <w:lang w:val="uk-UA"/>
              </w:rPr>
            </w:pPr>
          </w:p>
          <w:p w:rsidR="00804C16" w:rsidRPr="002A70CD" w:rsidRDefault="00804C16" w:rsidP="00804C16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95EDC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6F1802" w:rsidRDefault="00CD1923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410B46" wp14:editId="755A71D7">
                  <wp:extent cx="3166281" cy="1016758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6F1802" w:rsidRPr="00CD1923" w:rsidRDefault="006F1802" w:rsidP="00A57D4B">
            <w:pPr>
              <w:rPr>
                <w:b/>
                <w:sz w:val="2"/>
                <w:lang w:val="uk-UA"/>
              </w:rPr>
            </w:pPr>
          </w:p>
          <w:p w:rsidR="006F1802" w:rsidRPr="0092458E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6F1802" w:rsidRPr="00F76570" w:rsidTr="00804C16">
              <w:tc>
                <w:tcPr>
                  <w:tcW w:w="2118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510A44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6F1802" w:rsidRPr="001E161F" w:rsidRDefault="003C46CA" w:rsidP="001E161F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8 563,3</w:t>
                  </w:r>
                </w:p>
              </w:tc>
              <w:tc>
                <w:tcPr>
                  <w:tcW w:w="809" w:type="dxa"/>
                </w:tcPr>
                <w:p w:rsidR="006F1802" w:rsidRPr="001642B0" w:rsidRDefault="003C46CA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18,7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6F1802" w:rsidRPr="003C46CA" w:rsidRDefault="003C46CA" w:rsidP="001E161F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3C46CA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10 344,74</w:t>
                  </w:r>
                </w:p>
              </w:tc>
              <w:tc>
                <w:tcPr>
                  <w:tcW w:w="809" w:type="dxa"/>
                </w:tcPr>
                <w:p w:rsidR="006F1802" w:rsidRPr="003C46CA" w:rsidRDefault="003C46CA" w:rsidP="00D66E5B">
                  <w:pPr>
                    <w:jc w:val="center"/>
                    <w:rPr>
                      <w:lang w:val="uk-UA"/>
                    </w:rPr>
                  </w:pPr>
                  <w:r w:rsidRPr="003C46CA">
                    <w:rPr>
                      <w:sz w:val="22"/>
                      <w:szCs w:val="22"/>
                      <w:lang w:val="uk-UA"/>
                    </w:rPr>
                    <w:t>22,6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6F1802" w:rsidRPr="003C46CA" w:rsidRDefault="003C46CA" w:rsidP="001E161F">
                  <w:pPr>
                    <w:jc w:val="center"/>
                    <w:rPr>
                      <w:lang w:val="uk-UA"/>
                    </w:rPr>
                  </w:pPr>
                  <w:r w:rsidRPr="003C46CA">
                    <w:rPr>
                      <w:sz w:val="22"/>
                      <w:szCs w:val="22"/>
                      <w:lang w:val="uk-UA"/>
                    </w:rPr>
                    <w:t>25 762,73</w:t>
                  </w:r>
                </w:p>
              </w:tc>
              <w:tc>
                <w:tcPr>
                  <w:tcW w:w="809" w:type="dxa"/>
                </w:tcPr>
                <w:p w:rsidR="006F1802" w:rsidRPr="003C46CA" w:rsidRDefault="003C46CA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56,2</w:t>
                  </w:r>
                </w:p>
              </w:tc>
            </w:tr>
            <w:tr w:rsidR="006F1802" w:rsidRPr="00F76570" w:rsidTr="00804C16">
              <w:tc>
                <w:tcPr>
                  <w:tcW w:w="2118" w:type="dxa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6F1802" w:rsidRPr="003C46CA" w:rsidRDefault="003C46CA" w:rsidP="001E161F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1 159,76</w:t>
                  </w:r>
                </w:p>
              </w:tc>
              <w:tc>
                <w:tcPr>
                  <w:tcW w:w="809" w:type="dxa"/>
                </w:tcPr>
                <w:p w:rsidR="006F1802" w:rsidRPr="003C46CA" w:rsidRDefault="003C46CA" w:rsidP="00D66E5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</w:tbl>
          <w:p w:rsidR="006F1802" w:rsidRPr="00F632F6" w:rsidRDefault="006F1802" w:rsidP="00F632F6">
            <w:pPr>
              <w:jc w:val="both"/>
              <w:rPr>
                <w:b/>
                <w:sz w:val="2"/>
                <w:lang w:val="uk-UA"/>
              </w:rPr>
            </w:pPr>
          </w:p>
          <w:p w:rsidR="003A4F60" w:rsidRDefault="003A4F60" w:rsidP="00F632F6">
            <w:pPr>
              <w:jc w:val="both"/>
              <w:rPr>
                <w:b/>
                <w:lang w:val="uk-UA"/>
              </w:rPr>
            </w:pPr>
          </w:p>
          <w:p w:rsidR="006F1802" w:rsidRPr="00F632F6" w:rsidRDefault="00510A44" w:rsidP="00F632F6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3C46CA">
              <w:rPr>
                <w:b/>
                <w:sz w:val="22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2023E6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2023E6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91,7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  <w:r w:rsidR="00716BFC">
                    <w:rPr>
                      <w:sz w:val="20"/>
                      <w:szCs w:val="20"/>
                      <w:lang w:val="uk-UA"/>
                    </w:rPr>
                    <w:t>,0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50</w:t>
                  </w:r>
                  <w:r w:rsidR="00716BFC">
                    <w:rPr>
                      <w:sz w:val="20"/>
                      <w:szCs w:val="20"/>
                      <w:lang w:val="uk-UA"/>
                    </w:rPr>
                    <w:t>,0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bookmarkStart w:id="0" w:name="_GoBack"/>
        <w:bookmarkEnd w:id="0"/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Pr="00385D1D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385D1D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3,5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1642B0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3C46CA" w:rsidP="0049502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28,1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901CC0" w:rsidRDefault="003C46CA" w:rsidP="00A57D4B">
                  <w:pPr>
                    <w:jc w:val="center"/>
                    <w:rPr>
                      <w:lang w:val="uk-UA"/>
                    </w:rPr>
                  </w:pPr>
                  <w:r w:rsidRPr="00901CC0">
                    <w:rPr>
                      <w:sz w:val="22"/>
                      <w:szCs w:val="22"/>
                      <w:lang w:val="uk-UA"/>
                    </w:rPr>
                    <w:t>150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51,7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Pr="00A8664E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377EC1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77EC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85D1D" w:rsidRDefault="006F1802" w:rsidP="0070300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72ABE" w:rsidRDefault="00372A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1 673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72ABE" w:rsidRDefault="00372A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92,7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72ABE" w:rsidRDefault="00372A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526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72ABE" w:rsidRDefault="00372A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80,4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72ABE" w:rsidRDefault="00372A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458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72ABE" w:rsidRDefault="00372A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70,4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Default="006F180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3C46CA">
              <w:rPr>
                <w:b/>
                <w:sz w:val="22"/>
                <w:lang w:val="uk-UA"/>
              </w:rPr>
              <w:t>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6F1802" w:rsidRPr="0017380A" w:rsidTr="00A57D4B">
              <w:tc>
                <w:tcPr>
                  <w:tcW w:w="3573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6F1802" w:rsidRPr="0017380A" w:rsidTr="003C46CA">
              <w:trPr>
                <w:trHeight w:val="20"/>
              </w:trPr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750</w:t>
                  </w:r>
                </w:p>
              </w:tc>
            </w:tr>
            <w:tr w:rsidR="003C46CA" w:rsidRPr="0017380A" w:rsidTr="003C46CA">
              <w:trPr>
                <w:trHeight w:val="20"/>
              </w:trPr>
              <w:tc>
                <w:tcPr>
                  <w:tcW w:w="3573" w:type="dxa"/>
                </w:tcPr>
                <w:p w:rsidR="003C46CA" w:rsidRPr="0070300B" w:rsidRDefault="003C46C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3C46CA" w:rsidRPr="0070300B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3,85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450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105,5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2,7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286,7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A60295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69/0,35</w:t>
                  </w:r>
                  <w:r w:rsidR="006F1802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:rsidR="006F1802" w:rsidRPr="0070300B" w:rsidRDefault="006F1802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6F1802" w:rsidRPr="00385D1D" w:rsidRDefault="006F180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C90508" w:rsidRDefault="0020121D" w:rsidP="00C90508">
      <w:pPr>
        <w:rPr>
          <w:lang w:val="uk-UA"/>
        </w:rPr>
      </w:pPr>
    </w:p>
    <w:sectPr w:rsidR="0020121D" w:rsidRPr="00C90508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70C95"/>
    <w:rsid w:val="00042B68"/>
    <w:rsid w:val="00052A27"/>
    <w:rsid w:val="00061D5B"/>
    <w:rsid w:val="00077E68"/>
    <w:rsid w:val="000D0748"/>
    <w:rsid w:val="001223F0"/>
    <w:rsid w:val="00124B7D"/>
    <w:rsid w:val="00195EDC"/>
    <w:rsid w:val="001E161F"/>
    <w:rsid w:val="0020121D"/>
    <w:rsid w:val="002524E9"/>
    <w:rsid w:val="00263FD0"/>
    <w:rsid w:val="00270C95"/>
    <w:rsid w:val="0029047D"/>
    <w:rsid w:val="00294901"/>
    <w:rsid w:val="002D0D84"/>
    <w:rsid w:val="0031376C"/>
    <w:rsid w:val="00341036"/>
    <w:rsid w:val="00372ABE"/>
    <w:rsid w:val="00377EC1"/>
    <w:rsid w:val="00392746"/>
    <w:rsid w:val="003A4F60"/>
    <w:rsid w:val="003B0E96"/>
    <w:rsid w:val="003C46CA"/>
    <w:rsid w:val="003C7F46"/>
    <w:rsid w:val="003D06F3"/>
    <w:rsid w:val="003F5D90"/>
    <w:rsid w:val="00430219"/>
    <w:rsid w:val="00447F8E"/>
    <w:rsid w:val="004838F5"/>
    <w:rsid w:val="00483BB4"/>
    <w:rsid w:val="00484796"/>
    <w:rsid w:val="00493BCA"/>
    <w:rsid w:val="00495025"/>
    <w:rsid w:val="004A4727"/>
    <w:rsid w:val="004E035D"/>
    <w:rsid w:val="00510A44"/>
    <w:rsid w:val="005520BD"/>
    <w:rsid w:val="005C1D2F"/>
    <w:rsid w:val="005D4DC6"/>
    <w:rsid w:val="00605559"/>
    <w:rsid w:val="006519C7"/>
    <w:rsid w:val="006940A7"/>
    <w:rsid w:val="006C1877"/>
    <w:rsid w:val="006D1E01"/>
    <w:rsid w:val="006F1802"/>
    <w:rsid w:val="0070300B"/>
    <w:rsid w:val="00716BFC"/>
    <w:rsid w:val="00746FD3"/>
    <w:rsid w:val="007867C2"/>
    <w:rsid w:val="007A3ACD"/>
    <w:rsid w:val="00802B89"/>
    <w:rsid w:val="00804C16"/>
    <w:rsid w:val="00835E4F"/>
    <w:rsid w:val="008508AF"/>
    <w:rsid w:val="00894A46"/>
    <w:rsid w:val="008B7EA1"/>
    <w:rsid w:val="008D2350"/>
    <w:rsid w:val="009005A4"/>
    <w:rsid w:val="00901CC0"/>
    <w:rsid w:val="0090736D"/>
    <w:rsid w:val="00955839"/>
    <w:rsid w:val="00A53054"/>
    <w:rsid w:val="00A54C6E"/>
    <w:rsid w:val="00A60295"/>
    <w:rsid w:val="00A81AD0"/>
    <w:rsid w:val="00A84B92"/>
    <w:rsid w:val="00A978E4"/>
    <w:rsid w:val="00AC26F2"/>
    <w:rsid w:val="00AC3FFC"/>
    <w:rsid w:val="00B46245"/>
    <w:rsid w:val="00B82193"/>
    <w:rsid w:val="00C050E2"/>
    <w:rsid w:val="00C90508"/>
    <w:rsid w:val="00CA67BF"/>
    <w:rsid w:val="00CB5E48"/>
    <w:rsid w:val="00CD1923"/>
    <w:rsid w:val="00CF2384"/>
    <w:rsid w:val="00D30275"/>
    <w:rsid w:val="00D539F2"/>
    <w:rsid w:val="00D66E5B"/>
    <w:rsid w:val="00E804DF"/>
    <w:rsid w:val="00F37AC5"/>
    <w:rsid w:val="00F632F6"/>
    <w:rsid w:val="00F76570"/>
    <w:rsid w:val="00FA4A4A"/>
    <w:rsid w:val="00FE3EFA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61250240831829E-2"/>
          <c:y val="5.1400554097404488E-2"/>
          <c:w val="0.83431592711560876"/>
          <c:h val="0.708439296106582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1.5412929991923388E-2"/>
                  <c:y val="0.2390353036131775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Донецьк!$R$3:$V$3</c:f>
              <c:numCache>
                <c:formatCode>#,##0</c:formatCode>
                <c:ptCount val="5"/>
                <c:pt idx="0">
                  <c:v>3930</c:v>
                </c:pt>
                <c:pt idx="1">
                  <c:v>3694</c:v>
                </c:pt>
                <c:pt idx="2">
                  <c:v>2971</c:v>
                </c:pt>
                <c:pt idx="3" formatCode="_-* #,##0_₴_-;\-* #,##0_₴_-;_-* &quot;-&quot;??_₴_-;_-@_-">
                  <c:v>1354</c:v>
                </c:pt>
                <c:pt idx="4">
                  <c:v>1413</c:v>
                </c:pt>
              </c:numCache>
            </c:numRef>
          </c:val>
        </c:ser>
        <c:ser>
          <c:idx val="1"/>
          <c:order val="1"/>
          <c:tx>
            <c:strRef>
              <c:f>Донецьк!$Q$4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1.4128355947289631E-16"/>
                  <c:y val="0.161457084733331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Донецьк!$R$4:$V$4</c:f>
              <c:numCache>
                <c:formatCode>#,##0</c:formatCode>
                <c:ptCount val="5"/>
                <c:pt idx="0">
                  <c:v>1134</c:v>
                </c:pt>
                <c:pt idx="1">
                  <c:v>1070</c:v>
                </c:pt>
                <c:pt idx="2">
                  <c:v>905</c:v>
                </c:pt>
                <c:pt idx="3">
                  <c:v>442</c:v>
                </c:pt>
                <c:pt idx="4">
                  <c:v>471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347136"/>
        <c:axId val="148361216"/>
      </c:barChart>
      <c:lineChart>
        <c:grouping val="standard"/>
        <c:varyColors val="0"/>
        <c:ser>
          <c:idx val="2"/>
          <c:order val="2"/>
          <c:tx>
            <c:strRef>
              <c:f>Донецьк!$Q$5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Донецьк!$R$5:$V$5</c:f>
              <c:numCache>
                <c:formatCode>#,##0.0</c:formatCode>
                <c:ptCount val="5"/>
                <c:pt idx="0">
                  <c:v>89.5</c:v>
                </c:pt>
                <c:pt idx="1">
                  <c:v>84.7</c:v>
                </c:pt>
                <c:pt idx="2">
                  <c:v>68.599999999999994</c:v>
                </c:pt>
                <c:pt idx="3" formatCode="0.0">
                  <c:v>68.900000000000006</c:v>
                </c:pt>
                <c:pt idx="4">
                  <c:v>71.900000000000006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Донецьк!$Q$6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Донецьк!$R$6:$V$6</c:f>
              <c:numCache>
                <c:formatCode>#,##0.0</c:formatCode>
                <c:ptCount val="5"/>
                <c:pt idx="0">
                  <c:v>25.8</c:v>
                </c:pt>
                <c:pt idx="1">
                  <c:v>24.5</c:v>
                </c:pt>
                <c:pt idx="2">
                  <c:v>20.9</c:v>
                </c:pt>
                <c:pt idx="3">
                  <c:v>22.5</c:v>
                </c:pt>
                <c:pt idx="4">
                  <c:v>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364288"/>
        <c:axId val="148362752"/>
      </c:lineChart>
      <c:catAx>
        <c:axId val="148347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48361216"/>
        <c:crosses val="autoZero"/>
        <c:auto val="1"/>
        <c:lblAlgn val="ctr"/>
        <c:lblOffset val="100"/>
        <c:noMultiLvlLbl val="0"/>
      </c:catAx>
      <c:valAx>
        <c:axId val="1483612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8347136"/>
        <c:crosses val="autoZero"/>
        <c:crossBetween val="between"/>
      </c:valAx>
      <c:valAx>
        <c:axId val="14836275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8364288"/>
        <c:crosses val="max"/>
        <c:crossBetween val="between"/>
      </c:valAx>
      <c:catAx>
        <c:axId val="148364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83627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322872230470072"/>
          <c:w val="0.98830409356725146"/>
          <c:h val="0.122495220402568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125873706219941E-2"/>
          <c:y val="2.8252405949256338E-2"/>
          <c:w val="0.84073421327749276"/>
          <c:h val="0.647763483782824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Донецьк!$C$52:$G$52</c:f>
              <c:numCache>
                <c:formatCode>General</c:formatCode>
                <c:ptCount val="5"/>
                <c:pt idx="0">
                  <c:v>926</c:v>
                </c:pt>
                <c:pt idx="1">
                  <c:v>796</c:v>
                </c:pt>
                <c:pt idx="2">
                  <c:v>641</c:v>
                </c:pt>
                <c:pt idx="3">
                  <c:v>391</c:v>
                </c:pt>
                <c:pt idx="4">
                  <c:v>394</c:v>
                </c:pt>
              </c:numCache>
            </c:numRef>
          </c:val>
        </c:ser>
        <c:ser>
          <c:idx val="1"/>
          <c:order val="1"/>
          <c:tx>
            <c:strRef>
              <c:f>Донецьк!$B$53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Донецьк!$C$53:$G$53</c:f>
              <c:numCache>
                <c:formatCode>General</c:formatCode>
                <c:ptCount val="5"/>
                <c:pt idx="0">
                  <c:v>633</c:v>
                </c:pt>
                <c:pt idx="1">
                  <c:v>862</c:v>
                </c:pt>
                <c:pt idx="2">
                  <c:v>600</c:v>
                </c:pt>
                <c:pt idx="3">
                  <c:v>356</c:v>
                </c:pt>
                <c:pt idx="4">
                  <c:v>430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248640"/>
        <c:axId val="149283200"/>
      </c:barChart>
      <c:lineChart>
        <c:grouping val="standard"/>
        <c:varyColors val="0"/>
        <c:ser>
          <c:idx val="2"/>
          <c:order val="2"/>
          <c:tx>
            <c:strRef>
              <c:f>Донецьк!$B$54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Донецьк!$C$54:$G$54</c:f>
              <c:numCache>
                <c:formatCode>0%</c:formatCode>
                <c:ptCount val="5"/>
                <c:pt idx="0">
                  <c:v>0.68358531317494597</c:v>
                </c:pt>
                <c:pt idx="1">
                  <c:v>1.0829145728643217</c:v>
                </c:pt>
                <c:pt idx="2">
                  <c:v>0.93603744149765988</c:v>
                </c:pt>
                <c:pt idx="3">
                  <c:v>0.91048593350383633</c:v>
                </c:pt>
                <c:pt idx="4">
                  <c:v>1.0913705583756346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286272"/>
        <c:axId val="149284736"/>
      </c:lineChart>
      <c:catAx>
        <c:axId val="14924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49283200"/>
        <c:crosses val="autoZero"/>
        <c:auto val="1"/>
        <c:lblAlgn val="ctr"/>
        <c:lblOffset val="100"/>
        <c:noMultiLvlLbl val="0"/>
      </c:catAx>
      <c:valAx>
        <c:axId val="14928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9248640"/>
        <c:crosses val="autoZero"/>
        <c:crossBetween val="between"/>
      </c:valAx>
      <c:valAx>
        <c:axId val="14928473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9286272"/>
        <c:crosses val="max"/>
        <c:crossBetween val="between"/>
      </c:valAx>
      <c:catAx>
        <c:axId val="1492862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92847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050072327968214"/>
          <c:w val="1"/>
          <c:h val="0.1866499769116575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71223084748322E-2"/>
          <c:y val="0"/>
          <c:w val="0.98822877284743738"/>
          <c:h val="0.840692116792794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Донецьк!$C$24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Донецьк!$C$25:$C$29</c:f>
              <c:numCache>
                <c:formatCode>0.0%</c:formatCode>
                <c:ptCount val="5"/>
                <c:pt idx="0">
                  <c:v>0.29899999999999999</c:v>
                </c:pt>
                <c:pt idx="1">
                  <c:v>0.29399999999999998</c:v>
                </c:pt>
                <c:pt idx="2">
                  <c:v>0.29199999999999998</c:v>
                </c:pt>
                <c:pt idx="3">
                  <c:v>0.30199999999999999</c:v>
                </c:pt>
                <c:pt idx="4">
                  <c:v>0.33100000000000002</c:v>
                </c:pt>
              </c:numCache>
            </c:numRef>
          </c:val>
        </c:ser>
        <c:ser>
          <c:idx val="1"/>
          <c:order val="1"/>
          <c:tx>
            <c:strRef>
              <c:f>Донецьк!$D$24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Донецьк!$D$25:$D$29</c:f>
              <c:numCache>
                <c:formatCode>0.0%</c:formatCode>
                <c:ptCount val="5"/>
                <c:pt idx="0">
                  <c:v>0.34499999999999997</c:v>
                </c:pt>
                <c:pt idx="1">
                  <c:v>0.374</c:v>
                </c:pt>
                <c:pt idx="2">
                  <c:v>0.39</c:v>
                </c:pt>
                <c:pt idx="3">
                  <c:v>0.28899999999999998</c:v>
                </c:pt>
                <c:pt idx="4">
                  <c:v>0.17799999999999999</c:v>
                </c:pt>
              </c:numCache>
            </c:numRef>
          </c:val>
        </c:ser>
        <c:ser>
          <c:idx val="2"/>
          <c:order val="2"/>
          <c:tx>
            <c:strRef>
              <c:f>Донецьк!$E$24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Донецьк!$E$25:$E$29</c:f>
              <c:numCache>
                <c:formatCode>0.0%</c:formatCode>
                <c:ptCount val="5"/>
                <c:pt idx="0">
                  <c:v>0.16600000000000001</c:v>
                </c:pt>
                <c:pt idx="1">
                  <c:v>0.16</c:v>
                </c:pt>
                <c:pt idx="2">
                  <c:v>0.155</c:v>
                </c:pt>
                <c:pt idx="3">
                  <c:v>0.189</c:v>
                </c:pt>
                <c:pt idx="4">
                  <c:v>0.19600000000000001</c:v>
                </c:pt>
              </c:numCache>
            </c:numRef>
          </c:val>
        </c:ser>
        <c:ser>
          <c:idx val="3"/>
          <c:order val="3"/>
          <c:tx>
            <c:strRef>
              <c:f>Донецьк!$F$24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Донецьк!$F$25:$F$29</c:f>
              <c:numCache>
                <c:formatCode>0.0%</c:formatCode>
                <c:ptCount val="5"/>
                <c:pt idx="0">
                  <c:v>0.115</c:v>
                </c:pt>
                <c:pt idx="1">
                  <c:v>0.108</c:v>
                </c:pt>
                <c:pt idx="2">
                  <c:v>0.10100000000000001</c:v>
                </c:pt>
                <c:pt idx="3">
                  <c:v>0.14399999999999999</c:v>
                </c:pt>
                <c:pt idx="4">
                  <c:v>0.16</c:v>
                </c:pt>
              </c:numCache>
            </c:numRef>
          </c:val>
        </c:ser>
        <c:ser>
          <c:idx val="4"/>
          <c:order val="4"/>
          <c:tx>
            <c:strRef>
              <c:f>Донецьк!$G$24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Донецьк!$G$25:$G$29</c:f>
              <c:numCache>
                <c:formatCode>0.0%</c:formatCode>
                <c:ptCount val="5"/>
                <c:pt idx="0">
                  <c:v>7.3999999999999996E-2</c:v>
                </c:pt>
                <c:pt idx="1">
                  <c:v>6.4000000000000001E-2</c:v>
                </c:pt>
                <c:pt idx="2">
                  <c:v>6.2E-2</c:v>
                </c:pt>
                <c:pt idx="3">
                  <c:v>7.4999999999999997E-2</c:v>
                </c:pt>
                <c:pt idx="4">
                  <c:v>0.13500000000000001</c:v>
                </c:pt>
              </c:numCache>
            </c:numRef>
          </c:val>
        </c:ser>
        <c:ser>
          <c:idx val="5"/>
          <c:order val="5"/>
          <c:tx>
            <c:strRef>
              <c:f>Донецьк!$H$24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864128"/>
        <c:axId val="160865664"/>
        <c:axId val="0"/>
      </c:bar3DChart>
      <c:catAx>
        <c:axId val="160864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60865664"/>
        <c:crosses val="autoZero"/>
        <c:auto val="1"/>
        <c:lblAlgn val="ctr"/>
        <c:lblOffset val="100"/>
        <c:noMultiLvlLbl val="0"/>
      </c:catAx>
      <c:valAx>
        <c:axId val="1608656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60864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5101E-3"/>
          <c:y val="0.88532383196133257"/>
          <c:w val="0.99095691163604549"/>
          <c:h val="0.1112324724000940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98313071876846"/>
          <c:y val="1.2475470547443277E-2"/>
          <c:w val="0.31712669490320933"/>
          <c:h val="0.98752452945255675"/>
        </c:manualLayout>
      </c:layout>
      <c:pieChart>
        <c:varyColors val="1"/>
        <c:ser>
          <c:idx val="0"/>
          <c:order val="0"/>
          <c:tx>
            <c:strRef>
              <c:f>Донецьк!$C$44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Донецьк!$D$43:$I$43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Донецьк!$D$44:$I$44</c:f>
              <c:numCache>
                <c:formatCode>0.0</c:formatCode>
                <c:ptCount val="6"/>
                <c:pt idx="0">
                  <c:v>39.1</c:v>
                </c:pt>
                <c:pt idx="1">
                  <c:v>2.9</c:v>
                </c:pt>
                <c:pt idx="2">
                  <c:v>13.4</c:v>
                </c:pt>
                <c:pt idx="3">
                  <c:v>14</c:v>
                </c:pt>
                <c:pt idx="4">
                  <c:v>28.9</c:v>
                </c:pt>
                <c:pt idx="5">
                  <c:v>1.6689847009735743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07295703560481"/>
          <c:y val="4.8424459122497272E-2"/>
          <c:w val="0.38485965427606772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1536</Words>
  <Characters>876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34</cp:revision>
  <dcterms:created xsi:type="dcterms:W3CDTF">2016-06-21T07:32:00Z</dcterms:created>
  <dcterms:modified xsi:type="dcterms:W3CDTF">2017-07-27T11:30:00Z</dcterms:modified>
</cp:coreProperties>
</file>