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39A" w:rsidRPr="00231C0B" w:rsidRDefault="0022739A" w:rsidP="0022739A">
      <w:pPr>
        <w:pStyle w:val="1"/>
        <w:tabs>
          <w:tab w:val="left" w:pos="43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1C0B">
        <w:rPr>
          <w:rFonts w:eastAsia="Times New Roman"/>
          <w:lang w:eastAsia="uk-UA"/>
        </w:rPr>
        <w:t xml:space="preserve">Оперативні дані захворюваності на кір (наростання) на </w:t>
      </w:r>
      <w:r>
        <w:rPr>
          <w:rFonts w:eastAsia="Times New Roman"/>
          <w:lang w:val="ru-RU" w:eastAsia="uk-UA"/>
        </w:rPr>
        <w:t>17</w:t>
      </w:r>
      <w:r w:rsidRPr="00231C0B">
        <w:rPr>
          <w:rFonts w:eastAsia="Times New Roman"/>
          <w:lang w:eastAsia="uk-UA"/>
        </w:rPr>
        <w:t>.0</w:t>
      </w:r>
      <w:r>
        <w:rPr>
          <w:rFonts w:eastAsia="Times New Roman"/>
          <w:lang w:val="ru-RU" w:eastAsia="uk-UA"/>
        </w:rPr>
        <w:t>8</w:t>
      </w:r>
      <w:r w:rsidRPr="00231C0B">
        <w:rPr>
          <w:rFonts w:eastAsia="Times New Roman"/>
          <w:lang w:eastAsia="uk-UA"/>
        </w:rPr>
        <w:t>.2018 в розрізі регіонів</w:t>
      </w:r>
    </w:p>
    <w:p w:rsidR="0022739A" w:rsidRPr="00231C0B" w:rsidRDefault="0022739A" w:rsidP="0022739A">
      <w:pPr>
        <w:spacing w:after="0" w:line="240" w:lineRule="auto"/>
        <w:ind w:left="-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1C0B">
        <w:rPr>
          <w:rFonts w:ascii="Arial" w:eastAsia="Times New Roman" w:hAnsi="Arial" w:cs="Arial"/>
          <w:color w:val="000000"/>
          <w:lang w:eastAsia="uk-U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3925"/>
        <w:gridCol w:w="1724"/>
        <w:gridCol w:w="1680"/>
        <w:gridCol w:w="1517"/>
      </w:tblGrid>
      <w:tr w:rsidR="0022739A" w:rsidRPr="00231C0B" w:rsidTr="004845D0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48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№п/п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48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48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Всього випадків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48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 xml:space="preserve">в </w:t>
            </w:r>
            <w:proofErr w:type="spellStart"/>
            <w:r w:rsidRPr="00231C0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т.ч</w:t>
            </w:r>
            <w:proofErr w:type="spellEnd"/>
            <w:r w:rsidRPr="00231C0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. серед дорослих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48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та дітей</w:t>
            </w:r>
          </w:p>
          <w:p w:rsidR="0022739A" w:rsidRPr="00231C0B" w:rsidRDefault="0022739A" w:rsidP="0048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0-17р</w:t>
            </w:r>
          </w:p>
        </w:tc>
      </w:tr>
      <w:tr w:rsidR="0022739A" w:rsidRPr="00231C0B" w:rsidTr="004845D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 w:colFirst="2" w:colLast="4"/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Вінницька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1117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403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714</w:t>
            </w:r>
          </w:p>
        </w:tc>
      </w:tr>
      <w:tr w:rsidR="0022739A" w:rsidRPr="00231C0B" w:rsidTr="004845D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Волинська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1214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363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851</w:t>
            </w:r>
          </w:p>
        </w:tc>
      </w:tr>
      <w:tr w:rsidR="0022739A" w:rsidRPr="00231C0B" w:rsidTr="004845D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Дніпропетровська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897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430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467</w:t>
            </w:r>
          </w:p>
        </w:tc>
      </w:tr>
      <w:tr w:rsidR="0022739A" w:rsidRPr="00231C0B" w:rsidTr="004845D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Донецька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249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168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81</w:t>
            </w:r>
          </w:p>
        </w:tc>
      </w:tr>
      <w:tr w:rsidR="0022739A" w:rsidRPr="00231C0B" w:rsidTr="004845D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Житомирська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369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202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167</w:t>
            </w:r>
          </w:p>
        </w:tc>
      </w:tr>
      <w:tr w:rsidR="0022739A" w:rsidRPr="00231C0B" w:rsidTr="004845D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Закарпатська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2981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553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2428</w:t>
            </w:r>
          </w:p>
        </w:tc>
      </w:tr>
      <w:tr w:rsidR="0022739A" w:rsidRPr="00231C0B" w:rsidTr="004845D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Запорізька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309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127</w:t>
            </w:r>
          </w:p>
        </w:tc>
      </w:tr>
      <w:tr w:rsidR="0022739A" w:rsidRPr="00231C0B" w:rsidTr="004845D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Івано-Франківська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2731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781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1950</w:t>
            </w:r>
          </w:p>
        </w:tc>
      </w:tr>
      <w:tr w:rsidR="0022739A" w:rsidRPr="00231C0B" w:rsidTr="004845D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Київська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2739A">
              <w:rPr>
                <w:bCs/>
                <w:color w:val="000000"/>
                <w:sz w:val="20"/>
                <w:szCs w:val="20"/>
              </w:rPr>
              <w:t>1228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2739A">
              <w:rPr>
                <w:bCs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2739A">
              <w:rPr>
                <w:bCs/>
                <w:color w:val="000000"/>
                <w:sz w:val="20"/>
                <w:szCs w:val="20"/>
              </w:rPr>
              <w:t>549</w:t>
            </w:r>
          </w:p>
        </w:tc>
      </w:tr>
      <w:tr w:rsidR="0022739A" w:rsidRPr="00231C0B" w:rsidTr="004845D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Кіровоградська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277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170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107</w:t>
            </w:r>
          </w:p>
        </w:tc>
      </w:tr>
      <w:tr w:rsidR="0022739A" w:rsidRPr="00231C0B" w:rsidTr="004845D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Луганська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2739A"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2739A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2739A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</w:tr>
      <w:tr w:rsidR="0022739A" w:rsidRPr="00231C0B" w:rsidTr="004845D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Львівська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9A" w:rsidRPr="0022739A" w:rsidRDefault="0022739A" w:rsidP="0022739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5743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1812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3931</w:t>
            </w:r>
          </w:p>
        </w:tc>
      </w:tr>
      <w:tr w:rsidR="0022739A" w:rsidRPr="00231C0B" w:rsidTr="004845D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Миколаївська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1369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809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560</w:t>
            </w:r>
          </w:p>
        </w:tc>
      </w:tr>
      <w:tr w:rsidR="0022739A" w:rsidRPr="00231C0B" w:rsidTr="004845D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Одеська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2325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1174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1151</w:t>
            </w:r>
          </w:p>
        </w:tc>
      </w:tr>
      <w:tr w:rsidR="0022739A" w:rsidRPr="00231C0B" w:rsidTr="004845D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Полтавська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392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281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111</w:t>
            </w:r>
          </w:p>
        </w:tc>
      </w:tr>
      <w:tr w:rsidR="0022739A" w:rsidRPr="00231C0B" w:rsidTr="004845D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Рівненська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2739A">
              <w:rPr>
                <w:rFonts w:ascii="Calibri" w:hAnsi="Calibri" w:cs="Calibri"/>
                <w:bCs/>
                <w:sz w:val="20"/>
                <w:szCs w:val="20"/>
              </w:rPr>
              <w:t>967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2739A">
              <w:rPr>
                <w:rFonts w:ascii="Calibri" w:hAnsi="Calibri" w:cs="Calibri"/>
                <w:bCs/>
                <w:sz w:val="20"/>
                <w:szCs w:val="20"/>
              </w:rPr>
              <w:t>291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2739A">
              <w:rPr>
                <w:rFonts w:ascii="Calibri" w:hAnsi="Calibri" w:cs="Calibri"/>
                <w:bCs/>
                <w:sz w:val="20"/>
                <w:szCs w:val="20"/>
              </w:rPr>
              <w:t>676</w:t>
            </w:r>
          </w:p>
        </w:tc>
      </w:tr>
      <w:tr w:rsidR="0022739A" w:rsidRPr="00231C0B" w:rsidTr="004845D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Сумська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2739A">
              <w:rPr>
                <w:rFonts w:ascii="Calibri" w:hAnsi="Calibri" w:cs="Calibri"/>
                <w:bCs/>
                <w:sz w:val="20"/>
                <w:szCs w:val="20"/>
              </w:rPr>
              <w:t>228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2739A">
              <w:rPr>
                <w:rFonts w:ascii="Calibri" w:hAnsi="Calibri" w:cs="Calibri"/>
                <w:bCs/>
                <w:sz w:val="20"/>
                <w:szCs w:val="20"/>
              </w:rPr>
              <w:t>161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2739A">
              <w:rPr>
                <w:rFonts w:ascii="Calibri" w:hAnsi="Calibri" w:cs="Calibri"/>
                <w:bCs/>
                <w:sz w:val="20"/>
                <w:szCs w:val="20"/>
              </w:rPr>
              <w:t>67</w:t>
            </w:r>
          </w:p>
        </w:tc>
      </w:tr>
      <w:tr w:rsidR="0022739A" w:rsidRPr="00231C0B" w:rsidTr="004845D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Тернопільська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1580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615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965</w:t>
            </w:r>
          </w:p>
        </w:tc>
      </w:tr>
      <w:tr w:rsidR="0022739A" w:rsidRPr="00231C0B" w:rsidTr="004845D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Харківська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2739A">
              <w:rPr>
                <w:rFonts w:ascii="Calibri" w:hAnsi="Calibri" w:cs="Calibri"/>
                <w:bCs/>
                <w:sz w:val="20"/>
                <w:szCs w:val="20"/>
              </w:rPr>
              <w:t>405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2739A">
              <w:rPr>
                <w:rFonts w:ascii="Calibri" w:hAnsi="Calibri" w:cs="Calibri"/>
                <w:bCs/>
                <w:sz w:val="20"/>
                <w:szCs w:val="20"/>
              </w:rPr>
              <w:t>214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2739A">
              <w:rPr>
                <w:rFonts w:ascii="Calibri" w:hAnsi="Calibri" w:cs="Calibri"/>
                <w:bCs/>
                <w:sz w:val="20"/>
                <w:szCs w:val="20"/>
              </w:rPr>
              <w:t>191</w:t>
            </w:r>
          </w:p>
        </w:tc>
      </w:tr>
      <w:tr w:rsidR="0022739A" w:rsidRPr="00231C0B" w:rsidTr="004845D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Херсонська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195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147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48</w:t>
            </w:r>
          </w:p>
        </w:tc>
      </w:tr>
      <w:tr w:rsidR="0022739A" w:rsidRPr="00231C0B" w:rsidTr="004845D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Хмельницька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736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335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401</w:t>
            </w:r>
          </w:p>
        </w:tc>
      </w:tr>
      <w:tr w:rsidR="0022739A" w:rsidRPr="00231C0B" w:rsidTr="004845D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Черкаська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233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147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86</w:t>
            </w:r>
          </w:p>
        </w:tc>
      </w:tr>
      <w:tr w:rsidR="0022739A" w:rsidRPr="00231C0B" w:rsidTr="004845D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Чернівецька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1278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421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857</w:t>
            </w:r>
          </w:p>
        </w:tc>
      </w:tr>
      <w:tr w:rsidR="0022739A" w:rsidRPr="00231C0B" w:rsidTr="004845D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Чернігівська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2739A">
              <w:rPr>
                <w:rFonts w:ascii="Calibri" w:hAnsi="Calibri" w:cs="Calibri"/>
                <w:bCs/>
                <w:sz w:val="20"/>
                <w:szCs w:val="20"/>
              </w:rPr>
              <w:t>362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2739A">
              <w:rPr>
                <w:rFonts w:ascii="Calibri" w:hAnsi="Calibri" w:cs="Calibri"/>
                <w:bCs/>
                <w:sz w:val="20"/>
                <w:szCs w:val="20"/>
              </w:rPr>
              <w:t>245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2739A">
              <w:rPr>
                <w:rFonts w:ascii="Calibri" w:hAnsi="Calibri" w:cs="Calibri"/>
                <w:bCs/>
                <w:sz w:val="20"/>
                <w:szCs w:val="20"/>
              </w:rPr>
              <w:t>117</w:t>
            </w:r>
          </w:p>
        </w:tc>
      </w:tr>
      <w:tr w:rsidR="0022739A" w:rsidRPr="00231C0B" w:rsidTr="004845D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м. Київ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2044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1276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768</w:t>
            </w:r>
          </w:p>
        </w:tc>
      </w:tr>
      <w:tr w:rsidR="0022739A" w:rsidRPr="00231C0B" w:rsidTr="004845D0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Лабораторний центр залізничного транспорту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18</w:t>
            </w:r>
          </w:p>
        </w:tc>
      </w:tr>
      <w:tr w:rsidR="0022739A" w:rsidRPr="00231C0B" w:rsidTr="004845D0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Лабораторний центр водного транспорту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9A" w:rsidRPr="0022739A" w:rsidRDefault="0022739A" w:rsidP="0022739A">
            <w:pPr>
              <w:jc w:val="right"/>
              <w:rPr>
                <w:bCs/>
                <w:sz w:val="20"/>
                <w:szCs w:val="20"/>
              </w:rPr>
            </w:pPr>
            <w:r w:rsidRPr="0022739A">
              <w:rPr>
                <w:bCs/>
                <w:sz w:val="20"/>
                <w:szCs w:val="20"/>
              </w:rPr>
              <w:t>29</w:t>
            </w:r>
          </w:p>
        </w:tc>
      </w:tr>
      <w:tr w:rsidR="0022739A" w:rsidRPr="00231C0B" w:rsidTr="004845D0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Лабораторний центр повітряного транспорту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2739A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2739A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Pr="0022739A" w:rsidRDefault="0022739A" w:rsidP="0022739A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2739A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</w:tr>
      <w:bookmarkEnd w:id="0"/>
      <w:tr w:rsidR="0022739A" w:rsidRPr="00231C0B" w:rsidTr="004845D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2739A" w:rsidRPr="00231C0B" w:rsidRDefault="0022739A" w:rsidP="0022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Україна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Default="0022739A" w:rsidP="002273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29444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Default="0022739A" w:rsidP="002273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12020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739A" w:rsidRDefault="0022739A" w:rsidP="002273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17424</w:t>
            </w:r>
          </w:p>
        </w:tc>
      </w:tr>
    </w:tbl>
    <w:p w:rsidR="0022739A" w:rsidRPr="00231C0B" w:rsidRDefault="0022739A" w:rsidP="00227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1C0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uk-UA"/>
        </w:rPr>
        <w:t xml:space="preserve"> </w:t>
      </w:r>
    </w:p>
    <w:p w:rsidR="0022739A" w:rsidRPr="00231C0B" w:rsidRDefault="0022739A" w:rsidP="002273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1C0B">
        <w:rPr>
          <w:rFonts w:ascii="Arial" w:eastAsia="Times New Roman" w:hAnsi="Arial" w:cs="Arial"/>
          <w:color w:val="000000"/>
          <w:lang w:eastAsia="uk-UA"/>
        </w:rPr>
        <w:t xml:space="preserve"> </w:t>
      </w:r>
    </w:p>
    <w:p w:rsidR="0022739A" w:rsidRPr="00231C0B" w:rsidRDefault="0022739A" w:rsidP="0022739A"/>
    <w:p w:rsidR="0022739A" w:rsidRDefault="0022739A" w:rsidP="0022739A"/>
    <w:p w:rsidR="008A5A6F" w:rsidRDefault="0022739A"/>
    <w:sectPr w:rsidR="008A5A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9A"/>
    <w:rsid w:val="001A0CEE"/>
    <w:rsid w:val="0022739A"/>
    <w:rsid w:val="009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0C7E"/>
  <w15:chartTrackingRefBased/>
  <w15:docId w15:val="{4B0A3C50-DF86-4851-91BC-09386589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9A"/>
  </w:style>
  <w:style w:type="paragraph" w:styleId="1">
    <w:name w:val="heading 1"/>
    <w:basedOn w:val="a"/>
    <w:next w:val="a"/>
    <w:link w:val="10"/>
    <w:uiPriority w:val="9"/>
    <w:qFormat/>
    <w:rsid w:val="002273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3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2018-08-21T11:54:00Z</dcterms:created>
  <dcterms:modified xsi:type="dcterms:W3CDTF">2018-08-21T11:56:00Z</dcterms:modified>
</cp:coreProperties>
</file>