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6DFD2E48" w:rsidR="001D7B45" w:rsidRPr="003207F3" w:rsidRDefault="001D7B45" w:rsidP="00F72790">
            <w:pPr>
              <w:spacing w:after="0" w:line="240" w:lineRule="auto"/>
              <w:ind w:left="5553"/>
              <w:rPr>
                <w:rFonts w:ascii="Times New Roman" w:eastAsia="Times New Roman" w:hAnsi="Times New Roman" w:cs="Times New Roman"/>
                <w:iCs/>
                <w:sz w:val="24"/>
                <w:szCs w:val="24"/>
                <w:lang w:val="en-US"/>
              </w:rPr>
            </w:pPr>
            <w:r w:rsidRPr="000E20F9">
              <w:rPr>
                <w:rFonts w:ascii="Times New Roman" w:eastAsia="Times New Roman" w:hAnsi="Times New Roman" w:cs="Times New Roman"/>
                <w:iCs/>
                <w:sz w:val="24"/>
                <w:szCs w:val="24"/>
              </w:rPr>
              <w:t xml:space="preserve">від </w:t>
            </w:r>
            <w:r w:rsidR="009C411C" w:rsidRPr="000E20F9">
              <w:rPr>
                <w:rFonts w:ascii="Times New Roman" w:hAnsi="Times New Roman" w:cs="Times New Roman"/>
                <w:sz w:val="24"/>
                <w:szCs w:val="24"/>
              </w:rPr>
              <w:t>«</w:t>
            </w:r>
            <w:r w:rsidR="0026023E">
              <w:rPr>
                <w:rFonts w:ascii="Times New Roman" w:hAnsi="Times New Roman" w:cs="Times New Roman"/>
                <w:sz w:val="24"/>
                <w:szCs w:val="24"/>
              </w:rPr>
              <w:t>09</w:t>
            </w:r>
            <w:r w:rsidR="009C411C" w:rsidRPr="000E20F9">
              <w:rPr>
                <w:rFonts w:ascii="Times New Roman" w:hAnsi="Times New Roman" w:cs="Times New Roman"/>
                <w:sz w:val="24"/>
                <w:szCs w:val="24"/>
              </w:rPr>
              <w:t xml:space="preserve">» </w:t>
            </w:r>
            <w:r w:rsidR="0026023E">
              <w:rPr>
                <w:rFonts w:ascii="Times New Roman" w:hAnsi="Times New Roman" w:cs="Times New Roman"/>
                <w:sz w:val="24"/>
                <w:szCs w:val="24"/>
              </w:rPr>
              <w:t>квітня</w:t>
            </w:r>
            <w:r w:rsidRPr="000E20F9">
              <w:rPr>
                <w:rFonts w:ascii="Times New Roman" w:eastAsia="Times New Roman" w:hAnsi="Times New Roman" w:cs="Times New Roman"/>
                <w:iCs/>
                <w:sz w:val="24"/>
                <w:szCs w:val="24"/>
              </w:rPr>
              <w:t xml:space="preserve"> 202</w:t>
            </w:r>
            <w:r w:rsidR="009C411C" w:rsidRPr="000E20F9">
              <w:rPr>
                <w:rFonts w:ascii="Times New Roman" w:eastAsia="Times New Roman" w:hAnsi="Times New Roman" w:cs="Times New Roman"/>
                <w:iCs/>
                <w:sz w:val="24"/>
                <w:szCs w:val="24"/>
              </w:rPr>
              <w:t>6</w:t>
            </w:r>
            <w:r w:rsidRPr="000E20F9">
              <w:rPr>
                <w:rFonts w:ascii="Times New Roman" w:eastAsia="Times New Roman" w:hAnsi="Times New Roman" w:cs="Times New Roman"/>
                <w:iCs/>
                <w:sz w:val="24"/>
                <w:szCs w:val="24"/>
              </w:rPr>
              <w:t xml:space="preserve"> року </w:t>
            </w:r>
            <w:r w:rsidRPr="003207F3">
              <w:rPr>
                <w:rFonts w:ascii="Times New Roman" w:eastAsia="Times New Roman" w:hAnsi="Times New Roman" w:cs="Times New Roman"/>
                <w:iCs/>
                <w:sz w:val="24"/>
                <w:szCs w:val="24"/>
              </w:rPr>
              <w:t>№</w:t>
            </w:r>
            <w:r w:rsidR="008070A6" w:rsidRPr="003207F3">
              <w:rPr>
                <w:rFonts w:ascii="Times New Roman" w:eastAsia="Times New Roman" w:hAnsi="Times New Roman" w:cs="Times New Roman"/>
                <w:iCs/>
                <w:sz w:val="24"/>
                <w:szCs w:val="24"/>
              </w:rPr>
              <w:t xml:space="preserve"> </w:t>
            </w:r>
            <w:r w:rsidR="003207F3" w:rsidRPr="003207F3">
              <w:rPr>
                <w:rFonts w:ascii="Times New Roman" w:eastAsia="Times New Roman" w:hAnsi="Times New Roman" w:cs="Times New Roman"/>
                <w:iCs/>
                <w:sz w:val="24"/>
                <w:szCs w:val="24"/>
                <w:lang w:val="ru-RU"/>
              </w:rPr>
              <w:t>7</w:t>
            </w:r>
            <w:r w:rsidR="003207F3" w:rsidRPr="003207F3">
              <w:rPr>
                <w:rFonts w:ascii="Times New Roman" w:eastAsia="Times New Roman" w:hAnsi="Times New Roman" w:cs="Times New Roman"/>
                <w:iCs/>
                <w:sz w:val="24"/>
                <w:szCs w:val="24"/>
                <w:lang w:val="en-US"/>
              </w:rPr>
              <w:t>3</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31D97CF0" w14:textId="0286830C" w:rsidR="003B0E00" w:rsidRPr="003B0E00" w:rsidRDefault="003B0E00" w:rsidP="003B0E0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bCs/>
                <w:color w:val="000000"/>
                <w:sz w:val="24"/>
                <w:szCs w:val="24"/>
                <w:shd w:val="clear" w:color="auto" w:fill="FFFFFF"/>
              </w:rPr>
            </w:pPr>
            <w:r w:rsidRPr="003B0E00">
              <w:rPr>
                <w:rFonts w:ascii="Times New Roman" w:hAnsi="Times New Roman" w:cs="Times New Roman"/>
                <w:b/>
                <w:bCs/>
                <w:color w:val="000000"/>
                <w:sz w:val="24"/>
                <w:szCs w:val="24"/>
                <w:shd w:val="clear" w:color="auto" w:fill="FFFFFF"/>
              </w:rPr>
              <w:t>ДК 021:2015: 33600000-6: Фармацевтична продукція (</w:t>
            </w:r>
            <w:r w:rsidR="00974E20" w:rsidRPr="00974E20">
              <w:rPr>
                <w:rFonts w:ascii="Times New Roman" w:hAnsi="Times New Roman" w:cs="Times New Roman"/>
                <w:b/>
                <w:bCs/>
                <w:color w:val="000000"/>
                <w:sz w:val="24"/>
                <w:szCs w:val="24"/>
                <w:shd w:val="clear" w:color="auto" w:fill="FFFFFF"/>
              </w:rPr>
              <w:t>Лікарські засоби для лікування та профілактики побічних реакцій на протитуберкульозні препарати</w:t>
            </w:r>
            <w:r w:rsidRPr="003B0E00">
              <w:rPr>
                <w:rFonts w:ascii="Times New Roman" w:hAnsi="Times New Roman" w:cs="Times New Roman"/>
                <w:b/>
                <w:bCs/>
                <w:color w:val="000000"/>
                <w:sz w:val="24"/>
                <w:szCs w:val="24"/>
                <w:shd w:val="clear" w:color="auto" w:fill="FFFFFF"/>
              </w:rPr>
              <w:t>)</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6C9970B"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r w:rsidRPr="00C511F9">
              <w:rPr>
                <w:rFonts w:ascii="Times New Roman" w:eastAsia="Calibri" w:hAnsi="Times New Roman" w:cs="Times New Roman"/>
                <w:color w:val="000000" w:themeColor="text1"/>
                <w:sz w:val="24"/>
                <w:szCs w:val="24"/>
              </w:rPr>
              <w:t xml:space="preserve">З питань технічної специфікації: </w:t>
            </w:r>
          </w:p>
          <w:p w14:paraId="7EB43644" w14:textId="77777777" w:rsidR="00C511F9" w:rsidRPr="00C511F9" w:rsidRDefault="008D5C37"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hyperlink r:id="rId12" w:history="1">
              <w:r w:rsidR="00C511F9" w:rsidRPr="00C511F9">
                <w:rPr>
                  <w:rFonts w:ascii="Times New Roman" w:eastAsia="Calibri" w:hAnsi="Times New Roman" w:cs="Times New Roman"/>
                  <w:color w:val="000000" w:themeColor="text1"/>
                  <w:sz w:val="24"/>
                  <w:szCs w:val="24"/>
                </w:rPr>
                <w:t>Головний фахівець з менеджменту та управління запасами</w:t>
              </w:r>
            </w:hyperlink>
            <w:r w:rsidR="00C511F9" w:rsidRPr="00C511F9">
              <w:rPr>
                <w:rFonts w:ascii="Times New Roman" w:eastAsia="Calibri" w:hAnsi="Times New Roman" w:cs="Times New Roman"/>
                <w:color w:val="000000" w:themeColor="text1"/>
                <w:sz w:val="24"/>
                <w:szCs w:val="24"/>
              </w:rPr>
              <w:t xml:space="preserve"> Ревякіна Інна Володимирівна:</w:t>
            </w:r>
          </w:p>
          <w:p w14:paraId="6292D486"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themeColor="text1"/>
                <w:sz w:val="24"/>
                <w:szCs w:val="24"/>
              </w:rPr>
            </w:pPr>
            <w:proofErr w:type="spellStart"/>
            <w:r w:rsidRPr="00C511F9">
              <w:rPr>
                <w:rFonts w:ascii="Times New Roman" w:eastAsia="Calibri" w:hAnsi="Times New Roman" w:cs="Times New Roman"/>
                <w:color w:val="000000" w:themeColor="text1"/>
                <w:sz w:val="24"/>
                <w:szCs w:val="24"/>
              </w:rPr>
              <w:t>Тел</w:t>
            </w:r>
            <w:proofErr w:type="spellEnd"/>
            <w:r w:rsidRPr="00C511F9">
              <w:rPr>
                <w:rFonts w:ascii="Times New Roman" w:eastAsia="Calibri" w:hAnsi="Times New Roman" w:cs="Times New Roman"/>
                <w:color w:val="000000" w:themeColor="text1"/>
                <w:sz w:val="24"/>
                <w:szCs w:val="24"/>
              </w:rPr>
              <w:t>.:+38 (044) 334-57-98</w:t>
            </w:r>
          </w:p>
          <w:p w14:paraId="35F00268"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p>
          <w:p w14:paraId="53990E92"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r w:rsidRPr="00C511F9">
              <w:rPr>
                <w:rFonts w:ascii="Times New Roman" w:eastAsia="Calibri" w:hAnsi="Times New Roman"/>
                <w:bCs/>
                <w:color w:val="000000" w:themeColor="text1"/>
                <w:sz w:val="24"/>
                <w:szCs w:val="24"/>
              </w:rPr>
              <w:t xml:space="preserve">З питань проведення процедури закупівлі: </w:t>
            </w:r>
          </w:p>
          <w:p w14:paraId="31D0D91F"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eastAsia="Calibri" w:hAnsi="Times New Roman"/>
                <w:bCs/>
                <w:color w:val="000000" w:themeColor="text1"/>
                <w:sz w:val="24"/>
                <w:szCs w:val="24"/>
              </w:rPr>
            </w:pPr>
            <w:r w:rsidRPr="00C511F9">
              <w:rPr>
                <w:rFonts w:ascii="Times New Roman" w:eastAsia="Calibri" w:hAnsi="Times New Roman"/>
                <w:bCs/>
                <w:color w:val="000000" w:themeColor="text1"/>
                <w:sz w:val="24"/>
                <w:szCs w:val="24"/>
              </w:rPr>
              <w:t>Фахівець з закупівель та постачань Відділу закупівель та постачань -  Корж Олег</w:t>
            </w:r>
          </w:p>
          <w:p w14:paraId="34264B2F" w14:textId="77777777" w:rsidR="00C511F9" w:rsidRPr="00C511F9"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color w:val="000000" w:themeColor="text1"/>
                <w:sz w:val="24"/>
                <w:szCs w:val="24"/>
              </w:rPr>
            </w:pPr>
            <w:proofErr w:type="spellStart"/>
            <w:r w:rsidRPr="00C511F9">
              <w:rPr>
                <w:rFonts w:ascii="Times New Roman" w:eastAsia="Calibri" w:hAnsi="Times New Roman"/>
                <w:bCs/>
                <w:color w:val="000000" w:themeColor="text1"/>
                <w:sz w:val="24"/>
                <w:szCs w:val="24"/>
              </w:rPr>
              <w:t>тел</w:t>
            </w:r>
            <w:proofErr w:type="spellEnd"/>
            <w:r w:rsidRPr="00C511F9">
              <w:rPr>
                <w:rFonts w:ascii="Times New Roman" w:eastAsia="Calibri" w:hAnsi="Times New Roman"/>
                <w:bCs/>
                <w:color w:val="000000" w:themeColor="text1"/>
                <w:sz w:val="24"/>
                <w:szCs w:val="24"/>
              </w:rPr>
              <w:t>.: +38 (044) 334-53-16</w:t>
            </w:r>
          </w:p>
          <w:p w14:paraId="70C2AA34" w14:textId="3C1F2A82" w:rsidR="001E7E30" w:rsidRPr="00232665" w:rsidRDefault="00C511F9" w:rsidP="00C5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511F9">
              <w:rPr>
                <w:rFonts w:ascii="Times New Roman" w:eastAsia="Calibri" w:hAnsi="Times New Roman" w:cs="Times New Roman"/>
                <w:color w:val="000000" w:themeColor="text1"/>
                <w:sz w:val="24"/>
                <w:szCs w:val="24"/>
              </w:rPr>
              <w:t xml:space="preserve">Електронна пошта для надання роз’яснень:  </w:t>
            </w:r>
            <w:hyperlink r:id="rId13" w:history="1">
              <w:r w:rsidRPr="00C511F9">
                <w:rPr>
                  <w:rFonts w:ascii="Times New Roman" w:eastAsia="Calibri" w:hAnsi="Times New Roman" w:cs="Times New Roman"/>
                  <w:color w:val="0000FF" w:themeColor="hyperlink"/>
                  <w:u w:val="single"/>
                  <w:lang w:val="en-US"/>
                </w:rPr>
                <w:t>tender</w:t>
              </w:r>
              <w:r w:rsidRPr="00C511F9">
                <w:rPr>
                  <w:rFonts w:ascii="Times New Roman" w:eastAsia="Calibri" w:hAnsi="Times New Roman" w:cs="Times New Roman"/>
                  <w:color w:val="0000FF" w:themeColor="hyperlink"/>
                  <w:u w:val="single"/>
                </w:rPr>
                <w:t>@phc.org.ua</w:t>
              </w:r>
            </w:hyperlink>
            <w:r w:rsidRPr="00C511F9">
              <w:rPr>
                <w:rFonts w:ascii="Times New Roman" w:eastAsia="Calibri" w:hAnsi="Times New Roman" w:cs="Times New Roman"/>
                <w:lang w:val="ru-RU"/>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09DA6145" w:rsidR="00F21A21" w:rsidRPr="00742181" w:rsidRDefault="007E0BCD"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D171C5">
              <w:rPr>
                <w:rFonts w:ascii="Times New Roman" w:hAnsi="Times New Roman" w:cs="Times New Roman"/>
                <w:color w:val="000000" w:themeColor="text1"/>
                <w:sz w:val="24"/>
                <w:szCs w:val="24"/>
              </w:rPr>
              <w:t>ДК 021:2015: 33600000-6: Фармацевтична продукція (</w:t>
            </w:r>
            <w:bookmarkStart w:id="0" w:name="_Hlk224658558"/>
            <w:r w:rsidR="00672FF4" w:rsidRPr="00D171C5">
              <w:rPr>
                <w:rFonts w:ascii="Times New Roman" w:hAnsi="Times New Roman" w:cs="Times New Roman"/>
                <w:color w:val="000000" w:themeColor="text1"/>
                <w:sz w:val="24"/>
                <w:szCs w:val="24"/>
              </w:rPr>
              <w:t>Лікарські засоби для лікування та профілактики побічних реакцій на протитуберкульозні препарати</w:t>
            </w:r>
            <w:bookmarkEnd w:id="0"/>
            <w:r w:rsidRPr="00D171C5">
              <w:rPr>
                <w:rFonts w:ascii="Times New Roman" w:hAnsi="Times New Roman" w:cs="Times New Roman"/>
                <w:color w:val="000000" w:themeColor="text1"/>
                <w:sz w:val="24"/>
                <w:szCs w:val="24"/>
              </w:rPr>
              <w:t>)</w:t>
            </w:r>
          </w:p>
        </w:tc>
      </w:tr>
      <w:tr w:rsidR="00FC5F6E" w:rsidRPr="00232665" w14:paraId="2AE7D1A4" w14:textId="77777777" w:rsidTr="00E453EE">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shd w:val="clear" w:color="auto" w:fill="auto"/>
            <w:vAlign w:val="center"/>
          </w:tcPr>
          <w:p w14:paraId="5AB9F48E" w14:textId="0F5AA04D" w:rsidR="00FC5F6E" w:rsidRPr="008D7867" w:rsidRDefault="007B163E" w:rsidP="00BF5A18">
            <w:pPr>
              <w:spacing w:after="0" w:line="240" w:lineRule="auto"/>
              <w:contextualSpacing/>
              <w:rPr>
                <w:rFonts w:ascii="Times New Roman" w:hAnsi="Times New Roman" w:cs="Times New Roman"/>
                <w:color w:val="000000" w:themeColor="text1"/>
                <w:sz w:val="24"/>
                <w:szCs w:val="24"/>
              </w:rPr>
            </w:pPr>
            <w:r>
              <w:rPr>
                <w:rStyle w:val="normaltextrun"/>
                <w:rFonts w:ascii="Times New Roman" w:hAnsi="Times New Roman" w:cs="Times New Roman"/>
                <w:color w:val="000000"/>
                <w:shd w:val="clear" w:color="auto" w:fill="FFFFFF"/>
              </w:rPr>
              <w:t>52 450,80 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3E390891" w14:textId="77777777" w:rsidR="002D5C14" w:rsidRPr="002D5C14" w:rsidRDefault="002D5C14" w:rsidP="002D5C14">
            <w:pPr>
              <w:tabs>
                <w:tab w:val="right" w:pos="5874"/>
              </w:tabs>
              <w:spacing w:after="0" w:line="240" w:lineRule="auto"/>
              <w:contextualSpacing/>
              <w:jc w:val="both"/>
              <w:rPr>
                <w:rStyle w:val="normaltextrun"/>
                <w:rFonts w:ascii="Times New Roman" w:hAnsi="Times New Roman" w:cs="Times New Roman"/>
                <w:color w:val="000000"/>
                <w:shd w:val="clear" w:color="auto" w:fill="FFFFFF"/>
              </w:rPr>
            </w:pPr>
            <w:r w:rsidRPr="002D5C14">
              <w:rPr>
                <w:rStyle w:val="normaltextrun"/>
                <w:rFonts w:ascii="Times New Roman" w:hAnsi="Times New Roman" w:cs="Times New Roman"/>
                <w:color w:val="000000"/>
                <w:shd w:val="clear" w:color="auto" w:fill="FFFFFF"/>
              </w:rPr>
              <w:t>Місце поставки Товару: Київська область, вул. Бориспільська 9, с. Велика Олександрівка, Бориспільського р-ну, Київської області, склад.</w:t>
            </w:r>
          </w:p>
          <w:p w14:paraId="7E58EEF8" w14:textId="21FD6F16" w:rsidR="00FC5F6E" w:rsidRPr="00A83373" w:rsidRDefault="002D5C14" w:rsidP="002D5C14">
            <w:pPr>
              <w:tabs>
                <w:tab w:val="right" w:pos="5874"/>
              </w:tabs>
              <w:spacing w:after="0" w:line="240" w:lineRule="auto"/>
              <w:contextualSpacing/>
              <w:jc w:val="both"/>
              <w:rPr>
                <w:rFonts w:ascii="Times New Roman" w:eastAsia="Times New Roman" w:hAnsi="Times New Roman" w:cs="Times New Roman"/>
                <w:bCs/>
                <w:sz w:val="24"/>
                <w:szCs w:val="24"/>
              </w:rPr>
            </w:pPr>
            <w:r w:rsidRPr="002D5C14">
              <w:rPr>
                <w:rStyle w:val="normaltextrun"/>
                <w:rFonts w:ascii="Times New Roman" w:hAnsi="Times New Roman" w:cs="Times New Roman"/>
                <w:color w:val="000000"/>
                <w:shd w:val="clear" w:color="auto" w:fill="FFFFFF"/>
              </w:rPr>
              <w:t xml:space="preserve">Фармацевтична продукція - </w:t>
            </w:r>
            <w:r w:rsidRPr="00293741">
              <w:rPr>
                <w:rStyle w:val="normaltextrun"/>
                <w:rFonts w:ascii="Times New Roman" w:hAnsi="Times New Roman" w:cs="Times New Roman"/>
                <w:color w:val="000000"/>
                <w:shd w:val="clear" w:color="auto" w:fill="FFFFFF"/>
              </w:rPr>
              <w:t xml:space="preserve">3 найменування </w:t>
            </w:r>
            <w:r w:rsidR="00E453EE" w:rsidRPr="00293741">
              <w:rPr>
                <w:rStyle w:val="normaltextrun"/>
                <w:rFonts w:ascii="Times New Roman" w:hAnsi="Times New Roman" w:cs="Times New Roman"/>
                <w:color w:val="000000"/>
                <w:shd w:val="clear" w:color="auto" w:fill="FFFFFF"/>
              </w:rPr>
              <w:t>(згідно</w:t>
            </w:r>
            <w:r w:rsidR="00E453EE">
              <w:rPr>
                <w:rStyle w:val="normaltextrun"/>
                <w:rFonts w:ascii="Times New Roman" w:hAnsi="Times New Roman" w:cs="Times New Roman"/>
                <w:color w:val="000000"/>
                <w:shd w:val="clear" w:color="auto" w:fill="FFFFFF"/>
              </w:rPr>
              <w:t xml:space="preserve"> Додатку 2)</w:t>
            </w:r>
            <w:r w:rsidR="00801811">
              <w:rPr>
                <w:rStyle w:val="normaltextrun"/>
                <w:rFonts w:ascii="Times New Roman" w:hAnsi="Times New Roman" w:cs="Times New Roman"/>
                <w:color w:val="000000"/>
                <w:shd w:val="clear" w:color="auto" w:fill="FFFFFF"/>
              </w:rPr>
              <w:tab/>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446CF0A8" w:rsidR="00FC5F6E" w:rsidRPr="001074B1" w:rsidRDefault="0069584D" w:rsidP="008439F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протягом 90 календарних днів з моменту укладання договору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232665">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4DD49631" w14:textId="79FEF168" w:rsidR="00E70219" w:rsidRPr="006D1F1F" w:rsidRDefault="001074B1" w:rsidP="00E70219">
            <w:pPr>
              <w:spacing w:after="0" w:line="240" w:lineRule="auto"/>
              <w:contextualSpacing/>
              <w:jc w:val="both"/>
              <w:rPr>
                <w:rFonts w:ascii="Times New Roman" w:eastAsia="Times New Roman" w:hAnsi="Times New Roman" w:cs="Times New Roman"/>
                <w:color w:val="000000"/>
                <w:sz w:val="24"/>
                <w:szCs w:val="24"/>
              </w:rPr>
            </w:pPr>
            <w:r w:rsidRPr="001074B1">
              <w:rPr>
                <w:rStyle w:val="normaltextrun"/>
                <w:rFonts w:ascii="Times New Roman" w:hAnsi="Times New Roman" w:cs="Times New Roman"/>
                <w:color w:val="000000"/>
                <w:shd w:val="clear" w:color="auto" w:fill="FFFFFF"/>
              </w:rPr>
              <w:t xml:space="preserve">Кінцевий строк подання тендерних пропозицій - </w:t>
            </w:r>
            <w:r w:rsidRPr="001074B1">
              <w:rPr>
                <w:rFonts w:ascii="Times New Roman" w:hAnsi="Times New Roman" w:cs="Times New Roman"/>
                <w:color w:val="000000"/>
                <w:shd w:val="clear" w:color="auto" w:fill="FFFFFF"/>
              </w:rPr>
              <w:br/>
            </w:r>
            <w:r w:rsidR="00E70219" w:rsidRPr="00A27FBB">
              <w:rPr>
                <w:rFonts w:ascii="Times New Roman" w:eastAsia="Times New Roman" w:hAnsi="Times New Roman" w:cs="Times New Roman"/>
                <w:color w:val="000000"/>
                <w:sz w:val="24"/>
                <w:szCs w:val="24"/>
              </w:rPr>
              <w:t>«</w:t>
            </w:r>
            <w:r w:rsidR="007734CF">
              <w:rPr>
                <w:rFonts w:ascii="Times New Roman" w:eastAsia="Times New Roman" w:hAnsi="Times New Roman" w:cs="Times New Roman"/>
                <w:color w:val="000000"/>
                <w:sz w:val="24"/>
                <w:szCs w:val="24"/>
              </w:rPr>
              <w:t>23</w:t>
            </w:r>
            <w:r w:rsidR="00E70219" w:rsidRPr="00A27FBB">
              <w:rPr>
                <w:rFonts w:ascii="Times New Roman" w:eastAsia="Times New Roman" w:hAnsi="Times New Roman" w:cs="Times New Roman"/>
                <w:color w:val="000000"/>
                <w:sz w:val="24"/>
                <w:szCs w:val="24"/>
              </w:rPr>
              <w:t>» квітня 2026 року, 10:00.</w:t>
            </w:r>
          </w:p>
          <w:p w14:paraId="6A987166" w14:textId="06177AF4" w:rsidR="001074B1" w:rsidRPr="001074B1" w:rsidRDefault="001074B1" w:rsidP="00C56E09">
            <w:pPr>
              <w:spacing w:after="0" w:line="240" w:lineRule="auto"/>
              <w:contextualSpacing/>
              <w:jc w:val="both"/>
              <w:rPr>
                <w:rFonts w:ascii="Times New Roman" w:eastAsia="Times New Roman" w:hAnsi="Times New Roman" w:cs="Times New Roman"/>
                <w:color w:val="000000"/>
                <w:sz w:val="24"/>
                <w:szCs w:val="24"/>
              </w:rPr>
            </w:pP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0295E438" w14:textId="77777777" w:rsidR="00F97E6C" w:rsidRPr="00F97E6C" w:rsidRDefault="00901B41" w:rsidP="00F97E6C">
            <w:pPr>
              <w:pStyle w:val="ae"/>
              <w:numPr>
                <w:ilvl w:val="0"/>
                <w:numId w:val="7"/>
              </w:numPr>
              <w:tabs>
                <w:tab w:val="left" w:pos="325"/>
              </w:tabs>
              <w:ind w:left="0" w:firstLine="0"/>
              <w:contextualSpacing/>
              <w:jc w:val="both"/>
              <w:rPr>
                <w:b/>
                <w:sz w:val="24"/>
                <w:szCs w:val="24"/>
                <w:lang w:val="uk-UA"/>
              </w:rPr>
            </w:pPr>
            <w:r w:rsidRPr="00F97E6C">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97E6C">
              <w:rPr>
                <w:sz w:val="24"/>
                <w:szCs w:val="24"/>
                <w:lang w:val="uk-UA"/>
              </w:rPr>
              <w:t>5</w:t>
            </w:r>
            <w:r w:rsidRPr="00F97E6C">
              <w:rPr>
                <w:sz w:val="24"/>
                <w:szCs w:val="24"/>
                <w:lang w:val="uk-UA"/>
              </w:rPr>
              <w:t xml:space="preserve"> до тендерної документації;</w:t>
            </w:r>
          </w:p>
          <w:p w14:paraId="2F500010" w14:textId="77777777" w:rsidR="00EF7F7F" w:rsidRPr="00750A37" w:rsidRDefault="00EF7F7F" w:rsidP="00EF7F7F">
            <w:pPr>
              <w:pStyle w:val="ae"/>
              <w:numPr>
                <w:ilvl w:val="0"/>
                <w:numId w:val="7"/>
              </w:numPr>
              <w:tabs>
                <w:tab w:val="left" w:pos="325"/>
              </w:tabs>
              <w:ind w:left="0" w:firstLine="0"/>
              <w:contextualSpacing/>
              <w:jc w:val="both"/>
              <w:rPr>
                <w:sz w:val="24"/>
                <w:szCs w:val="24"/>
                <w:lang w:val="uk-UA"/>
              </w:rPr>
            </w:pPr>
            <w:r w:rsidRPr="00CC3FCB">
              <w:rPr>
                <w:sz w:val="24"/>
                <w:szCs w:val="24"/>
                <w:lang w:val="uk-UA"/>
              </w:rPr>
              <w:t>листа - згоди в довіль</w:t>
            </w:r>
            <w:r>
              <w:rPr>
                <w:sz w:val="24"/>
                <w:szCs w:val="24"/>
                <w:lang w:val="uk-UA"/>
              </w:rPr>
              <w:t>н</w:t>
            </w:r>
            <w:r w:rsidRPr="00CC3FCB">
              <w:rPr>
                <w:sz w:val="24"/>
                <w:szCs w:val="24"/>
                <w:lang w:val="uk-UA"/>
              </w:rPr>
              <w:t xml:space="preserve">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Pr>
                <w:sz w:val="24"/>
                <w:szCs w:val="24"/>
                <w:lang w:val="uk-UA"/>
              </w:rPr>
              <w:t>6</w:t>
            </w:r>
            <w:r w:rsidRPr="00CC3FCB">
              <w:rPr>
                <w:sz w:val="24"/>
                <w:szCs w:val="24"/>
                <w:lang w:val="uk-UA"/>
              </w:rPr>
              <w:t xml:space="preserve"> до тендерної документації;</w:t>
            </w:r>
          </w:p>
          <w:p w14:paraId="502A87CC" w14:textId="78F74B96" w:rsidR="00901B41" w:rsidRPr="00F97E6C" w:rsidRDefault="00901B41" w:rsidP="00F97E6C">
            <w:pPr>
              <w:pStyle w:val="ae"/>
              <w:numPr>
                <w:ilvl w:val="0"/>
                <w:numId w:val="7"/>
              </w:numPr>
              <w:tabs>
                <w:tab w:val="left" w:pos="325"/>
              </w:tabs>
              <w:ind w:left="0" w:firstLine="0"/>
              <w:contextualSpacing/>
              <w:jc w:val="both"/>
              <w:rPr>
                <w:b/>
                <w:sz w:val="24"/>
                <w:szCs w:val="24"/>
                <w:lang w:val="uk-UA"/>
              </w:rPr>
            </w:pPr>
            <w:r w:rsidRPr="00F97E6C">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060D6BC3"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EA307E">
              <w:rPr>
                <w:bCs/>
                <w:sz w:val="24"/>
                <w:szCs w:val="24"/>
                <w:lang w:val="uk-UA"/>
              </w:rPr>
              <w:t>1</w:t>
            </w:r>
            <w:r w:rsidRPr="00232665">
              <w:rPr>
                <w:bCs/>
                <w:sz w:val="24"/>
                <w:szCs w:val="24"/>
                <w:lang w:val="uk-UA"/>
              </w:rPr>
              <w:t xml:space="preserve">:00 </w:t>
            </w:r>
            <w:r w:rsidR="009D5230" w:rsidRPr="00362A10">
              <w:rPr>
                <w:bCs/>
                <w:sz w:val="24"/>
                <w:szCs w:val="24"/>
                <w:lang w:val="uk-UA"/>
              </w:rPr>
              <w:t>«</w:t>
            </w:r>
            <w:r w:rsidR="007734CF">
              <w:rPr>
                <w:bCs/>
                <w:sz w:val="24"/>
                <w:szCs w:val="24"/>
                <w:lang w:val="uk-UA"/>
              </w:rPr>
              <w:t>23</w:t>
            </w:r>
            <w:r w:rsidR="009D5230" w:rsidRPr="00362A10">
              <w:rPr>
                <w:bCs/>
                <w:sz w:val="24"/>
                <w:szCs w:val="24"/>
                <w:lang w:val="uk-UA"/>
              </w:rPr>
              <w:t>»</w:t>
            </w:r>
            <w:r w:rsidR="009D5230" w:rsidRPr="00362A10">
              <w:rPr>
                <w:bCs/>
                <w:sz w:val="24"/>
                <w:szCs w:val="24"/>
              </w:rPr>
              <w:t xml:space="preserve"> </w:t>
            </w:r>
            <w:proofErr w:type="spellStart"/>
            <w:r w:rsidR="009D5230" w:rsidRPr="00362A10">
              <w:rPr>
                <w:bCs/>
                <w:sz w:val="24"/>
                <w:szCs w:val="24"/>
              </w:rPr>
              <w:t>квітня</w:t>
            </w:r>
            <w:proofErr w:type="spellEnd"/>
            <w:r w:rsidR="009D5230" w:rsidRPr="00232665">
              <w:rPr>
                <w:bCs/>
                <w:sz w:val="24"/>
                <w:szCs w:val="24"/>
                <w:lang w:val="uk-UA"/>
              </w:rPr>
              <w:t xml:space="preserve"> 202</w:t>
            </w:r>
            <w:r w:rsidR="009D5230">
              <w:rPr>
                <w:bCs/>
                <w:sz w:val="24"/>
                <w:szCs w:val="24"/>
                <w:lang w:val="uk-UA"/>
              </w:rPr>
              <w:t>6</w:t>
            </w:r>
            <w:r w:rsidR="009D5230" w:rsidRPr="00232665">
              <w:rPr>
                <w:bCs/>
                <w:sz w:val="24"/>
                <w:szCs w:val="24"/>
                <w:lang w:val="uk-UA"/>
              </w:rPr>
              <w:t xml:space="preserve"> року»;</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w:t>
            </w:r>
            <w:r w:rsidR="006C1138">
              <w:rPr>
                <w:bCs/>
                <w:sz w:val="24"/>
                <w:szCs w:val="24"/>
                <w:lang w:val="uk-UA"/>
              </w:rPr>
              <w:lastRenderedPageBreak/>
              <w:t>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141D83E1"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w:t>
            </w:r>
            <w:r w:rsidR="00901B41" w:rsidRPr="005B2E58">
              <w:rPr>
                <w:bCs/>
                <w:sz w:val="24"/>
                <w:szCs w:val="24"/>
                <w:lang w:val="uk-UA"/>
              </w:rPr>
              <w:t xml:space="preserve">ДО </w:t>
            </w:r>
            <w:r w:rsidR="00FC722D" w:rsidRPr="005B2E58">
              <w:rPr>
                <w:bCs/>
                <w:sz w:val="24"/>
                <w:szCs w:val="24"/>
                <w:lang w:val="uk-UA"/>
              </w:rPr>
              <w:t>1</w:t>
            </w:r>
            <w:r w:rsidR="002A6805" w:rsidRPr="005B2E58">
              <w:rPr>
                <w:bCs/>
                <w:sz w:val="24"/>
                <w:szCs w:val="24"/>
                <w:lang w:val="uk-UA"/>
              </w:rPr>
              <w:t>1</w:t>
            </w:r>
            <w:r w:rsidR="00901B41" w:rsidRPr="005B2E58">
              <w:rPr>
                <w:bCs/>
                <w:sz w:val="24"/>
                <w:szCs w:val="24"/>
                <w:lang w:val="uk-UA"/>
              </w:rPr>
              <w:t>:00</w:t>
            </w:r>
            <w:r w:rsidR="00750A37" w:rsidRPr="005B2E58">
              <w:rPr>
                <w:bCs/>
                <w:sz w:val="24"/>
                <w:szCs w:val="24"/>
                <w:lang w:val="uk-UA"/>
              </w:rPr>
              <w:t xml:space="preserve"> </w:t>
            </w:r>
            <w:r w:rsidR="005B2E58" w:rsidRPr="005B2E58">
              <w:rPr>
                <w:bCs/>
                <w:sz w:val="24"/>
                <w:szCs w:val="24"/>
                <w:lang w:val="uk-UA"/>
              </w:rPr>
              <w:t>«</w:t>
            </w:r>
            <w:r w:rsidR="00EE0030" w:rsidRPr="00EE0030">
              <w:rPr>
                <w:bCs/>
                <w:sz w:val="24"/>
                <w:szCs w:val="24"/>
              </w:rPr>
              <w:t>07</w:t>
            </w:r>
            <w:bookmarkStart w:id="2" w:name="_GoBack"/>
            <w:bookmarkEnd w:id="2"/>
            <w:r w:rsidR="005B2E58" w:rsidRPr="005B2E58">
              <w:rPr>
                <w:bCs/>
                <w:sz w:val="24"/>
                <w:szCs w:val="24"/>
                <w:lang w:val="uk-UA"/>
              </w:rPr>
              <w:t xml:space="preserve">» </w:t>
            </w:r>
            <w:r w:rsidR="007734CF">
              <w:rPr>
                <w:bCs/>
                <w:sz w:val="24"/>
                <w:szCs w:val="24"/>
                <w:lang w:val="uk-UA"/>
              </w:rPr>
              <w:t>травня</w:t>
            </w:r>
            <w:r w:rsidR="005B2E58" w:rsidRPr="005B2E58">
              <w:rPr>
                <w:bCs/>
                <w:sz w:val="24"/>
                <w:szCs w:val="24"/>
                <w:lang w:val="uk-UA"/>
              </w:rPr>
              <w:t xml:space="preserve"> 2026 року».</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1"/>
            <w:bookmarkEnd w:id="3"/>
            <w:bookmarkEnd w:id="4"/>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4E53DF12" w14:textId="49733A8B" w:rsidR="00ED38C6" w:rsidRPr="00ED38C6" w:rsidRDefault="00ED38C6" w:rsidP="00ED38C6">
            <w:pPr>
              <w:keepNext/>
              <w:keepLines/>
              <w:spacing w:after="0" w:line="240" w:lineRule="auto"/>
              <w:ind w:right="120"/>
              <w:contextualSpacing/>
              <w:jc w:val="both"/>
              <w:rPr>
                <w:rFonts w:ascii="Times New Roman" w:eastAsia="Times New Roman" w:hAnsi="Times New Roman" w:cs="Times New Roman"/>
                <w:sz w:val="24"/>
                <w:szCs w:val="24"/>
              </w:rPr>
            </w:pPr>
            <w:r w:rsidRPr="00ED38C6">
              <w:rPr>
                <w:rFonts w:ascii="Times New Roman" w:eastAsia="Times New Roman" w:hAnsi="Times New Roman" w:cs="Times New Roman"/>
                <w:sz w:val="24"/>
                <w:szCs w:val="24"/>
              </w:rPr>
              <w:t>Розкриття технічних пропозицій – об 11:00 год. «</w:t>
            </w:r>
            <w:r w:rsidR="007734CF">
              <w:rPr>
                <w:rFonts w:ascii="Times New Roman" w:eastAsia="Times New Roman" w:hAnsi="Times New Roman" w:cs="Times New Roman"/>
                <w:sz w:val="24"/>
                <w:szCs w:val="24"/>
              </w:rPr>
              <w:t>23</w:t>
            </w:r>
            <w:r w:rsidRPr="00ED38C6">
              <w:rPr>
                <w:rFonts w:ascii="Times New Roman" w:eastAsia="Times New Roman" w:hAnsi="Times New Roman" w:cs="Times New Roman"/>
                <w:sz w:val="24"/>
                <w:szCs w:val="24"/>
              </w:rPr>
              <w:t xml:space="preserve">» квітня 2026 року. </w:t>
            </w:r>
          </w:p>
          <w:p w14:paraId="4ABFC044" w14:textId="15691101" w:rsidR="004975A2" w:rsidRPr="00232665" w:rsidRDefault="00ED38C6" w:rsidP="00ED38C6">
            <w:pPr>
              <w:keepNext/>
              <w:keepLines/>
              <w:spacing w:after="0" w:line="240" w:lineRule="auto"/>
              <w:ind w:right="120"/>
              <w:contextualSpacing/>
              <w:jc w:val="both"/>
              <w:rPr>
                <w:rFonts w:ascii="Times New Roman" w:eastAsia="Times New Roman" w:hAnsi="Times New Roman" w:cs="Times New Roman"/>
                <w:sz w:val="24"/>
                <w:szCs w:val="24"/>
              </w:rPr>
            </w:pPr>
            <w:r w:rsidRPr="00ED38C6">
              <w:rPr>
                <w:rFonts w:ascii="Times New Roman" w:eastAsia="Times New Roman" w:hAnsi="Times New Roman" w:cs="Times New Roman"/>
                <w:sz w:val="24"/>
                <w:szCs w:val="24"/>
              </w:rPr>
              <w:t>Розкриття цінових пропозицій – об 11:00 год. «</w:t>
            </w:r>
            <w:r w:rsidR="007734CF">
              <w:rPr>
                <w:rFonts w:ascii="Times New Roman" w:eastAsia="Times New Roman" w:hAnsi="Times New Roman" w:cs="Times New Roman"/>
                <w:sz w:val="24"/>
                <w:szCs w:val="24"/>
              </w:rPr>
              <w:t>07</w:t>
            </w:r>
            <w:r w:rsidRPr="00ED38C6">
              <w:rPr>
                <w:rFonts w:ascii="Times New Roman" w:eastAsia="Times New Roman" w:hAnsi="Times New Roman" w:cs="Times New Roman"/>
                <w:sz w:val="24"/>
                <w:szCs w:val="24"/>
              </w:rPr>
              <w:t xml:space="preserve">» </w:t>
            </w:r>
            <w:r w:rsidR="007734CF">
              <w:rPr>
                <w:rFonts w:ascii="Times New Roman" w:eastAsia="Times New Roman" w:hAnsi="Times New Roman" w:cs="Times New Roman"/>
                <w:sz w:val="24"/>
                <w:szCs w:val="24"/>
              </w:rPr>
              <w:t>травня</w:t>
            </w:r>
            <w:r w:rsidRPr="00ED38C6">
              <w:rPr>
                <w:rFonts w:ascii="Times New Roman" w:eastAsia="Times New Roman" w:hAnsi="Times New Roman" w:cs="Times New Roman"/>
                <w:sz w:val="24"/>
                <w:szCs w:val="24"/>
              </w:rPr>
              <w:t xml:space="preserve"> 2026 року. </w:t>
            </w:r>
          </w:p>
          <w:p w14:paraId="08391205" w14:textId="77777777" w:rsidR="00ED38C6" w:rsidRDefault="00ED38C6" w:rsidP="004C2752">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097C7FA2"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5"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7E96835D" w14:textId="77777777" w:rsidR="00862C51" w:rsidRDefault="00862C51" w:rsidP="2F2DE7CB">
      <w:pPr>
        <w:shd w:val="clear" w:color="auto" w:fill="FFFFFF" w:themeFill="background1"/>
        <w:spacing w:before="100" w:beforeAutospacing="1" w:after="100" w:afterAutospacing="1" w:line="240" w:lineRule="auto"/>
        <w:contextualSpacing/>
        <w:jc w:val="center"/>
        <w:rPr>
          <w:rFonts w:ascii="Times New Roman" w:eastAsia="Times New Roman" w:hAnsi="Times New Roman" w:cs="Times New Roman"/>
          <w:b/>
          <w:bCs/>
          <w:color w:val="000000" w:themeColor="text1"/>
          <w:sz w:val="24"/>
          <w:szCs w:val="24"/>
        </w:rPr>
      </w:pPr>
    </w:p>
    <w:p w14:paraId="3EE1F326" w14:textId="62FF7E20" w:rsidR="00D40A53" w:rsidRDefault="00D40A53" w:rsidP="2F2DE7CB">
      <w:pPr>
        <w:shd w:val="clear" w:color="auto" w:fill="FFFFFF" w:themeFill="background1"/>
        <w:spacing w:before="100" w:beforeAutospacing="1" w:after="100" w:afterAutospacing="1" w:line="240" w:lineRule="auto"/>
        <w:contextualSpacing/>
        <w:jc w:val="center"/>
        <w:rPr>
          <w:rFonts w:ascii="Times New Roman" w:eastAsia="Times New Roman" w:hAnsi="Times New Roman" w:cs="Times New Roman"/>
          <w:b/>
          <w:bCs/>
          <w:color w:val="000000"/>
          <w:sz w:val="24"/>
          <w:szCs w:val="24"/>
        </w:rPr>
      </w:pPr>
      <w:r w:rsidRPr="2F2DE7CB">
        <w:rPr>
          <w:rFonts w:ascii="Times New Roman" w:eastAsia="Times New Roman" w:hAnsi="Times New Roman" w:cs="Times New Roman"/>
          <w:b/>
          <w:bCs/>
          <w:color w:val="000000" w:themeColor="text1"/>
          <w:sz w:val="24"/>
          <w:szCs w:val="24"/>
        </w:rPr>
        <w:t>Інформація та документи, що підтверджують відповідність учасника кваліфікаційним критеріям</w:t>
      </w:r>
    </w:p>
    <w:tbl>
      <w:tblPr>
        <w:tblStyle w:val="2d"/>
        <w:tblW w:w="9639" w:type="dxa"/>
        <w:tblInd w:w="137" w:type="dxa"/>
        <w:tblLook w:val="04A0" w:firstRow="1" w:lastRow="0" w:firstColumn="1" w:lastColumn="0" w:noHBand="0" w:noVBand="1"/>
      </w:tblPr>
      <w:tblGrid>
        <w:gridCol w:w="567"/>
        <w:gridCol w:w="2977"/>
        <w:gridCol w:w="6095"/>
      </w:tblGrid>
      <w:tr w:rsidR="00D40A53" w:rsidRPr="00232665" w14:paraId="26AD265B" w14:textId="77777777" w:rsidTr="2F2DE7CB">
        <w:tc>
          <w:tcPr>
            <w:tcW w:w="567" w:type="dxa"/>
          </w:tcPr>
          <w:p w14:paraId="7D39CED2" w14:textId="77777777" w:rsidR="00D40A53" w:rsidRPr="00232665" w:rsidRDefault="00D40A53" w:rsidP="2F2DE7CB">
            <w:pPr>
              <w:tabs>
                <w:tab w:val="left" w:pos="1740"/>
              </w:tabs>
              <w:spacing w:after="160" w:line="259" w:lineRule="auto"/>
              <w:rPr>
                <w:b/>
                <w:bCs/>
                <w:sz w:val="24"/>
                <w:szCs w:val="24"/>
              </w:rPr>
            </w:pPr>
            <w:r w:rsidRPr="2F2DE7CB">
              <w:rPr>
                <w:b/>
                <w:bCs/>
                <w:sz w:val="24"/>
                <w:szCs w:val="24"/>
              </w:rPr>
              <w:t>№</w:t>
            </w:r>
          </w:p>
        </w:tc>
        <w:tc>
          <w:tcPr>
            <w:tcW w:w="2977" w:type="dxa"/>
          </w:tcPr>
          <w:p w14:paraId="2DC03C36" w14:textId="77777777" w:rsidR="00D40A53" w:rsidRPr="00232665" w:rsidRDefault="00D40A53" w:rsidP="2F2DE7CB">
            <w:pPr>
              <w:tabs>
                <w:tab w:val="left" w:pos="1740"/>
              </w:tabs>
              <w:spacing w:after="160" w:line="259" w:lineRule="auto"/>
              <w:rPr>
                <w:b/>
                <w:bCs/>
                <w:sz w:val="24"/>
                <w:szCs w:val="24"/>
              </w:rPr>
            </w:pPr>
            <w:r w:rsidRPr="2F2DE7CB">
              <w:rPr>
                <w:b/>
                <w:bCs/>
                <w:color w:val="000000" w:themeColor="text1"/>
                <w:sz w:val="24"/>
                <w:szCs w:val="24"/>
              </w:rPr>
              <w:t>Кваліфікаційні критерії</w:t>
            </w:r>
          </w:p>
        </w:tc>
        <w:tc>
          <w:tcPr>
            <w:tcW w:w="6095" w:type="dxa"/>
          </w:tcPr>
          <w:p w14:paraId="42D2A913" w14:textId="77777777" w:rsidR="00D40A53" w:rsidRPr="00232665" w:rsidRDefault="00D40A53" w:rsidP="2F2DE7CB">
            <w:pPr>
              <w:tabs>
                <w:tab w:val="left" w:pos="1740"/>
              </w:tabs>
              <w:spacing w:after="160" w:line="259" w:lineRule="auto"/>
              <w:rPr>
                <w:b/>
                <w:bCs/>
                <w:sz w:val="24"/>
                <w:szCs w:val="24"/>
              </w:rPr>
            </w:pPr>
            <w:r w:rsidRPr="2F2DE7CB">
              <w:rPr>
                <w:b/>
                <w:bCs/>
                <w:color w:val="000000" w:themeColor="text1"/>
                <w:sz w:val="24"/>
                <w:szCs w:val="24"/>
              </w:rPr>
              <w:t>Документи, які підтверджують відповідність Учасника кваліфікаційним критеріям</w:t>
            </w:r>
          </w:p>
        </w:tc>
      </w:tr>
      <w:tr w:rsidR="00D40A53" w:rsidRPr="00232665" w14:paraId="6A6779FF" w14:textId="77777777" w:rsidTr="2F2DE7CB">
        <w:tc>
          <w:tcPr>
            <w:tcW w:w="567" w:type="dxa"/>
            <w:tcBorders>
              <w:right w:val="single" w:sz="4" w:space="0" w:color="auto"/>
            </w:tcBorders>
          </w:tcPr>
          <w:p w14:paraId="5BA52C7A" w14:textId="77777777" w:rsidR="00D40A53" w:rsidRPr="00232665" w:rsidRDefault="00D40A53" w:rsidP="2F2DE7CB">
            <w:pPr>
              <w:tabs>
                <w:tab w:val="left" w:pos="1740"/>
              </w:tabs>
              <w:spacing w:after="160" w:line="259" w:lineRule="auto"/>
              <w:rPr>
                <w:sz w:val="24"/>
                <w:szCs w:val="24"/>
              </w:rPr>
            </w:pPr>
            <w:r w:rsidRPr="2F2DE7CB">
              <w:rPr>
                <w:sz w:val="24"/>
                <w:szCs w:val="24"/>
              </w:rPr>
              <w:t>1</w:t>
            </w:r>
          </w:p>
        </w:tc>
        <w:tc>
          <w:tcPr>
            <w:tcW w:w="2977" w:type="dxa"/>
            <w:vAlign w:val="center"/>
          </w:tcPr>
          <w:p w14:paraId="4ED639DA" w14:textId="06736340" w:rsidR="00D40A53" w:rsidRPr="00232665" w:rsidRDefault="00D40A53" w:rsidP="2F2DE7CB">
            <w:pPr>
              <w:tabs>
                <w:tab w:val="left" w:pos="1740"/>
              </w:tabs>
              <w:spacing w:after="160" w:line="259" w:lineRule="auto"/>
              <w:rPr>
                <w:sz w:val="24"/>
                <w:szCs w:val="24"/>
              </w:rPr>
            </w:pPr>
            <w:r w:rsidRPr="2F2DE7CB">
              <w:rPr>
                <w:sz w:val="24"/>
                <w:szCs w:val="24"/>
              </w:rPr>
              <w:t>Реєстрація лікарського засобу в Україні згідно з чинним законодавством</w:t>
            </w:r>
          </w:p>
        </w:tc>
        <w:tc>
          <w:tcPr>
            <w:tcW w:w="6095" w:type="dxa"/>
            <w:tcBorders>
              <w:right w:val="single" w:sz="4" w:space="0" w:color="auto"/>
            </w:tcBorders>
            <w:vAlign w:val="center"/>
          </w:tcPr>
          <w:p w14:paraId="0B762FC6" w14:textId="0998EEE2" w:rsidR="00D40A53" w:rsidRPr="00232665" w:rsidRDefault="00D40A53" w:rsidP="2F2DE7CB">
            <w:pPr>
              <w:numPr>
                <w:ilvl w:val="0"/>
                <w:numId w:val="9"/>
              </w:numPr>
              <w:tabs>
                <w:tab w:val="left" w:pos="316"/>
              </w:tabs>
              <w:spacing w:after="160" w:line="259" w:lineRule="auto"/>
              <w:ind w:left="33" w:hanging="33"/>
              <w:rPr>
                <w:sz w:val="24"/>
                <w:szCs w:val="24"/>
              </w:rPr>
            </w:pPr>
            <w:r w:rsidRPr="2F2DE7C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2F2DE7CB">
              <w:rPr>
                <w:sz w:val="24"/>
                <w:szCs w:val="24"/>
              </w:rPr>
              <w:t>.</w:t>
            </w:r>
          </w:p>
          <w:p w14:paraId="50136EA9" w14:textId="6E500619" w:rsidR="00D40A53" w:rsidRPr="00232665" w:rsidRDefault="00D40A53" w:rsidP="2F2DE7CB">
            <w:pPr>
              <w:numPr>
                <w:ilvl w:val="0"/>
                <w:numId w:val="9"/>
              </w:numPr>
              <w:tabs>
                <w:tab w:val="left" w:pos="316"/>
              </w:tabs>
              <w:spacing w:after="160" w:line="259" w:lineRule="auto"/>
              <w:ind w:left="33" w:hanging="33"/>
              <w:rPr>
                <w:sz w:val="24"/>
                <w:szCs w:val="24"/>
              </w:rPr>
            </w:pPr>
            <w:r w:rsidRPr="2F2DE7C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2F2DE7C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2F2DE7CB">
              <w:rPr>
                <w:sz w:val="24"/>
                <w:szCs w:val="24"/>
              </w:rPr>
              <w:t>(</w:t>
            </w:r>
            <w:r w:rsidR="00862845" w:rsidRPr="2F2DE7CB">
              <w:rPr>
                <w:sz w:val="24"/>
                <w:szCs w:val="24"/>
              </w:rPr>
              <w:t xml:space="preserve">посилання </w:t>
            </w:r>
            <w:r w:rsidR="003E2D59" w:rsidRPr="2F2DE7CB">
              <w:rPr>
                <w:sz w:val="24"/>
                <w:szCs w:val="24"/>
              </w:rPr>
              <w:t xml:space="preserve">на </w:t>
            </w:r>
            <w:r w:rsidR="00FF05A9" w:rsidRPr="2F2DE7CB">
              <w:rPr>
                <w:sz w:val="24"/>
                <w:szCs w:val="24"/>
              </w:rPr>
              <w:t>ліцензійні реєстри)</w:t>
            </w:r>
            <w:r w:rsidR="00552251" w:rsidRPr="2F2DE7CB">
              <w:rPr>
                <w:sz w:val="24"/>
                <w:szCs w:val="24"/>
              </w:rPr>
              <w:t>.</w:t>
            </w:r>
          </w:p>
          <w:p w14:paraId="4C26574C" w14:textId="0F06EF63" w:rsidR="00383E4F" w:rsidRPr="00232665" w:rsidRDefault="00D40A53" w:rsidP="2F2DE7CB">
            <w:pPr>
              <w:tabs>
                <w:tab w:val="left" w:pos="1740"/>
              </w:tabs>
              <w:spacing w:after="160" w:line="259" w:lineRule="auto"/>
              <w:rPr>
                <w:sz w:val="24"/>
                <w:szCs w:val="24"/>
              </w:rPr>
            </w:pPr>
            <w:r w:rsidRPr="2F2DE7CB">
              <w:rPr>
                <w:sz w:val="24"/>
                <w:szCs w:val="24"/>
              </w:rPr>
              <w:t>3</w:t>
            </w:r>
            <w:r w:rsidR="00137984" w:rsidRPr="2F2DE7CB">
              <w:rPr>
                <w:sz w:val="24"/>
                <w:szCs w:val="24"/>
              </w:rPr>
              <w:t>.</w:t>
            </w:r>
            <w:r w:rsidRPr="2F2DE7C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r w:rsidR="00552251" w:rsidRPr="2F2DE7CB">
              <w:rPr>
                <w:sz w:val="24"/>
                <w:szCs w:val="24"/>
              </w:rPr>
              <w:t>.</w:t>
            </w:r>
          </w:p>
          <w:p w14:paraId="148917EC" w14:textId="181A57A6" w:rsidR="00383E4F" w:rsidRPr="00232665" w:rsidRDefault="00383E4F" w:rsidP="2F2DE7CB">
            <w:pPr>
              <w:tabs>
                <w:tab w:val="left" w:pos="1740"/>
              </w:tabs>
              <w:rPr>
                <w:sz w:val="24"/>
                <w:szCs w:val="24"/>
              </w:rPr>
            </w:pPr>
            <w:r w:rsidRPr="2F2DE7CB">
              <w:rPr>
                <w:sz w:val="24"/>
                <w:szCs w:val="24"/>
              </w:rPr>
              <w:t>4.</w:t>
            </w:r>
            <w:r w:rsidRPr="2F2DE7CB">
              <w:t xml:space="preserve"> </w:t>
            </w:r>
            <w:r w:rsidRPr="2F2DE7CB">
              <w:rPr>
                <w:sz w:val="24"/>
                <w:szCs w:val="24"/>
              </w:rPr>
              <w:t>Копія інструкції українською мовою</w:t>
            </w:r>
            <w:r w:rsidR="00552251" w:rsidRPr="2F2DE7CB">
              <w:rPr>
                <w:sz w:val="24"/>
                <w:szCs w:val="24"/>
              </w:rPr>
              <w:t>.</w:t>
            </w:r>
          </w:p>
        </w:tc>
      </w:tr>
      <w:tr w:rsidR="00D40A53" w:rsidRPr="00232665" w14:paraId="10A82CAF" w14:textId="77777777" w:rsidTr="2F2DE7CB">
        <w:trPr>
          <w:trHeight w:val="860"/>
        </w:trPr>
        <w:tc>
          <w:tcPr>
            <w:tcW w:w="567" w:type="dxa"/>
            <w:tcBorders>
              <w:right w:val="single" w:sz="4" w:space="0" w:color="auto"/>
            </w:tcBorders>
          </w:tcPr>
          <w:p w14:paraId="1EC00D7F" w14:textId="77777777" w:rsidR="00D40A53" w:rsidRPr="00232665" w:rsidRDefault="00D40A53" w:rsidP="2F2DE7CB">
            <w:pPr>
              <w:tabs>
                <w:tab w:val="left" w:pos="1740"/>
              </w:tabs>
              <w:spacing w:after="160" w:line="259" w:lineRule="auto"/>
              <w:rPr>
                <w:sz w:val="24"/>
                <w:szCs w:val="24"/>
              </w:rPr>
            </w:pPr>
            <w:r w:rsidRPr="2F2DE7CB">
              <w:rPr>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27D27" w14:textId="3A68F109" w:rsidR="00D40A53" w:rsidRPr="00232665" w:rsidRDefault="00D40A53" w:rsidP="2F2DE7CB">
            <w:pPr>
              <w:tabs>
                <w:tab w:val="left" w:pos="1740"/>
              </w:tabs>
              <w:spacing w:after="160" w:line="259" w:lineRule="auto"/>
              <w:rPr>
                <w:sz w:val="24"/>
                <w:szCs w:val="24"/>
              </w:rPr>
            </w:pPr>
            <w:r w:rsidRPr="2F2DE7C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Держлікслужба). </w:t>
            </w:r>
            <w:r>
              <w:br/>
            </w:r>
            <w:r w:rsidRPr="2F2DE7CB">
              <w:rPr>
                <w:sz w:val="24"/>
                <w:szCs w:val="24"/>
              </w:rPr>
              <w:t xml:space="preserve"> </w:t>
            </w:r>
            <w:r>
              <w:br/>
            </w:r>
            <w:r w:rsidRPr="2F2DE7CB">
              <w:rPr>
                <w:sz w:val="24"/>
                <w:szCs w:val="24"/>
              </w:rPr>
              <w:t xml:space="preserve">У разі, якщо на момент подання тендерної </w:t>
            </w:r>
            <w:r w:rsidRPr="2F2DE7CB">
              <w:rPr>
                <w:sz w:val="24"/>
                <w:szCs w:val="24"/>
              </w:rPr>
              <w:lastRenderedPageBreak/>
              <w:t>пропозиції термін дії сертифікату буде меншим ніж 30 днів, має бути наданий вихідний номер та дата заяви поданої до Держлікслужби з метою продовження терміну дії такого сертифікату/висновку</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82DF7" w14:textId="1DD42304" w:rsidR="00D40A53" w:rsidRPr="00232665" w:rsidRDefault="00D40A53" w:rsidP="2F2DE7CB">
            <w:pPr>
              <w:tabs>
                <w:tab w:val="left" w:pos="1740"/>
              </w:tabs>
              <w:spacing w:after="160" w:line="259" w:lineRule="auto"/>
              <w:rPr>
                <w:sz w:val="24"/>
                <w:szCs w:val="24"/>
              </w:rPr>
            </w:pPr>
            <w:r w:rsidRPr="2F2DE7C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552251" w:rsidRPr="2F2DE7CB">
              <w:rPr>
                <w:sz w:val="24"/>
                <w:szCs w:val="24"/>
              </w:rPr>
              <w:t>.</w:t>
            </w:r>
          </w:p>
        </w:tc>
      </w:tr>
      <w:tr w:rsidR="00D40A53" w:rsidRPr="00232665" w14:paraId="7A1558ED" w14:textId="77777777" w:rsidTr="2F2DE7CB">
        <w:trPr>
          <w:trHeight w:val="1758"/>
        </w:trPr>
        <w:tc>
          <w:tcPr>
            <w:tcW w:w="567" w:type="dxa"/>
            <w:vAlign w:val="center"/>
          </w:tcPr>
          <w:p w14:paraId="161E4705" w14:textId="378192F0" w:rsidR="00D40A53" w:rsidRPr="00232665" w:rsidRDefault="0069202A" w:rsidP="2F2DE7CB">
            <w:pPr>
              <w:tabs>
                <w:tab w:val="left" w:pos="1740"/>
              </w:tabs>
              <w:spacing w:after="160" w:line="259" w:lineRule="auto"/>
              <w:rPr>
                <w:sz w:val="24"/>
                <w:szCs w:val="24"/>
              </w:rPr>
            </w:pPr>
            <w:r w:rsidRPr="2F2DE7CB">
              <w:rPr>
                <w:sz w:val="24"/>
                <w:szCs w:val="24"/>
              </w:rPr>
              <w:t>3</w:t>
            </w:r>
          </w:p>
        </w:tc>
        <w:tc>
          <w:tcPr>
            <w:tcW w:w="2977"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2975B11" w14:textId="40BC157B" w:rsidR="00D40A53" w:rsidRPr="00232665" w:rsidRDefault="00D40A53" w:rsidP="2F2DE7CB">
            <w:pPr>
              <w:tabs>
                <w:tab w:val="left" w:pos="1740"/>
              </w:tabs>
              <w:spacing w:after="160" w:line="259" w:lineRule="auto"/>
              <w:rPr>
                <w:sz w:val="22"/>
                <w:szCs w:val="22"/>
              </w:rPr>
            </w:pPr>
            <w:r w:rsidRPr="2F2DE7C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6095" w:type="dxa"/>
            <w:tcBorders>
              <w:top w:val="single" w:sz="4" w:space="0" w:color="auto"/>
              <w:left w:val="nil"/>
              <w:bottom w:val="single" w:sz="4" w:space="0" w:color="auto"/>
              <w:right w:val="single" w:sz="4" w:space="0" w:color="auto"/>
            </w:tcBorders>
            <w:shd w:val="clear" w:color="auto" w:fill="FFFFFF" w:themeFill="background1"/>
            <w:vAlign w:val="center"/>
          </w:tcPr>
          <w:p w14:paraId="0225AAC7" w14:textId="10F844D5" w:rsidR="00D40A53" w:rsidRPr="00232665" w:rsidRDefault="007C110C" w:rsidP="2F2DE7CB">
            <w:pPr>
              <w:tabs>
                <w:tab w:val="left" w:pos="1740"/>
              </w:tabs>
              <w:spacing w:after="160" w:line="259" w:lineRule="auto"/>
              <w:rPr>
                <w:sz w:val="22"/>
                <w:szCs w:val="22"/>
              </w:rPr>
            </w:pPr>
            <w:r w:rsidRPr="2F2DE7CB">
              <w:rPr>
                <w:sz w:val="22"/>
                <w:szCs w:val="22"/>
              </w:rPr>
              <w:t>Г</w:t>
            </w:r>
            <w:r w:rsidR="00D40A53" w:rsidRPr="2F2DE7CB">
              <w:rPr>
                <w:sz w:val="22"/>
                <w:szCs w:val="22"/>
              </w:rPr>
              <w:t>арантійн</w:t>
            </w:r>
            <w:r w:rsidRPr="2F2DE7CB">
              <w:rPr>
                <w:sz w:val="22"/>
                <w:szCs w:val="22"/>
              </w:rPr>
              <w:t>ий</w:t>
            </w:r>
            <w:r w:rsidR="00D40A53" w:rsidRPr="2F2DE7C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w:t>
            </w:r>
            <w:r w:rsidR="00552251" w:rsidRPr="2F2DE7CB">
              <w:rPr>
                <w:sz w:val="22"/>
                <w:szCs w:val="22"/>
              </w:rPr>
              <w:t>.</w:t>
            </w:r>
          </w:p>
        </w:tc>
      </w:tr>
    </w:tbl>
    <w:p w14:paraId="53D6EA45" w14:textId="7E2EA697" w:rsidR="003175E4"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5EB9EAB6" w14:textId="77777777" w:rsidR="003175E4" w:rsidRDefault="003175E4">
      <w:pPr>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bookmarkStart w:id="6" w:name="_Hlk47079990"/>
      <w:bookmarkEnd w:id="5"/>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0070676D">
      <w:pPr>
        <w:shd w:val="clear" w:color="auto" w:fill="FFFFFF" w:themeFill="background1"/>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A380026" w14:textId="77777777" w:rsidR="009B0F37" w:rsidRDefault="009B0F37" w:rsidP="00A17F2C">
      <w:pPr>
        <w:autoSpaceDE w:val="0"/>
        <w:autoSpaceDN w:val="0"/>
        <w:adjustRightInd w:val="0"/>
        <w:spacing w:after="0" w:line="240" w:lineRule="auto"/>
        <w:ind w:firstLine="709"/>
        <w:jc w:val="center"/>
        <w:rPr>
          <w:rFonts w:ascii="Times New Roman" w:eastAsia="Calibri" w:hAnsi="Times New Roman"/>
          <w:b/>
          <w:color w:val="000000"/>
          <w:sz w:val="24"/>
          <w:szCs w:val="24"/>
        </w:rPr>
      </w:pPr>
      <w:bookmarkStart w:id="7" w:name="_Hlk88138937"/>
    </w:p>
    <w:p w14:paraId="5B08C087" w14:textId="6A2E3870" w:rsidR="00A17F2C" w:rsidRPr="00A17F2C" w:rsidRDefault="00A17F2C" w:rsidP="00A17F2C">
      <w:pPr>
        <w:autoSpaceDE w:val="0"/>
        <w:autoSpaceDN w:val="0"/>
        <w:adjustRightInd w:val="0"/>
        <w:spacing w:after="0" w:line="240" w:lineRule="auto"/>
        <w:ind w:firstLine="709"/>
        <w:jc w:val="center"/>
        <w:rPr>
          <w:rFonts w:ascii="Times New Roman" w:eastAsia="Calibri" w:hAnsi="Times New Roman"/>
          <w:b/>
          <w:color w:val="000000"/>
          <w:sz w:val="24"/>
          <w:szCs w:val="24"/>
        </w:rPr>
      </w:pPr>
      <w:r w:rsidRPr="00A17F2C">
        <w:rPr>
          <w:rFonts w:ascii="Times New Roman" w:eastAsia="Calibri" w:hAnsi="Times New Roman"/>
          <w:b/>
          <w:color w:val="000000"/>
          <w:sz w:val="24"/>
          <w:szCs w:val="24"/>
        </w:rPr>
        <w:t>МЕДИКО-ТЕХНІЧНІ ВИМОГИ</w:t>
      </w:r>
    </w:p>
    <w:p w14:paraId="5536C47E" w14:textId="47191C6A" w:rsidR="00AF51EF" w:rsidRDefault="00A17F2C" w:rsidP="00864654">
      <w:pPr>
        <w:spacing w:after="0" w:line="240" w:lineRule="auto"/>
        <w:jc w:val="center"/>
        <w:rPr>
          <w:rFonts w:ascii="Times New Roman" w:eastAsia="Times New Roman" w:hAnsi="Times New Roman" w:cs="Times New Roman"/>
          <w:sz w:val="24"/>
          <w:szCs w:val="24"/>
          <w:lang w:val="ru-RU" w:eastAsia="ru-RU"/>
        </w:rPr>
      </w:pPr>
      <w:r w:rsidRPr="00A17F2C">
        <w:rPr>
          <w:rFonts w:ascii="Times New Roman" w:eastAsia="Calibri"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7"/>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134"/>
        <w:gridCol w:w="1417"/>
        <w:gridCol w:w="1276"/>
        <w:gridCol w:w="1701"/>
      </w:tblGrid>
      <w:tr w:rsidR="00AF51EF" w:rsidRPr="00AF51EF" w14:paraId="50062FFA" w14:textId="77777777" w:rsidTr="008062E6">
        <w:trPr>
          <w:trHeight w:val="1134"/>
        </w:trPr>
        <w:tc>
          <w:tcPr>
            <w:tcW w:w="425" w:type="dxa"/>
            <w:vAlign w:val="center"/>
          </w:tcPr>
          <w:p w14:paraId="3455AF58"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563490E5"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39A7776F"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Форма випуску</w:t>
            </w:r>
          </w:p>
        </w:tc>
        <w:tc>
          <w:tcPr>
            <w:tcW w:w="1134" w:type="dxa"/>
            <w:shd w:val="clear" w:color="auto" w:fill="auto"/>
            <w:vAlign w:val="center"/>
            <w:hideMark/>
          </w:tcPr>
          <w:p w14:paraId="689DB9C9"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Дозування</w:t>
            </w:r>
          </w:p>
        </w:tc>
        <w:tc>
          <w:tcPr>
            <w:tcW w:w="1417" w:type="dxa"/>
            <w:vAlign w:val="center"/>
          </w:tcPr>
          <w:p w14:paraId="05ED3368"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Одиниця виміру</w:t>
            </w:r>
          </w:p>
        </w:tc>
        <w:tc>
          <w:tcPr>
            <w:tcW w:w="1276" w:type="dxa"/>
            <w:shd w:val="clear" w:color="auto" w:fill="auto"/>
            <w:vAlign w:val="center"/>
            <w:hideMark/>
          </w:tcPr>
          <w:p w14:paraId="77D9D905"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Кількість одиниць до закупівлі</w:t>
            </w:r>
          </w:p>
        </w:tc>
        <w:tc>
          <w:tcPr>
            <w:tcW w:w="1701" w:type="dxa"/>
            <w:vAlign w:val="center"/>
          </w:tcPr>
          <w:p w14:paraId="7B679684" w14:textId="77777777" w:rsidR="00AF51EF" w:rsidRPr="00AF51EF" w:rsidRDefault="00AF51EF" w:rsidP="00AF51E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F51EF">
              <w:rPr>
                <w:rFonts w:ascii="Times New Roman" w:eastAsia="Times New Roman" w:hAnsi="Times New Roman" w:cs="Times New Roman"/>
                <w:b/>
                <w:bCs/>
                <w:sz w:val="24"/>
                <w:szCs w:val="24"/>
                <w:lang w:eastAsia="ru-RU"/>
              </w:rPr>
              <w:t>Строк  поставки</w:t>
            </w:r>
          </w:p>
        </w:tc>
      </w:tr>
      <w:tr w:rsidR="00AE75D7" w:rsidRPr="00AF51EF" w14:paraId="24D545AC" w14:textId="77777777" w:rsidTr="008062E6">
        <w:trPr>
          <w:trHeight w:val="1594"/>
        </w:trPr>
        <w:tc>
          <w:tcPr>
            <w:tcW w:w="425" w:type="dxa"/>
          </w:tcPr>
          <w:p w14:paraId="186B6490" w14:textId="77777777" w:rsidR="00AE75D7" w:rsidRPr="00AF51EF" w:rsidRDefault="00AE75D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AFD9A83" w14:textId="77777777" w:rsidR="00AE75D7" w:rsidRPr="00AF51EF" w:rsidRDefault="00AE75D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E1D8841" w14:textId="77777777" w:rsidR="00AE75D7" w:rsidRPr="00AF51EF" w:rsidRDefault="00AE75D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E00F868" w14:textId="77777777" w:rsidR="00AE75D7" w:rsidRPr="00AF51EF" w:rsidRDefault="00AE75D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AF51EF">
              <w:rPr>
                <w:rFonts w:ascii="Times New Roman" w:eastAsia="Times New Roman" w:hAnsi="Times New Roman" w:cs="Times New Roman"/>
                <w:sz w:val="24"/>
                <w:szCs w:val="24"/>
                <w:lang w:eastAsia="ru-RU"/>
              </w:rPr>
              <w:t>1</w:t>
            </w:r>
          </w:p>
        </w:tc>
        <w:tc>
          <w:tcPr>
            <w:tcW w:w="1843" w:type="dxa"/>
            <w:shd w:val="clear" w:color="auto" w:fill="auto"/>
            <w:vAlign w:val="center"/>
          </w:tcPr>
          <w:p w14:paraId="1FD130E3" w14:textId="77777777" w:rsidR="005E2DA1" w:rsidRDefault="00EA45CB"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roofErr w:type="spellStart"/>
            <w:r w:rsidRPr="00EA45CB">
              <w:rPr>
                <w:rFonts w:ascii="Times New Roman" w:eastAsia="Times New Roman" w:hAnsi="Times New Roman" w:cs="Times New Roman"/>
                <w:sz w:val="24"/>
                <w:szCs w:val="24"/>
                <w:lang w:eastAsia="ru-RU"/>
              </w:rPr>
              <w:t>Омепразол</w:t>
            </w:r>
            <w:proofErr w:type="spellEnd"/>
          </w:p>
          <w:p w14:paraId="3646A2F8" w14:textId="2F48EB24" w:rsidR="00AE75D7" w:rsidRPr="00AF51EF" w:rsidRDefault="00EA45CB"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EA45CB">
              <w:rPr>
                <w:rFonts w:ascii="Times New Roman" w:eastAsia="Times New Roman" w:hAnsi="Times New Roman" w:cs="Times New Roman"/>
                <w:sz w:val="24"/>
                <w:szCs w:val="24"/>
                <w:lang w:eastAsia="ru-RU"/>
              </w:rPr>
              <w:t xml:space="preserve"> </w:t>
            </w:r>
            <w:r w:rsidR="005E2DA1" w:rsidRPr="005E2DA1">
              <w:rPr>
                <w:rFonts w:ascii="Times New Roman" w:eastAsia="Times New Roman" w:hAnsi="Times New Roman" w:cs="Times New Roman"/>
                <w:sz w:val="24"/>
                <w:szCs w:val="24"/>
                <w:lang w:eastAsia="ru-RU"/>
              </w:rPr>
              <w:t xml:space="preserve">МНН: </w:t>
            </w:r>
            <w:proofErr w:type="spellStart"/>
            <w:r w:rsidR="005E2DA1" w:rsidRPr="005E2DA1">
              <w:rPr>
                <w:rFonts w:ascii="Times New Roman" w:eastAsia="Times New Roman" w:hAnsi="Times New Roman" w:cs="Times New Roman"/>
                <w:sz w:val="24"/>
                <w:szCs w:val="24"/>
                <w:lang w:eastAsia="ru-RU"/>
              </w:rPr>
              <w:t>Omeprazole</w:t>
            </w:r>
            <w:proofErr w:type="spellEnd"/>
          </w:p>
        </w:tc>
        <w:tc>
          <w:tcPr>
            <w:tcW w:w="1559" w:type="dxa"/>
            <w:vAlign w:val="center"/>
          </w:tcPr>
          <w:p w14:paraId="0A5B65CF" w14:textId="60093481" w:rsidR="00AE75D7" w:rsidRPr="00AF51EF" w:rsidRDefault="00E05A7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w:t>
            </w:r>
            <w:r w:rsidR="000568CC">
              <w:rPr>
                <w:rFonts w:ascii="Times New Roman" w:eastAsia="Times New Roman" w:hAnsi="Times New Roman" w:cs="Times New Roman"/>
                <w:sz w:val="24"/>
                <w:szCs w:val="24"/>
                <w:lang w:eastAsia="ru-RU"/>
              </w:rPr>
              <w:t>а</w:t>
            </w:r>
          </w:p>
        </w:tc>
        <w:tc>
          <w:tcPr>
            <w:tcW w:w="1134" w:type="dxa"/>
            <w:vAlign w:val="center"/>
          </w:tcPr>
          <w:p w14:paraId="6F5D73B6" w14:textId="09D50C10" w:rsidR="00AE75D7" w:rsidRPr="00AF51EF" w:rsidRDefault="00E05A77"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мг</w:t>
            </w:r>
          </w:p>
        </w:tc>
        <w:tc>
          <w:tcPr>
            <w:tcW w:w="1417" w:type="dxa"/>
            <w:shd w:val="clear" w:color="auto" w:fill="auto"/>
            <w:vAlign w:val="center"/>
          </w:tcPr>
          <w:p w14:paraId="6F2D1230" w14:textId="5DFD0CF3" w:rsidR="00AE75D7" w:rsidRPr="00AF51EF" w:rsidRDefault="006B69D5" w:rsidP="00C66A5D">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w:t>
            </w:r>
            <w:r w:rsidR="000568CC">
              <w:rPr>
                <w:rFonts w:ascii="Times New Roman" w:eastAsia="Times New Roman" w:hAnsi="Times New Roman" w:cs="Times New Roman"/>
                <w:sz w:val="24"/>
                <w:szCs w:val="24"/>
                <w:lang w:eastAsia="ru-RU"/>
              </w:rPr>
              <w:t>а</w:t>
            </w:r>
          </w:p>
        </w:tc>
        <w:tc>
          <w:tcPr>
            <w:tcW w:w="1276" w:type="dxa"/>
            <w:noWrap/>
            <w:vAlign w:val="center"/>
          </w:tcPr>
          <w:p w14:paraId="2F1FAC0E" w14:textId="0D9CE411" w:rsidR="00AE75D7" w:rsidRPr="00AF51EF" w:rsidRDefault="006B69D5"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F7C7B">
              <w:rPr>
                <w:rFonts w:ascii="Times New Roman" w:eastAsia="Times New Roman" w:hAnsi="Times New Roman" w:cs="Times New Roman"/>
                <w:sz w:val="24"/>
                <w:szCs w:val="24"/>
                <w:lang w:eastAsia="ru-RU"/>
              </w:rPr>
              <w:t>5 150</w:t>
            </w:r>
          </w:p>
        </w:tc>
        <w:tc>
          <w:tcPr>
            <w:tcW w:w="1701" w:type="dxa"/>
            <w:vAlign w:val="center"/>
          </w:tcPr>
          <w:p w14:paraId="5D6FCB40" w14:textId="4C51B40E" w:rsidR="00AE75D7" w:rsidRPr="00AF51EF" w:rsidRDefault="00B82720" w:rsidP="007A7B10">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82720">
              <w:rPr>
                <w:rFonts w:ascii="Times New Roman" w:eastAsia="Times New Roman" w:hAnsi="Times New Roman" w:cs="Times New Roman"/>
                <w:sz w:val="24"/>
                <w:szCs w:val="24"/>
                <w:lang w:eastAsia="ru-RU"/>
              </w:rPr>
              <w:t>протягом 90 календарних днів з моменту укладання договору</w:t>
            </w:r>
          </w:p>
        </w:tc>
      </w:tr>
      <w:tr w:rsidR="00AE75D7" w:rsidRPr="00AF51EF" w14:paraId="046DC0B6" w14:textId="77777777" w:rsidTr="008062E6">
        <w:trPr>
          <w:trHeight w:val="1636"/>
        </w:trPr>
        <w:tc>
          <w:tcPr>
            <w:tcW w:w="425" w:type="dxa"/>
            <w:vAlign w:val="center"/>
          </w:tcPr>
          <w:p w14:paraId="15D6595C" w14:textId="3391F78D" w:rsidR="00AE75D7" w:rsidRPr="00AF51EF" w:rsidRDefault="00542442" w:rsidP="00542442">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3" w:type="dxa"/>
            <w:shd w:val="clear" w:color="auto" w:fill="auto"/>
            <w:vAlign w:val="center"/>
          </w:tcPr>
          <w:p w14:paraId="31998D51" w14:textId="77777777" w:rsidR="009B19B3" w:rsidRDefault="00170992"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roofErr w:type="spellStart"/>
            <w:r w:rsidRPr="00170992">
              <w:rPr>
                <w:rFonts w:ascii="Times New Roman" w:eastAsia="Times New Roman" w:hAnsi="Times New Roman" w:cs="Times New Roman"/>
                <w:sz w:val="24"/>
                <w:szCs w:val="24"/>
                <w:lang w:eastAsia="ru-RU"/>
              </w:rPr>
              <w:t>Дексаметазон</w:t>
            </w:r>
            <w:proofErr w:type="spellEnd"/>
          </w:p>
          <w:p w14:paraId="5B2EE8C0" w14:textId="54EA9164" w:rsidR="00AE75D7" w:rsidRPr="00AF51EF" w:rsidRDefault="00170992"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170992">
              <w:rPr>
                <w:rFonts w:ascii="Times New Roman" w:eastAsia="Times New Roman" w:hAnsi="Times New Roman" w:cs="Times New Roman"/>
                <w:sz w:val="24"/>
                <w:szCs w:val="24"/>
                <w:lang w:eastAsia="ru-RU"/>
              </w:rPr>
              <w:t xml:space="preserve"> </w:t>
            </w:r>
            <w:r w:rsidR="003F53AF" w:rsidRPr="003F53AF">
              <w:rPr>
                <w:rFonts w:ascii="Times New Roman" w:eastAsia="Times New Roman" w:hAnsi="Times New Roman" w:cs="Times New Roman"/>
                <w:sz w:val="24"/>
                <w:szCs w:val="24"/>
                <w:lang w:eastAsia="ru-RU"/>
              </w:rPr>
              <w:t xml:space="preserve">МНН: </w:t>
            </w:r>
            <w:proofErr w:type="spellStart"/>
            <w:r w:rsidR="003F53AF" w:rsidRPr="003F53AF">
              <w:rPr>
                <w:rFonts w:ascii="Times New Roman" w:eastAsia="Times New Roman" w:hAnsi="Times New Roman" w:cs="Times New Roman"/>
                <w:sz w:val="24"/>
                <w:szCs w:val="24"/>
                <w:lang w:eastAsia="ru-RU"/>
              </w:rPr>
              <w:t>Dexamethasone</w:t>
            </w:r>
            <w:proofErr w:type="spellEnd"/>
          </w:p>
        </w:tc>
        <w:tc>
          <w:tcPr>
            <w:tcW w:w="1559" w:type="dxa"/>
            <w:vAlign w:val="center"/>
          </w:tcPr>
          <w:p w14:paraId="31A3EEC9" w14:textId="7F211E77" w:rsidR="00AE75D7" w:rsidRPr="00AF51EF" w:rsidRDefault="00BF7C7B"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F7C7B">
              <w:rPr>
                <w:rFonts w:ascii="Times New Roman" w:eastAsia="Times New Roman" w:hAnsi="Times New Roman" w:cs="Times New Roman"/>
                <w:sz w:val="24"/>
                <w:szCs w:val="24"/>
                <w:lang w:eastAsia="ru-RU"/>
              </w:rPr>
              <w:t>розчин для ін'єкцій</w:t>
            </w:r>
          </w:p>
        </w:tc>
        <w:tc>
          <w:tcPr>
            <w:tcW w:w="1134" w:type="dxa"/>
            <w:vAlign w:val="center"/>
          </w:tcPr>
          <w:p w14:paraId="790C511C" w14:textId="76132DA5" w:rsidR="00AE75D7" w:rsidRPr="00AF51EF" w:rsidRDefault="00BF7C7B"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F7C7B">
              <w:rPr>
                <w:rFonts w:ascii="Times New Roman" w:eastAsia="Times New Roman" w:hAnsi="Times New Roman" w:cs="Times New Roman"/>
                <w:sz w:val="24"/>
                <w:szCs w:val="24"/>
                <w:lang w:eastAsia="ru-RU"/>
              </w:rPr>
              <w:t>4 мг/мл по 1 мл</w:t>
            </w:r>
          </w:p>
        </w:tc>
        <w:tc>
          <w:tcPr>
            <w:tcW w:w="1417" w:type="dxa"/>
            <w:shd w:val="clear" w:color="auto" w:fill="auto"/>
            <w:vAlign w:val="center"/>
          </w:tcPr>
          <w:p w14:paraId="689092EF" w14:textId="1329DED0" w:rsidR="00AE75D7" w:rsidRPr="00AF51EF" w:rsidRDefault="006E76CA" w:rsidP="00C66A5D">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ампула</w:t>
            </w:r>
          </w:p>
        </w:tc>
        <w:tc>
          <w:tcPr>
            <w:tcW w:w="1276" w:type="dxa"/>
            <w:noWrap/>
            <w:vAlign w:val="center"/>
          </w:tcPr>
          <w:p w14:paraId="0D61CD18" w14:textId="78EBB2A2" w:rsidR="00AE75D7" w:rsidRPr="00AF51EF" w:rsidRDefault="00170992"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170992">
              <w:rPr>
                <w:rFonts w:ascii="Times New Roman" w:eastAsia="Times New Roman" w:hAnsi="Times New Roman" w:cs="Times New Roman"/>
                <w:sz w:val="24"/>
                <w:szCs w:val="24"/>
                <w:lang w:eastAsia="ru-RU"/>
              </w:rPr>
              <w:t>1 190</w:t>
            </w:r>
          </w:p>
        </w:tc>
        <w:tc>
          <w:tcPr>
            <w:tcW w:w="1701" w:type="dxa"/>
            <w:vAlign w:val="center"/>
          </w:tcPr>
          <w:p w14:paraId="7C05C544" w14:textId="459EA5E4" w:rsidR="00AE75D7" w:rsidRPr="00AF51EF" w:rsidRDefault="00B82720"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82720">
              <w:rPr>
                <w:rFonts w:ascii="Times New Roman" w:eastAsia="Times New Roman" w:hAnsi="Times New Roman" w:cs="Times New Roman"/>
                <w:sz w:val="24"/>
                <w:szCs w:val="24"/>
                <w:lang w:eastAsia="ru-RU"/>
              </w:rPr>
              <w:t>протягом 90 календарних днів з моменту укладання договору</w:t>
            </w:r>
          </w:p>
        </w:tc>
      </w:tr>
      <w:tr w:rsidR="00AE75D7" w:rsidRPr="00AF51EF" w14:paraId="5674FC80" w14:textId="77777777" w:rsidTr="008062E6">
        <w:trPr>
          <w:trHeight w:val="1660"/>
        </w:trPr>
        <w:tc>
          <w:tcPr>
            <w:tcW w:w="425" w:type="dxa"/>
            <w:vAlign w:val="center"/>
          </w:tcPr>
          <w:p w14:paraId="38718977" w14:textId="01D2A728" w:rsidR="00AE75D7" w:rsidRPr="00AF51EF" w:rsidRDefault="00542442" w:rsidP="00542442">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shd w:val="clear" w:color="auto" w:fill="auto"/>
            <w:vAlign w:val="center"/>
          </w:tcPr>
          <w:p w14:paraId="5659300F" w14:textId="77777777" w:rsidR="002A50E3" w:rsidRDefault="006B69D5"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roofErr w:type="spellStart"/>
            <w:r w:rsidRPr="00BF7C7B">
              <w:rPr>
                <w:rFonts w:ascii="Times New Roman" w:eastAsia="Times New Roman" w:hAnsi="Times New Roman" w:cs="Times New Roman"/>
                <w:sz w:val="24"/>
                <w:szCs w:val="24"/>
                <w:lang w:eastAsia="ru-RU"/>
              </w:rPr>
              <w:t>Ранітидин</w:t>
            </w:r>
            <w:proofErr w:type="spellEnd"/>
          </w:p>
          <w:p w14:paraId="76B37797" w14:textId="79444AC9" w:rsidR="00AE75D7" w:rsidRPr="00AF51EF" w:rsidRDefault="006B69D5"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F7C7B">
              <w:rPr>
                <w:rFonts w:ascii="Times New Roman" w:eastAsia="Times New Roman" w:hAnsi="Times New Roman" w:cs="Times New Roman"/>
                <w:sz w:val="24"/>
                <w:szCs w:val="24"/>
                <w:lang w:eastAsia="ru-RU"/>
              </w:rPr>
              <w:t xml:space="preserve"> </w:t>
            </w:r>
            <w:r w:rsidR="002A50E3" w:rsidRPr="002A50E3">
              <w:rPr>
                <w:rFonts w:ascii="Times New Roman" w:eastAsia="Times New Roman" w:hAnsi="Times New Roman" w:cs="Times New Roman"/>
                <w:sz w:val="24"/>
                <w:szCs w:val="24"/>
                <w:lang w:eastAsia="ru-RU"/>
              </w:rPr>
              <w:t xml:space="preserve">МНН: </w:t>
            </w:r>
            <w:proofErr w:type="spellStart"/>
            <w:r w:rsidR="002A50E3" w:rsidRPr="002A50E3">
              <w:rPr>
                <w:rFonts w:ascii="Times New Roman" w:eastAsia="Times New Roman" w:hAnsi="Times New Roman" w:cs="Times New Roman"/>
                <w:sz w:val="24"/>
                <w:szCs w:val="24"/>
                <w:lang w:eastAsia="ru-RU"/>
              </w:rPr>
              <w:t>Ranitidine</w:t>
            </w:r>
            <w:proofErr w:type="spellEnd"/>
          </w:p>
        </w:tc>
        <w:tc>
          <w:tcPr>
            <w:tcW w:w="1559" w:type="dxa"/>
            <w:vAlign w:val="center"/>
          </w:tcPr>
          <w:p w14:paraId="5DFFC222" w14:textId="127017C1" w:rsidR="00AE75D7" w:rsidRPr="00AF51EF" w:rsidRDefault="000568CC"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380BB1">
              <w:rPr>
                <w:rFonts w:ascii="Times New Roman" w:eastAsia="Times New Roman" w:hAnsi="Times New Roman" w:cs="Times New Roman"/>
                <w:sz w:val="24"/>
                <w:szCs w:val="24"/>
                <w:lang w:eastAsia="ru-RU"/>
              </w:rPr>
              <w:t>Т</w:t>
            </w:r>
            <w:r w:rsidR="00380BB1" w:rsidRPr="00380BB1">
              <w:rPr>
                <w:rFonts w:ascii="Times New Roman" w:eastAsia="Times New Roman" w:hAnsi="Times New Roman" w:cs="Times New Roman"/>
                <w:sz w:val="24"/>
                <w:szCs w:val="24"/>
                <w:lang w:eastAsia="ru-RU"/>
              </w:rPr>
              <w:t>аблетк</w:t>
            </w:r>
            <w:r>
              <w:rPr>
                <w:rFonts w:ascii="Times New Roman" w:eastAsia="Times New Roman" w:hAnsi="Times New Roman" w:cs="Times New Roman"/>
                <w:sz w:val="24"/>
                <w:szCs w:val="24"/>
                <w:lang w:eastAsia="ru-RU"/>
              </w:rPr>
              <w:t xml:space="preserve">а </w:t>
            </w:r>
            <w:r w:rsidR="00380BB1" w:rsidRPr="00380BB1">
              <w:rPr>
                <w:rFonts w:ascii="Times New Roman" w:eastAsia="Times New Roman" w:hAnsi="Times New Roman" w:cs="Times New Roman"/>
                <w:sz w:val="24"/>
                <w:szCs w:val="24"/>
                <w:lang w:eastAsia="ru-RU"/>
              </w:rPr>
              <w:t>вкрит</w:t>
            </w:r>
            <w:r w:rsidR="00070D1D">
              <w:rPr>
                <w:rFonts w:ascii="Times New Roman" w:eastAsia="Times New Roman" w:hAnsi="Times New Roman" w:cs="Times New Roman"/>
                <w:sz w:val="24"/>
                <w:szCs w:val="24"/>
                <w:lang w:eastAsia="ru-RU"/>
              </w:rPr>
              <w:t xml:space="preserve">а </w:t>
            </w:r>
            <w:r w:rsidR="00380BB1" w:rsidRPr="00380BB1">
              <w:rPr>
                <w:rFonts w:ascii="Times New Roman" w:eastAsia="Times New Roman" w:hAnsi="Times New Roman" w:cs="Times New Roman"/>
                <w:sz w:val="24"/>
                <w:szCs w:val="24"/>
                <w:lang w:eastAsia="ru-RU"/>
              </w:rPr>
              <w:t>оболонкою</w:t>
            </w:r>
          </w:p>
        </w:tc>
        <w:tc>
          <w:tcPr>
            <w:tcW w:w="1134" w:type="dxa"/>
            <w:vAlign w:val="center"/>
          </w:tcPr>
          <w:p w14:paraId="37C769F2" w14:textId="79C51F78" w:rsidR="00AE75D7" w:rsidRPr="00AF51EF" w:rsidRDefault="00380BB1"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 мг</w:t>
            </w:r>
          </w:p>
        </w:tc>
        <w:tc>
          <w:tcPr>
            <w:tcW w:w="1417" w:type="dxa"/>
            <w:shd w:val="clear" w:color="auto" w:fill="auto"/>
            <w:vAlign w:val="center"/>
          </w:tcPr>
          <w:p w14:paraId="78382959" w14:textId="2BE6A67D" w:rsidR="00AE75D7" w:rsidRPr="00AF51EF" w:rsidRDefault="00C66A5D" w:rsidP="00C66A5D">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380BB1">
              <w:rPr>
                <w:rFonts w:ascii="Times New Roman" w:eastAsia="Times New Roman" w:hAnsi="Times New Roman" w:cs="Times New Roman"/>
                <w:sz w:val="24"/>
                <w:szCs w:val="24"/>
                <w:lang w:eastAsia="ru-RU"/>
              </w:rPr>
              <w:t>таблетк</w:t>
            </w:r>
            <w:r w:rsidR="000568CC">
              <w:rPr>
                <w:rFonts w:ascii="Times New Roman" w:eastAsia="Times New Roman" w:hAnsi="Times New Roman" w:cs="Times New Roman"/>
                <w:sz w:val="24"/>
                <w:szCs w:val="24"/>
                <w:lang w:eastAsia="ru-RU"/>
              </w:rPr>
              <w:t>а</w:t>
            </w:r>
          </w:p>
        </w:tc>
        <w:tc>
          <w:tcPr>
            <w:tcW w:w="1276" w:type="dxa"/>
            <w:noWrap/>
            <w:vAlign w:val="center"/>
          </w:tcPr>
          <w:p w14:paraId="1D9743A1" w14:textId="5E5AE134" w:rsidR="00AE75D7" w:rsidRPr="00AF51EF" w:rsidRDefault="006B69D5"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F7C7B">
              <w:rPr>
                <w:rFonts w:ascii="Times New Roman" w:eastAsia="Times New Roman" w:hAnsi="Times New Roman" w:cs="Times New Roman"/>
                <w:sz w:val="24"/>
                <w:szCs w:val="24"/>
                <w:lang w:eastAsia="ru-RU"/>
              </w:rPr>
              <w:t>7 360</w:t>
            </w:r>
          </w:p>
        </w:tc>
        <w:tc>
          <w:tcPr>
            <w:tcW w:w="1701" w:type="dxa"/>
            <w:vAlign w:val="center"/>
          </w:tcPr>
          <w:p w14:paraId="4F0A3A8C" w14:textId="301ADF6A" w:rsidR="00AE75D7" w:rsidRPr="00AF51EF" w:rsidRDefault="00B82720" w:rsidP="00AE75D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82720">
              <w:rPr>
                <w:rFonts w:ascii="Times New Roman" w:eastAsia="Times New Roman" w:hAnsi="Times New Roman" w:cs="Times New Roman"/>
                <w:sz w:val="24"/>
                <w:szCs w:val="24"/>
                <w:lang w:eastAsia="ru-RU"/>
              </w:rPr>
              <w:t>протягом 90 календарних днів з моменту укладання договору</w:t>
            </w:r>
          </w:p>
        </w:tc>
      </w:tr>
    </w:tbl>
    <w:p w14:paraId="310D79D9" w14:textId="77777777" w:rsidR="007A7B10" w:rsidRDefault="007A7B10" w:rsidP="00A17F2C">
      <w:pPr>
        <w:spacing w:after="0" w:line="240" w:lineRule="auto"/>
        <w:jc w:val="center"/>
        <w:rPr>
          <w:rFonts w:ascii="Times New Roman" w:eastAsia="Calibri" w:hAnsi="Times New Roman" w:cs="Times New Roman"/>
          <w:b/>
          <w:color w:val="000000"/>
          <w:spacing w:val="-4"/>
          <w:sz w:val="24"/>
          <w:szCs w:val="24"/>
        </w:rPr>
      </w:pPr>
    </w:p>
    <w:p w14:paraId="73B83C91" w14:textId="77777777" w:rsidR="007A7B10" w:rsidRDefault="007A7B10" w:rsidP="00A17F2C">
      <w:pPr>
        <w:spacing w:after="0" w:line="240" w:lineRule="auto"/>
        <w:jc w:val="center"/>
        <w:rPr>
          <w:rFonts w:ascii="Times New Roman" w:eastAsia="Calibri" w:hAnsi="Times New Roman" w:cs="Times New Roman"/>
          <w:b/>
          <w:color w:val="000000"/>
          <w:spacing w:val="-4"/>
          <w:sz w:val="24"/>
          <w:szCs w:val="24"/>
        </w:rPr>
      </w:pPr>
    </w:p>
    <w:p w14:paraId="2E715721" w14:textId="6D08552B" w:rsidR="00A17F2C" w:rsidRPr="00A17F2C" w:rsidRDefault="00A17F2C" w:rsidP="00A17F2C">
      <w:pPr>
        <w:spacing w:after="0" w:line="240" w:lineRule="auto"/>
        <w:jc w:val="center"/>
        <w:rPr>
          <w:rFonts w:ascii="Times New Roman" w:eastAsia="Calibri" w:hAnsi="Times New Roman" w:cs="Times New Roman"/>
          <w:b/>
          <w:color w:val="000000"/>
          <w:spacing w:val="-4"/>
          <w:sz w:val="24"/>
          <w:szCs w:val="24"/>
        </w:rPr>
      </w:pPr>
      <w:r w:rsidRPr="00A17F2C">
        <w:rPr>
          <w:rFonts w:ascii="Times New Roman" w:eastAsia="Calibri" w:hAnsi="Times New Roman" w:cs="Times New Roman"/>
          <w:b/>
          <w:color w:val="000000"/>
          <w:spacing w:val="-4"/>
          <w:sz w:val="24"/>
          <w:szCs w:val="24"/>
        </w:rPr>
        <w:t>Загальні вимоги до предмета закупівлі:</w:t>
      </w:r>
    </w:p>
    <w:p w14:paraId="25DA6B96" w14:textId="77777777" w:rsidR="00F81383" w:rsidRPr="00864654" w:rsidRDefault="00F81383" w:rsidP="009258E2">
      <w:pPr>
        <w:numPr>
          <w:ilvl w:val="0"/>
          <w:numId w:val="11"/>
        </w:numPr>
        <w:spacing w:after="0" w:line="240" w:lineRule="auto"/>
        <w:ind w:right="105"/>
        <w:jc w:val="both"/>
        <w:textAlignment w:val="baseline"/>
        <w:rPr>
          <w:rFonts w:ascii="Times New Roman" w:eastAsia="Calibri" w:hAnsi="Times New Roman" w:cs="Times New Roman"/>
          <w:sz w:val="23"/>
          <w:szCs w:val="23"/>
          <w:lang w:eastAsia="en-US"/>
        </w:rPr>
      </w:pPr>
      <w:r w:rsidRPr="00864654">
        <w:rPr>
          <w:rFonts w:ascii="Times New Roman" w:eastAsia="Calibri" w:hAnsi="Times New Roman" w:cs="Times New Roman"/>
          <w:sz w:val="23"/>
          <w:szCs w:val="23"/>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 Маркування первинної упаковки має бути виготовлено у повній відповідності до АНД.</w:t>
      </w:r>
    </w:p>
    <w:p w14:paraId="475E252B" w14:textId="77777777" w:rsidR="00F81383" w:rsidRPr="00864654" w:rsidRDefault="00F81383" w:rsidP="009258E2">
      <w:pPr>
        <w:numPr>
          <w:ilvl w:val="0"/>
          <w:numId w:val="11"/>
        </w:numPr>
        <w:spacing w:after="0" w:line="240" w:lineRule="auto"/>
        <w:ind w:right="105"/>
        <w:jc w:val="both"/>
        <w:textAlignment w:val="baseline"/>
        <w:rPr>
          <w:rFonts w:ascii="Times New Roman" w:eastAsia="Calibri" w:hAnsi="Times New Roman" w:cs="Times New Roman"/>
          <w:sz w:val="23"/>
          <w:szCs w:val="23"/>
          <w:lang w:eastAsia="en-US"/>
        </w:rPr>
      </w:pPr>
      <w:r w:rsidRPr="00864654">
        <w:rPr>
          <w:rFonts w:ascii="Times New Roman" w:eastAsia="Calibri" w:hAnsi="Times New Roman" w:cs="Times New Roman"/>
          <w:sz w:val="23"/>
          <w:szCs w:val="23"/>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01C4CDFF" w14:textId="77777777" w:rsidR="00F81383" w:rsidRPr="00864654" w:rsidRDefault="00F81383" w:rsidP="009258E2">
      <w:pPr>
        <w:numPr>
          <w:ilvl w:val="0"/>
          <w:numId w:val="11"/>
        </w:numPr>
        <w:spacing w:after="0" w:line="240" w:lineRule="auto"/>
        <w:ind w:right="105"/>
        <w:jc w:val="both"/>
        <w:textAlignment w:val="baseline"/>
        <w:rPr>
          <w:rFonts w:ascii="Times New Roman" w:eastAsia="Calibri" w:hAnsi="Times New Roman" w:cs="Times New Roman"/>
          <w:sz w:val="23"/>
          <w:szCs w:val="23"/>
          <w:lang w:eastAsia="en-US"/>
        </w:rPr>
      </w:pPr>
      <w:r w:rsidRPr="00864654">
        <w:rPr>
          <w:rFonts w:ascii="Times New Roman" w:eastAsia="Calibri" w:hAnsi="Times New Roman" w:cs="Times New Roman"/>
          <w:sz w:val="23"/>
          <w:szCs w:val="23"/>
          <w:lang w:eastAsia="en-US"/>
        </w:rPr>
        <w:t>Транспортні засоби, задіяні для перевезення товару повинні відповідати вимогам санітарних норм та правил, забезпечувати належний температурний режим при транспортуванні.</w:t>
      </w:r>
    </w:p>
    <w:p w14:paraId="761F6E46" w14:textId="77777777" w:rsidR="00F81383" w:rsidRPr="00864654" w:rsidRDefault="00F81383" w:rsidP="009258E2">
      <w:pPr>
        <w:numPr>
          <w:ilvl w:val="0"/>
          <w:numId w:val="11"/>
        </w:numPr>
        <w:spacing w:after="0" w:line="240" w:lineRule="auto"/>
        <w:ind w:right="105"/>
        <w:jc w:val="both"/>
        <w:textAlignment w:val="baseline"/>
        <w:rPr>
          <w:rFonts w:ascii="Times New Roman" w:eastAsia="Calibri" w:hAnsi="Times New Roman" w:cs="Times New Roman"/>
          <w:sz w:val="23"/>
          <w:szCs w:val="23"/>
          <w:lang w:eastAsia="en-US"/>
        </w:rPr>
      </w:pPr>
      <w:r w:rsidRPr="00864654">
        <w:rPr>
          <w:rFonts w:ascii="Times New Roman" w:eastAsia="Calibri" w:hAnsi="Times New Roman" w:cs="Times New Roman"/>
          <w:sz w:val="23"/>
          <w:szCs w:val="23"/>
          <w:lang w:eastAsia="en-US"/>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 </w:t>
      </w:r>
    </w:p>
    <w:p w14:paraId="2ED66DF1" w14:textId="77777777" w:rsidR="00F81383" w:rsidRPr="00864654" w:rsidRDefault="00F81383" w:rsidP="009258E2">
      <w:pPr>
        <w:numPr>
          <w:ilvl w:val="0"/>
          <w:numId w:val="11"/>
        </w:numPr>
        <w:spacing w:after="0" w:line="240" w:lineRule="auto"/>
        <w:ind w:right="105"/>
        <w:jc w:val="both"/>
        <w:textAlignment w:val="baseline"/>
        <w:rPr>
          <w:rFonts w:ascii="Times New Roman" w:eastAsia="Calibri" w:hAnsi="Times New Roman" w:cs="Times New Roman"/>
          <w:sz w:val="23"/>
          <w:szCs w:val="23"/>
          <w:lang w:eastAsia="en-US"/>
        </w:rPr>
      </w:pPr>
      <w:r w:rsidRPr="00864654">
        <w:rPr>
          <w:rFonts w:ascii="Times New Roman" w:eastAsia="Calibri" w:hAnsi="Times New Roman" w:cs="Times New Roman"/>
          <w:sz w:val="23"/>
          <w:szCs w:val="23"/>
          <w:lang w:eastAsia="en-US"/>
        </w:rPr>
        <w:t xml:space="preserve">На момент поставки продукції, залишковий термін придатності має бути не менше, ніж 75% від загального. </w:t>
      </w:r>
    </w:p>
    <w:p w14:paraId="57CCEE38" w14:textId="52B029AE" w:rsidR="003805B3" w:rsidRPr="00864654" w:rsidRDefault="00F81383" w:rsidP="009258E2">
      <w:pPr>
        <w:numPr>
          <w:ilvl w:val="0"/>
          <w:numId w:val="11"/>
        </w:numPr>
        <w:spacing w:after="0" w:line="240" w:lineRule="auto"/>
        <w:ind w:right="105"/>
        <w:jc w:val="both"/>
        <w:textAlignment w:val="baseline"/>
        <w:rPr>
          <w:rFonts w:ascii="Times New Roman" w:eastAsia="Times New Roman" w:hAnsi="Times New Roman" w:cs="Times New Roman"/>
          <w:sz w:val="18"/>
          <w:szCs w:val="18"/>
        </w:rPr>
      </w:pPr>
      <w:r w:rsidRPr="00864654">
        <w:rPr>
          <w:rFonts w:ascii="Times New Roman" w:eastAsia="Calibri" w:hAnsi="Times New Roman" w:cs="Times New Roman"/>
          <w:sz w:val="23"/>
          <w:szCs w:val="23"/>
          <w:lang w:eastAsia="en-US"/>
        </w:rPr>
        <w:t xml:space="preserve">Постачальник повинен сформувати замовлену партію продукції таким чином, щоб вона складалася з </w:t>
      </w:r>
      <w:proofErr w:type="spellStart"/>
      <w:r w:rsidRPr="00864654">
        <w:rPr>
          <w:rFonts w:ascii="Times New Roman" w:eastAsia="Calibri" w:hAnsi="Times New Roman" w:cs="Times New Roman"/>
          <w:sz w:val="23"/>
          <w:szCs w:val="23"/>
          <w:lang w:eastAsia="en-US"/>
        </w:rPr>
        <w:t>якнайменшої</w:t>
      </w:r>
      <w:proofErr w:type="spellEnd"/>
      <w:r w:rsidRPr="00864654">
        <w:rPr>
          <w:rFonts w:ascii="Times New Roman" w:eastAsia="Calibri" w:hAnsi="Times New Roman" w:cs="Times New Roman"/>
          <w:sz w:val="23"/>
          <w:szCs w:val="23"/>
          <w:lang w:eastAsia="en-US"/>
        </w:rPr>
        <w:t xml:space="preserve"> кількості виготовлених серій.</w:t>
      </w:r>
      <w:r w:rsidR="003805B3" w:rsidRPr="00864654">
        <w:rPr>
          <w:rFonts w:ascii="Times New Roman" w:eastAsia="Times New Roman" w:hAnsi="Times New Roman" w:cs="Times New Roman"/>
          <w:sz w:val="24"/>
          <w:szCs w:val="24"/>
        </w:rPr>
        <w:t> </w:t>
      </w:r>
    </w:p>
    <w:p w14:paraId="70D08B16" w14:textId="41903A3A" w:rsidR="00111D46" w:rsidRPr="00232665" w:rsidRDefault="00111D46"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111D46" w:rsidRPr="00232665" w:rsidSect="00864654">
          <w:headerReference w:type="default" r:id="rId16"/>
          <w:pgSz w:w="11906" w:h="16838" w:code="9"/>
          <w:pgMar w:top="850" w:right="850" w:bottom="709" w:left="1417" w:header="709" w:footer="0" w:gutter="0"/>
          <w:cols w:space="708"/>
          <w:docGrid w:linePitch="272"/>
        </w:sectPr>
      </w:pPr>
    </w:p>
    <w:bookmarkEnd w:id="6"/>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366D0143" w14:textId="5A62EAD9" w:rsidR="0096469F" w:rsidRDefault="0096469F" w:rsidP="0096469F">
      <w:pPr>
        <w:spacing w:after="0" w:line="240" w:lineRule="auto"/>
        <w:ind w:firstLine="6663"/>
        <w:rPr>
          <w:rFonts w:ascii="Times New Roman" w:hAnsi="Times New Roman" w:cs="Times New Roman"/>
          <w:b/>
          <w:bCs/>
          <w:color w:val="000000"/>
          <w:sz w:val="24"/>
          <w:szCs w:val="24"/>
          <w:lang w:eastAsia="ru-RU"/>
        </w:rPr>
      </w:pPr>
    </w:p>
    <w:p w14:paraId="1FD871AF" w14:textId="77777777" w:rsidR="00CD3976" w:rsidRPr="00232665" w:rsidRDefault="00CD3976"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32D53E3E" w:rsidR="0096469F" w:rsidRPr="00C43AB0" w:rsidRDefault="0096469F" w:rsidP="00C43AB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Cs/>
          <w:color w:val="000000"/>
          <w:sz w:val="24"/>
          <w:szCs w:val="24"/>
          <w:shd w:val="clear" w:color="auto" w:fill="FFFFFF"/>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w:t>
      </w:r>
      <w:r w:rsidRPr="00112E14">
        <w:rPr>
          <w:rFonts w:ascii="Times New Roman" w:eastAsia="Times New Roman" w:hAnsi="Times New Roman" w:cs="Times New Roman"/>
          <w:sz w:val="24"/>
          <w:szCs w:val="24"/>
        </w:rPr>
        <w:t xml:space="preserve">згідно </w:t>
      </w:r>
      <w:r w:rsidR="00C43AB0" w:rsidRPr="00C43AB0">
        <w:rPr>
          <w:rFonts w:ascii="Times New Roman" w:hAnsi="Times New Roman" w:cs="Times New Roman"/>
          <w:bCs/>
          <w:color w:val="000000"/>
          <w:sz w:val="24"/>
          <w:szCs w:val="24"/>
          <w:shd w:val="clear" w:color="auto" w:fill="FFFFFF"/>
        </w:rPr>
        <w:t>ДК 021:2015: 33600000-6: Фармацевтична продукція (</w:t>
      </w:r>
      <w:r w:rsidR="000B4C1A" w:rsidRPr="000B4C1A">
        <w:rPr>
          <w:rFonts w:ascii="Times New Roman" w:hAnsi="Times New Roman" w:cs="Times New Roman"/>
          <w:bCs/>
          <w:color w:val="000000"/>
          <w:sz w:val="24"/>
          <w:szCs w:val="24"/>
          <w:shd w:val="clear" w:color="auto" w:fill="FFFFFF"/>
        </w:rPr>
        <w:t>Лікарські засоби для лікування та профілактики побічних реакцій на протитуберкульозні препарати</w:t>
      </w:r>
      <w:r w:rsidR="00C43AB0" w:rsidRPr="00C43AB0">
        <w:rPr>
          <w:rFonts w:ascii="Times New Roman" w:hAnsi="Times New Roman" w:cs="Times New Roman"/>
          <w:bCs/>
          <w:color w:val="000000"/>
          <w:sz w:val="24"/>
          <w:szCs w:val="24"/>
          <w:shd w:val="clear" w:color="auto" w:fill="FFFFFF"/>
        </w:rPr>
        <w:t xml:space="preserve">) </w:t>
      </w:r>
      <w:r w:rsidRPr="00C43AB0">
        <w:rPr>
          <w:rFonts w:ascii="Times New Roman" w:eastAsia="Times New Roman" w:hAnsi="Times New Roman" w:cs="Times New Roman"/>
          <w:sz w:val="24"/>
          <w:szCs w:val="24"/>
        </w:rPr>
        <w:t>у наступному обсязі:</w:t>
      </w:r>
    </w:p>
    <w:p w14:paraId="1A4104F6" w14:textId="42D291F1" w:rsidR="00112E14" w:rsidRPr="00112E14" w:rsidRDefault="00112E14"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0F3AAC0C"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A704D5" w:rsidRPr="00232665" w14:paraId="1592D062" w14:textId="77777777" w:rsidTr="009A145D">
        <w:trPr>
          <w:trHeight w:val="516"/>
        </w:trPr>
        <w:tc>
          <w:tcPr>
            <w:tcW w:w="426" w:type="dxa"/>
            <w:vAlign w:val="center"/>
          </w:tcPr>
          <w:p w14:paraId="30A89B47" w14:textId="48443F3A" w:rsidR="00A704D5" w:rsidRPr="00232665" w:rsidRDefault="00A704D5" w:rsidP="00E0334C">
            <w:pPr>
              <w:tabs>
                <w:tab w:val="left" w:pos="1134"/>
              </w:tabs>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2</w:t>
            </w:r>
          </w:p>
        </w:tc>
        <w:tc>
          <w:tcPr>
            <w:tcW w:w="1560" w:type="dxa"/>
            <w:shd w:val="clear" w:color="auto" w:fill="FFFF00"/>
            <w:vAlign w:val="center"/>
          </w:tcPr>
          <w:p w14:paraId="4F59BA6C" w14:textId="77777777" w:rsidR="00A704D5" w:rsidRPr="00232665" w:rsidRDefault="00A704D5" w:rsidP="00E0334C">
            <w:pPr>
              <w:tabs>
                <w:tab w:val="left" w:pos="1834"/>
                <w:tab w:val="left" w:pos="1976"/>
              </w:tabs>
              <w:ind w:right="-91"/>
              <w:jc w:val="center"/>
              <w:rPr>
                <w:rFonts w:ascii="Times New Roman" w:hAnsi="Times New Roman"/>
                <w:bCs/>
                <w:color w:val="000000"/>
              </w:rPr>
            </w:pPr>
          </w:p>
        </w:tc>
        <w:tc>
          <w:tcPr>
            <w:tcW w:w="1701" w:type="dxa"/>
            <w:shd w:val="clear" w:color="auto" w:fill="FFFF00"/>
            <w:vAlign w:val="center"/>
          </w:tcPr>
          <w:p w14:paraId="4051B3F3" w14:textId="77777777" w:rsidR="00A704D5" w:rsidRPr="00232665" w:rsidRDefault="00A704D5" w:rsidP="00E0334C">
            <w:pPr>
              <w:tabs>
                <w:tab w:val="left" w:pos="1134"/>
              </w:tabs>
              <w:ind w:right="-91"/>
              <w:jc w:val="center"/>
              <w:rPr>
                <w:rFonts w:ascii="Times New Roman" w:eastAsia="Garamond" w:hAnsi="Times New Roman"/>
                <w:bCs/>
                <w:sz w:val="24"/>
                <w:szCs w:val="24"/>
                <w:lang w:eastAsia="en-US"/>
              </w:rPr>
            </w:pPr>
          </w:p>
        </w:tc>
        <w:tc>
          <w:tcPr>
            <w:tcW w:w="1559" w:type="dxa"/>
            <w:shd w:val="clear" w:color="auto" w:fill="FFFF00"/>
            <w:vAlign w:val="center"/>
          </w:tcPr>
          <w:p w14:paraId="19714EA4"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c>
          <w:tcPr>
            <w:tcW w:w="1417" w:type="dxa"/>
            <w:shd w:val="clear" w:color="auto" w:fill="FFFF00"/>
            <w:vAlign w:val="center"/>
          </w:tcPr>
          <w:p w14:paraId="2AE2A97E" w14:textId="77777777" w:rsidR="00A704D5" w:rsidRPr="00232665" w:rsidRDefault="00A704D5" w:rsidP="00E0334C">
            <w:pPr>
              <w:tabs>
                <w:tab w:val="left" w:pos="1134"/>
              </w:tabs>
              <w:ind w:right="-91"/>
              <w:jc w:val="center"/>
              <w:rPr>
                <w:rFonts w:ascii="Times New Roman" w:eastAsia="Garamond" w:hAnsi="Times New Roman"/>
                <w:bCs/>
                <w:sz w:val="24"/>
                <w:szCs w:val="24"/>
                <w:lang w:eastAsia="en-US"/>
              </w:rPr>
            </w:pPr>
          </w:p>
        </w:tc>
        <w:tc>
          <w:tcPr>
            <w:tcW w:w="1135" w:type="dxa"/>
            <w:shd w:val="clear" w:color="auto" w:fill="FFFF00"/>
            <w:vAlign w:val="center"/>
          </w:tcPr>
          <w:p w14:paraId="548D1E4A" w14:textId="77777777" w:rsidR="00A704D5" w:rsidRPr="00232665" w:rsidRDefault="00A704D5" w:rsidP="00E0334C">
            <w:pPr>
              <w:tabs>
                <w:tab w:val="left" w:pos="1134"/>
              </w:tabs>
              <w:ind w:right="-91"/>
              <w:jc w:val="center"/>
              <w:rPr>
                <w:rFonts w:ascii="Times New Roman" w:eastAsia="Garamond" w:hAnsi="Times New Roman"/>
                <w:bCs/>
                <w:color w:val="FFFF00"/>
                <w:sz w:val="24"/>
                <w:szCs w:val="24"/>
                <w:lang w:eastAsia="en-US"/>
              </w:rPr>
            </w:pPr>
          </w:p>
        </w:tc>
        <w:tc>
          <w:tcPr>
            <w:tcW w:w="1275" w:type="dxa"/>
            <w:gridSpan w:val="2"/>
            <w:shd w:val="clear" w:color="auto" w:fill="FFFF00"/>
            <w:vAlign w:val="center"/>
          </w:tcPr>
          <w:p w14:paraId="44CFDCB7"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c>
          <w:tcPr>
            <w:tcW w:w="1276" w:type="dxa"/>
            <w:shd w:val="clear" w:color="auto" w:fill="FFFF00"/>
            <w:vAlign w:val="center"/>
          </w:tcPr>
          <w:p w14:paraId="75533E88"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r>
      <w:tr w:rsidR="00A704D5" w:rsidRPr="00232665" w14:paraId="57FE0CF7" w14:textId="77777777" w:rsidTr="009A145D">
        <w:trPr>
          <w:trHeight w:val="516"/>
        </w:trPr>
        <w:tc>
          <w:tcPr>
            <w:tcW w:w="426" w:type="dxa"/>
            <w:vAlign w:val="center"/>
          </w:tcPr>
          <w:p w14:paraId="01455646" w14:textId="7D3A6DFB" w:rsidR="00A704D5" w:rsidRPr="00232665" w:rsidRDefault="00A704D5" w:rsidP="00E0334C">
            <w:pPr>
              <w:tabs>
                <w:tab w:val="left" w:pos="1134"/>
              </w:tabs>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3</w:t>
            </w:r>
          </w:p>
        </w:tc>
        <w:tc>
          <w:tcPr>
            <w:tcW w:w="1560" w:type="dxa"/>
            <w:shd w:val="clear" w:color="auto" w:fill="FFFF00"/>
            <w:vAlign w:val="center"/>
          </w:tcPr>
          <w:p w14:paraId="5C0B6264" w14:textId="77777777" w:rsidR="00A704D5" w:rsidRPr="00232665" w:rsidRDefault="00A704D5" w:rsidP="00E0334C">
            <w:pPr>
              <w:tabs>
                <w:tab w:val="left" w:pos="1834"/>
                <w:tab w:val="left" w:pos="1976"/>
              </w:tabs>
              <w:ind w:right="-91"/>
              <w:jc w:val="center"/>
              <w:rPr>
                <w:rFonts w:ascii="Times New Roman" w:hAnsi="Times New Roman"/>
                <w:bCs/>
                <w:color w:val="000000"/>
              </w:rPr>
            </w:pPr>
          </w:p>
        </w:tc>
        <w:tc>
          <w:tcPr>
            <w:tcW w:w="1701" w:type="dxa"/>
            <w:shd w:val="clear" w:color="auto" w:fill="FFFF00"/>
            <w:vAlign w:val="center"/>
          </w:tcPr>
          <w:p w14:paraId="3BCA818D" w14:textId="77777777" w:rsidR="00A704D5" w:rsidRPr="00232665" w:rsidRDefault="00A704D5" w:rsidP="00E0334C">
            <w:pPr>
              <w:tabs>
                <w:tab w:val="left" w:pos="1134"/>
              </w:tabs>
              <w:ind w:right="-91"/>
              <w:jc w:val="center"/>
              <w:rPr>
                <w:rFonts w:ascii="Times New Roman" w:eastAsia="Garamond" w:hAnsi="Times New Roman"/>
                <w:bCs/>
                <w:sz w:val="24"/>
                <w:szCs w:val="24"/>
                <w:lang w:eastAsia="en-US"/>
              </w:rPr>
            </w:pPr>
          </w:p>
        </w:tc>
        <w:tc>
          <w:tcPr>
            <w:tcW w:w="1559" w:type="dxa"/>
            <w:shd w:val="clear" w:color="auto" w:fill="FFFF00"/>
            <w:vAlign w:val="center"/>
          </w:tcPr>
          <w:p w14:paraId="62D8E0C0"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c>
          <w:tcPr>
            <w:tcW w:w="1417" w:type="dxa"/>
            <w:shd w:val="clear" w:color="auto" w:fill="FFFF00"/>
            <w:vAlign w:val="center"/>
          </w:tcPr>
          <w:p w14:paraId="3533207C" w14:textId="77777777" w:rsidR="00A704D5" w:rsidRPr="00232665" w:rsidRDefault="00A704D5" w:rsidP="00E0334C">
            <w:pPr>
              <w:tabs>
                <w:tab w:val="left" w:pos="1134"/>
              </w:tabs>
              <w:ind w:right="-91"/>
              <w:jc w:val="center"/>
              <w:rPr>
                <w:rFonts w:ascii="Times New Roman" w:eastAsia="Garamond" w:hAnsi="Times New Roman"/>
                <w:bCs/>
                <w:sz w:val="24"/>
                <w:szCs w:val="24"/>
                <w:lang w:eastAsia="en-US"/>
              </w:rPr>
            </w:pPr>
          </w:p>
        </w:tc>
        <w:tc>
          <w:tcPr>
            <w:tcW w:w="1135" w:type="dxa"/>
            <w:shd w:val="clear" w:color="auto" w:fill="FFFF00"/>
            <w:vAlign w:val="center"/>
          </w:tcPr>
          <w:p w14:paraId="0571FCC2" w14:textId="77777777" w:rsidR="00A704D5" w:rsidRPr="00232665" w:rsidRDefault="00A704D5" w:rsidP="00E0334C">
            <w:pPr>
              <w:tabs>
                <w:tab w:val="left" w:pos="1134"/>
              </w:tabs>
              <w:ind w:right="-91"/>
              <w:jc w:val="center"/>
              <w:rPr>
                <w:rFonts w:ascii="Times New Roman" w:eastAsia="Garamond" w:hAnsi="Times New Roman"/>
                <w:bCs/>
                <w:color w:val="FFFF00"/>
                <w:sz w:val="24"/>
                <w:szCs w:val="24"/>
                <w:lang w:eastAsia="en-US"/>
              </w:rPr>
            </w:pPr>
          </w:p>
        </w:tc>
        <w:tc>
          <w:tcPr>
            <w:tcW w:w="1275" w:type="dxa"/>
            <w:gridSpan w:val="2"/>
            <w:shd w:val="clear" w:color="auto" w:fill="FFFF00"/>
            <w:vAlign w:val="center"/>
          </w:tcPr>
          <w:p w14:paraId="00FA4B70"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c>
          <w:tcPr>
            <w:tcW w:w="1276" w:type="dxa"/>
            <w:shd w:val="clear" w:color="auto" w:fill="FFFF00"/>
            <w:vAlign w:val="center"/>
          </w:tcPr>
          <w:p w14:paraId="1D2CBA91" w14:textId="77777777" w:rsidR="00A704D5" w:rsidRPr="00232665" w:rsidRDefault="00A704D5" w:rsidP="00E0334C">
            <w:pPr>
              <w:tabs>
                <w:tab w:val="left" w:pos="1134"/>
              </w:tabs>
              <w:ind w:right="-91"/>
              <w:jc w:val="center"/>
              <w:rPr>
                <w:rFonts w:ascii="Times New Roman" w:eastAsia="Garamond" w:hAnsi="Times New Roman"/>
                <w:b/>
                <w:sz w:val="24"/>
                <w:szCs w:val="24"/>
                <w:lang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3B6CA534" w:rsidR="00722357" w:rsidRPr="00232665" w:rsidRDefault="004B7B93" w:rsidP="00D11FFE">
      <w:pPr>
        <w:pStyle w:val="ae"/>
        <w:tabs>
          <w:tab w:val="left" w:pos="993"/>
        </w:tabs>
        <w:ind w:left="-426" w:firstLine="568"/>
        <w:jc w:val="both"/>
        <w:rPr>
          <w:iCs/>
          <w:sz w:val="24"/>
          <w:szCs w:val="24"/>
          <w:lang w:val="uk-UA"/>
        </w:rPr>
      </w:pPr>
      <w:r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323D106D" w:rsidR="0096469F" w:rsidRPr="00232665" w:rsidRDefault="000378DD" w:rsidP="00CE1FBA">
            <w:pPr>
              <w:spacing w:after="0" w:line="240" w:lineRule="auto"/>
              <w:jc w:val="center"/>
              <w:rPr>
                <w:rFonts w:ascii="Times New Roman" w:eastAsia="Times New Roman" w:hAnsi="Times New Roman" w:cs="Times New Roman"/>
                <w:sz w:val="24"/>
                <w:szCs w:val="24"/>
              </w:rPr>
            </w:pPr>
            <w:r w:rsidRPr="000378DD">
              <w:rPr>
                <w:rFonts w:ascii="Times New Roman" w:eastAsia="Times New Roman" w:hAnsi="Times New Roman" w:cs="Times New Roman"/>
                <w:sz w:val="24"/>
                <w:szCs w:val="24"/>
              </w:rPr>
              <w:t>31</w:t>
            </w:r>
            <w:r w:rsidR="0096469F" w:rsidRPr="000378DD">
              <w:rPr>
                <w:rFonts w:ascii="Times New Roman" w:eastAsia="Times New Roman" w:hAnsi="Times New Roman" w:cs="Times New Roman"/>
                <w:sz w:val="24"/>
                <w:szCs w:val="24"/>
              </w:rPr>
              <w:t>.</w:t>
            </w:r>
            <w:r w:rsidRPr="000378DD">
              <w:rPr>
                <w:rFonts w:ascii="Times New Roman" w:eastAsia="Times New Roman" w:hAnsi="Times New Roman" w:cs="Times New Roman"/>
                <w:sz w:val="24"/>
                <w:szCs w:val="24"/>
              </w:rPr>
              <w:t>12</w:t>
            </w:r>
            <w:r w:rsidR="0096469F" w:rsidRPr="000378DD">
              <w:rPr>
                <w:rFonts w:ascii="Times New Roman" w:eastAsia="Times New Roman" w:hAnsi="Times New Roman" w:cs="Times New Roman"/>
                <w:sz w:val="24"/>
                <w:szCs w:val="24"/>
              </w:rPr>
              <w:t>.202</w:t>
            </w:r>
            <w:r w:rsidR="00D11FFE" w:rsidRPr="000378DD">
              <w:rPr>
                <w:rFonts w:ascii="Times New Roman" w:eastAsia="Times New Roman" w:hAnsi="Times New Roman" w:cs="Times New Roman"/>
                <w:sz w:val="24"/>
                <w:szCs w:val="24"/>
              </w:rPr>
              <w:t>6</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04C9C176"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806802">
              <w:rPr>
                <w:rFonts w:ascii="Times New Roman" w:eastAsia="Times New Roman" w:hAnsi="Times New Roman" w:cs="Times New Roman"/>
                <w:bCs/>
                <w:iCs/>
                <w:sz w:val="24"/>
                <w:szCs w:val="24"/>
              </w:rPr>
              <w:t xml:space="preserve">Згідно розділу </w:t>
            </w:r>
            <w:r w:rsidR="000378DD">
              <w:rPr>
                <w:rFonts w:ascii="Times New Roman" w:eastAsia="Times New Roman" w:hAnsi="Times New Roman" w:cs="Times New Roman"/>
                <w:bCs/>
                <w:iCs/>
                <w:sz w:val="24"/>
                <w:szCs w:val="24"/>
              </w:rPr>
              <w:t xml:space="preserve">4 </w:t>
            </w:r>
            <w:r w:rsidRPr="00806802">
              <w:rPr>
                <w:rFonts w:ascii="Times New Roman" w:eastAsia="Times New Roman" w:hAnsi="Times New Roman" w:cs="Times New Roman"/>
                <w:bCs/>
                <w:iCs/>
                <w:sz w:val="24"/>
                <w:szCs w:val="24"/>
              </w:rPr>
              <w:t>п</w:t>
            </w:r>
            <w:r w:rsidRPr="00806802">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806802">
              <w:rPr>
                <w:rFonts w:ascii="Times New Roman" w:hAnsi="Times New Roman" w:cs="Times New Roman"/>
                <w:bCs/>
                <w:color w:val="000000" w:themeColor="text1"/>
                <w:sz w:val="24"/>
                <w:szCs w:val="24"/>
              </w:rPr>
              <w:t>4</w:t>
            </w:r>
            <w:r w:rsidRPr="00806802">
              <w:rPr>
                <w:rFonts w:ascii="Times New Roman" w:hAnsi="Times New Roman" w:cs="Times New Roman"/>
                <w:bCs/>
                <w:color w:val="000000" w:themeColor="text1"/>
                <w:sz w:val="24"/>
                <w:szCs w:val="24"/>
              </w:rPr>
              <w:t xml:space="preserve"> до цієї тендерної документації</w:t>
            </w:r>
            <w:r w:rsidRPr="00806802">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1AD2A9E3" w:rsidR="0096469F" w:rsidRPr="00427ECD"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w:t>
      </w:r>
      <w:r w:rsidRPr="00427ECD">
        <w:rPr>
          <w:rFonts w:ascii="Times New Roman" w:eastAsia="Times New Roman" w:hAnsi="Times New Roman" w:cs="Times New Roman"/>
          <w:sz w:val="24"/>
          <w:szCs w:val="24"/>
          <w:lang w:eastAsia="ru-RU"/>
        </w:rPr>
        <w:t xml:space="preserve">Міністерства охорони здоров’я України» протягом узгодженого терміну договір про закупівлю за </w:t>
      </w:r>
      <w:r w:rsidR="00C638B7" w:rsidRPr="00C638B7">
        <w:rPr>
          <w:rStyle w:val="normaltextrun"/>
          <w:rFonts w:ascii="Times New Roman" w:hAnsi="Times New Roman" w:cs="Times New Roman"/>
          <w:color w:val="000000"/>
          <w:sz w:val="24"/>
          <w:szCs w:val="24"/>
          <w:shd w:val="clear" w:color="auto" w:fill="FFFFFF"/>
        </w:rPr>
        <w:t>ДК 021:2015: 33600000-6: Фармацевтична продукція (</w:t>
      </w:r>
      <w:r w:rsidR="000B4C1A" w:rsidRPr="000B4C1A">
        <w:rPr>
          <w:rStyle w:val="normaltextrun"/>
          <w:rFonts w:ascii="Times New Roman" w:hAnsi="Times New Roman" w:cs="Times New Roman"/>
          <w:color w:val="000000"/>
          <w:sz w:val="24"/>
          <w:szCs w:val="24"/>
          <w:shd w:val="clear" w:color="auto" w:fill="FFFFFF"/>
        </w:rPr>
        <w:t>Лікарські засоби для лікування та профілактики побічних реакцій на протитуберкульозні препарати</w:t>
      </w:r>
      <w:r w:rsidR="00C638B7" w:rsidRPr="00C638B7">
        <w:rPr>
          <w:rStyle w:val="normaltextrun"/>
          <w:rFonts w:ascii="Times New Roman" w:hAnsi="Times New Roman" w:cs="Times New Roman"/>
          <w:color w:val="000000"/>
          <w:sz w:val="24"/>
          <w:szCs w:val="24"/>
          <w:shd w:val="clear" w:color="auto" w:fill="FFFFFF"/>
        </w:rPr>
        <w:t>)</w:t>
      </w:r>
      <w:r w:rsidR="00C638B7">
        <w:rPr>
          <w:rStyle w:val="normaltextrun"/>
          <w:rFonts w:ascii="Times New Roman" w:hAnsi="Times New Roman" w:cs="Times New Roman"/>
          <w:color w:val="000000"/>
          <w:sz w:val="24"/>
          <w:szCs w:val="24"/>
          <w:shd w:val="clear" w:color="auto" w:fill="FFFFFF"/>
        </w:rPr>
        <w:t xml:space="preserve"> </w:t>
      </w:r>
      <w:r w:rsidRPr="00427ECD">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427ECD">
        <w:rPr>
          <w:rFonts w:ascii="Times New Roman" w:eastAsia="Times New Roman" w:hAnsi="Times New Roman" w:cs="Times New Roman"/>
          <w:sz w:val="24"/>
          <w:szCs w:val="24"/>
          <w:lang w:eastAsia="ru-RU"/>
        </w:rPr>
        <w:t>в тендерній документації</w:t>
      </w:r>
      <w:r w:rsidRPr="00427ECD">
        <w:rPr>
          <w:rFonts w:ascii="Times New Roman" w:eastAsia="Times New Roman" w:hAnsi="Times New Roman" w:cs="Times New Roman"/>
          <w:sz w:val="24"/>
          <w:szCs w:val="24"/>
          <w:lang w:eastAsia="ru-RU"/>
        </w:rPr>
        <w:t>;</w:t>
      </w:r>
    </w:p>
    <w:p w14:paraId="378D9B9E" w14:textId="4E743993" w:rsidR="0096469F" w:rsidRPr="001014F9"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32665">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r w:rsidR="001014F9">
        <w:rPr>
          <w:rFonts w:ascii="Times New Roman" w:eastAsia="Times New Roman" w:hAnsi="Times New Roman" w:cs="Times New Roman"/>
          <w:color w:val="000000"/>
          <w:sz w:val="24"/>
          <w:szCs w:val="24"/>
          <w:lang w:eastAsia="ru-RU"/>
        </w:rPr>
        <w:t xml:space="preserve"> </w:t>
      </w:r>
      <w:r w:rsidR="001014F9" w:rsidRPr="001014F9">
        <w:rPr>
          <w:rFonts w:ascii="Times New Roman" w:eastAsia="Times New Roman" w:hAnsi="Times New Roman" w:cs="Times New Roman"/>
          <w:sz w:val="24"/>
          <w:szCs w:val="24"/>
          <w:lang w:eastAsia="ru-RU"/>
        </w:rPr>
        <w:t>та/або Україною</w:t>
      </w:r>
      <w:r w:rsidRPr="00232665">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3978C4E8"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w:t>
      </w:r>
      <w:r w:rsidR="001014F9">
        <w:rPr>
          <w:rFonts w:ascii="Times New Roman" w:eastAsia="Times New Roman" w:hAnsi="Times New Roman" w:cs="Times New Roman"/>
          <w:sz w:val="24"/>
          <w:szCs w:val="24"/>
        </w:rPr>
        <w:t>11</w:t>
      </w:r>
      <w:r w:rsidRPr="00232665">
        <w:rPr>
          <w:rFonts w:ascii="Times New Roman" w:eastAsia="Times New Roman" w:hAnsi="Times New Roman" w:cs="Times New Roman"/>
          <w:sz w:val="24"/>
          <w:szCs w:val="24"/>
        </w:rPr>
        <w:t xml:space="preserve"> </w:t>
      </w:r>
      <w:r w:rsidR="001014F9">
        <w:rPr>
          <w:rFonts w:ascii="Times New Roman" w:eastAsia="Times New Roman" w:hAnsi="Times New Roman" w:cs="Times New Roman"/>
          <w:sz w:val="24"/>
          <w:szCs w:val="24"/>
        </w:rPr>
        <w:t>лютого</w:t>
      </w:r>
      <w:r w:rsidRPr="00232665">
        <w:rPr>
          <w:rFonts w:ascii="Times New Roman" w:eastAsia="Times New Roman" w:hAnsi="Times New Roman" w:cs="Times New Roman"/>
          <w:sz w:val="24"/>
          <w:szCs w:val="24"/>
        </w:rPr>
        <w:t xml:space="preserve"> 20</w:t>
      </w:r>
      <w:r w:rsidR="001014F9">
        <w:rPr>
          <w:rFonts w:ascii="Times New Roman" w:eastAsia="Times New Roman" w:hAnsi="Times New Roman" w:cs="Times New Roman"/>
          <w:sz w:val="24"/>
          <w:szCs w:val="24"/>
        </w:rPr>
        <w:t>21</w:t>
      </w:r>
      <w:r w:rsidRPr="00232665">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806802">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44FCE3F9" w:rsidR="00806802" w:rsidRDefault="00806802">
      <w:pPr>
        <w:rPr>
          <w:rFonts w:ascii="Times New Roman" w:eastAsia="Times New Roman" w:hAnsi="Times New Roman" w:cs="Times New Roman"/>
          <w:b/>
          <w:color w:val="000000"/>
          <w:sz w:val="24"/>
          <w:szCs w:val="24"/>
        </w:rPr>
      </w:pPr>
      <w:bookmarkStart w:id="8" w:name="_Hlk158632907"/>
      <w:bookmarkStart w:id="9" w:name="_Hlk129082739"/>
      <w:r>
        <w:rPr>
          <w:rFonts w:ascii="Times New Roman" w:eastAsia="Times New Roman" w:hAnsi="Times New Roman" w:cs="Times New Roman"/>
          <w:b/>
          <w:color w:val="000000"/>
          <w:sz w:val="24"/>
          <w:szCs w:val="24"/>
        </w:rPr>
        <w:br w:type="page"/>
      </w: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10" w:name="_heading=h.gjdgxs" w:colFirst="0" w:colLast="0"/>
      <w:bookmarkEnd w:id="8"/>
      <w:bookmarkEnd w:id="10"/>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048217CB" w:rsidR="00776610" w:rsidRPr="00232665" w:rsidRDefault="00776610" w:rsidP="00776610">
      <w:pPr>
        <w:tabs>
          <w:tab w:val="left" w:pos="6915"/>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w:t>
      </w:r>
      <w:r w:rsidR="005679CA">
        <w:rPr>
          <w:rFonts w:ascii="Times New Roman" w:eastAsia="Times New Roman" w:hAnsi="Times New Roman" w:cs="Times New Roman"/>
          <w:sz w:val="24"/>
          <w:szCs w:val="24"/>
          <w:lang w:eastAsia="ja-JP"/>
        </w:rPr>
        <w:t>6</w:t>
      </w:r>
      <w:r w:rsidRPr="00232665">
        <w:rPr>
          <w:rFonts w:ascii="Times New Roman" w:eastAsia="Times New Roman" w:hAnsi="Times New Roman" w:cs="Times New Roman"/>
          <w:sz w:val="24"/>
          <w:szCs w:val="24"/>
          <w:lang w:eastAsia="ja-JP"/>
        </w:rPr>
        <w:t xml:space="preserve"> року</w:t>
      </w:r>
    </w:p>
    <w:p w14:paraId="4A82951D" w14:textId="77777777" w:rsidR="00C52950" w:rsidRPr="00C52950" w:rsidRDefault="00C52950" w:rsidP="00C52950">
      <w:pPr>
        <w:spacing w:after="0" w:line="240" w:lineRule="auto"/>
        <w:ind w:firstLine="567"/>
        <w:jc w:val="both"/>
        <w:rPr>
          <w:rFonts w:ascii="Times New Roman" w:eastAsia="Times New Roman" w:hAnsi="Times New Roman"/>
          <w:b/>
          <w:sz w:val="24"/>
          <w:szCs w:val="24"/>
        </w:rPr>
      </w:pPr>
    </w:p>
    <w:p w14:paraId="0E9F4FB5" w14:textId="77777777" w:rsidR="00C52950" w:rsidRPr="00C52950" w:rsidRDefault="00C52950" w:rsidP="00C52950">
      <w:pPr>
        <w:suppressAutoHyphens/>
        <w:autoSpaceDN w:val="0"/>
        <w:spacing w:after="0" w:line="242" w:lineRule="auto"/>
        <w:ind w:firstLine="567"/>
        <w:jc w:val="both"/>
        <w:textAlignment w:val="baseline"/>
        <w:rPr>
          <w:rFonts w:ascii="Times New Roman" w:eastAsia="Times New Roman" w:hAnsi="Times New Roman" w:cs="Times New Roman"/>
          <w:color w:val="000000" w:themeColor="text1"/>
          <w:sz w:val="24"/>
          <w:szCs w:val="24"/>
          <w:lang w:eastAsia="ja-JP"/>
        </w:rPr>
      </w:pPr>
      <w:r w:rsidRPr="00C52950">
        <w:rPr>
          <w:rFonts w:ascii="Times New Roman" w:eastAsia="Times New Roman" w:hAnsi="Times New Roman" w:cs="Times New Roman"/>
          <w:b/>
          <w:bCs/>
          <w:color w:val="000000" w:themeColor="text1"/>
          <w:sz w:val="24"/>
          <w:szCs w:val="24"/>
          <w:lang w:eastAsia="ja-JP"/>
        </w:rPr>
        <w:t xml:space="preserve">Державна установа «Центр громадського здоров’я Міністерства охорони здоров’я України» </w:t>
      </w:r>
      <w:r w:rsidRPr="00C52950">
        <w:rPr>
          <w:rFonts w:ascii="Times New Roman" w:eastAsia="Times New Roman" w:hAnsi="Times New Roman" w:cs="Times New Roman"/>
          <w:color w:val="000000" w:themeColor="text1"/>
          <w:sz w:val="24"/>
          <w:szCs w:val="24"/>
          <w:lang w:eastAsia="ja-JP"/>
        </w:rPr>
        <w:t xml:space="preserve">(далі – Покупець), в особі </w:t>
      </w:r>
      <w:r w:rsidRPr="00C52950">
        <w:rPr>
          <w:rFonts w:ascii="Times New Roman" w:eastAsia="Times New Roman" w:hAnsi="Times New Roman" w:cs="Times New Roman"/>
          <w:color w:val="4471C4"/>
          <w:sz w:val="24"/>
          <w:szCs w:val="24"/>
          <w:lang w:eastAsia="ja-JP"/>
        </w:rPr>
        <w:t>(зазначити посаду та ПІБ підписанта)</w:t>
      </w:r>
      <w:r w:rsidRPr="00C52950">
        <w:rPr>
          <w:rFonts w:ascii="Times New Roman" w:eastAsia="Times New Roman" w:hAnsi="Times New Roman" w:cs="Times New Roman"/>
          <w:color w:val="000000" w:themeColor="text1"/>
          <w:sz w:val="24"/>
          <w:szCs w:val="24"/>
          <w:lang w:eastAsia="ja-JP"/>
        </w:rPr>
        <w:t xml:space="preserve">, який/-а діє на підставі </w:t>
      </w:r>
      <w:r w:rsidRPr="00C52950">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C52950">
        <w:rPr>
          <w:rFonts w:ascii="Times New Roman" w:eastAsia="Times New Roman" w:hAnsi="Times New Roman" w:cs="Times New Roman"/>
          <w:color w:val="000000" w:themeColor="text1"/>
          <w:sz w:val="24"/>
          <w:szCs w:val="24"/>
          <w:lang w:eastAsia="ja-JP"/>
        </w:rPr>
        <w:t xml:space="preserve">, з однієї сторони, та </w:t>
      </w:r>
      <w:r w:rsidRPr="00C52950">
        <w:rPr>
          <w:rFonts w:ascii="Times New Roman" w:eastAsia="Times New Roman" w:hAnsi="Times New Roman" w:cs="Times New Roman"/>
          <w:color w:val="4471C4"/>
          <w:sz w:val="24"/>
          <w:szCs w:val="24"/>
          <w:lang w:eastAsia="ja-JP"/>
        </w:rPr>
        <w:t xml:space="preserve">(зазначити повну назву Постачальника) </w:t>
      </w:r>
      <w:r w:rsidRPr="00C52950">
        <w:rPr>
          <w:rFonts w:ascii="Times New Roman" w:eastAsia="Times New Roman" w:hAnsi="Times New Roman" w:cs="Times New Roman"/>
          <w:color w:val="000000" w:themeColor="text1"/>
          <w:sz w:val="24"/>
          <w:szCs w:val="24"/>
          <w:lang w:eastAsia="ja-JP"/>
        </w:rPr>
        <w:t xml:space="preserve">(далі – Постачальник), в особі </w:t>
      </w:r>
      <w:r w:rsidRPr="00C52950">
        <w:rPr>
          <w:rFonts w:ascii="Times New Roman" w:eastAsia="Times New Roman" w:hAnsi="Times New Roman" w:cs="Times New Roman"/>
          <w:color w:val="4471C4"/>
          <w:sz w:val="24"/>
          <w:szCs w:val="24"/>
          <w:lang w:eastAsia="ja-JP"/>
        </w:rPr>
        <w:t>(зазначити посаду та ПІБ підписанта)</w:t>
      </w:r>
      <w:r w:rsidRPr="00C52950">
        <w:rPr>
          <w:rFonts w:ascii="Times New Roman" w:eastAsia="Times New Roman" w:hAnsi="Times New Roman" w:cs="Times New Roman"/>
          <w:color w:val="000000" w:themeColor="text1"/>
          <w:sz w:val="24"/>
          <w:szCs w:val="24"/>
          <w:lang w:eastAsia="ja-JP"/>
        </w:rPr>
        <w:t xml:space="preserve">, який/-а діє на підставі </w:t>
      </w:r>
      <w:r w:rsidRPr="00C52950">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C52950">
        <w:rPr>
          <w:rFonts w:ascii="Times New Roman" w:eastAsia="Times New Roman" w:hAnsi="Times New Roman" w:cs="Times New Roman"/>
          <w:color w:val="000000" w:themeColor="text1"/>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C52950">
        <w:rPr>
          <w:rFonts w:ascii="Times New Roman" w:eastAsia="Times New Roman" w:hAnsi="Times New Roman" w:cs="Times New Roman"/>
          <w:b/>
          <w:bCs/>
          <w:color w:val="000000" w:themeColor="text1"/>
          <w:sz w:val="24"/>
          <w:szCs w:val="24"/>
          <w:lang w:eastAsia="ja-JP"/>
        </w:rPr>
        <w:t xml:space="preserve"> </w:t>
      </w:r>
      <w:r w:rsidRPr="00C52950">
        <w:rPr>
          <w:rFonts w:ascii="Times New Roman" w:eastAsia="Times New Roman" w:hAnsi="Times New Roman" w:cs="Times New Roman"/>
          <w:color w:val="000000" w:themeColor="text1"/>
          <w:sz w:val="24"/>
          <w:szCs w:val="24"/>
          <w:lang w:eastAsia="ja-JP"/>
        </w:rPr>
        <w:t xml:space="preserve">уклали цей Договір про закупівлю № </w:t>
      </w:r>
      <w:r w:rsidRPr="00C52950">
        <w:rPr>
          <w:rFonts w:ascii="Times New Roman" w:eastAsia="Times New Roman" w:hAnsi="Times New Roman" w:cs="Times New Roman"/>
          <w:color w:val="4471C4"/>
          <w:sz w:val="24"/>
          <w:szCs w:val="24"/>
          <w:lang w:eastAsia="ja-JP"/>
        </w:rPr>
        <w:t xml:space="preserve">(зазначити номер договору) </w:t>
      </w:r>
      <w:r w:rsidRPr="00C52950">
        <w:rPr>
          <w:rFonts w:ascii="Times New Roman" w:eastAsia="Times New Roman" w:hAnsi="Times New Roman" w:cs="Times New Roman"/>
          <w:color w:val="000000" w:themeColor="text1"/>
          <w:sz w:val="24"/>
          <w:szCs w:val="24"/>
          <w:lang w:eastAsia="ja-JP"/>
        </w:rPr>
        <w:t xml:space="preserve">від </w:t>
      </w:r>
      <w:r w:rsidRPr="00C52950">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C52950">
        <w:rPr>
          <w:rFonts w:ascii="Times New Roman" w:eastAsia="Times New Roman" w:hAnsi="Times New Roman" w:cs="Times New Roman"/>
          <w:color w:val="000000" w:themeColor="text1"/>
          <w:sz w:val="24"/>
          <w:szCs w:val="24"/>
          <w:lang w:eastAsia="ja-JP"/>
        </w:rPr>
        <w:t xml:space="preserve"> (далі – Договір) про наступне:</w:t>
      </w:r>
    </w:p>
    <w:p w14:paraId="10C181E3"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p>
    <w:p w14:paraId="6AA09E9B" w14:textId="77777777" w:rsidR="00C52950" w:rsidRPr="00C52950" w:rsidRDefault="00C52950" w:rsidP="005C0A6F">
      <w:pPr>
        <w:widowControl w:val="0"/>
        <w:numPr>
          <w:ilvl w:val="0"/>
          <w:numId w:val="22"/>
        </w:numPr>
        <w:tabs>
          <w:tab w:val="left" w:pos="851"/>
        </w:tabs>
        <w:suppressAutoHyphens/>
        <w:spacing w:after="0" w:line="240" w:lineRule="auto"/>
        <w:ind w:left="0" w:right="140" w:firstLine="567"/>
        <w:jc w:val="center"/>
        <w:rPr>
          <w:rFonts w:ascii="Times New Roman" w:eastAsia="Times New Roman" w:hAnsi="Times New Roman"/>
          <w:b/>
          <w:color w:val="000000"/>
          <w:sz w:val="24"/>
          <w:szCs w:val="24"/>
        </w:rPr>
      </w:pPr>
      <w:r w:rsidRPr="00C52950">
        <w:rPr>
          <w:rFonts w:ascii="Times New Roman" w:eastAsia="Times New Roman" w:hAnsi="Times New Roman"/>
          <w:b/>
          <w:color w:val="000000"/>
          <w:sz w:val="24"/>
          <w:szCs w:val="24"/>
        </w:rPr>
        <w:t>ПРЕДМЕТ ДОГОВОРУ</w:t>
      </w:r>
    </w:p>
    <w:p w14:paraId="2EF1828A" w14:textId="77777777" w:rsidR="00C52950" w:rsidRPr="00C52950" w:rsidRDefault="00C52950" w:rsidP="005C0A6F">
      <w:pPr>
        <w:numPr>
          <w:ilvl w:val="1"/>
          <w:numId w:val="17"/>
        </w:numPr>
        <w:tabs>
          <w:tab w:val="left" w:pos="710"/>
          <w:tab w:val="left" w:pos="99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C52950">
        <w:rPr>
          <w:rFonts w:ascii="Times New Roman" w:eastAsia="Times New Roman" w:hAnsi="Times New Roman"/>
          <w:b/>
          <w:bCs/>
          <w:color w:val="000000" w:themeColor="text1"/>
          <w:sz w:val="24"/>
          <w:szCs w:val="24"/>
        </w:rPr>
        <w:t xml:space="preserve">ДК 021:2015: </w:t>
      </w:r>
      <w:r w:rsidRPr="00C52950">
        <w:rPr>
          <w:rFonts w:ascii="Times New Roman" w:eastAsia="Times New Roman" w:hAnsi="Times New Roman"/>
          <w:b/>
          <w:bCs/>
          <w:color w:val="4471C4"/>
          <w:sz w:val="24"/>
          <w:szCs w:val="24"/>
        </w:rPr>
        <w:t>(зазначити код ДК предмету закупівлі</w:t>
      </w:r>
      <w:r w:rsidRPr="00C52950">
        <w:rPr>
          <w:rFonts w:ascii="Times New Roman" w:eastAsia="Times New Roman" w:hAnsi="Times New Roman"/>
          <w:color w:val="4471C4"/>
          <w:sz w:val="24"/>
          <w:szCs w:val="24"/>
        </w:rPr>
        <w:t xml:space="preserve">) </w:t>
      </w:r>
      <w:r w:rsidRPr="00C52950">
        <w:rPr>
          <w:rFonts w:ascii="Times New Roman" w:eastAsia="Times New Roman" w:hAnsi="Times New Roman"/>
          <w:sz w:val="24"/>
          <w:szCs w:val="24"/>
        </w:rPr>
        <w:t>(</w:t>
      </w:r>
      <w:r w:rsidRPr="00C52950">
        <w:rPr>
          <w:rFonts w:ascii="Times New Roman" w:eastAsia="Times New Roman" w:hAnsi="Times New Roman"/>
          <w:color w:val="4471C4"/>
          <w:sz w:val="24"/>
          <w:szCs w:val="24"/>
        </w:rPr>
        <w:t>зазначити конкретну назву предмету закупівлі</w:t>
      </w:r>
      <w:r w:rsidRPr="00C52950">
        <w:rPr>
          <w:rFonts w:ascii="Times New Roman" w:eastAsia="Times New Roman" w:hAnsi="Times New Roman"/>
          <w:bCs/>
          <w:color w:val="000000" w:themeColor="text1"/>
          <w:sz w:val="24"/>
          <w:szCs w:val="24"/>
        </w:rPr>
        <w:t>)</w:t>
      </w:r>
      <w:r w:rsidRPr="00C52950">
        <w:rPr>
          <w:rFonts w:ascii="Times New Roman" w:eastAsia="Times New Roman" w:hAnsi="Times New Roman"/>
          <w:b/>
          <w:bCs/>
          <w:color w:val="000000" w:themeColor="text1"/>
          <w:sz w:val="24"/>
          <w:szCs w:val="24"/>
        </w:rPr>
        <w:t xml:space="preserve"> </w:t>
      </w:r>
      <w:r w:rsidRPr="00C52950">
        <w:rPr>
          <w:rFonts w:ascii="Times New Roman" w:eastAsia="Times New Roman" w:hAnsi="Times New Roman"/>
          <w:color w:val="000000"/>
          <w:sz w:val="24"/>
          <w:szCs w:val="24"/>
        </w:rPr>
        <w:t>(</w:t>
      </w:r>
      <w:r w:rsidRPr="00C52950">
        <w:rPr>
          <w:rFonts w:ascii="Times New Roman" w:eastAsia="Times New Roman" w:hAnsi="Times New Roman"/>
          <w:sz w:val="24"/>
          <w:szCs w:val="24"/>
        </w:rPr>
        <w:t xml:space="preserve">далі – Товар), з найменуванням, </w:t>
      </w:r>
      <w:r w:rsidRPr="00C52950">
        <w:rPr>
          <w:rFonts w:ascii="Times New Roman" w:eastAsia="Times New Roman" w:hAnsi="Times New Roman"/>
          <w:color w:val="000000" w:themeColor="text1"/>
          <w:sz w:val="24"/>
          <w:szCs w:val="24"/>
        </w:rPr>
        <w:t>технічними, функціональними та якісними</w:t>
      </w:r>
      <w:r w:rsidRPr="00C52950">
        <w:t xml:space="preserve"> </w:t>
      </w:r>
      <w:r w:rsidRPr="00C52950">
        <w:rPr>
          <w:rFonts w:ascii="Times New Roman" w:eastAsia="Times New Roman" w:hAnsi="Times New Roman"/>
          <w:sz w:val="24"/>
          <w:szCs w:val="24"/>
        </w:rPr>
        <w:t>характеристиками, у кількості, асортименті та за цінами, що зазначені у Додатку  «Специфікація», який є невід'ємною</w:t>
      </w:r>
      <w:r w:rsidRPr="00C52950">
        <w:rPr>
          <w:sz w:val="24"/>
          <w:szCs w:val="24"/>
        </w:rPr>
        <w:t xml:space="preserve"> </w:t>
      </w:r>
      <w:r w:rsidRPr="00C52950">
        <w:rPr>
          <w:rFonts w:ascii="Times New Roman" w:eastAsia="Times New Roman" w:hAnsi="Times New Roman"/>
          <w:sz w:val="24"/>
          <w:szCs w:val="24"/>
        </w:rPr>
        <w:t>частиною</w:t>
      </w:r>
      <w:r w:rsidRPr="00C52950">
        <w:rPr>
          <w:sz w:val="24"/>
          <w:szCs w:val="24"/>
        </w:rPr>
        <w:t xml:space="preserve"> </w:t>
      </w:r>
      <w:r w:rsidRPr="00C52950">
        <w:rPr>
          <w:rFonts w:ascii="Times New Roman" w:eastAsia="Times New Roman" w:hAnsi="Times New Roman"/>
          <w:sz w:val="24"/>
          <w:szCs w:val="24"/>
        </w:rPr>
        <w:t>Договору, а Покупець зобов’язується прийняти та оплатити такий Товар відповідно до умов Договору.</w:t>
      </w:r>
    </w:p>
    <w:p w14:paraId="0229C6FF" w14:textId="77777777" w:rsidR="00C52950" w:rsidRPr="00C52950" w:rsidRDefault="00C52950" w:rsidP="00C52950">
      <w:pPr>
        <w:tabs>
          <w:tab w:val="left" w:pos="6915"/>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17C3D678" w14:textId="77777777" w:rsidR="00C52950" w:rsidRPr="00C52950" w:rsidRDefault="00C52950" w:rsidP="00C52950">
      <w:pPr>
        <w:tabs>
          <w:tab w:val="left" w:pos="6915"/>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C52950">
        <w:rPr>
          <w:sz w:val="24"/>
          <w:szCs w:val="24"/>
        </w:rPr>
        <w:t xml:space="preserve"> </w:t>
      </w:r>
      <w:r w:rsidRPr="00C52950">
        <w:rPr>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F07650E"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(далі – програма) у відповідності до Закону України «Про виконання програм Глобального фонду для боротьби зі СНІДом, туберкульозом та малярією в Україні».</w:t>
      </w:r>
    </w:p>
    <w:p w14:paraId="69BCA20D"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p>
    <w:p w14:paraId="04A1B002" w14:textId="77777777" w:rsidR="00C52950" w:rsidRPr="00C52950" w:rsidRDefault="00C52950" w:rsidP="005C0A6F">
      <w:pPr>
        <w:widowControl w:val="0"/>
        <w:numPr>
          <w:ilvl w:val="0"/>
          <w:numId w:val="22"/>
        </w:numPr>
        <w:shd w:val="clear" w:color="auto" w:fill="FFFFFF"/>
        <w:tabs>
          <w:tab w:val="left" w:pos="851"/>
          <w:tab w:val="left" w:pos="1843"/>
          <w:tab w:val="left" w:pos="3544"/>
        </w:tabs>
        <w:suppressAutoHyphens/>
        <w:spacing w:after="0" w:line="240" w:lineRule="auto"/>
        <w:ind w:left="0" w:firstLine="567"/>
        <w:jc w:val="center"/>
        <w:rPr>
          <w:rFonts w:ascii="Times New Roman" w:eastAsia="Times New Roman" w:hAnsi="Times New Roman" w:cs="Times New Roman"/>
          <w:color w:val="000000"/>
          <w:sz w:val="24"/>
          <w:szCs w:val="24"/>
        </w:rPr>
      </w:pPr>
      <w:r w:rsidRPr="00C52950">
        <w:rPr>
          <w:rFonts w:ascii="Times New Roman" w:eastAsia="Times New Roman" w:hAnsi="Times New Roman" w:cs="Times New Roman"/>
          <w:b/>
          <w:color w:val="000000"/>
          <w:sz w:val="24"/>
          <w:szCs w:val="24"/>
        </w:rPr>
        <w:t>ПОРЯДОК ПОСТАВКИ ТОВАРУ</w:t>
      </w:r>
    </w:p>
    <w:p w14:paraId="49E9E3B0" w14:textId="77777777" w:rsidR="00C52950" w:rsidRPr="00C52950" w:rsidRDefault="00C52950" w:rsidP="00C52950">
      <w:pPr>
        <w:widowControl w:val="0"/>
        <w:tabs>
          <w:tab w:val="num" w:pos="0"/>
          <w:tab w:val="left" w:pos="360"/>
          <w:tab w:val="left" w:pos="993"/>
          <w:tab w:val="left" w:pos="1134"/>
        </w:tabs>
        <w:autoSpaceDN w:val="0"/>
        <w:spacing w:after="0" w:line="242" w:lineRule="auto"/>
        <w:ind w:firstLine="567"/>
        <w:jc w:val="both"/>
        <w:rPr>
          <w:rFonts w:ascii="Times New Roman" w:eastAsia="Times New Roman" w:hAnsi="Times New Roman" w:cs="Times New Roman"/>
          <w:sz w:val="24"/>
          <w:szCs w:val="24"/>
          <w:lang w:eastAsia="ja-JP"/>
        </w:rPr>
      </w:pPr>
      <w:r w:rsidRPr="00C52950">
        <w:rPr>
          <w:rFonts w:ascii="Times New Roman" w:eastAsia="Calibri" w:hAnsi="Times New Roman" w:cs="Times New Roman"/>
          <w:sz w:val="24"/>
          <w:szCs w:val="24"/>
          <w:lang w:eastAsia="ja-JP"/>
        </w:rPr>
        <w:t xml:space="preserve">2.1. </w:t>
      </w:r>
      <w:r w:rsidRPr="00C52950">
        <w:rPr>
          <w:rFonts w:ascii="Times New Roman" w:eastAsia="Times New Roman" w:hAnsi="Times New Roman" w:cs="Times New Roman"/>
          <w:sz w:val="24"/>
          <w:szCs w:val="24"/>
          <w:lang w:eastAsia="ja-JP"/>
        </w:rPr>
        <w:t>Строк поставки Товару: протягом 90 календарних днів з моменту укладання договору.</w:t>
      </w:r>
    </w:p>
    <w:p w14:paraId="2CD0C229"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Місце поставки Товару: Київська область, вул. Бориспільська 9, с. Велика Олександрівка, Бориспільського р-ну, Київської області, склад.</w:t>
      </w:r>
    </w:p>
    <w:p w14:paraId="5FB575F6"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Договору.</w:t>
      </w:r>
    </w:p>
    <w:p w14:paraId="4F7B3AC1"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4589D687"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 xml:space="preserve">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w:t>
      </w:r>
      <w:r w:rsidRPr="00C52950">
        <w:rPr>
          <w:rFonts w:ascii="Times New Roman" w:eastAsia="Times New Roman" w:hAnsi="Times New Roman" w:cs="Times New Roman"/>
          <w:sz w:val="24"/>
          <w:szCs w:val="24"/>
          <w:lang w:eastAsia="ru-RU"/>
        </w:rPr>
        <w:lastRenderedPageBreak/>
        <w:t>України з лікарських засобів та контролю за наркотиками.</w:t>
      </w:r>
    </w:p>
    <w:p w14:paraId="53F7DFC5"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color w:val="000000"/>
          <w:sz w:val="24"/>
          <w:szCs w:val="24"/>
          <w:lang w:eastAsia="ru-RU"/>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67506387"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12071F84"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354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650CCE4"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54D11AAC"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документа(</w:t>
      </w:r>
      <w:proofErr w:type="spellStart"/>
      <w:r w:rsidRPr="00C52950">
        <w:rPr>
          <w:rFonts w:ascii="Times New Roman" w:eastAsia="Times New Roman" w:hAnsi="Times New Roman" w:cs="Times New Roman"/>
          <w:sz w:val="24"/>
          <w:szCs w:val="24"/>
          <w:lang w:eastAsia="ru-RU"/>
        </w:rPr>
        <w:t>ів</w:t>
      </w:r>
      <w:proofErr w:type="spellEnd"/>
      <w:r w:rsidRPr="00C52950">
        <w:rPr>
          <w:rFonts w:ascii="Times New Roman" w:eastAsia="Times New Roman" w:hAnsi="Times New Roman" w:cs="Times New Roman"/>
          <w:sz w:val="24"/>
          <w:szCs w:val="24"/>
          <w:lang w:eastAsia="ru-RU"/>
        </w:rPr>
        <w:t>), а також у випадку його/їх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74F91C23" w14:textId="77777777" w:rsidR="00C52950" w:rsidRPr="00C52950" w:rsidRDefault="00C52950" w:rsidP="005C0A6F">
      <w:pPr>
        <w:widowControl w:val="0"/>
        <w:numPr>
          <w:ilvl w:val="1"/>
          <w:numId w:val="24"/>
        </w:numPr>
        <w:shd w:val="clear" w:color="auto" w:fill="FFFFFF"/>
        <w:tabs>
          <w:tab w:val="left" w:pos="567"/>
          <w:tab w:val="left" w:pos="709"/>
          <w:tab w:val="left" w:pos="993"/>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13B95AE3" w14:textId="77777777" w:rsidR="00C52950" w:rsidRPr="00C52950" w:rsidRDefault="00C52950" w:rsidP="005C0A6F">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52950">
        <w:rPr>
          <w:rFonts w:ascii="Times New Roman" w:eastAsia="Times New Roman" w:hAnsi="Times New Roman" w:cs="Times New Roman"/>
          <w:color w:val="000000" w:themeColor="text1"/>
          <w:sz w:val="24"/>
          <w:szCs w:val="24"/>
          <w:lang w:eastAsia="ja-JP"/>
        </w:rPr>
        <w:t xml:space="preserve">Повідомлення з актом, передбачені в пункті 2.11 Договору, направляються Покупцем засобами електронного поштового зв’язку на електронну адресу: </w:t>
      </w:r>
      <w:r w:rsidRPr="00C52950">
        <w:rPr>
          <w:rFonts w:ascii="Times New Roman" w:eastAsia="Times New Roman" w:hAnsi="Times New Roman" w:cs="Times New Roman"/>
          <w:color w:val="4471C4"/>
          <w:sz w:val="24"/>
          <w:szCs w:val="24"/>
          <w:lang w:eastAsia="ru-RU"/>
        </w:rPr>
        <w:t>(зазначити електронну адресу Постачальника)</w:t>
      </w:r>
      <w:r w:rsidRPr="00C52950">
        <w:rPr>
          <w:rFonts w:ascii="Times New Roman" w:eastAsia="Times New Roman" w:hAnsi="Times New Roman" w:cs="Times New Roman"/>
          <w:color w:val="000000" w:themeColor="text1"/>
          <w:sz w:val="24"/>
          <w:szCs w:val="24"/>
          <w:lang w:eastAsia="ja-JP"/>
        </w:rPr>
        <w:t xml:space="preserve"> в строк не пізніше  10 (десяти) робочих днів з дати приймання Товару</w:t>
      </w:r>
      <w:r w:rsidRPr="00C52950">
        <w:rPr>
          <w:rFonts w:ascii="Times New Roman" w:eastAsia="Times New Roman" w:hAnsi="Times New Roman" w:cs="Times New Roman"/>
          <w:sz w:val="24"/>
          <w:szCs w:val="24"/>
          <w:lang w:eastAsia="ja-JP"/>
        </w:rPr>
        <w:t>.</w:t>
      </w:r>
    </w:p>
    <w:p w14:paraId="48E066CB" w14:textId="77777777" w:rsidR="00C52950" w:rsidRPr="00C52950" w:rsidRDefault="00C52950" w:rsidP="005C0A6F">
      <w:pPr>
        <w:widowControl w:val="0"/>
        <w:numPr>
          <w:ilvl w:val="1"/>
          <w:numId w:val="24"/>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3D459A7" w14:textId="77777777" w:rsidR="00C52950" w:rsidRPr="00C52950" w:rsidRDefault="00C52950" w:rsidP="005C0A6F">
      <w:pPr>
        <w:widowControl w:val="0"/>
        <w:numPr>
          <w:ilvl w:val="1"/>
          <w:numId w:val="24"/>
        </w:numPr>
        <w:tabs>
          <w:tab w:val="left" w:pos="360"/>
          <w:tab w:val="left" w:pos="993"/>
          <w:tab w:val="left" w:pos="1134"/>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 У разі неможливості Покупця прийняти Товар у зв’язку із, зокрема, але не виключно, прийняттям рішення донором, зазначеним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______________________ </w:t>
      </w:r>
      <w:r w:rsidRPr="00C52950">
        <w:rPr>
          <w:rFonts w:ascii="Times New Roman" w:eastAsia="Times New Roman" w:hAnsi="Times New Roman" w:cs="Times New Roman"/>
          <w:color w:val="4471C4"/>
          <w:sz w:val="24"/>
          <w:szCs w:val="24"/>
          <w:lang w:eastAsia="ja-JP"/>
        </w:rPr>
        <w:t>(зазначити електрону адресу Постачальника)</w:t>
      </w:r>
      <w:r w:rsidRPr="00C52950">
        <w:rPr>
          <w:rFonts w:ascii="Times New Roman" w:eastAsia="Times New Roman" w:hAnsi="Times New Roman"/>
          <w:sz w:val="24"/>
          <w:szCs w:val="24"/>
        </w:rPr>
        <w:t xml:space="preserve">, </w:t>
      </w:r>
      <w:bookmarkStart w:id="11" w:name="_Hlk190680231"/>
      <w:r w:rsidRPr="00C52950">
        <w:rPr>
          <w:rFonts w:ascii="Times New Roman" w:eastAsia="Times New Roman" w:hAnsi="Times New Roman"/>
          <w:sz w:val="24"/>
          <w:szCs w:val="24"/>
        </w:rPr>
        <w:t>з подальшим направленням письмового повідомлення (рекомендованим листом з повідомленням про вручення)</w:t>
      </w:r>
      <w:bookmarkEnd w:id="11"/>
      <w:r w:rsidRPr="00C52950">
        <w:rPr>
          <w:rFonts w:ascii="Times New Roman" w:eastAsia="Times New Roman" w:hAnsi="Times New Roman"/>
          <w:sz w:val="24"/>
          <w:szCs w:val="24"/>
        </w:rPr>
        <w:t>. Таке повідомлення не вважається  односторонньою відмовою Покупця від Договору.</w:t>
      </w:r>
    </w:p>
    <w:p w14:paraId="648048B0" w14:textId="77777777" w:rsidR="00C52950" w:rsidRPr="00C52950" w:rsidRDefault="00C52950" w:rsidP="00C52950">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8716CCB" w14:textId="77777777" w:rsidR="00C52950" w:rsidRPr="00C52950" w:rsidRDefault="00C52950" w:rsidP="005C0A6F">
      <w:pPr>
        <w:widowControl w:val="0"/>
        <w:numPr>
          <w:ilvl w:val="0"/>
          <w:numId w:val="23"/>
        </w:numPr>
        <w:tabs>
          <w:tab w:val="left" w:pos="360"/>
          <w:tab w:val="left" w:pos="993"/>
          <w:tab w:val="left" w:pos="1134"/>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22676DF5" w14:textId="77777777" w:rsidR="00C52950" w:rsidRPr="00C52950" w:rsidRDefault="00C52950" w:rsidP="00C52950">
      <w:pPr>
        <w:widowControl w:val="0"/>
        <w:tabs>
          <w:tab w:val="left" w:pos="360"/>
          <w:tab w:val="left" w:pos="993"/>
          <w:tab w:val="left" w:pos="1134"/>
          <w:tab w:val="left" w:pos="1276"/>
        </w:tabs>
        <w:spacing w:after="0" w:line="240" w:lineRule="auto"/>
        <w:ind w:firstLine="567"/>
        <w:jc w:val="both"/>
        <w:rPr>
          <w:sz w:val="24"/>
          <w:szCs w:val="24"/>
        </w:rPr>
      </w:pPr>
      <w:r w:rsidRPr="00C52950">
        <w:rPr>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74F20B0B" w14:textId="77777777" w:rsidR="00C52950" w:rsidRPr="00C52950" w:rsidRDefault="00C52950" w:rsidP="00C52950">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049EAA4C" w14:textId="77777777" w:rsidR="00C52950" w:rsidRPr="00C52950" w:rsidRDefault="00C52950" w:rsidP="00C52950">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lastRenderedPageBreak/>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5F7DE7B" w14:textId="77777777" w:rsidR="00C52950" w:rsidRPr="00C52950" w:rsidRDefault="00C52950" w:rsidP="00C52950">
      <w:pPr>
        <w:widowControl w:val="0"/>
        <w:tabs>
          <w:tab w:val="left" w:pos="360"/>
          <w:tab w:val="left" w:pos="993"/>
          <w:tab w:val="left" w:pos="1134"/>
          <w:tab w:val="left" w:pos="1276"/>
        </w:tabs>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2.16. </w:t>
      </w:r>
      <w:r w:rsidRPr="00C52950">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r w:rsidRPr="00C52950">
        <w:rPr>
          <w:rFonts w:ascii="Times New Roman" w:eastAsia="Times New Roman" w:hAnsi="Times New Roman" w:cs="Times New Roman"/>
          <w:sz w:val="24"/>
          <w:szCs w:val="24"/>
          <w:lang w:eastAsia="ja-JP"/>
        </w:rPr>
        <w:t xml:space="preserve"> </w:t>
      </w:r>
      <w:r w:rsidRPr="00C52950">
        <w:rPr>
          <w:rFonts w:eastAsia="Calibri" w:cs="Times New Roman"/>
          <w:lang w:eastAsia="ja-JP"/>
        </w:rPr>
        <w:t xml:space="preserve"> </w:t>
      </w:r>
    </w:p>
    <w:p w14:paraId="211EE95B" w14:textId="77777777" w:rsidR="00C52950" w:rsidRPr="00C52950" w:rsidRDefault="00C52950" w:rsidP="00C52950">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p>
    <w:p w14:paraId="39EB0547" w14:textId="77777777" w:rsidR="00C52950" w:rsidRPr="00C52950" w:rsidRDefault="00C52950" w:rsidP="005C0A6F">
      <w:pPr>
        <w:widowControl w:val="0"/>
        <w:numPr>
          <w:ilvl w:val="0"/>
          <w:numId w:val="20"/>
        </w:numPr>
        <w:tabs>
          <w:tab w:val="left" w:pos="0"/>
          <w:tab w:val="left" w:pos="426"/>
          <w:tab w:val="left" w:pos="567"/>
          <w:tab w:val="left" w:pos="851"/>
        </w:tabs>
        <w:suppressAutoHyphens/>
        <w:spacing w:after="0" w:line="240" w:lineRule="auto"/>
        <w:ind w:left="0"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ЦІНА ДОГОВОРУ</w:t>
      </w:r>
    </w:p>
    <w:p w14:paraId="083637A2" w14:textId="77777777" w:rsidR="00C52950" w:rsidRPr="00C52950" w:rsidRDefault="00C52950" w:rsidP="005C0A6F">
      <w:pPr>
        <w:widowControl w:val="0"/>
        <w:numPr>
          <w:ilvl w:val="1"/>
          <w:numId w:val="20"/>
        </w:numPr>
        <w:tabs>
          <w:tab w:val="left" w:pos="142"/>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Постачальник відвантажує Товар за цінами, які зазначені у Додатку «Специфікація», який є невід'ємною частиною Договору.</w:t>
      </w:r>
    </w:p>
    <w:p w14:paraId="2300F63B" w14:textId="77777777" w:rsidR="00C52950" w:rsidRPr="00C52950" w:rsidRDefault="00C52950" w:rsidP="005C0A6F">
      <w:pPr>
        <w:widowControl w:val="0"/>
        <w:numPr>
          <w:ilvl w:val="1"/>
          <w:numId w:val="20"/>
        </w:numPr>
        <w:tabs>
          <w:tab w:val="left" w:pos="142"/>
          <w:tab w:val="left" w:pos="993"/>
          <w:tab w:val="left" w:pos="1134"/>
        </w:tabs>
        <w:suppressAutoHyphens/>
        <w:spacing w:after="0" w:line="240" w:lineRule="auto"/>
        <w:ind w:left="0" w:firstLine="567"/>
        <w:contextualSpacing/>
        <w:jc w:val="both"/>
        <w:rPr>
          <w:rFonts w:ascii="Times New Roman" w:eastAsia="Times New Roman" w:hAnsi="Times New Roman" w:cs="Times New Roman"/>
          <w:b/>
          <w:sz w:val="24"/>
          <w:szCs w:val="24"/>
          <w:lang w:eastAsia="ru-RU"/>
        </w:rPr>
      </w:pPr>
      <w:r w:rsidRPr="00C52950">
        <w:rPr>
          <w:rFonts w:ascii="Times New Roman" w:eastAsia="Times New Roman" w:hAnsi="Times New Roman" w:cs="Times New Roman"/>
          <w:sz w:val="24"/>
          <w:szCs w:val="24"/>
          <w:lang w:eastAsia="ru-RU"/>
        </w:rPr>
        <w:t xml:space="preserve"> Загальна ціна Договору складає </w:t>
      </w:r>
      <w:r w:rsidRPr="00C52950">
        <w:rPr>
          <w:rFonts w:ascii="Times New Roman" w:eastAsia="Times New Roman" w:hAnsi="Times New Roman" w:cs="Times New Roman"/>
          <w:color w:val="4471C4"/>
          <w:sz w:val="24"/>
          <w:szCs w:val="24"/>
          <w:lang w:eastAsia="ja-JP"/>
        </w:rPr>
        <w:t>__________ грн (__________гривень _________ копійок),</w:t>
      </w:r>
      <w:r w:rsidRPr="00C52950">
        <w:rPr>
          <w:rFonts w:ascii="Times New Roman" w:eastAsia="Times New Roman" w:hAnsi="Times New Roman" w:cs="Times New Roman"/>
          <w:b/>
          <w:bCs/>
          <w:sz w:val="24"/>
          <w:szCs w:val="24"/>
          <w:lang w:eastAsia="ru-RU"/>
        </w:rPr>
        <w:t>без ПДВ.</w:t>
      </w:r>
      <w:bookmarkStart w:id="12" w:name="_Hlk201759596"/>
      <w:bookmarkEnd w:id="12"/>
    </w:p>
    <w:p w14:paraId="76F2E7A2" w14:textId="77777777" w:rsidR="00C52950" w:rsidRPr="00C52950" w:rsidRDefault="00C52950" w:rsidP="005C0A6F">
      <w:pPr>
        <w:widowControl w:val="0"/>
        <w:numPr>
          <w:ilvl w:val="1"/>
          <w:numId w:val="20"/>
        </w:numPr>
        <w:tabs>
          <w:tab w:val="left" w:pos="142"/>
          <w:tab w:val="left" w:pos="993"/>
          <w:tab w:val="left" w:pos="1134"/>
        </w:tabs>
        <w:suppressAutoHyphens/>
        <w:spacing w:after="0" w:line="240" w:lineRule="auto"/>
        <w:ind w:left="0" w:firstLine="567"/>
        <w:contextualSpacing/>
        <w:jc w:val="both"/>
        <w:rPr>
          <w:rFonts w:ascii="Times New Roman" w:eastAsia="Times New Roman" w:hAnsi="Times New Roman" w:cs="Times New Roman"/>
          <w:b/>
          <w:sz w:val="24"/>
          <w:szCs w:val="24"/>
          <w:lang w:eastAsia="ru-RU"/>
        </w:rPr>
      </w:pPr>
      <w:r w:rsidRPr="00C52950">
        <w:rPr>
          <w:rFonts w:ascii="Times New Roman" w:eastAsia="Times New Roman" w:hAnsi="Times New Roman" w:cs="Times New Roman"/>
          <w:color w:val="000000"/>
          <w:sz w:val="24"/>
          <w:szCs w:val="24"/>
          <w:lang w:eastAsia="ru-RU"/>
        </w:rPr>
        <w:t xml:space="preserve">Ціна Договору включає </w:t>
      </w:r>
      <w:r w:rsidRPr="00C52950">
        <w:rPr>
          <w:rFonts w:ascii="Times New Roman" w:eastAsia="Times New Roman" w:hAnsi="Times New Roman" w:cs="Times New Roman"/>
          <w:sz w:val="24"/>
          <w:szCs w:val="24"/>
          <w:lang w:eastAsia="ru-RU"/>
        </w:rPr>
        <w:t>ціну за одиницю Товару</w:t>
      </w:r>
      <w:r w:rsidRPr="00C52950">
        <w:rPr>
          <w:rFonts w:ascii="Times New Roman" w:eastAsia="Times New Roman" w:hAnsi="Times New Roman" w:cs="Times New Roman"/>
          <w:color w:val="000000" w:themeColor="text1"/>
          <w:sz w:val="24"/>
          <w:szCs w:val="24"/>
          <w:lang w:eastAsia="ru-RU"/>
        </w:rPr>
        <w:t xml:space="preserve"> з найменуванням, технічними, функціональними та якісними характеристиками, у кількості, асортименті, що визначені у </w:t>
      </w:r>
      <w:r w:rsidRPr="00C52950">
        <w:rPr>
          <w:rFonts w:ascii="Times New Roman" w:eastAsia="Times New Roman" w:hAnsi="Times New Roman" w:cs="Times New Roman"/>
          <w:color w:val="000000"/>
          <w:sz w:val="24"/>
          <w:szCs w:val="24"/>
          <w:lang w:eastAsia="ru-RU"/>
        </w:rPr>
        <w:t xml:space="preserve">Додатку «Специфікація» Договору, </w:t>
      </w:r>
      <w:r w:rsidRPr="00C52950">
        <w:rPr>
          <w:rFonts w:ascii="Times New Roman" w:eastAsia="Times New Roman" w:hAnsi="Times New Roman" w:cs="Times New Roman"/>
          <w:color w:val="000000" w:themeColor="text1"/>
          <w:sz w:val="24"/>
          <w:szCs w:val="24"/>
          <w:lang w:eastAsia="ru-RU"/>
        </w:rPr>
        <w:t>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FAD2683" w14:textId="77777777" w:rsidR="00C52950" w:rsidRPr="00C52950" w:rsidRDefault="00C52950" w:rsidP="005C0A6F">
      <w:pPr>
        <w:widowControl w:val="0"/>
        <w:numPr>
          <w:ilvl w:val="1"/>
          <w:numId w:val="20"/>
        </w:numPr>
        <w:tabs>
          <w:tab w:val="left" w:pos="142"/>
          <w:tab w:val="left" w:pos="993"/>
          <w:tab w:val="left" w:pos="1134"/>
        </w:tabs>
        <w:suppressAutoHyphens/>
        <w:spacing w:after="0" w:line="240" w:lineRule="auto"/>
        <w:ind w:left="0" w:firstLine="567"/>
        <w:contextualSpacing/>
        <w:jc w:val="both"/>
        <w:rPr>
          <w:rFonts w:ascii="Times New Roman" w:hAnsi="Times New Roman" w:cs="Times New Roman"/>
          <w:sz w:val="24"/>
          <w:szCs w:val="24"/>
        </w:rPr>
      </w:pPr>
      <w:r w:rsidRPr="00C52950">
        <w:rPr>
          <w:rFonts w:ascii="Times New Roman" w:hAnsi="Times New Roman" w:cs="Times New Roman"/>
          <w:sz w:val="24"/>
          <w:szCs w:val="24"/>
        </w:rPr>
        <w:t>Постачальник не вправі змінювати узгоджену ціну в односторонньому порядку.</w:t>
      </w:r>
    </w:p>
    <w:p w14:paraId="10AB68C1" w14:textId="77777777" w:rsidR="00C52950" w:rsidRPr="00C52950" w:rsidRDefault="00C52950" w:rsidP="00C52950">
      <w:pPr>
        <w:widowControl w:val="0"/>
        <w:tabs>
          <w:tab w:val="left" w:pos="142"/>
          <w:tab w:val="left" w:pos="993"/>
          <w:tab w:val="left" w:pos="1134"/>
        </w:tabs>
        <w:spacing w:after="0" w:line="240" w:lineRule="auto"/>
        <w:ind w:left="567"/>
        <w:contextualSpacing/>
        <w:jc w:val="both"/>
        <w:rPr>
          <w:rFonts w:ascii="Times New Roman" w:hAnsi="Times New Roman" w:cs="Times New Roman"/>
          <w:sz w:val="24"/>
          <w:szCs w:val="24"/>
        </w:rPr>
      </w:pPr>
    </w:p>
    <w:p w14:paraId="1ADE5C94" w14:textId="77777777" w:rsidR="00C52950" w:rsidRPr="00C52950" w:rsidRDefault="00C52950" w:rsidP="00C52950">
      <w:pPr>
        <w:widowControl w:val="0"/>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4. ПОРЯДОК ЗДІЙСНЕННЯ РОЗРАХУНКІВ ЗА ДОГОВОРОМ</w:t>
      </w:r>
    </w:p>
    <w:p w14:paraId="5F925089"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0B288F82"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C52950">
        <w:rPr>
          <w:rFonts w:ascii="Times New Roman" w:eastAsia="Times New Roman" w:hAnsi="Times New Roman"/>
          <w:sz w:val="24"/>
          <w:szCs w:val="24"/>
        </w:rPr>
        <w:t>пропорційно</w:t>
      </w:r>
      <w:proofErr w:type="spellEnd"/>
      <w:r w:rsidRPr="00C52950">
        <w:rPr>
          <w:rFonts w:ascii="Times New Roman" w:eastAsia="Times New Roman" w:hAnsi="Times New Roman"/>
          <w:sz w:val="24"/>
          <w:szCs w:val="24"/>
        </w:rPr>
        <w:t xml:space="preserve"> за фактично поставлену кількість Товару.</w:t>
      </w:r>
    </w:p>
    <w:p w14:paraId="2E162BBE"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2398F6BC"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3E3E548D"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783E7F49"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color w:val="000000" w:themeColor="text1"/>
          <w:sz w:val="24"/>
          <w:szCs w:val="24"/>
        </w:rPr>
        <w:t>Сторони дійшли згоди, що у зв’язку з тим, що оплата за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0A5FA19" w14:textId="77777777" w:rsidR="00C52950" w:rsidRPr="00C52950" w:rsidRDefault="00C52950" w:rsidP="005C0A6F">
      <w:pPr>
        <w:numPr>
          <w:ilvl w:val="1"/>
          <w:numId w:val="18"/>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C52950">
        <w:rPr>
          <w:rFonts w:ascii="Times New Roman" w:eastAsia="Times New Roman" w:hAnsi="Times New Roman" w:cs="Times New Roman"/>
          <w:sz w:val="24"/>
          <w:szCs w:val="24"/>
          <w:lang w:eastAsia="ru-RU"/>
        </w:rPr>
        <w:lastRenderedPageBreak/>
        <w:t>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52950">
        <w:rPr>
          <w:rFonts w:ascii="Times New Roman" w:eastAsia="Times New Roman" w:hAnsi="Times New Roman" w:cs="Times New Roman"/>
          <w:sz w:val="24"/>
          <w:szCs w:val="24"/>
          <w:lang w:eastAsia="ru-RU"/>
        </w:rPr>
        <w:t>субгрантів</w:t>
      </w:r>
      <w:proofErr w:type="spellEnd"/>
      <w:r w:rsidRPr="00C52950">
        <w:rPr>
          <w:rFonts w:ascii="Times New Roman" w:eastAsia="Times New Roman" w:hAnsi="Times New Roman" w:cs="Times New Roman"/>
          <w:sz w:val="24"/>
          <w:szCs w:val="24"/>
          <w:lang w:eastAsia="ru-RU"/>
        </w:rPr>
        <w:t>) Глобального фонду для боротьби із СНІДом, туберкульозом та малярією в Україні».</w:t>
      </w:r>
    </w:p>
    <w:p w14:paraId="4A785E2F"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06C20765" w14:textId="77777777" w:rsidR="00C52950" w:rsidRPr="00C52950" w:rsidRDefault="00C52950" w:rsidP="005C0A6F">
      <w:pPr>
        <w:widowControl w:val="0"/>
        <w:numPr>
          <w:ilvl w:val="1"/>
          <w:numId w:val="18"/>
        </w:numPr>
        <w:tabs>
          <w:tab w:val="left" w:pos="284"/>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Договору.</w:t>
      </w:r>
    </w:p>
    <w:p w14:paraId="5CA26AC2" w14:textId="77777777" w:rsidR="00C52950" w:rsidRPr="00C52950" w:rsidRDefault="00C52950" w:rsidP="00C52950">
      <w:pPr>
        <w:widowControl w:val="0"/>
        <w:tabs>
          <w:tab w:val="left" w:pos="284"/>
        </w:tabs>
        <w:spacing w:after="0" w:line="240" w:lineRule="auto"/>
        <w:ind w:firstLine="567"/>
        <w:jc w:val="both"/>
        <w:rPr>
          <w:rFonts w:ascii="Times New Roman" w:eastAsia="Times New Roman" w:hAnsi="Times New Roman"/>
          <w:sz w:val="24"/>
          <w:szCs w:val="24"/>
        </w:rPr>
      </w:pPr>
    </w:p>
    <w:p w14:paraId="5DE66FBD"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5. ЯКІСТЬ. УПАКОВКА ТА МАРКУВАННЯ</w:t>
      </w:r>
    </w:p>
    <w:p w14:paraId="6C5988A3" w14:textId="77777777" w:rsidR="00C52950" w:rsidRPr="00C52950" w:rsidRDefault="00C52950" w:rsidP="00C52950">
      <w:pPr>
        <w:tabs>
          <w:tab w:val="left" w:pos="851"/>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5.1.</w:t>
      </w:r>
      <w:r w:rsidRPr="00C52950">
        <w:rPr>
          <w:rFonts w:ascii="Times New Roman" w:eastAsia="Times New Roman" w:hAnsi="Times New Roman"/>
          <w:sz w:val="24"/>
          <w:szCs w:val="24"/>
        </w:rPr>
        <w:tab/>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до Товару. </w:t>
      </w:r>
    </w:p>
    <w:p w14:paraId="41DBD365" w14:textId="77777777" w:rsidR="00C52950" w:rsidRPr="00C52950" w:rsidRDefault="00C52950" w:rsidP="00C52950">
      <w:pPr>
        <w:tabs>
          <w:tab w:val="left" w:pos="851"/>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5.2.</w:t>
      </w:r>
      <w:r w:rsidRPr="00C52950">
        <w:rPr>
          <w:rFonts w:ascii="Times New Roman" w:eastAsia="Times New Roman" w:hAnsi="Times New Roman"/>
          <w:sz w:val="24"/>
          <w:szCs w:val="24"/>
        </w:rPr>
        <w:tab/>
        <w:t xml:space="preserve">Постачальник засвідчує та гарантує якість Товару, що поставляється за Договором, відповідність Товару та способу здійснення його поставки законодавству України, </w:t>
      </w:r>
      <w:r w:rsidRPr="00C52950">
        <w:rPr>
          <w:rFonts w:ascii="Times New Roman" w:eastAsia="Times New Roman" w:hAnsi="Times New Roman"/>
          <w:color w:val="000000" w:themeColor="text1"/>
          <w:sz w:val="24"/>
          <w:szCs w:val="24"/>
        </w:rPr>
        <w:t xml:space="preserve">стандартам, технічним умовам для даного виду Товару, </w:t>
      </w:r>
      <w:r w:rsidRPr="00C52950">
        <w:rPr>
          <w:rFonts w:ascii="Times New Roman" w:eastAsia="Times New Roman" w:hAnsi="Times New Roman"/>
          <w:sz w:val="24"/>
          <w:szCs w:val="24"/>
        </w:rPr>
        <w:t xml:space="preserve">що підтверджується </w:t>
      </w:r>
      <w:r w:rsidRPr="00C52950">
        <w:rPr>
          <w:rFonts w:ascii="Times New Roman" w:eastAsia="Times New Roman" w:hAnsi="Times New Roman" w:cs="Times New Roman"/>
          <w:sz w:val="24"/>
          <w:szCs w:val="24"/>
          <w:lang w:eastAsia="ja-JP"/>
        </w:rPr>
        <w:t xml:space="preserve">наступними </w:t>
      </w:r>
      <w:r w:rsidRPr="00C52950">
        <w:rPr>
          <w:rFonts w:ascii="Times New Roman" w:eastAsia="Times New Roman" w:hAnsi="Times New Roman"/>
          <w:sz w:val="24"/>
          <w:szCs w:val="24"/>
        </w:rPr>
        <w:t>документами: сертифікатом якості, інструкцією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C52950">
        <w:rPr>
          <w:rFonts w:ascii="Times New Roman" w:eastAsia="Times New Roman" w:hAnsi="Times New Roman"/>
          <w:color w:val="000000" w:themeColor="text1"/>
          <w:sz w:val="24"/>
          <w:szCs w:val="24"/>
        </w:rPr>
        <w:t xml:space="preserve">, вимогам, зазначеним у </w:t>
      </w:r>
      <w:r w:rsidRPr="00C52950">
        <w:rPr>
          <w:rFonts w:ascii="Times New Roman" w:eastAsia="Times New Roman" w:hAnsi="Times New Roman"/>
          <w:sz w:val="24"/>
          <w:szCs w:val="24"/>
        </w:rPr>
        <w:t>Додатку «Специфікація» до Договору.</w:t>
      </w:r>
    </w:p>
    <w:p w14:paraId="29499F09" w14:textId="77777777" w:rsidR="00C52950" w:rsidRPr="00C52950" w:rsidRDefault="00C52950" w:rsidP="00C52950">
      <w:pPr>
        <w:tabs>
          <w:tab w:val="left" w:pos="851"/>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5.3.</w:t>
      </w:r>
      <w:r w:rsidRPr="00C52950">
        <w:rPr>
          <w:rFonts w:ascii="Times New Roman" w:eastAsia="Times New Roman" w:hAnsi="Times New Roman"/>
          <w:sz w:val="24"/>
          <w:szCs w:val="24"/>
        </w:rPr>
        <w:tab/>
      </w:r>
      <w:r w:rsidRPr="00C52950">
        <w:rPr>
          <w:rFonts w:ascii="Times New Roman" w:eastAsia="Times New Roman" w:hAnsi="Times New Roman"/>
          <w:color w:val="000000" w:themeColor="text1"/>
          <w:sz w:val="24"/>
          <w:szCs w:val="24"/>
        </w:rPr>
        <w:t xml:space="preserve">Найменування, технічні, функціональні та якісні характеристики, асортимент та кількість Товару, </w:t>
      </w:r>
      <w:r w:rsidRPr="00C52950">
        <w:rPr>
          <w:rFonts w:ascii="Times New Roman" w:eastAsia="Times New Roman" w:hAnsi="Times New Roman"/>
          <w:sz w:val="24"/>
          <w:szCs w:val="24"/>
        </w:rPr>
        <w:t>що поставляється, повинні відповідати умовам Додатку «Специфікація» до Договору.</w:t>
      </w:r>
    </w:p>
    <w:p w14:paraId="0866F1D7" w14:textId="77777777" w:rsidR="00C52950" w:rsidRPr="00C52950" w:rsidRDefault="00C52950" w:rsidP="00C52950">
      <w:pPr>
        <w:tabs>
          <w:tab w:val="left" w:pos="851"/>
          <w:tab w:val="left" w:pos="1134"/>
        </w:tabs>
        <w:spacing w:after="0" w:line="240" w:lineRule="auto"/>
        <w:ind w:firstLine="567"/>
        <w:jc w:val="both"/>
        <w:rPr>
          <w:sz w:val="24"/>
          <w:szCs w:val="24"/>
        </w:rPr>
      </w:pPr>
      <w:r w:rsidRPr="00C52950">
        <w:rPr>
          <w:rFonts w:ascii="Times New Roman" w:eastAsia="Times New Roman" w:hAnsi="Times New Roman"/>
          <w:sz w:val="24"/>
          <w:szCs w:val="24"/>
        </w:rPr>
        <w:t>5.4.</w:t>
      </w:r>
      <w:r w:rsidRPr="00C52950">
        <w:rPr>
          <w:rFonts w:ascii="Times New Roman" w:eastAsia="Times New Roman" w:hAnsi="Times New Roman"/>
          <w:sz w:val="24"/>
          <w:szCs w:val="24"/>
        </w:rPr>
        <w:tab/>
        <w:t>Товар, що поставляється Постачальником, повинен бути якісним, без дефектів, недоліків та  будь-яких пошкоджень.</w:t>
      </w:r>
    </w:p>
    <w:p w14:paraId="70588936" w14:textId="77777777" w:rsidR="00C52950" w:rsidRPr="00C52950" w:rsidRDefault="00C52950" w:rsidP="00C52950">
      <w:pPr>
        <w:tabs>
          <w:tab w:val="left" w:pos="851"/>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0F94E118" w14:textId="77777777" w:rsidR="00C52950" w:rsidRPr="00C52950" w:rsidRDefault="00C52950" w:rsidP="00C52950">
      <w:pPr>
        <w:tabs>
          <w:tab w:val="left" w:pos="851"/>
        </w:tabs>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«Специфікація» до Договору, технічним умовам, регламентам i стандартам до даного виду Товару. </w:t>
      </w:r>
      <w:r w:rsidRPr="00C52950">
        <w:rPr>
          <w:rFonts w:ascii="Times New Roman" w:eastAsia="Times New Roman" w:hAnsi="Times New Roman" w:cs="Times New Roman"/>
          <w:color w:val="000000" w:themeColor="text1"/>
          <w:sz w:val="24"/>
          <w:szCs w:val="24"/>
          <w:lang w:eastAsia="ja-JP"/>
        </w:rPr>
        <w:t xml:space="preserve"> Упаковка Товару має</w:t>
      </w:r>
      <w:r w:rsidRPr="00C52950">
        <w:rPr>
          <w:rFonts w:ascii="Times New Roman" w:eastAsia="Times New Roman" w:hAnsi="Times New Roman" w:cs="Times New Roman"/>
          <w:sz w:val="24"/>
          <w:szCs w:val="24"/>
          <w:lang w:eastAsia="ja-JP"/>
        </w:rPr>
        <w:t xml:space="preserve"> захищати його від знищення, пошкоджень або псування під час перевезення (доставки) Товару, а також уберегти </w:t>
      </w:r>
      <w:proofErr w:type="spellStart"/>
      <w:r w:rsidRPr="00C52950">
        <w:rPr>
          <w:rFonts w:ascii="Times New Roman" w:eastAsia="Times New Roman" w:hAnsi="Times New Roman" w:cs="Times New Roman"/>
          <w:sz w:val="24"/>
          <w:szCs w:val="24"/>
          <w:lang w:eastAsia="ja-JP"/>
        </w:rPr>
        <w:t>вiд</w:t>
      </w:r>
      <w:proofErr w:type="spellEnd"/>
      <w:r w:rsidRPr="00C52950">
        <w:rPr>
          <w:rFonts w:ascii="Times New Roman" w:eastAsia="Times New Roman" w:hAnsi="Times New Roman" w:cs="Times New Roman"/>
          <w:sz w:val="24"/>
          <w:szCs w:val="24"/>
          <w:lang w:eastAsia="ja-JP"/>
        </w:rPr>
        <w:t xml:space="preserve"> атмосферних </w:t>
      </w:r>
      <w:proofErr w:type="spellStart"/>
      <w:r w:rsidRPr="00C52950">
        <w:rPr>
          <w:rFonts w:ascii="Times New Roman" w:eastAsia="Times New Roman" w:hAnsi="Times New Roman" w:cs="Times New Roman"/>
          <w:sz w:val="24"/>
          <w:szCs w:val="24"/>
          <w:lang w:eastAsia="ja-JP"/>
        </w:rPr>
        <w:t>впливiв</w:t>
      </w:r>
      <w:proofErr w:type="spellEnd"/>
      <w:r w:rsidRPr="00C52950">
        <w:rPr>
          <w:rFonts w:ascii="Times New Roman" w:eastAsia="Times New Roman" w:hAnsi="Times New Roman" w:cs="Times New Roman"/>
          <w:sz w:val="24"/>
          <w:szCs w:val="24"/>
          <w:lang w:eastAsia="ja-JP"/>
        </w:rPr>
        <w:t xml:space="preserve">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5D8C0E96" w14:textId="77777777" w:rsidR="00C52950" w:rsidRPr="00C52950" w:rsidRDefault="00C52950" w:rsidP="00C52950">
      <w:pPr>
        <w:tabs>
          <w:tab w:val="left" w:pos="851"/>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188B86" w14:textId="77777777" w:rsidR="00C52950" w:rsidRPr="00C52950" w:rsidRDefault="00C52950" w:rsidP="00C52950">
      <w:pPr>
        <w:tabs>
          <w:tab w:val="left" w:pos="851"/>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5.5.3. У разі відсутності на тарі або упаковці інформації, передбаченої чинним законодавством України, в </w:t>
      </w:r>
      <w:proofErr w:type="spellStart"/>
      <w:r w:rsidRPr="00C52950">
        <w:rPr>
          <w:rFonts w:ascii="Times New Roman" w:eastAsia="Times New Roman" w:hAnsi="Times New Roman"/>
          <w:sz w:val="24"/>
          <w:szCs w:val="24"/>
        </w:rPr>
        <w:t>т.ч</w:t>
      </w:r>
      <w:proofErr w:type="spellEnd"/>
      <w:r w:rsidRPr="00C52950">
        <w:rPr>
          <w:rFonts w:ascii="Times New Roman" w:eastAsia="Times New Roman" w:hAnsi="Times New Roman"/>
          <w:sz w:val="24"/>
          <w:szCs w:val="24"/>
        </w:rPr>
        <w:t>.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05AD7743" w14:textId="77777777" w:rsidR="00C52950" w:rsidRPr="00C52950" w:rsidRDefault="00C52950" w:rsidP="00C52950">
      <w:pPr>
        <w:tabs>
          <w:tab w:val="left" w:pos="99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5.6.</w:t>
      </w:r>
      <w:r w:rsidRPr="00C52950">
        <w:rPr>
          <w:rFonts w:ascii="Times New Roman" w:eastAsia="Times New Roman" w:hAnsi="Times New Roman"/>
          <w:sz w:val="24"/>
          <w:szCs w:val="24"/>
        </w:rPr>
        <w:tab/>
        <w:t xml:space="preserve">Постачальник зобов’язується забезпечити постачання Товару в рамках діючого реєстраційного посвідчення. </w:t>
      </w:r>
    </w:p>
    <w:p w14:paraId="6AC5082C" w14:textId="77777777" w:rsidR="00C52950" w:rsidRPr="00C52950" w:rsidRDefault="00C52950" w:rsidP="00C52950">
      <w:pPr>
        <w:tabs>
          <w:tab w:val="left" w:pos="851"/>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lastRenderedPageBreak/>
        <w:t xml:space="preserve">5.7. Якщо поставлений Товар виявиться дефектним або таким, що не відповідає умовам Договору, додаткових угод, додатків, специфікацій до нього, вимогам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r w:rsidRPr="00C52950">
        <w:rPr>
          <w:rFonts w:ascii="Times New Roman" w:eastAsia="Times New Roman" w:hAnsi="Times New Roman"/>
          <w:color w:val="000000" w:themeColor="text1"/>
          <w:sz w:val="24"/>
          <w:szCs w:val="24"/>
        </w:rPr>
        <w:t>повідомлення та акту відповідно до пункту 2.12 Договору</w:t>
      </w:r>
      <w:r w:rsidRPr="00C52950">
        <w:rPr>
          <w:rFonts w:ascii="Times New Roman" w:eastAsia="Times New Roman" w:hAnsi="Times New Roman"/>
          <w:sz w:val="24"/>
          <w:szCs w:val="24"/>
        </w:rPr>
        <w:t>. Всі витрати, пов’язані із заміною Товару неналежної якості, несе Постачальник.</w:t>
      </w:r>
    </w:p>
    <w:p w14:paraId="23D78116" w14:textId="77777777" w:rsidR="00C52950" w:rsidRPr="00C52950" w:rsidRDefault="00C52950" w:rsidP="00C52950">
      <w:pPr>
        <w:tabs>
          <w:tab w:val="left" w:pos="993"/>
        </w:tabs>
        <w:spacing w:after="0" w:line="240" w:lineRule="auto"/>
        <w:ind w:firstLine="567"/>
        <w:jc w:val="both"/>
        <w:rPr>
          <w:rFonts w:ascii="Times New Roman" w:eastAsia="Times New Roman" w:hAnsi="Times New Roman"/>
          <w:color w:val="000000"/>
          <w:sz w:val="24"/>
          <w:szCs w:val="24"/>
        </w:rPr>
      </w:pPr>
      <w:r w:rsidRPr="00C52950">
        <w:rPr>
          <w:rFonts w:ascii="Times New Roman" w:eastAsia="Times New Roman" w:hAnsi="Times New Roman"/>
          <w:color w:val="000000"/>
          <w:sz w:val="24"/>
          <w:szCs w:val="24"/>
        </w:rPr>
        <w:t>5.8. Якщо інше не вказано у Додатку «Специфікація»</w:t>
      </w:r>
      <w:r w:rsidRPr="00C52950">
        <w:rPr>
          <w:rFonts w:ascii="Times New Roman" w:eastAsia="Times New Roman" w:hAnsi="Times New Roman"/>
          <w:sz w:val="24"/>
          <w:szCs w:val="24"/>
        </w:rPr>
        <w:t xml:space="preserve"> до Договору</w:t>
      </w:r>
      <w:r w:rsidRPr="00C52950">
        <w:rPr>
          <w:rFonts w:ascii="Times New Roman" w:eastAsia="Times New Roman" w:hAnsi="Times New Roman"/>
          <w:color w:val="000000"/>
          <w:sz w:val="24"/>
          <w:szCs w:val="24"/>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C52950">
        <w:rPr>
          <w:sz w:val="24"/>
          <w:szCs w:val="24"/>
        </w:rPr>
        <w:t xml:space="preserve">     </w:t>
      </w:r>
    </w:p>
    <w:p w14:paraId="1D8001A3" w14:textId="77777777" w:rsidR="00C52950" w:rsidRPr="00C52950" w:rsidRDefault="00C52950" w:rsidP="00C52950">
      <w:pPr>
        <w:tabs>
          <w:tab w:val="left" w:pos="993"/>
        </w:tabs>
        <w:spacing w:after="0" w:line="240" w:lineRule="auto"/>
        <w:ind w:firstLine="567"/>
        <w:jc w:val="both"/>
        <w:rPr>
          <w:rFonts w:ascii="Arial" w:eastAsia="Arial" w:hAnsi="Arial" w:cs="Arial"/>
          <w:color w:val="000000"/>
          <w:sz w:val="24"/>
          <w:szCs w:val="24"/>
        </w:rPr>
      </w:pPr>
    </w:p>
    <w:p w14:paraId="52CB791E" w14:textId="77777777" w:rsidR="00C52950" w:rsidRPr="00C52950" w:rsidRDefault="00C52950" w:rsidP="005C0A6F">
      <w:pPr>
        <w:widowControl w:val="0"/>
        <w:numPr>
          <w:ilvl w:val="0"/>
          <w:numId w:val="14"/>
        </w:numPr>
        <w:tabs>
          <w:tab w:val="left" w:pos="851"/>
          <w:tab w:val="left" w:pos="1276"/>
          <w:tab w:val="left" w:pos="1843"/>
        </w:tabs>
        <w:suppressAutoHyphens/>
        <w:spacing w:after="0" w:line="240" w:lineRule="auto"/>
        <w:ind w:left="0" w:firstLine="567"/>
        <w:jc w:val="center"/>
        <w:rPr>
          <w:rFonts w:ascii="Times New Roman" w:eastAsia="Times New Roman" w:hAnsi="Times New Roman"/>
          <w:sz w:val="24"/>
          <w:szCs w:val="24"/>
        </w:rPr>
      </w:pPr>
      <w:r w:rsidRPr="00C52950">
        <w:rPr>
          <w:rFonts w:ascii="Times New Roman" w:eastAsia="Times New Roman" w:hAnsi="Times New Roman"/>
          <w:b/>
          <w:sz w:val="24"/>
          <w:szCs w:val="24"/>
        </w:rPr>
        <w:t>ПРАВА ТА ОБОВ'ЯЗКИ СТОРІН</w:t>
      </w:r>
    </w:p>
    <w:p w14:paraId="62F268DC" w14:textId="77777777" w:rsidR="00C52950" w:rsidRPr="00C52950" w:rsidRDefault="00C52950" w:rsidP="005C0A6F">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Постачальник зобов'язується: </w:t>
      </w:r>
    </w:p>
    <w:p w14:paraId="08ADAE85"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6.1.1. Постачати Покупцю Товар</w:t>
      </w:r>
      <w:r w:rsidRPr="00C52950">
        <w:rPr>
          <w:sz w:val="24"/>
          <w:szCs w:val="24"/>
        </w:rPr>
        <w:t xml:space="preserve"> </w:t>
      </w:r>
      <w:r w:rsidRPr="00C52950">
        <w:rPr>
          <w:rFonts w:ascii="Times New Roman" w:eastAsia="Times New Roman" w:hAnsi="Times New Roman"/>
          <w:sz w:val="24"/>
          <w:szCs w:val="24"/>
        </w:rPr>
        <w:t>в кількості, строк та на умовах, визначених Договором.</w:t>
      </w:r>
    </w:p>
    <w:p w14:paraId="0A0CDBB1"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6.1.2. Забезпечувати </w:t>
      </w:r>
      <w:r w:rsidRPr="00C52950">
        <w:rPr>
          <w:rFonts w:ascii="Times New Roman" w:eastAsia="Times New Roman" w:hAnsi="Times New Roman"/>
          <w:color w:val="000000" w:themeColor="text1"/>
          <w:sz w:val="24"/>
          <w:szCs w:val="24"/>
        </w:rPr>
        <w:t>поставку Покупцю якісного Товару</w:t>
      </w:r>
      <w:r w:rsidRPr="00C52950">
        <w:rPr>
          <w:rFonts w:ascii="Times New Roman" w:eastAsia="Times New Roman" w:hAnsi="Times New Roman"/>
          <w:sz w:val="24"/>
          <w:szCs w:val="24"/>
        </w:rPr>
        <w:t>.</w:t>
      </w:r>
    </w:p>
    <w:p w14:paraId="2A54D1B2"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12FD5C94"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1CD5551C"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14:paraId="3F2EE79E"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C52950">
        <w:rPr>
          <w:sz w:val="24"/>
          <w:szCs w:val="24"/>
        </w:rPr>
        <w:t xml:space="preserve">                    </w:t>
      </w:r>
    </w:p>
    <w:p w14:paraId="05786714"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77171319"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6.1.8.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B44A60F" w14:textId="77777777" w:rsidR="00C52950" w:rsidRPr="00C52950" w:rsidRDefault="00C52950" w:rsidP="00C52950">
      <w:pPr>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3A37095" w14:textId="77777777" w:rsidR="00C52950" w:rsidRPr="00C52950" w:rsidRDefault="00C52950" w:rsidP="00C52950">
      <w:pPr>
        <w:tabs>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022C385" w14:textId="77777777" w:rsidR="00C52950" w:rsidRPr="00C52950" w:rsidRDefault="00C52950" w:rsidP="00C52950">
      <w:pPr>
        <w:tabs>
          <w:tab w:val="left" w:pos="0"/>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60B3926A"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6.1.11. Не розголошувати інформацію про Покупця, отриману при виконанні умов Договору. </w:t>
      </w:r>
    </w:p>
    <w:p w14:paraId="6404E930"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6.1.12. При виконанні своїх зобов'язань керуватися Договором та вимогами чинного законодавства України. </w:t>
      </w:r>
    </w:p>
    <w:p w14:paraId="2B72B9DE" w14:textId="77777777" w:rsidR="00C52950" w:rsidRPr="00C52950" w:rsidRDefault="00C52950" w:rsidP="005C0A6F">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Постачальник має право: </w:t>
      </w:r>
    </w:p>
    <w:p w14:paraId="6B5154E9"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2A3351A0"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6.2.2. Вимагати від Покупця своєчасної оплати за поставлений Товар.</w:t>
      </w:r>
    </w:p>
    <w:p w14:paraId="0DCF3F05"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6.2.3. Вимагати від Покупця належного виконання умов Договору. </w:t>
      </w:r>
    </w:p>
    <w:p w14:paraId="62B158C3" w14:textId="77777777" w:rsidR="00C52950" w:rsidRPr="00C52950" w:rsidRDefault="00C52950" w:rsidP="005C0A6F">
      <w:pPr>
        <w:widowControl w:val="0"/>
        <w:numPr>
          <w:ilvl w:val="1"/>
          <w:numId w:val="14"/>
        </w:numPr>
        <w:tabs>
          <w:tab w:val="left" w:pos="851"/>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Покупець зобов'язаний: </w:t>
      </w:r>
    </w:p>
    <w:p w14:paraId="48A728A6"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6.3.1. Прийняти та оплатити поставлений Товар відповідно до вимог Договору. </w:t>
      </w:r>
    </w:p>
    <w:p w14:paraId="4FCF5327"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5FB5D9C1" w14:textId="77777777" w:rsidR="00C52950" w:rsidRPr="00C52950" w:rsidRDefault="00C52950" w:rsidP="00C52950">
      <w:pPr>
        <w:widowControl w:val="0"/>
        <w:tabs>
          <w:tab w:val="left" w:pos="851"/>
          <w:tab w:val="left" w:pos="1276"/>
          <w:tab w:val="left" w:pos="1843"/>
        </w:tabs>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lastRenderedPageBreak/>
        <w:t>6.3.3. Надіслати Постачальнику Заявку у порядку, визначеному пунктом 2.2  Договору.</w:t>
      </w:r>
    </w:p>
    <w:p w14:paraId="5E6FB21B" w14:textId="77777777" w:rsidR="00C52950" w:rsidRPr="00C52950" w:rsidRDefault="00C52950" w:rsidP="005C0A6F">
      <w:pPr>
        <w:widowControl w:val="0"/>
        <w:numPr>
          <w:ilvl w:val="1"/>
          <w:numId w:val="14"/>
        </w:numPr>
        <w:tabs>
          <w:tab w:val="left" w:pos="851"/>
          <w:tab w:val="left" w:pos="993"/>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Покупець має право: </w:t>
      </w:r>
    </w:p>
    <w:p w14:paraId="7E108C59"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6.4.1. Вимагати від Постачальника поставки якісного Товару в кількості, строк та на умовах, що передбачені Договором. </w:t>
      </w:r>
    </w:p>
    <w:p w14:paraId="5BE52AAA"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01A2B12D" w14:textId="77777777" w:rsidR="00C52950" w:rsidRPr="00C52950" w:rsidRDefault="00C52950" w:rsidP="00C52950">
      <w:pPr>
        <w:widowControl w:val="0"/>
        <w:tabs>
          <w:tab w:val="left" w:pos="567"/>
          <w:tab w:val="left" w:pos="993"/>
          <w:tab w:val="left" w:pos="1843"/>
        </w:tabs>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 </w:t>
      </w:r>
    </w:p>
    <w:p w14:paraId="5973B0A9"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Договору. </w:t>
      </w:r>
    </w:p>
    <w:p w14:paraId="464D2EC5"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Договору.</w:t>
      </w:r>
    </w:p>
    <w:p w14:paraId="1A0805AC"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 </w:t>
      </w:r>
    </w:p>
    <w:p w14:paraId="40CE639D"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48D0467E"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6.4.8. Вимагати </w:t>
      </w:r>
      <w:r w:rsidRPr="00C52950">
        <w:rPr>
          <w:rFonts w:ascii="Times New Roman" w:eastAsia="Times New Roman" w:hAnsi="Times New Roman"/>
          <w:color w:val="000000" w:themeColor="text1"/>
          <w:sz w:val="24"/>
          <w:szCs w:val="24"/>
        </w:rPr>
        <w:t>від Постачальника</w:t>
      </w:r>
      <w:r w:rsidRPr="00C52950">
        <w:rPr>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792D1C0C" w14:textId="77777777" w:rsidR="00C52950" w:rsidRPr="00C52950" w:rsidRDefault="00C52950" w:rsidP="00C5295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5299F51D" w14:textId="77777777" w:rsidR="00C52950" w:rsidRPr="00C52950" w:rsidRDefault="00C52950" w:rsidP="005C0A6F">
      <w:pPr>
        <w:widowControl w:val="0"/>
        <w:numPr>
          <w:ilvl w:val="1"/>
          <w:numId w:val="14"/>
        </w:numPr>
        <w:tabs>
          <w:tab w:val="left" w:pos="851"/>
          <w:tab w:val="left" w:pos="993"/>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Сторони зобов'язуються: </w:t>
      </w:r>
    </w:p>
    <w:p w14:paraId="775D4401"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006DED6"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яких проводиться оплата Товару, аудиторам, які проводять аудит використання коштів програми, зазначеною в пункті 1.4. Договору.</w:t>
      </w:r>
    </w:p>
    <w:p w14:paraId="329F96FA"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2F6FC97E" w14:textId="77777777" w:rsidR="00C52950" w:rsidRPr="00C52950" w:rsidRDefault="00C52950" w:rsidP="00C52950">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6E91A3FD"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7. ВІДПОВІДАЛЬНІСТЬ СТОРІН</w:t>
      </w:r>
    </w:p>
    <w:p w14:paraId="644D0A1C" w14:textId="77777777" w:rsidR="00C52950" w:rsidRPr="00C52950" w:rsidRDefault="00C52950" w:rsidP="005C0A6F">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A89AEE8" w14:textId="77777777" w:rsidR="00C52950" w:rsidRPr="00C52950" w:rsidRDefault="00C52950" w:rsidP="005C0A6F">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07F937" w14:textId="77777777" w:rsidR="00C52950" w:rsidRPr="00C52950" w:rsidRDefault="00C52950" w:rsidP="005C0A6F">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FF05B11" w14:textId="77777777" w:rsidR="00C52950" w:rsidRPr="00C52950" w:rsidRDefault="00C52950" w:rsidP="005C0A6F">
      <w:pPr>
        <w:numPr>
          <w:ilvl w:val="1"/>
          <w:numId w:val="19"/>
        </w:numPr>
        <w:tabs>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02E27BD6" w14:textId="77777777" w:rsidR="00C52950" w:rsidRPr="00C52950" w:rsidRDefault="00C52950" w:rsidP="005C0A6F">
      <w:pPr>
        <w:numPr>
          <w:ilvl w:val="1"/>
          <w:numId w:val="19"/>
        </w:numPr>
        <w:tabs>
          <w:tab w:val="left" w:pos="99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w:t>
      </w:r>
      <w:r w:rsidRPr="00C52950">
        <w:rPr>
          <w:rFonts w:ascii="Times New Roman" w:eastAsia="Times New Roman" w:hAnsi="Times New Roman"/>
          <w:sz w:val="24"/>
          <w:szCs w:val="24"/>
        </w:rPr>
        <w:lastRenderedPageBreak/>
        <w:t>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45B5805B" w14:textId="77777777" w:rsidR="00C52950" w:rsidRPr="00C52950" w:rsidRDefault="00C52950" w:rsidP="005C0A6F">
      <w:pPr>
        <w:numPr>
          <w:ilvl w:val="1"/>
          <w:numId w:val="19"/>
        </w:numPr>
        <w:tabs>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5F0A0511" w14:textId="77777777" w:rsidR="00C52950" w:rsidRPr="00C52950" w:rsidRDefault="00C52950" w:rsidP="005C0A6F">
      <w:pPr>
        <w:numPr>
          <w:ilvl w:val="1"/>
          <w:numId w:val="19"/>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1E713E23" w14:textId="77777777" w:rsidR="00C52950" w:rsidRPr="00C52950" w:rsidRDefault="00C52950" w:rsidP="005C0A6F">
      <w:pPr>
        <w:numPr>
          <w:ilvl w:val="1"/>
          <w:numId w:val="19"/>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Договору.        </w:t>
      </w:r>
    </w:p>
    <w:p w14:paraId="796979D6" w14:textId="77777777" w:rsidR="00C52950" w:rsidRPr="00C52950" w:rsidRDefault="00C52950" w:rsidP="00C52950">
      <w:pPr>
        <w:tabs>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C52950">
        <w:rPr>
          <w:sz w:val="24"/>
          <w:szCs w:val="24"/>
        </w:rPr>
        <w:t xml:space="preserve"> </w:t>
      </w:r>
      <w:r w:rsidRPr="00C52950">
        <w:rPr>
          <w:rFonts w:ascii="Times New Roman" w:eastAsia="Times New Roman" w:hAnsi="Times New Roman"/>
          <w:sz w:val="24"/>
          <w:szCs w:val="24"/>
        </w:rPr>
        <w:t>яка перераховується до Державного бюджету України.</w:t>
      </w:r>
    </w:p>
    <w:p w14:paraId="5E73FEA0"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22FC31F1"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p>
    <w:p w14:paraId="4014C105" w14:textId="77777777" w:rsidR="00C52950" w:rsidRPr="00C52950" w:rsidRDefault="00C52950" w:rsidP="00C52950">
      <w:pPr>
        <w:widowControl w:val="0"/>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8. ПОРЯДОК ВИРІШЕННЯ СПОРІВ</w:t>
      </w:r>
    </w:p>
    <w:p w14:paraId="773DA7D1" w14:textId="77777777" w:rsidR="00C52950" w:rsidRPr="00C52950" w:rsidRDefault="00C52950" w:rsidP="005C0A6F">
      <w:pPr>
        <w:numPr>
          <w:ilvl w:val="1"/>
          <w:numId w:val="21"/>
        </w:numPr>
        <w:tabs>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35BF650" w14:textId="77777777" w:rsidR="00C52950" w:rsidRPr="00C52950" w:rsidRDefault="00C52950" w:rsidP="005C0A6F">
      <w:pPr>
        <w:numPr>
          <w:ilvl w:val="1"/>
          <w:numId w:val="21"/>
        </w:numPr>
        <w:tabs>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A05186E" w14:textId="77777777" w:rsidR="00C52950" w:rsidRPr="00C52950" w:rsidRDefault="00C52950" w:rsidP="00C52950">
      <w:pPr>
        <w:spacing w:after="0" w:line="240" w:lineRule="auto"/>
        <w:ind w:firstLine="567"/>
        <w:jc w:val="both"/>
        <w:rPr>
          <w:rFonts w:ascii="Times New Roman" w:eastAsia="Times New Roman" w:hAnsi="Times New Roman"/>
          <w:sz w:val="24"/>
          <w:szCs w:val="24"/>
        </w:rPr>
      </w:pPr>
    </w:p>
    <w:p w14:paraId="408704BC"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9. ФОРС-МАЖОРНІ ОБСТАВИНИ (ОБСТАВИНИ НЕПЕРЕБОРНОЇ СИЛИ)</w:t>
      </w:r>
    </w:p>
    <w:p w14:paraId="16CD72CC"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p>
    <w:p w14:paraId="62B9AF0F" w14:textId="77777777" w:rsidR="00C52950" w:rsidRPr="00C52950" w:rsidRDefault="00C52950" w:rsidP="005C0A6F">
      <w:pPr>
        <w:numPr>
          <w:ilvl w:val="1"/>
          <w:numId w:val="13"/>
        </w:numPr>
        <w:tabs>
          <w:tab w:val="left" w:pos="0"/>
          <w:tab w:val="left" w:pos="851"/>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087DC013" w14:textId="77777777" w:rsidR="00C52950" w:rsidRPr="00C52950" w:rsidRDefault="00C52950" w:rsidP="005C0A6F">
      <w:pPr>
        <w:numPr>
          <w:ilvl w:val="1"/>
          <w:numId w:val="13"/>
        </w:numPr>
        <w:tabs>
          <w:tab w:val="left" w:pos="0"/>
          <w:tab w:val="left" w:pos="851"/>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B3E4269"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w:t>
      </w:r>
      <w:r w:rsidRPr="00C52950">
        <w:rPr>
          <w:rFonts w:ascii="Times New Roman" w:eastAsia="Times New Roman" w:hAnsi="Times New Roman"/>
          <w:sz w:val="24"/>
          <w:szCs w:val="24"/>
        </w:rPr>
        <w:lastRenderedPageBreak/>
        <w:t xml:space="preserve">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52950">
        <w:rPr>
          <w:rFonts w:ascii="Times New Roman" w:eastAsia="Times New Roman" w:hAnsi="Times New Roman"/>
          <w:sz w:val="24"/>
          <w:szCs w:val="24"/>
        </w:rPr>
        <w:t>проток</w:t>
      </w:r>
      <w:proofErr w:type="spellEnd"/>
      <w:r w:rsidRPr="00C52950">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52950">
        <w:rPr>
          <w:rFonts w:ascii="Times New Roman" w:eastAsia="Times New Roman" w:hAnsi="Times New Roman"/>
          <w:sz w:val="24"/>
          <w:szCs w:val="24"/>
        </w:rPr>
        <w:t>проток</w:t>
      </w:r>
      <w:proofErr w:type="spellEnd"/>
      <w:r w:rsidRPr="00C52950">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E86A81B" w14:textId="77777777" w:rsidR="00C52950" w:rsidRPr="00C52950" w:rsidRDefault="00C52950" w:rsidP="005C0A6F">
      <w:pPr>
        <w:numPr>
          <w:ilvl w:val="1"/>
          <w:numId w:val="13"/>
        </w:numPr>
        <w:tabs>
          <w:tab w:val="left" w:pos="0"/>
          <w:tab w:val="left" w:pos="993"/>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Форс-мажорними обставинами (обставинами непереборної сили)</w:t>
      </w:r>
      <w:r w:rsidRPr="00C52950">
        <w:rPr>
          <w:sz w:val="24"/>
          <w:szCs w:val="24"/>
        </w:rPr>
        <w:t xml:space="preserve"> </w:t>
      </w:r>
      <w:r w:rsidRPr="00C52950">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0EEC1E94"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35DD688"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1FBCCD1"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3ED2441"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B94792D" w14:textId="77777777" w:rsidR="00C52950" w:rsidRPr="00C52950" w:rsidRDefault="00C52950" w:rsidP="005C0A6F">
      <w:pPr>
        <w:numPr>
          <w:ilvl w:val="1"/>
          <w:numId w:val="13"/>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C52950">
        <w:rPr>
          <w:rFonts w:ascii="Times New Roman" w:eastAsia="Times New Roman" w:hAnsi="Times New Roman" w:cs="Times New Roman"/>
          <w:sz w:val="24"/>
          <w:szCs w:val="24"/>
          <w:lang w:eastAsia="ja-JP"/>
        </w:rPr>
        <w:t>спливом</w:t>
      </w:r>
      <w:proofErr w:type="spellEnd"/>
      <w:r w:rsidRPr="00C52950">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49F98997" w14:textId="77777777" w:rsidR="00C52950" w:rsidRPr="00C52950" w:rsidRDefault="00C52950" w:rsidP="005C0A6F">
      <w:pPr>
        <w:numPr>
          <w:ilvl w:val="1"/>
          <w:numId w:val="13"/>
        </w:numPr>
        <w:tabs>
          <w:tab w:val="left" w:pos="0"/>
          <w:tab w:val="left" w:pos="1134"/>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05204252" w14:textId="77777777" w:rsidR="00C52950" w:rsidRPr="00C52950" w:rsidRDefault="00C52950" w:rsidP="00C52950">
      <w:pPr>
        <w:tabs>
          <w:tab w:val="left" w:pos="0"/>
          <w:tab w:val="left" w:pos="1134"/>
        </w:tabs>
        <w:spacing w:after="0" w:line="240" w:lineRule="auto"/>
        <w:ind w:left="567"/>
        <w:jc w:val="both"/>
        <w:rPr>
          <w:rFonts w:ascii="Times New Roman" w:eastAsia="Times New Roman" w:hAnsi="Times New Roman"/>
          <w:sz w:val="24"/>
          <w:szCs w:val="24"/>
        </w:rPr>
      </w:pPr>
    </w:p>
    <w:p w14:paraId="419CFCCF"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10. АНТИКОРУПЦІЙНІ ЗАСТЕРЕЖЕННЯ</w:t>
      </w:r>
    </w:p>
    <w:p w14:paraId="3E9B73CE" w14:textId="77777777" w:rsidR="00C52950" w:rsidRPr="00C52950" w:rsidRDefault="00C52950" w:rsidP="005C0A6F">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6CB6812C" w14:textId="77777777" w:rsidR="00C52950" w:rsidRPr="00C52950" w:rsidRDefault="00C52950" w:rsidP="005C0A6F">
      <w:pPr>
        <w:numPr>
          <w:ilvl w:val="1"/>
          <w:numId w:val="12"/>
        </w:numPr>
        <w:tabs>
          <w:tab w:val="left" w:pos="549"/>
          <w:tab w:val="left" w:pos="1134"/>
        </w:tabs>
        <w:spacing w:after="0" w:line="240" w:lineRule="auto"/>
        <w:ind w:left="0" w:firstLine="567"/>
        <w:jc w:val="both"/>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0865EEF" w14:textId="77777777" w:rsidR="00C52950" w:rsidRPr="00C52950" w:rsidRDefault="00C52950" w:rsidP="00C52950">
      <w:pPr>
        <w:tabs>
          <w:tab w:val="left" w:pos="549"/>
        </w:tabs>
        <w:suppressAutoHyphens/>
        <w:autoSpaceDN w:val="0"/>
        <w:spacing w:after="0" w:line="242" w:lineRule="auto"/>
        <w:ind w:firstLine="566"/>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lastRenderedPageBreak/>
        <w:t xml:space="preserve">1) не вчиняли/не вчинятимуть </w:t>
      </w:r>
      <w:r w:rsidRPr="00C52950">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C52950">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DF4CAAC" w14:textId="77777777" w:rsidR="00C52950" w:rsidRPr="00C52950" w:rsidRDefault="00C52950" w:rsidP="00C52950">
      <w:pPr>
        <w:tabs>
          <w:tab w:val="left" w:pos="549"/>
        </w:tabs>
        <w:suppressAutoHyphens/>
        <w:autoSpaceDN w:val="0"/>
        <w:spacing w:after="0" w:line="242" w:lineRule="auto"/>
        <w:ind w:firstLine="566"/>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230FE5C7" w14:textId="77777777" w:rsidR="00C52950" w:rsidRPr="00C52950" w:rsidRDefault="00C52950" w:rsidP="00C52950">
      <w:pPr>
        <w:tabs>
          <w:tab w:val="left" w:pos="549"/>
        </w:tabs>
        <w:suppressAutoHyphens/>
        <w:autoSpaceDN w:val="0"/>
        <w:spacing w:after="0" w:line="242" w:lineRule="auto"/>
        <w:ind w:firstLine="566"/>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3EECD19" w14:textId="77777777" w:rsidR="00C52950" w:rsidRPr="00C52950" w:rsidRDefault="00C52950" w:rsidP="005C0A6F">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B3F0EB2" w14:textId="77777777" w:rsidR="00C52950" w:rsidRPr="00C52950" w:rsidRDefault="00C52950" w:rsidP="005C0A6F">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6D23C1F7" w14:textId="77777777" w:rsidR="00C52950" w:rsidRPr="00C52950" w:rsidRDefault="00C52950" w:rsidP="005C0A6F">
      <w:pPr>
        <w:widowControl w:val="0"/>
        <w:numPr>
          <w:ilvl w:val="1"/>
          <w:numId w:val="12"/>
        </w:numPr>
        <w:tabs>
          <w:tab w:val="left" w:pos="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FD511F3" w14:textId="77777777" w:rsidR="00C52950" w:rsidRPr="00C52950" w:rsidRDefault="00C52950" w:rsidP="005C0A6F">
      <w:pPr>
        <w:widowControl w:val="0"/>
        <w:numPr>
          <w:ilvl w:val="1"/>
          <w:numId w:val="12"/>
        </w:numPr>
        <w:shd w:val="clear" w:color="auto" w:fill="FFFFFF"/>
        <w:tabs>
          <w:tab w:val="left" w:pos="851"/>
          <w:tab w:val="left" w:pos="993"/>
          <w:tab w:val="left" w:pos="1134"/>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C52950">
        <w:rPr>
          <w:rFonts w:ascii="Times New Roman" w:eastAsia="Times New Roman" w:hAnsi="Times New Roman"/>
          <w:sz w:val="24"/>
          <w:szCs w:val="24"/>
        </w:rPr>
        <w:t>зв’язків</w:t>
      </w:r>
      <w:proofErr w:type="spellEnd"/>
      <w:r w:rsidRPr="00C52950">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C1E5C6F" w14:textId="77777777" w:rsidR="00C52950" w:rsidRPr="00C52950" w:rsidRDefault="00C52950" w:rsidP="005C0A6F">
      <w:pPr>
        <w:widowControl w:val="0"/>
        <w:numPr>
          <w:ilvl w:val="1"/>
          <w:numId w:val="12"/>
        </w:numPr>
        <w:tabs>
          <w:tab w:val="left" w:pos="851"/>
          <w:tab w:val="left" w:pos="993"/>
          <w:tab w:val="left" w:pos="1134"/>
          <w:tab w:val="left" w:pos="1276"/>
          <w:tab w:val="left" w:pos="1843"/>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33CD0144" w14:textId="77777777" w:rsidR="00C52950" w:rsidRPr="00C52950" w:rsidRDefault="00C52950" w:rsidP="00C52950">
      <w:pPr>
        <w:widowControl w:val="0"/>
        <w:tabs>
          <w:tab w:val="left" w:pos="851"/>
          <w:tab w:val="left" w:pos="1134"/>
          <w:tab w:val="left" w:pos="1843"/>
        </w:tabs>
        <w:spacing w:after="0" w:line="240" w:lineRule="auto"/>
        <w:ind w:firstLine="567"/>
        <w:jc w:val="both"/>
        <w:rPr>
          <w:rFonts w:ascii="Times New Roman" w:eastAsia="Times New Roman" w:hAnsi="Times New Roman"/>
          <w:color w:val="000000"/>
          <w:sz w:val="24"/>
          <w:szCs w:val="24"/>
        </w:rPr>
      </w:pPr>
    </w:p>
    <w:p w14:paraId="5AB659C1" w14:textId="77777777" w:rsidR="00C52950" w:rsidRPr="00C52950" w:rsidRDefault="00C52950" w:rsidP="005C0A6F">
      <w:pPr>
        <w:widowControl w:val="0"/>
        <w:numPr>
          <w:ilvl w:val="0"/>
          <w:numId w:val="15"/>
        </w:numPr>
        <w:tabs>
          <w:tab w:val="left" w:pos="851"/>
          <w:tab w:val="left" w:pos="993"/>
        </w:tabs>
        <w:suppressAutoHyphens/>
        <w:spacing w:after="0" w:line="240" w:lineRule="auto"/>
        <w:ind w:left="0" w:firstLine="567"/>
        <w:jc w:val="center"/>
        <w:rPr>
          <w:rFonts w:ascii="Times New Roman" w:eastAsia="Times New Roman" w:hAnsi="Times New Roman"/>
          <w:sz w:val="24"/>
          <w:szCs w:val="24"/>
        </w:rPr>
      </w:pPr>
      <w:r w:rsidRPr="00C52950">
        <w:rPr>
          <w:rFonts w:ascii="Times New Roman" w:eastAsia="Times New Roman" w:hAnsi="Times New Roman"/>
          <w:b/>
          <w:sz w:val="24"/>
          <w:szCs w:val="24"/>
        </w:rPr>
        <w:t>СТРОК ДІЇ ДОГОВОРУ</w:t>
      </w:r>
    </w:p>
    <w:p w14:paraId="209E28F7" w14:textId="77777777" w:rsidR="00C52950" w:rsidRPr="00C52950" w:rsidRDefault="00C52950" w:rsidP="005C0A6F">
      <w:pPr>
        <w:widowControl w:val="0"/>
        <w:numPr>
          <w:ilvl w:val="1"/>
          <w:numId w:val="16"/>
        </w:numPr>
        <w:tabs>
          <w:tab w:val="num" w:pos="142"/>
          <w:tab w:val="left" w:pos="72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Договір вважається укладеним з моменту підписання Сторонами та діє до</w:t>
      </w:r>
      <w:r w:rsidRPr="00C52950">
        <w:rPr>
          <w:rFonts w:ascii="Times New Roman" w:eastAsia="Times New Roman" w:hAnsi="Times New Roman" w:cs="Times New Roman"/>
          <w:sz w:val="24"/>
          <w:szCs w:val="24"/>
          <w:lang w:eastAsia="ja-JP"/>
        </w:rPr>
        <w:t xml:space="preserve"> 31 грудня 2026 року</w:t>
      </w:r>
      <w:r w:rsidRPr="00C52950">
        <w:rPr>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6E965C20" w14:textId="77777777" w:rsidR="00C52950" w:rsidRPr="00C52950" w:rsidRDefault="00C52950" w:rsidP="005C0A6F">
      <w:pPr>
        <w:widowControl w:val="0"/>
        <w:numPr>
          <w:ilvl w:val="1"/>
          <w:numId w:val="16"/>
        </w:numPr>
        <w:tabs>
          <w:tab w:val="num" w:pos="142"/>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C52950">
        <w:rPr>
          <w:rFonts w:ascii="Times New Roman" w:eastAsia="Times New Roman" w:hAnsi="Times New Roman" w:cs="Times New Roman"/>
          <w:sz w:val="24"/>
          <w:szCs w:val="24"/>
          <w:lang w:eastAsia="ja-JP"/>
        </w:rPr>
        <w:t>вiд</w:t>
      </w:r>
      <w:proofErr w:type="spellEnd"/>
      <w:r w:rsidRPr="00C52950">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C52950">
        <w:rPr>
          <w:rFonts w:ascii="Times New Roman" w:eastAsia="Times New Roman" w:hAnsi="Times New Roman" w:cs="Times New Roman"/>
          <w:sz w:val="24"/>
          <w:szCs w:val="24"/>
          <w:lang w:eastAsia="ja-JP"/>
        </w:rPr>
        <w:t>мiсце</w:t>
      </w:r>
      <w:proofErr w:type="spellEnd"/>
      <w:r w:rsidRPr="00C52950">
        <w:rPr>
          <w:rFonts w:ascii="Times New Roman" w:eastAsia="Times New Roman" w:hAnsi="Times New Roman" w:cs="Times New Roman"/>
          <w:sz w:val="24"/>
          <w:szCs w:val="24"/>
          <w:lang w:eastAsia="ja-JP"/>
        </w:rPr>
        <w:t xml:space="preserve"> </w:t>
      </w:r>
      <w:proofErr w:type="spellStart"/>
      <w:r w:rsidRPr="00C52950">
        <w:rPr>
          <w:rFonts w:ascii="Times New Roman" w:eastAsia="Times New Roman" w:hAnsi="Times New Roman" w:cs="Times New Roman"/>
          <w:sz w:val="24"/>
          <w:szCs w:val="24"/>
          <w:lang w:eastAsia="ja-JP"/>
        </w:rPr>
        <w:t>пiд</w:t>
      </w:r>
      <w:proofErr w:type="spellEnd"/>
      <w:r w:rsidRPr="00C52950">
        <w:rPr>
          <w:rFonts w:ascii="Times New Roman" w:eastAsia="Times New Roman" w:hAnsi="Times New Roman" w:cs="Times New Roman"/>
          <w:sz w:val="24"/>
          <w:szCs w:val="24"/>
          <w:lang w:eastAsia="ja-JP"/>
        </w:rPr>
        <w:t xml:space="preserve"> час </w:t>
      </w:r>
      <w:proofErr w:type="spellStart"/>
      <w:r w:rsidRPr="00C52950">
        <w:rPr>
          <w:rFonts w:ascii="Times New Roman" w:eastAsia="Times New Roman" w:hAnsi="Times New Roman" w:cs="Times New Roman"/>
          <w:sz w:val="24"/>
          <w:szCs w:val="24"/>
          <w:lang w:eastAsia="ja-JP"/>
        </w:rPr>
        <w:t>дiї</w:t>
      </w:r>
      <w:proofErr w:type="spellEnd"/>
      <w:r w:rsidRPr="00C52950">
        <w:rPr>
          <w:rFonts w:ascii="Times New Roman" w:eastAsia="Times New Roman" w:hAnsi="Times New Roman" w:cs="Times New Roman"/>
          <w:sz w:val="24"/>
          <w:szCs w:val="24"/>
          <w:lang w:eastAsia="ja-JP"/>
        </w:rPr>
        <w:t xml:space="preserve"> Договору.</w:t>
      </w:r>
    </w:p>
    <w:p w14:paraId="19593402" w14:textId="77777777" w:rsidR="00C52950" w:rsidRPr="00C52950" w:rsidRDefault="00C52950" w:rsidP="005C0A6F">
      <w:pPr>
        <w:widowControl w:val="0"/>
        <w:numPr>
          <w:ilvl w:val="1"/>
          <w:numId w:val="16"/>
        </w:numPr>
        <w:tabs>
          <w:tab w:val="num" w:pos="142"/>
          <w:tab w:val="left" w:pos="720"/>
          <w:tab w:val="left" w:pos="851"/>
          <w:tab w:val="left" w:pos="993"/>
          <w:tab w:val="left" w:pos="1276"/>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0E2CF849" w14:textId="77777777" w:rsidR="00C52950" w:rsidRPr="00C52950" w:rsidRDefault="00C52950" w:rsidP="00C52950">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11.3.1. Порушення Постачальником строків постачання Товару.</w:t>
      </w:r>
    </w:p>
    <w:p w14:paraId="6E3DCDE7" w14:textId="77777777" w:rsidR="00C52950" w:rsidRPr="00C52950" w:rsidRDefault="00C52950" w:rsidP="00C52950">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11.3.2. Поставки Товару неналежної якості.</w:t>
      </w:r>
    </w:p>
    <w:p w14:paraId="5410F866" w14:textId="77777777" w:rsidR="00C52950" w:rsidRPr="00C52950" w:rsidRDefault="00C52950" w:rsidP="00C52950">
      <w:pPr>
        <w:widowControl w:val="0"/>
        <w:pBdr>
          <w:top w:val="nil"/>
          <w:left w:val="nil"/>
          <w:bottom w:val="nil"/>
          <w:right w:val="nil"/>
          <w:between w:val="nil"/>
        </w:pBdr>
        <w:tabs>
          <w:tab w:val="left" w:pos="720"/>
          <w:tab w:val="left" w:pos="993"/>
          <w:tab w:val="left" w:pos="1134"/>
        </w:tabs>
        <w:suppressAutoHyphens/>
        <w:autoSpaceDN w:val="0"/>
        <w:spacing w:after="0" w:line="242" w:lineRule="auto"/>
        <w:ind w:firstLine="567"/>
        <w:jc w:val="both"/>
        <w:textAlignment w:val="baseline"/>
        <w:rPr>
          <w:rFonts w:ascii="Times New Roman" w:eastAsia="Times New Roman" w:hAnsi="Times New Roman" w:cs="Times New Roman"/>
          <w:color w:val="000000"/>
          <w:sz w:val="24"/>
          <w:szCs w:val="24"/>
          <w:lang w:eastAsia="ja-JP"/>
        </w:rPr>
      </w:pPr>
      <w:r w:rsidRPr="00C52950">
        <w:rPr>
          <w:rFonts w:ascii="Times New Roman" w:eastAsia="Calibri" w:hAnsi="Times New Roman" w:cs="Times New Roman"/>
          <w:sz w:val="24"/>
          <w:szCs w:val="24"/>
          <w:lang w:eastAsia="ja-JP"/>
        </w:rPr>
        <w:t xml:space="preserve">11.3.3. Порушення Постачальником положень розділу 10 Договору </w:t>
      </w:r>
      <w:bookmarkStart w:id="13" w:name="_Hlk204614148"/>
      <w:r w:rsidRPr="00C52950">
        <w:rPr>
          <w:rFonts w:ascii="Times New Roman" w:eastAsia="Times New Roman" w:hAnsi="Times New Roman" w:cs="Times New Roman"/>
          <w:color w:val="000000" w:themeColor="text1"/>
          <w:sz w:val="24"/>
          <w:szCs w:val="24"/>
          <w:lang w:eastAsia="ja-JP"/>
        </w:rPr>
        <w:t xml:space="preserve">або гарантій, передбачених пунктами </w:t>
      </w:r>
      <w:r w:rsidRPr="00C52950">
        <w:rPr>
          <w:rFonts w:ascii="Times New Roman" w:eastAsia="Times New Roman" w:hAnsi="Times New Roman" w:cs="Times New Roman"/>
          <w:sz w:val="24"/>
          <w:szCs w:val="24"/>
          <w:lang w:eastAsia="ja-JP"/>
        </w:rPr>
        <w:t>12.13 та/або 12.14 Договору</w:t>
      </w:r>
      <w:bookmarkEnd w:id="13"/>
      <w:r w:rsidRPr="00C52950">
        <w:rPr>
          <w:rFonts w:eastAsia="Calibri" w:cs="Times New Roman"/>
          <w:sz w:val="24"/>
          <w:szCs w:val="24"/>
          <w:lang w:eastAsia="ja-JP"/>
        </w:rPr>
        <w:t>.</w:t>
      </w:r>
    </w:p>
    <w:p w14:paraId="2A164709" w14:textId="77777777" w:rsidR="00C52950" w:rsidRPr="00C52950" w:rsidRDefault="00C52950" w:rsidP="00C5295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11.3.4. Відсутності бюджетного фінансування.</w:t>
      </w:r>
    </w:p>
    <w:p w14:paraId="33AFDFEA" w14:textId="77777777" w:rsidR="00C52950" w:rsidRPr="00C52950" w:rsidRDefault="00C52950" w:rsidP="00C5295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 xml:space="preserve">11.3.5. Настання обставин, визначених у пункті 2.14 Договору.      </w:t>
      </w:r>
    </w:p>
    <w:p w14:paraId="7D2DDDF5" w14:textId="77777777" w:rsidR="00C52950" w:rsidRPr="00C52950" w:rsidRDefault="00C52950" w:rsidP="005C0A6F">
      <w:pPr>
        <w:widowControl w:val="0"/>
        <w:numPr>
          <w:ilvl w:val="1"/>
          <w:numId w:val="16"/>
        </w:numPr>
        <w:tabs>
          <w:tab w:val="left" w:pos="720"/>
          <w:tab w:val="left" w:pos="993"/>
          <w:tab w:val="left" w:pos="1276"/>
          <w:tab w:val="left" w:pos="1560"/>
        </w:tabs>
        <w:suppressAutoHyphens/>
        <w:spacing w:after="0" w:line="240" w:lineRule="auto"/>
        <w:ind w:left="0"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52950">
        <w:rPr>
          <w:rFonts w:ascii="Times New Roman" w:eastAsia="Times New Roman" w:hAnsi="Times New Roman"/>
          <w:sz w:val="24"/>
          <w:szCs w:val="24"/>
        </w:rPr>
        <w:t>спливом</w:t>
      </w:r>
      <w:proofErr w:type="spellEnd"/>
      <w:r w:rsidRPr="00C52950">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3A90AEB" w14:textId="77777777" w:rsidR="00C52950" w:rsidRPr="00C52950" w:rsidRDefault="00C52950" w:rsidP="005C0A6F">
      <w:pPr>
        <w:widowControl w:val="0"/>
        <w:numPr>
          <w:ilvl w:val="1"/>
          <w:numId w:val="16"/>
        </w:numPr>
        <w:tabs>
          <w:tab w:val="left" w:pos="720"/>
          <w:tab w:val="left" w:pos="1276"/>
          <w:tab w:val="left" w:pos="1560"/>
        </w:tabs>
        <w:suppressAutoHyphens/>
        <w:spacing w:after="0" w:line="240" w:lineRule="auto"/>
        <w:ind w:left="0" w:firstLine="720"/>
        <w:jc w:val="both"/>
        <w:rPr>
          <w:rFonts w:ascii="Times New Roman" w:eastAsia="Times New Roman" w:hAnsi="Times New Roman" w:cs="Times New Roman"/>
          <w:sz w:val="24"/>
          <w:szCs w:val="24"/>
          <w:lang w:eastAsia="ru-RU"/>
        </w:rPr>
      </w:pPr>
      <w:r w:rsidRPr="00C52950">
        <w:rPr>
          <w:rFonts w:ascii="Times New Roman" w:eastAsia="Times New Roman" w:hAnsi="Times New Roman" w:cs="Times New Roman"/>
          <w:sz w:val="24"/>
          <w:szCs w:val="24"/>
          <w:lang w:eastAsia="ru-RU"/>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6714D094" w14:textId="77777777" w:rsidR="00C52950" w:rsidRPr="00C52950" w:rsidRDefault="00C52950" w:rsidP="00C52950">
      <w:pPr>
        <w:widowControl w:val="0"/>
        <w:tabs>
          <w:tab w:val="left" w:pos="720"/>
          <w:tab w:val="left" w:pos="1276"/>
          <w:tab w:val="left" w:pos="1560"/>
        </w:tabs>
        <w:spacing w:after="0" w:line="240" w:lineRule="auto"/>
        <w:ind w:left="720"/>
        <w:jc w:val="both"/>
        <w:rPr>
          <w:rFonts w:ascii="Times New Roman" w:eastAsia="Times New Roman" w:hAnsi="Times New Roman" w:cs="Times New Roman"/>
          <w:sz w:val="24"/>
          <w:szCs w:val="24"/>
          <w:lang w:eastAsia="ru-RU"/>
        </w:rPr>
      </w:pPr>
    </w:p>
    <w:p w14:paraId="2492BD98" w14:textId="77777777" w:rsidR="00C52950" w:rsidRPr="00C52950" w:rsidRDefault="00C52950" w:rsidP="00C52950">
      <w:pPr>
        <w:widowControl w:val="0"/>
        <w:tabs>
          <w:tab w:val="left" w:pos="0"/>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12. ІНШІ УМОВИ</w:t>
      </w:r>
    </w:p>
    <w:p w14:paraId="2C80456A"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w:t>
      </w:r>
      <w:r w:rsidRPr="00C52950">
        <w:rPr>
          <w:rFonts w:ascii="Times New Roman" w:eastAsia="Times New Roman" w:hAnsi="Times New Roman"/>
          <w:sz w:val="24"/>
          <w:szCs w:val="24"/>
        </w:rPr>
        <w:lastRenderedPageBreak/>
        <w:t>одному примірнику для кожної зі Сторін.</w:t>
      </w:r>
    </w:p>
    <w:p w14:paraId="4FF3BB23"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545F206E"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06BF952"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948A511"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 - яких обмежень на здійснення видатків.</w:t>
      </w:r>
    </w:p>
    <w:p w14:paraId="62F154B1" w14:textId="77777777" w:rsidR="00C52950" w:rsidRPr="00C52950" w:rsidRDefault="00C52950" w:rsidP="00C52950">
      <w:pPr>
        <w:shd w:val="clear" w:color="auto" w:fill="FFFFFF"/>
        <w:tabs>
          <w:tab w:val="left" w:pos="0"/>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F4AEA22"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12.7. Усі додатки до Договору, які оформлені в порядку, визначеному в пункті</w:t>
      </w:r>
      <w:r w:rsidRPr="00C52950">
        <w:rPr>
          <w:sz w:val="24"/>
          <w:szCs w:val="24"/>
        </w:rPr>
        <w:t xml:space="preserve"> </w:t>
      </w:r>
      <w:r w:rsidRPr="00C52950">
        <w:rPr>
          <w:rFonts w:ascii="Times New Roman" w:eastAsia="Times New Roman" w:hAnsi="Times New Roman"/>
          <w:sz w:val="24"/>
          <w:szCs w:val="24"/>
        </w:rPr>
        <w:t>12.6 Договору, є його невід’ємними складовими частинами.</w:t>
      </w:r>
    </w:p>
    <w:p w14:paraId="58050067"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color w:val="000000" w:themeColor="text1"/>
          <w:sz w:val="24"/>
          <w:szCs w:val="24"/>
        </w:rPr>
      </w:pPr>
      <w:r w:rsidRPr="00C52950">
        <w:rPr>
          <w:rFonts w:ascii="Times New Roman" w:eastAsia="Times New Roman" w:hAnsi="Times New Roman"/>
          <w:sz w:val="24"/>
          <w:szCs w:val="24"/>
        </w:rPr>
        <w:t xml:space="preserve">12.8. </w:t>
      </w:r>
      <w:r w:rsidRPr="00C52950">
        <w:rPr>
          <w:rFonts w:ascii="Times New Roman" w:eastAsia="Times New Roman" w:hAnsi="Times New Roman"/>
          <w:color w:val="000000" w:themeColor="text1"/>
          <w:sz w:val="24"/>
          <w:szCs w:val="24"/>
        </w:rPr>
        <w:t>Покупець на момент укладання  Договору є неприбутковою установою  та платником податку на додану вартість.</w:t>
      </w:r>
    </w:p>
    <w:p w14:paraId="52ED5864" w14:textId="77777777" w:rsidR="00C52950" w:rsidRPr="00C52950" w:rsidRDefault="00C52950" w:rsidP="00C52950">
      <w:pPr>
        <w:widowControl w:val="0"/>
        <w:tabs>
          <w:tab w:val="left" w:pos="851"/>
          <w:tab w:val="left" w:pos="993"/>
          <w:tab w:val="left" w:pos="1843"/>
        </w:tabs>
        <w:suppressAutoHyphens/>
        <w:autoSpaceDN w:val="0"/>
        <w:spacing w:after="0" w:line="242" w:lineRule="auto"/>
        <w:ind w:firstLine="567"/>
        <w:jc w:val="both"/>
        <w:textAlignment w:val="baseline"/>
        <w:rPr>
          <w:rFonts w:ascii="Times New Roman" w:eastAsia="Times New Roman" w:hAnsi="Times New Roman" w:cs="Times New Roman"/>
          <w:color w:val="000000" w:themeColor="text1"/>
          <w:sz w:val="24"/>
          <w:szCs w:val="24"/>
          <w:lang w:eastAsia="ja-JP"/>
        </w:rPr>
      </w:pPr>
      <w:r w:rsidRPr="00C52950">
        <w:rPr>
          <w:rFonts w:ascii="Times New Roman" w:eastAsia="Times New Roman" w:hAnsi="Times New Roman" w:cs="Times New Roman"/>
          <w:sz w:val="24"/>
          <w:szCs w:val="24"/>
          <w:lang w:eastAsia="ja-JP"/>
        </w:rPr>
        <w:t xml:space="preserve">12.9. </w:t>
      </w:r>
      <w:r w:rsidRPr="00C52950">
        <w:rPr>
          <w:rFonts w:ascii="Times New Roman" w:eastAsia="Times New Roman" w:hAnsi="Times New Roman" w:cs="Times New Roman"/>
          <w:color w:val="000000" w:themeColor="text1"/>
          <w:sz w:val="24"/>
          <w:szCs w:val="24"/>
          <w:lang w:eastAsia="ja-JP"/>
        </w:rPr>
        <w:t xml:space="preserve">Постачальник на момент укладання  Договору є </w:t>
      </w:r>
      <w:r w:rsidRPr="00C52950">
        <w:rPr>
          <w:rFonts w:ascii="Times New Roman" w:eastAsia="Times New Roman" w:hAnsi="Times New Roman" w:cs="Times New Roman"/>
          <w:color w:val="4471C4"/>
          <w:sz w:val="24"/>
          <w:szCs w:val="24"/>
          <w:lang w:eastAsia="ja-JP"/>
        </w:rPr>
        <w:t>_______(зазначити статус платника податку)</w:t>
      </w:r>
      <w:r w:rsidRPr="00C52950">
        <w:rPr>
          <w:rFonts w:ascii="Times New Roman" w:eastAsia="Times New Roman" w:hAnsi="Times New Roman" w:cs="Times New Roman"/>
          <w:color w:val="000000" w:themeColor="text1"/>
          <w:sz w:val="24"/>
          <w:szCs w:val="24"/>
          <w:lang w:eastAsia="ja-JP"/>
        </w:rPr>
        <w:t xml:space="preserve"> та </w:t>
      </w:r>
      <w:r w:rsidRPr="00C52950">
        <w:rPr>
          <w:rFonts w:ascii="Times New Roman" w:eastAsia="Times New Roman" w:hAnsi="Times New Roman" w:cs="Times New Roman"/>
          <w:color w:val="4471C4"/>
          <w:sz w:val="24"/>
          <w:szCs w:val="24"/>
          <w:lang w:eastAsia="ja-JP"/>
        </w:rPr>
        <w:t xml:space="preserve">(є, не є) </w:t>
      </w:r>
      <w:r w:rsidRPr="00C52950">
        <w:rPr>
          <w:rFonts w:ascii="Times New Roman" w:eastAsia="Times New Roman" w:hAnsi="Times New Roman" w:cs="Times New Roman"/>
          <w:color w:val="000000" w:themeColor="text1"/>
          <w:sz w:val="24"/>
          <w:szCs w:val="24"/>
          <w:lang w:eastAsia="ja-JP"/>
        </w:rPr>
        <w:t xml:space="preserve">платником податку на додану вартість.  </w:t>
      </w:r>
    </w:p>
    <w:p w14:paraId="7664E086" w14:textId="77777777" w:rsidR="00C52950" w:rsidRPr="00C52950" w:rsidRDefault="00C52950" w:rsidP="00C52950">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706599C" w14:textId="77777777" w:rsidR="00C52950" w:rsidRPr="00C52950" w:rsidRDefault="00C52950" w:rsidP="00C52950">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9A882EC" w14:textId="77777777" w:rsidR="00C52950" w:rsidRPr="00C52950" w:rsidRDefault="00C52950" w:rsidP="00C52950">
      <w:pPr>
        <w:widowControl w:val="0"/>
        <w:tabs>
          <w:tab w:val="left" w:pos="720"/>
          <w:tab w:val="left" w:pos="851"/>
          <w:tab w:val="left" w:pos="993"/>
          <w:tab w:val="left" w:pos="1134"/>
        </w:tabs>
        <w:suppressAutoHyphens/>
        <w:autoSpaceDN w:val="0"/>
        <w:spacing w:after="0" w:line="242" w:lineRule="auto"/>
        <w:ind w:firstLine="567"/>
        <w:jc w:val="both"/>
        <w:textAlignment w:val="baseline"/>
        <w:rPr>
          <w:rFonts w:ascii="Times New Roman" w:eastAsia="Times New Roman" w:hAnsi="Times New Roman" w:cs="Times New Roman"/>
          <w:color w:val="000000" w:themeColor="text1"/>
          <w:sz w:val="24"/>
          <w:szCs w:val="24"/>
          <w:lang w:eastAsia="ja-JP"/>
        </w:rPr>
      </w:pPr>
      <w:r w:rsidRPr="00C52950">
        <w:rPr>
          <w:rFonts w:ascii="Times New Roman" w:eastAsia="Times New Roman" w:hAnsi="Times New Roman" w:cs="Times New Roman"/>
          <w:sz w:val="24"/>
          <w:szCs w:val="24"/>
          <w:lang w:eastAsia="ja-JP"/>
        </w:rPr>
        <w:t xml:space="preserve">12.12. </w:t>
      </w:r>
      <w:r w:rsidRPr="00C52950">
        <w:rPr>
          <w:rFonts w:ascii="Times New Roman" w:eastAsia="Times New Roman" w:hAnsi="Times New Roman" w:cs="Times New Roman"/>
          <w:color w:val="000000" w:themeColor="text1"/>
          <w:sz w:val="24"/>
          <w:szCs w:val="24"/>
          <w:lang w:eastAsia="ja-JP"/>
        </w:rPr>
        <w:t>Жодна зі Сторін не має права передавати свої права і зобов'язання за  Договором третім особам, без згоди на це другої Сторони.</w:t>
      </w:r>
    </w:p>
    <w:p w14:paraId="00B37BFE" w14:textId="77777777" w:rsidR="00C52950" w:rsidRPr="00C52950" w:rsidRDefault="00C52950" w:rsidP="00C52950">
      <w:pPr>
        <w:widowControl w:val="0"/>
        <w:tabs>
          <w:tab w:val="left" w:pos="284"/>
          <w:tab w:val="left" w:pos="993"/>
        </w:tabs>
        <w:spacing w:after="0" w:line="240" w:lineRule="auto"/>
        <w:ind w:firstLine="567"/>
        <w:jc w:val="both"/>
        <w:rPr>
          <w:rFonts w:ascii="Times New Roman" w:eastAsia="Times New Roman" w:hAnsi="Times New Roman"/>
          <w:color w:val="000000" w:themeColor="text1"/>
          <w:sz w:val="24"/>
          <w:szCs w:val="24"/>
        </w:rPr>
      </w:pPr>
      <w:r w:rsidRPr="00C52950">
        <w:rPr>
          <w:rFonts w:ascii="Times New Roman" w:eastAsia="Times New Roman" w:hAnsi="Times New Roman"/>
          <w:sz w:val="24"/>
          <w:szCs w:val="24"/>
        </w:rPr>
        <w:t xml:space="preserve">12.13. </w:t>
      </w:r>
      <w:bookmarkStart w:id="14" w:name="_Hlk204613626"/>
      <w:r w:rsidRPr="00C52950">
        <w:rPr>
          <w:rFonts w:ascii="Times New Roman CYR" w:eastAsia="Times New Roman CYR" w:hAnsi="Times New Roman CYR" w:cs="Times New Roman CYR"/>
          <w:color w:val="000000" w:themeColor="text1"/>
          <w:sz w:val="24"/>
          <w:szCs w:val="24"/>
        </w:rPr>
        <w:t>К</w:t>
      </w:r>
      <w:r w:rsidRPr="00C52950">
        <w:rPr>
          <w:rFonts w:ascii="Times New Roman" w:eastAsia="Times New Roman" w:hAnsi="Times New Roman"/>
          <w:color w:val="000000" w:themeColor="text1"/>
          <w:sz w:val="24"/>
          <w:szCs w:val="24"/>
        </w:rPr>
        <w:t xml:space="preserve">ожна із Сторін, підписуючи Договір, гарантує, що його члени, учасники (акціонери), кінцеві </w:t>
      </w:r>
      <w:proofErr w:type="spellStart"/>
      <w:r w:rsidRPr="00C52950">
        <w:rPr>
          <w:rFonts w:ascii="Times New Roman" w:eastAsia="Times New Roman" w:hAnsi="Times New Roman"/>
          <w:color w:val="000000" w:themeColor="text1"/>
          <w:sz w:val="24"/>
          <w:szCs w:val="24"/>
        </w:rPr>
        <w:t>бенефіціарні</w:t>
      </w:r>
      <w:proofErr w:type="spellEnd"/>
      <w:r w:rsidRPr="00C52950">
        <w:rPr>
          <w:rFonts w:ascii="Times New Roman" w:eastAsia="Times New Roman" w:hAnsi="Times New Roman"/>
          <w:color w:val="000000" w:themeColor="text1"/>
          <w:sz w:val="24"/>
          <w:szCs w:val="24"/>
        </w:rPr>
        <w:t xml:space="preserve"> власники, контролери, пов’язані особи, а також виробник(и) Товару не включені до жодного з офіційних </w:t>
      </w:r>
      <w:proofErr w:type="spellStart"/>
      <w:r w:rsidRPr="00C52950">
        <w:rPr>
          <w:rFonts w:ascii="Times New Roman" w:eastAsia="Times New Roman" w:hAnsi="Times New Roman"/>
          <w:color w:val="000000" w:themeColor="text1"/>
          <w:sz w:val="24"/>
          <w:szCs w:val="24"/>
        </w:rPr>
        <w:t>санкційних</w:t>
      </w:r>
      <w:proofErr w:type="spellEnd"/>
      <w:r w:rsidRPr="00C52950">
        <w:rPr>
          <w:rFonts w:ascii="Times New Roman" w:eastAsia="Times New Roman" w:hAnsi="Times New Roman"/>
          <w:color w:val="000000" w:themeColor="text1"/>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C52950">
        <w:rPr>
          <w:rFonts w:ascii="Times New Roman" w:eastAsia="Times New Roman" w:hAnsi="Times New Roman"/>
          <w:color w:val="000000" w:themeColor="text1"/>
          <w:sz w:val="24"/>
          <w:szCs w:val="24"/>
        </w:rPr>
        <w:t>санкційних</w:t>
      </w:r>
      <w:proofErr w:type="spellEnd"/>
      <w:r w:rsidRPr="00C52950">
        <w:rPr>
          <w:rFonts w:ascii="Times New Roman" w:eastAsia="Times New Roman" w:hAnsi="Times New Roman"/>
          <w:color w:val="000000" w:themeColor="text1"/>
          <w:sz w:val="24"/>
          <w:szCs w:val="24"/>
        </w:rPr>
        <w:t xml:space="preserve"> списків Ради Безпеки ООН, консолідованих списків Європейського Союзу, </w:t>
      </w:r>
      <w:proofErr w:type="spellStart"/>
      <w:r w:rsidRPr="00C52950">
        <w:rPr>
          <w:rFonts w:ascii="Times New Roman" w:eastAsia="Times New Roman" w:hAnsi="Times New Roman"/>
          <w:color w:val="000000" w:themeColor="text1"/>
          <w:sz w:val="24"/>
          <w:szCs w:val="24"/>
        </w:rPr>
        <w:t>санкційних</w:t>
      </w:r>
      <w:proofErr w:type="spellEnd"/>
      <w:r w:rsidRPr="00C52950">
        <w:rPr>
          <w:rFonts w:ascii="Times New Roman" w:eastAsia="Times New Roman" w:hAnsi="Times New Roman"/>
          <w:color w:val="000000" w:themeColor="text1"/>
          <w:sz w:val="24"/>
          <w:szCs w:val="24"/>
        </w:rPr>
        <w:t xml:space="preserve"> списків Великої Британії (HM </w:t>
      </w:r>
      <w:proofErr w:type="spellStart"/>
      <w:r w:rsidRPr="00C52950">
        <w:rPr>
          <w:rFonts w:ascii="Times New Roman" w:eastAsia="Times New Roman" w:hAnsi="Times New Roman"/>
          <w:color w:val="000000" w:themeColor="text1"/>
          <w:sz w:val="24"/>
          <w:szCs w:val="24"/>
        </w:rPr>
        <w:t>Treasury</w:t>
      </w:r>
      <w:proofErr w:type="spellEnd"/>
      <w:r w:rsidRPr="00C52950">
        <w:rPr>
          <w:rFonts w:ascii="Times New Roman" w:eastAsia="Times New Roman" w:hAnsi="Times New Roman"/>
          <w:color w:val="000000" w:themeColor="text1"/>
          <w:sz w:val="24"/>
          <w:szCs w:val="24"/>
        </w:rPr>
        <w:t xml:space="preserve"> / OFSI), а також інших </w:t>
      </w:r>
      <w:proofErr w:type="spellStart"/>
      <w:r w:rsidRPr="00C52950">
        <w:rPr>
          <w:rFonts w:ascii="Times New Roman" w:eastAsia="Times New Roman" w:hAnsi="Times New Roman"/>
          <w:color w:val="000000" w:themeColor="text1"/>
          <w:sz w:val="24"/>
          <w:szCs w:val="24"/>
        </w:rPr>
        <w:t>санкційних</w:t>
      </w:r>
      <w:proofErr w:type="spellEnd"/>
      <w:r w:rsidRPr="00C52950">
        <w:rPr>
          <w:rFonts w:ascii="Times New Roman" w:eastAsia="Times New Roman" w:hAnsi="Times New Roman"/>
          <w:color w:val="000000" w:themeColor="text1"/>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w:t>
      </w:r>
      <w:bookmarkEnd w:id="14"/>
      <w:r w:rsidRPr="00C52950">
        <w:rPr>
          <w:rFonts w:ascii="Times New Roman" w:eastAsia="Times New Roman" w:hAnsi="Times New Roman"/>
          <w:color w:val="000000" w:themeColor="text1"/>
          <w:sz w:val="24"/>
          <w:szCs w:val="24"/>
        </w:rPr>
        <w:t xml:space="preserve"> або умов фінансування </w:t>
      </w:r>
      <w:proofErr w:type="spellStart"/>
      <w:r w:rsidRPr="00C52950">
        <w:rPr>
          <w:rFonts w:ascii="Times New Roman" w:eastAsia="Times New Roman" w:hAnsi="Times New Roman"/>
          <w:color w:val="000000" w:themeColor="text1"/>
          <w:sz w:val="24"/>
          <w:szCs w:val="24"/>
        </w:rPr>
        <w:t>проєкту</w:t>
      </w:r>
      <w:proofErr w:type="spellEnd"/>
      <w:r w:rsidRPr="00C52950">
        <w:rPr>
          <w:rFonts w:ascii="Times New Roman" w:eastAsia="Times New Roman" w:hAnsi="Times New Roman"/>
          <w:color w:val="000000" w:themeColor="text1"/>
          <w:sz w:val="24"/>
          <w:szCs w:val="24"/>
        </w:rPr>
        <w:t>.</w:t>
      </w:r>
    </w:p>
    <w:p w14:paraId="00A8741A" w14:textId="77777777" w:rsidR="00C52950" w:rsidRPr="00C52950" w:rsidRDefault="00C52950" w:rsidP="00C52950">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C52950">
        <w:rPr>
          <w:rFonts w:ascii="Times New Roman" w:eastAsia="Times New Roman" w:hAnsi="Times New Roman"/>
          <w:sz w:val="24"/>
          <w:szCs w:val="24"/>
        </w:rPr>
        <w:t>білорусь</w:t>
      </w:r>
      <w:proofErr w:type="spellEnd"/>
      <w:r w:rsidRPr="00C52950">
        <w:rPr>
          <w:rFonts w:ascii="Times New Roman" w:eastAsia="Times New Roman" w:hAnsi="Times New Roman"/>
          <w:sz w:val="24"/>
          <w:szCs w:val="24"/>
        </w:rPr>
        <w:t xml:space="preserve">/ісламської республіки </w:t>
      </w:r>
      <w:proofErr w:type="spellStart"/>
      <w:r w:rsidRPr="00C52950">
        <w:rPr>
          <w:rFonts w:ascii="Times New Roman" w:eastAsia="Times New Roman" w:hAnsi="Times New Roman"/>
          <w:sz w:val="24"/>
          <w:szCs w:val="24"/>
        </w:rPr>
        <w:t>іран</w:t>
      </w:r>
      <w:proofErr w:type="spellEnd"/>
      <w:r w:rsidRPr="00C52950">
        <w:rPr>
          <w:sz w:val="24"/>
          <w:szCs w:val="24"/>
        </w:rPr>
        <w:t>.</w:t>
      </w:r>
    </w:p>
    <w:p w14:paraId="597ABF18" w14:textId="77777777" w:rsidR="00C52950" w:rsidRPr="00C52950" w:rsidRDefault="00C52950" w:rsidP="00C52950">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501E327" w14:textId="77777777" w:rsidR="00C52950" w:rsidRPr="00C52950" w:rsidRDefault="00C52950" w:rsidP="00C52950">
      <w:pPr>
        <w:widowControl w:val="0"/>
        <w:tabs>
          <w:tab w:val="left" w:pos="284"/>
          <w:tab w:val="left" w:pos="993"/>
        </w:tabs>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 xml:space="preserve">12.16. </w:t>
      </w:r>
      <w:r w:rsidRPr="00C52950">
        <w:rPr>
          <w:rFonts w:ascii="Times New Roman" w:eastAsia="Times New Roman" w:hAnsi="Times New Roman" w:cs="Times New Roman"/>
          <w:color w:val="000000" w:themeColor="text1"/>
          <w:sz w:val="24"/>
          <w:szCs w:val="24"/>
          <w:lang w:eastAsia="ja-JP"/>
        </w:rPr>
        <w:t xml:space="preserve">Сторони домовились, що відповідальними особами за комунікацію з питань, що визначені пунктами 4.4. та 4.5. Договору від Покупця є </w:t>
      </w:r>
      <w:r w:rsidRPr="00C52950">
        <w:rPr>
          <w:rFonts w:ascii="Times New Roman" w:eastAsia="Times New Roman" w:hAnsi="Times New Roman" w:cstheme="minorBidi"/>
          <w:sz w:val="23"/>
          <w:szCs w:val="23"/>
          <w:lang w:eastAsia="en-US"/>
        </w:rPr>
        <w:t xml:space="preserve">Надія Богуславська: n.boguslavska@phc.org.ua, </w:t>
      </w:r>
      <w:r w:rsidRPr="00C52950">
        <w:rPr>
          <w:rFonts w:ascii="Times New Roman" w:eastAsia="Times New Roman" w:hAnsi="Times New Roman" w:cstheme="minorBidi"/>
          <w:sz w:val="23"/>
          <w:szCs w:val="23"/>
          <w:lang w:eastAsia="en-US"/>
        </w:rPr>
        <w:lastRenderedPageBreak/>
        <w:t>телефон: (044) 334-49-53</w:t>
      </w:r>
      <w:r w:rsidRPr="00C52950">
        <w:rPr>
          <w:rFonts w:ascii="Times New Roman" w:eastAsia="Times New Roman" w:hAnsi="Times New Roman" w:cs="Times New Roman"/>
          <w:color w:val="000000" w:themeColor="text1"/>
          <w:sz w:val="24"/>
          <w:szCs w:val="24"/>
          <w:lang w:eastAsia="ja-JP"/>
        </w:rPr>
        <w:t xml:space="preserve">,  від Постачальника - </w:t>
      </w:r>
      <w:r w:rsidRPr="00C52950">
        <w:rPr>
          <w:rFonts w:ascii="Times New Roman" w:eastAsia="Times New Roman" w:hAnsi="Times New Roman" w:cs="Times New Roman"/>
          <w:color w:val="4471C4"/>
          <w:sz w:val="24"/>
          <w:szCs w:val="24"/>
          <w:lang w:eastAsia="ja-JP"/>
        </w:rPr>
        <w:t>(зазначити ПІБ, телефон, електронну адресу)</w:t>
      </w:r>
      <w:r w:rsidRPr="00C52950">
        <w:rPr>
          <w:rFonts w:ascii="Times New Roman" w:eastAsia="Times New Roman" w:hAnsi="Times New Roman" w:cs="Times New Roman"/>
          <w:color w:val="000000" w:themeColor="text1"/>
          <w:sz w:val="24"/>
          <w:szCs w:val="24"/>
          <w:lang w:eastAsia="ja-JP"/>
        </w:rPr>
        <w:t>.</w:t>
      </w:r>
    </w:p>
    <w:p w14:paraId="4474422F" w14:textId="77777777" w:rsidR="00C52950" w:rsidRPr="00C52950" w:rsidRDefault="00C52950" w:rsidP="00C52950">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12.17. Договір має додаток, який є його невід’ємною частиною:</w:t>
      </w:r>
    </w:p>
    <w:p w14:paraId="3B1BD7F2" w14:textId="77777777" w:rsidR="00C52950" w:rsidRPr="00C52950" w:rsidRDefault="00C52950" w:rsidP="00C5295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C52950">
        <w:rPr>
          <w:rFonts w:ascii="Times New Roman" w:eastAsia="Times New Roman" w:hAnsi="Times New Roman"/>
          <w:sz w:val="24"/>
          <w:szCs w:val="24"/>
        </w:rPr>
        <w:t>- Додаток – «Специфікація».</w:t>
      </w:r>
    </w:p>
    <w:p w14:paraId="363834B5" w14:textId="77777777" w:rsidR="00C52950" w:rsidRPr="00C52950" w:rsidRDefault="00C52950" w:rsidP="00C5295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14:paraId="254ADCC5" w14:textId="77777777" w:rsidR="00C52950" w:rsidRPr="00C52950" w:rsidRDefault="00C52950" w:rsidP="00C52950">
      <w:pPr>
        <w:widowControl w:val="0"/>
        <w:tabs>
          <w:tab w:val="left" w:pos="851"/>
          <w:tab w:val="left" w:pos="993"/>
        </w:tabs>
        <w:spacing w:after="0" w:line="240" w:lineRule="auto"/>
        <w:ind w:firstLine="567"/>
        <w:jc w:val="center"/>
        <w:rPr>
          <w:rFonts w:ascii="Times New Roman" w:eastAsia="Times New Roman" w:hAnsi="Times New Roman"/>
          <w:b/>
          <w:sz w:val="24"/>
          <w:szCs w:val="24"/>
        </w:rPr>
      </w:pPr>
      <w:r w:rsidRPr="00C52950">
        <w:rPr>
          <w:rFonts w:ascii="Times New Roman" w:eastAsia="Times New Roman" w:hAnsi="Times New Roman"/>
          <w:b/>
          <w:sz w:val="24"/>
          <w:szCs w:val="24"/>
        </w:rPr>
        <w:t>13. МІСЦЕЗНАХОДЖЕННЯ, РЕКВІЗИТИ ТА ПІДПИСИ СТОРІН</w:t>
      </w:r>
    </w:p>
    <w:tbl>
      <w:tblPr>
        <w:tblW w:w="9924" w:type="dxa"/>
        <w:tblLayout w:type="fixed"/>
        <w:tblCellMar>
          <w:left w:w="115" w:type="dxa"/>
          <w:right w:w="115" w:type="dxa"/>
        </w:tblCellMar>
        <w:tblLook w:val="0000" w:firstRow="0" w:lastRow="0" w:firstColumn="0" w:lastColumn="0" w:noHBand="0" w:noVBand="0"/>
      </w:tblPr>
      <w:tblGrid>
        <w:gridCol w:w="4962"/>
        <w:gridCol w:w="4962"/>
      </w:tblGrid>
      <w:tr w:rsidR="00C52950" w:rsidRPr="00C52950" w14:paraId="1640C8AD" w14:textId="77777777" w:rsidTr="009B19B3">
        <w:tc>
          <w:tcPr>
            <w:tcW w:w="4962" w:type="dxa"/>
          </w:tcPr>
          <w:p w14:paraId="44044350" w14:textId="77777777" w:rsidR="00C52950" w:rsidRPr="00C52950" w:rsidRDefault="00C52950" w:rsidP="00C52950">
            <w:pPr>
              <w:suppressAutoHyphens/>
              <w:autoSpaceDN w:val="0"/>
              <w:spacing w:after="0" w:line="242" w:lineRule="auto"/>
              <w:jc w:val="center"/>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Покупець:</w:t>
            </w:r>
          </w:p>
          <w:p w14:paraId="7297346B" w14:textId="77777777" w:rsidR="00C52950" w:rsidRPr="00C52950" w:rsidRDefault="00C52950" w:rsidP="00C52950">
            <w:pPr>
              <w:tabs>
                <w:tab w:val="left" w:pos="851"/>
                <w:tab w:val="left" w:pos="4854"/>
              </w:tabs>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 xml:space="preserve">Державна установа </w:t>
            </w:r>
          </w:p>
          <w:p w14:paraId="2DC2DD57" w14:textId="77777777" w:rsidR="00C52950" w:rsidRPr="00C52950" w:rsidRDefault="00C52950" w:rsidP="00C52950">
            <w:pPr>
              <w:tabs>
                <w:tab w:val="left" w:pos="851"/>
                <w:tab w:val="left" w:pos="485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27B21ECF"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04071, м. Київ, вул. Ярославська, буд. 41,</w:t>
            </w:r>
          </w:p>
          <w:p w14:paraId="7754BA9F"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eastAsia="Calibri" w:cs="Times New Roman"/>
                <w:lang w:eastAsia="ja-JP"/>
              </w:rPr>
            </w:pPr>
            <w:r w:rsidRPr="00C52950">
              <w:rPr>
                <w:rFonts w:ascii="Times New Roman" w:eastAsia="Times New Roman" w:hAnsi="Times New Roman" w:cs="Times New Roman"/>
                <w:sz w:val="24"/>
                <w:szCs w:val="24"/>
                <w:lang w:eastAsia="ja-JP"/>
              </w:rPr>
              <w:t>UA</w:t>
            </w:r>
            <w:r w:rsidRPr="00C52950">
              <w:rPr>
                <w:rFonts w:ascii="Times New Roman" w:eastAsia="Times New Roman" w:hAnsi="Times New Roman" w:cs="Times New Roman"/>
                <w:color w:val="000000" w:themeColor="text1"/>
                <w:sz w:val="24"/>
                <w:szCs w:val="24"/>
                <w:lang w:eastAsia="ja-JP"/>
              </w:rPr>
              <w:t xml:space="preserve"> 118201720343101009300097402</w:t>
            </w:r>
          </w:p>
          <w:p w14:paraId="08885449"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ГУДКСУ у м. Києві</w:t>
            </w:r>
          </w:p>
          <w:p w14:paraId="711624FF" w14:textId="77777777" w:rsidR="00C52950" w:rsidRPr="00C52950" w:rsidRDefault="00C52950" w:rsidP="00C52950">
            <w:pPr>
              <w:spacing w:after="0" w:line="240" w:lineRule="auto"/>
            </w:pPr>
            <w:r w:rsidRPr="00C52950">
              <w:rPr>
                <w:rFonts w:ascii="Times New Roman" w:eastAsia="Times New Roman" w:hAnsi="Times New Roman" w:cs="Times New Roman"/>
                <w:color w:val="000000" w:themeColor="text1"/>
                <w:sz w:val="24"/>
                <w:szCs w:val="24"/>
              </w:rPr>
              <w:t>ІПН 405241026578</w:t>
            </w:r>
          </w:p>
          <w:p w14:paraId="7996387A"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Код ЄДРПОУ: 40524109</w:t>
            </w:r>
          </w:p>
          <w:p w14:paraId="1301AB9D"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proofErr w:type="spellStart"/>
            <w:r w:rsidRPr="00C52950">
              <w:rPr>
                <w:rFonts w:ascii="Times New Roman" w:eastAsia="Times New Roman" w:hAnsi="Times New Roman" w:cs="Times New Roman"/>
                <w:sz w:val="24"/>
                <w:szCs w:val="24"/>
                <w:lang w:eastAsia="ja-JP"/>
              </w:rPr>
              <w:t>Тел</w:t>
            </w:r>
            <w:proofErr w:type="spellEnd"/>
            <w:r w:rsidRPr="00C52950">
              <w:rPr>
                <w:rFonts w:ascii="Times New Roman" w:eastAsia="Times New Roman" w:hAnsi="Times New Roman" w:cs="Times New Roman"/>
                <w:sz w:val="24"/>
                <w:szCs w:val="24"/>
                <w:lang w:eastAsia="ja-JP"/>
              </w:rPr>
              <w:t>.(044) 334-56-89</w:t>
            </w:r>
          </w:p>
          <w:p w14:paraId="42217349" w14:textId="77777777" w:rsidR="00C52950" w:rsidRPr="00C52950" w:rsidRDefault="00C52950" w:rsidP="00C52950">
            <w:pPr>
              <w:widowControl w:val="0"/>
              <w:suppressAutoHyphens/>
              <w:autoSpaceDN w:val="0"/>
              <w:spacing w:after="0" w:line="242" w:lineRule="auto"/>
              <w:jc w:val="both"/>
              <w:textAlignment w:val="baseline"/>
              <w:rPr>
                <w:rFonts w:ascii="Times New Roman" w:eastAsia="Times New Roman" w:hAnsi="Times New Roman" w:cs="Times New Roman"/>
                <w:sz w:val="24"/>
                <w:szCs w:val="24"/>
                <w:lang w:eastAsia="ja-JP"/>
              </w:rPr>
            </w:pPr>
          </w:p>
          <w:p w14:paraId="18509BC7" w14:textId="77777777" w:rsidR="00C52950" w:rsidRPr="00C52950" w:rsidRDefault="00C52950" w:rsidP="00C52950">
            <w:pPr>
              <w:widowControl w:val="0"/>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____________________</w:t>
            </w:r>
          </w:p>
          <w:p w14:paraId="6774D61E" w14:textId="77777777" w:rsidR="00C52950" w:rsidRPr="00C52950" w:rsidRDefault="00C52950" w:rsidP="00C52950">
            <w:pPr>
              <w:widowControl w:val="0"/>
              <w:suppressAutoHyphens/>
              <w:autoSpaceDN w:val="0"/>
              <w:spacing w:after="0" w:line="242" w:lineRule="auto"/>
              <w:jc w:val="both"/>
              <w:textAlignment w:val="baseline"/>
              <w:rPr>
                <w:rFonts w:ascii="Times New Roman" w:eastAsia="Times New Roman" w:hAnsi="Times New Roman" w:cs="Times New Roman"/>
                <w:sz w:val="24"/>
                <w:szCs w:val="24"/>
                <w:lang w:eastAsia="ja-JP"/>
              </w:rPr>
            </w:pPr>
          </w:p>
          <w:p w14:paraId="084718EA" w14:textId="77777777" w:rsidR="00C52950" w:rsidRPr="00C52950" w:rsidRDefault="00C52950" w:rsidP="00C52950">
            <w:pPr>
              <w:tabs>
                <w:tab w:val="left" w:pos="851"/>
                <w:tab w:val="left" w:pos="2625"/>
              </w:tabs>
              <w:suppressAutoHyphens/>
              <w:autoSpaceDN w:val="0"/>
              <w:spacing w:after="0" w:line="242" w:lineRule="auto"/>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sz w:val="24"/>
                <w:szCs w:val="24"/>
                <w:lang w:eastAsia="ja-JP"/>
              </w:rPr>
              <w:t>________________</w:t>
            </w:r>
            <w:r w:rsidRPr="00C52950">
              <w:rPr>
                <w:rFonts w:ascii="Times New Roman" w:eastAsia="Times New Roman" w:hAnsi="Times New Roman" w:cs="Times New Roman"/>
                <w:b/>
                <w:sz w:val="24"/>
                <w:szCs w:val="24"/>
                <w:lang w:eastAsia="ja-JP"/>
              </w:rPr>
              <w:t xml:space="preserve">____ </w:t>
            </w:r>
          </w:p>
          <w:p w14:paraId="2A937E95" w14:textId="77777777" w:rsidR="00C52950" w:rsidRPr="00C52950" w:rsidRDefault="00C52950" w:rsidP="00C52950">
            <w:pPr>
              <w:widowControl w:val="0"/>
              <w:tabs>
                <w:tab w:val="left" w:pos="851"/>
                <w:tab w:val="left" w:pos="2625"/>
              </w:tabs>
              <w:suppressAutoHyphens/>
              <w:autoSpaceDN w:val="0"/>
              <w:spacing w:after="0" w:line="242" w:lineRule="auto"/>
              <w:textAlignment w:val="baseline"/>
              <w:rPr>
                <w:rFonts w:ascii="Times New Roman" w:eastAsia="Times New Roman" w:hAnsi="Times New Roman" w:cs="Times New Roman"/>
                <w:b/>
                <w:color w:val="000000"/>
                <w:sz w:val="24"/>
                <w:szCs w:val="24"/>
                <w:lang w:eastAsia="ja-JP"/>
              </w:rPr>
            </w:pPr>
            <w:r w:rsidRPr="00C52950">
              <w:rPr>
                <w:rFonts w:ascii="Times New Roman" w:eastAsia="Times New Roman" w:hAnsi="Times New Roman" w:cs="Times New Roman"/>
                <w:b/>
                <w:sz w:val="24"/>
                <w:szCs w:val="24"/>
                <w:lang w:eastAsia="ja-JP"/>
              </w:rPr>
              <w:t>М.П.</w:t>
            </w:r>
          </w:p>
        </w:tc>
        <w:tc>
          <w:tcPr>
            <w:tcW w:w="4962" w:type="dxa"/>
          </w:tcPr>
          <w:p w14:paraId="776BEF18" w14:textId="77777777" w:rsidR="00C52950" w:rsidRPr="00C52950" w:rsidRDefault="00C52950" w:rsidP="00C52950">
            <w:pPr>
              <w:suppressAutoHyphens/>
              <w:autoSpaceDN w:val="0"/>
              <w:spacing w:after="0" w:line="242" w:lineRule="auto"/>
              <w:jc w:val="center"/>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Постачальник:</w:t>
            </w:r>
          </w:p>
          <w:p w14:paraId="02C06B2D"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2ADC4FC7"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60ED4223"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090F1614"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22CEBD2E"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703C6539"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580441E7"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3661210C"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473D92F0"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203AE944"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0F1394A5"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7D3A4798"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b/>
                <w:sz w:val="24"/>
                <w:szCs w:val="24"/>
                <w:lang w:eastAsia="ja-JP"/>
              </w:rPr>
            </w:pPr>
          </w:p>
          <w:p w14:paraId="3FD98143" w14:textId="77777777" w:rsidR="00C52950" w:rsidRPr="00C52950" w:rsidRDefault="00C52950" w:rsidP="00C52950">
            <w:pPr>
              <w:widowControl w:val="0"/>
              <w:tabs>
                <w:tab w:val="left" w:pos="851"/>
                <w:tab w:val="left" w:pos="2625"/>
              </w:tabs>
              <w:suppressAutoHyphens/>
              <w:autoSpaceDN w:val="0"/>
              <w:spacing w:after="0" w:line="242" w:lineRule="auto"/>
              <w:textAlignment w:val="baseline"/>
              <w:rPr>
                <w:rFonts w:ascii="Times New Roman" w:eastAsia="Times New Roman" w:hAnsi="Times New Roman" w:cs="Times New Roman"/>
                <w:b/>
                <w:color w:val="000000"/>
                <w:sz w:val="24"/>
                <w:szCs w:val="24"/>
                <w:lang w:eastAsia="ja-JP"/>
              </w:rPr>
            </w:pPr>
            <w:r w:rsidRPr="00C52950">
              <w:rPr>
                <w:rFonts w:ascii="Times New Roman" w:eastAsia="Times New Roman" w:hAnsi="Times New Roman" w:cs="Times New Roman"/>
                <w:b/>
                <w:sz w:val="24"/>
                <w:szCs w:val="24"/>
                <w:lang w:eastAsia="ja-JP"/>
              </w:rPr>
              <w:t>______________________________</w:t>
            </w:r>
          </w:p>
        </w:tc>
      </w:tr>
    </w:tbl>
    <w:p w14:paraId="4E5F4673" w14:textId="77777777" w:rsidR="00C52950" w:rsidRPr="00C52950" w:rsidRDefault="00C52950" w:rsidP="00C52950">
      <w:pPr>
        <w:sectPr w:rsidR="00C52950" w:rsidRPr="00C52950" w:rsidSect="009B19B3">
          <w:footerReference w:type="default" r:id="rId18"/>
          <w:type w:val="continuous"/>
          <w:pgSz w:w="11906" w:h="16838"/>
          <w:pgMar w:top="426" w:right="567" w:bottom="1134" w:left="1134" w:header="0" w:footer="709" w:gutter="0"/>
          <w:pgNumType w:start="1"/>
          <w:cols w:space="720"/>
          <w:formProt w:val="0"/>
          <w:docGrid w:linePitch="100" w:charSpace="4096"/>
        </w:sectPr>
      </w:pPr>
    </w:p>
    <w:p w14:paraId="381E8D0F"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071645C7"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C7FA826"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4862B73C"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0E1C5556"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002843A"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2B97A9EB"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45E7828"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73483ED"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4B5FC6D"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34A1DFEE"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41186A61"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0B5D890"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3B41F789"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CC219D5"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D660320"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D92E17A"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06E0F318"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EDA973D"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22E8EFDB"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5D465F3A"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FC01686"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372D0672"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555D0F51"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6E217056"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13DF9240"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02FA503C"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57E4BD00"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7D339379"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3EAD7E12"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20CA4EC9"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0C3D2B1F"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21ABFD49"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p>
    <w:p w14:paraId="5E2095C3"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r w:rsidRPr="00C52950">
        <w:rPr>
          <w:rFonts w:ascii="Times New Roman" w:eastAsia="Times New Roman" w:hAnsi="Times New Roman" w:cs="Times New Roman"/>
          <w:sz w:val="24"/>
          <w:szCs w:val="24"/>
        </w:rPr>
        <w:lastRenderedPageBreak/>
        <w:t>Додаток 1</w:t>
      </w:r>
    </w:p>
    <w:p w14:paraId="231E352E"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r w:rsidRPr="00C52950">
        <w:rPr>
          <w:rFonts w:ascii="Times New Roman" w:eastAsia="Times New Roman" w:hAnsi="Times New Roman" w:cs="Times New Roman"/>
          <w:sz w:val="24"/>
          <w:szCs w:val="24"/>
        </w:rPr>
        <w:t>до Договору про закупівлю № ______</w:t>
      </w:r>
    </w:p>
    <w:p w14:paraId="58EAE94C" w14:textId="77777777" w:rsidR="00C52950" w:rsidRPr="00C52950" w:rsidRDefault="00C52950" w:rsidP="00C52950">
      <w:pPr>
        <w:tabs>
          <w:tab w:val="left" w:pos="851"/>
          <w:tab w:val="left" w:pos="6915"/>
        </w:tabs>
        <w:spacing w:after="0" w:line="240" w:lineRule="auto"/>
        <w:ind w:firstLine="5529"/>
        <w:rPr>
          <w:rFonts w:ascii="Times New Roman" w:eastAsia="Times New Roman" w:hAnsi="Times New Roman" w:cs="Times New Roman"/>
          <w:sz w:val="24"/>
          <w:szCs w:val="24"/>
        </w:rPr>
      </w:pPr>
      <w:r w:rsidRPr="00C52950">
        <w:rPr>
          <w:rFonts w:ascii="Times New Roman" w:eastAsia="Times New Roman" w:hAnsi="Times New Roman" w:cs="Times New Roman"/>
          <w:sz w:val="24"/>
          <w:szCs w:val="24"/>
        </w:rPr>
        <w:t>від «___» _______________ 2026 року</w:t>
      </w:r>
    </w:p>
    <w:p w14:paraId="4704DC4E" w14:textId="77777777" w:rsidR="00C52950" w:rsidRPr="00C52950" w:rsidRDefault="00C52950" w:rsidP="00C52950">
      <w:pPr>
        <w:tabs>
          <w:tab w:val="left" w:pos="851"/>
          <w:tab w:val="left" w:pos="6915"/>
        </w:tabs>
        <w:spacing w:after="0" w:line="240" w:lineRule="auto"/>
        <w:ind w:firstLine="567"/>
        <w:rPr>
          <w:rFonts w:ascii="Times New Roman" w:eastAsia="Times New Roman" w:hAnsi="Times New Roman" w:cs="Times New Roman"/>
          <w:sz w:val="24"/>
          <w:szCs w:val="24"/>
        </w:rPr>
      </w:pPr>
    </w:p>
    <w:p w14:paraId="2084720E" w14:textId="77777777" w:rsidR="00C52950" w:rsidRPr="00C52950" w:rsidRDefault="00C52950" w:rsidP="00C52950">
      <w:pPr>
        <w:tabs>
          <w:tab w:val="left" w:pos="851"/>
          <w:tab w:val="left" w:pos="6915"/>
        </w:tabs>
        <w:spacing w:after="0" w:line="240" w:lineRule="auto"/>
        <w:ind w:firstLine="567"/>
        <w:jc w:val="center"/>
        <w:rPr>
          <w:rFonts w:ascii="Times New Roman" w:eastAsia="Times New Roman" w:hAnsi="Times New Roman" w:cs="Times New Roman"/>
          <w:sz w:val="24"/>
          <w:szCs w:val="24"/>
        </w:rPr>
      </w:pPr>
      <w:r w:rsidRPr="00C52950">
        <w:rPr>
          <w:rFonts w:ascii="Times New Roman" w:eastAsia="Times New Roman" w:hAnsi="Times New Roman" w:cs="Times New Roman"/>
          <w:b/>
          <w:sz w:val="24"/>
          <w:szCs w:val="24"/>
        </w:rPr>
        <w:t xml:space="preserve">СПЕЦИФІКАЦІЯ </w:t>
      </w:r>
    </w:p>
    <w:p w14:paraId="14185523" w14:textId="77777777" w:rsidR="00C52950" w:rsidRPr="00C52950" w:rsidRDefault="00C52950" w:rsidP="00C52950">
      <w:pPr>
        <w:tabs>
          <w:tab w:val="left" w:pos="6915"/>
        </w:tabs>
        <w:spacing w:after="0" w:line="240" w:lineRule="auto"/>
        <w:jc w:val="both"/>
        <w:rPr>
          <w:rFonts w:ascii="Times New Roman" w:eastAsia="Times New Roman" w:hAnsi="Times New Roman" w:cs="Times New Roman"/>
          <w:sz w:val="24"/>
          <w:szCs w:val="24"/>
        </w:rPr>
      </w:pPr>
      <w:r w:rsidRPr="00C52950">
        <w:rPr>
          <w:rFonts w:ascii="Times New Roman" w:eastAsia="Times New Roman" w:hAnsi="Times New Roman" w:cs="Times New Roman"/>
          <w:sz w:val="24"/>
          <w:szCs w:val="24"/>
        </w:rPr>
        <w:t>м. Київ                                                                                               «____»____________2026 року</w:t>
      </w:r>
    </w:p>
    <w:p w14:paraId="0486CF39" w14:textId="77777777" w:rsidR="00C52950" w:rsidRPr="00C52950" w:rsidRDefault="00C52950" w:rsidP="00C52950">
      <w:pPr>
        <w:tabs>
          <w:tab w:val="left" w:pos="6915"/>
        </w:tabs>
        <w:spacing w:after="0" w:line="240" w:lineRule="auto"/>
        <w:ind w:firstLine="567"/>
        <w:jc w:val="both"/>
        <w:rPr>
          <w:rFonts w:ascii="Times New Roman" w:eastAsia="Times New Roman" w:hAnsi="Times New Roman" w:cs="Times New Roman"/>
          <w:sz w:val="24"/>
          <w:szCs w:val="24"/>
        </w:rPr>
      </w:pPr>
    </w:p>
    <w:p w14:paraId="42C87754" w14:textId="77777777" w:rsidR="00C52950" w:rsidRPr="00C52950" w:rsidRDefault="00C52950" w:rsidP="00C52950">
      <w:pPr>
        <w:suppressAutoHyphens/>
        <w:autoSpaceDN w:val="0"/>
        <w:spacing w:after="0" w:line="242" w:lineRule="auto"/>
        <w:ind w:firstLine="567"/>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bCs/>
          <w:color w:val="000000" w:themeColor="text1"/>
          <w:sz w:val="24"/>
          <w:szCs w:val="24"/>
          <w:lang w:eastAsia="ja-JP"/>
        </w:rPr>
        <w:t xml:space="preserve">Державна установа «Центр громадського здоров’я Міністерства охорони здоров’я України» </w:t>
      </w:r>
      <w:r w:rsidRPr="00C52950">
        <w:rPr>
          <w:rFonts w:ascii="Times New Roman" w:eastAsia="Times New Roman" w:hAnsi="Times New Roman" w:cs="Times New Roman"/>
          <w:color w:val="000000" w:themeColor="text1"/>
          <w:sz w:val="24"/>
          <w:szCs w:val="24"/>
          <w:lang w:eastAsia="ja-JP"/>
        </w:rPr>
        <w:t xml:space="preserve">(далі – Покупець), в особі </w:t>
      </w:r>
      <w:r w:rsidRPr="00C52950">
        <w:rPr>
          <w:rFonts w:ascii="Times New Roman" w:eastAsia="Times New Roman" w:hAnsi="Times New Roman" w:cs="Times New Roman"/>
          <w:color w:val="4471C4"/>
          <w:sz w:val="24"/>
          <w:szCs w:val="24"/>
          <w:lang w:eastAsia="ja-JP"/>
        </w:rPr>
        <w:t>(зазначити посаду та ПІБ підписанта)</w:t>
      </w:r>
      <w:r w:rsidRPr="00C52950">
        <w:rPr>
          <w:rFonts w:ascii="Times New Roman" w:eastAsia="Times New Roman" w:hAnsi="Times New Roman" w:cs="Times New Roman"/>
          <w:color w:val="000000" w:themeColor="text1"/>
          <w:sz w:val="24"/>
          <w:szCs w:val="24"/>
          <w:lang w:eastAsia="ja-JP"/>
        </w:rPr>
        <w:t xml:space="preserve">, який/-а діє на підставі </w:t>
      </w:r>
      <w:r w:rsidRPr="00C52950">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C52950">
        <w:rPr>
          <w:rFonts w:ascii="Times New Roman" w:eastAsia="Times New Roman" w:hAnsi="Times New Roman" w:cs="Times New Roman"/>
          <w:color w:val="000000" w:themeColor="text1"/>
          <w:sz w:val="24"/>
          <w:szCs w:val="24"/>
          <w:lang w:eastAsia="ja-JP"/>
        </w:rPr>
        <w:t xml:space="preserve">, з однієї сторони, та </w:t>
      </w:r>
      <w:r w:rsidRPr="00C52950">
        <w:rPr>
          <w:rFonts w:ascii="Times New Roman" w:eastAsia="Times New Roman" w:hAnsi="Times New Roman" w:cs="Times New Roman"/>
          <w:color w:val="4471C4"/>
          <w:sz w:val="24"/>
          <w:szCs w:val="24"/>
          <w:lang w:eastAsia="ja-JP"/>
        </w:rPr>
        <w:t xml:space="preserve">(зазначити повну назву Постачальника) </w:t>
      </w:r>
      <w:r w:rsidRPr="00C52950">
        <w:rPr>
          <w:rFonts w:ascii="Times New Roman" w:eastAsia="Times New Roman" w:hAnsi="Times New Roman" w:cs="Times New Roman"/>
          <w:color w:val="000000" w:themeColor="text1"/>
          <w:sz w:val="24"/>
          <w:szCs w:val="24"/>
          <w:lang w:eastAsia="ja-JP"/>
        </w:rPr>
        <w:t xml:space="preserve">(далі – Постачальник), в особі </w:t>
      </w:r>
      <w:r w:rsidRPr="00C52950">
        <w:rPr>
          <w:rFonts w:ascii="Times New Roman" w:eastAsia="Times New Roman" w:hAnsi="Times New Roman" w:cs="Times New Roman"/>
          <w:color w:val="4471C4"/>
          <w:sz w:val="24"/>
          <w:szCs w:val="24"/>
          <w:lang w:eastAsia="ja-JP"/>
        </w:rPr>
        <w:t>(зазначити посаду та ПІБ підписанта)</w:t>
      </w:r>
      <w:r w:rsidRPr="00C52950">
        <w:rPr>
          <w:rFonts w:ascii="Times New Roman" w:eastAsia="Times New Roman" w:hAnsi="Times New Roman" w:cs="Times New Roman"/>
          <w:color w:val="000000" w:themeColor="text1"/>
          <w:sz w:val="24"/>
          <w:szCs w:val="24"/>
          <w:lang w:eastAsia="ja-JP"/>
        </w:rPr>
        <w:t xml:space="preserve">, який/-а діє на підставі </w:t>
      </w:r>
      <w:r w:rsidRPr="00C52950">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C52950">
        <w:rPr>
          <w:rFonts w:ascii="Times New Roman" w:eastAsia="Times New Roman" w:hAnsi="Times New Roman" w:cs="Times New Roman"/>
          <w:color w:val="000000" w:themeColor="text1"/>
          <w:sz w:val="24"/>
          <w:szCs w:val="24"/>
          <w:lang w:eastAsia="ja-JP"/>
        </w:rPr>
        <w:t>, з другої сторони, які в подальшому при спільному згадуванні по тексту разом іменуються Сторони, а кожна окремо</w:t>
      </w:r>
      <w:r w:rsidRPr="00C52950">
        <w:rPr>
          <w:rFonts w:eastAsia="Calibri"/>
          <w:color w:val="000000" w:themeColor="text1"/>
          <w:lang w:eastAsia="ja-JP"/>
        </w:rPr>
        <w:t xml:space="preserve"> </w:t>
      </w:r>
      <w:r w:rsidRPr="00C52950">
        <w:rPr>
          <w:rFonts w:ascii="Times New Roman" w:eastAsia="Times New Roman" w:hAnsi="Times New Roman" w:cs="Times New Roman"/>
          <w:color w:val="000000" w:themeColor="text1"/>
          <w:sz w:val="24"/>
          <w:szCs w:val="24"/>
          <w:lang w:eastAsia="ja-JP"/>
        </w:rPr>
        <w:t>– Сторона, уклали Додаток 1 «Специфікація» до Договору про закупівлю</w:t>
      </w:r>
      <w:r w:rsidRPr="00C52950">
        <w:rPr>
          <w:rFonts w:eastAsia="Calibri"/>
          <w:color w:val="000000" w:themeColor="text1"/>
          <w:lang w:eastAsia="ja-JP"/>
        </w:rPr>
        <w:t xml:space="preserve">   </w:t>
      </w:r>
      <w:r w:rsidRPr="00C52950">
        <w:rPr>
          <w:rFonts w:ascii="Times New Roman" w:eastAsia="Times New Roman" w:hAnsi="Times New Roman" w:cs="Times New Roman"/>
          <w:color w:val="000000" w:themeColor="text1"/>
          <w:sz w:val="24"/>
          <w:szCs w:val="24"/>
          <w:lang w:eastAsia="ja-JP"/>
        </w:rPr>
        <w:t>№ ______ від «____» _______ 2026 року (далі – Специфікація)</w:t>
      </w:r>
      <w:r w:rsidRPr="00C52950">
        <w:rPr>
          <w:rFonts w:eastAsia="Calibri"/>
          <w:color w:val="000000" w:themeColor="text1"/>
          <w:lang w:eastAsia="ja-JP"/>
        </w:rPr>
        <w:t xml:space="preserve"> </w:t>
      </w:r>
      <w:r w:rsidRPr="00C52950">
        <w:rPr>
          <w:rFonts w:ascii="Times New Roman" w:eastAsia="Times New Roman" w:hAnsi="Times New Roman" w:cs="Times New Roman"/>
          <w:color w:val="000000" w:themeColor="text1"/>
          <w:sz w:val="24"/>
          <w:szCs w:val="24"/>
          <w:lang w:eastAsia="ja-JP"/>
        </w:rPr>
        <w:t>про</w:t>
      </w:r>
      <w:r w:rsidRPr="00C52950">
        <w:rPr>
          <w:rFonts w:eastAsia="Calibri"/>
          <w:color w:val="000000" w:themeColor="text1"/>
          <w:lang w:eastAsia="ja-JP"/>
        </w:rPr>
        <w:t xml:space="preserve">     </w:t>
      </w:r>
      <w:r w:rsidRPr="00C52950">
        <w:rPr>
          <w:rFonts w:ascii="Times New Roman" w:eastAsia="Times New Roman" w:hAnsi="Times New Roman" w:cs="Times New Roman"/>
          <w:color w:val="000000" w:themeColor="text1"/>
          <w:sz w:val="24"/>
          <w:szCs w:val="24"/>
          <w:lang w:eastAsia="ja-JP"/>
        </w:rPr>
        <w:t xml:space="preserve"> закупівлю Товару згідно з кодом </w:t>
      </w:r>
      <w:r w:rsidRPr="00C52950">
        <w:rPr>
          <w:rFonts w:ascii="Times New Roman" w:eastAsia="Times New Roman" w:hAnsi="Times New Roman" w:cs="Times New Roman"/>
          <w:b/>
          <w:bCs/>
          <w:color w:val="000000" w:themeColor="text1"/>
          <w:sz w:val="24"/>
          <w:szCs w:val="24"/>
          <w:lang w:eastAsia="ja-JP"/>
        </w:rPr>
        <w:t>ДК 021:2015: (</w:t>
      </w:r>
      <w:r w:rsidRPr="00C52950">
        <w:rPr>
          <w:rFonts w:ascii="Times New Roman" w:eastAsia="Times New Roman" w:hAnsi="Times New Roman" w:cs="Times New Roman"/>
          <w:b/>
          <w:bCs/>
          <w:color w:val="4471C4"/>
          <w:sz w:val="24"/>
          <w:szCs w:val="24"/>
          <w:lang w:eastAsia="ja-JP"/>
        </w:rPr>
        <w:t>зазначити код ДК предмету закупівлі</w:t>
      </w:r>
      <w:r w:rsidRPr="00C52950">
        <w:rPr>
          <w:rFonts w:ascii="Times New Roman" w:eastAsia="Times New Roman" w:hAnsi="Times New Roman" w:cs="Times New Roman"/>
          <w:color w:val="4471C4"/>
          <w:sz w:val="24"/>
          <w:szCs w:val="24"/>
          <w:lang w:eastAsia="ja-JP"/>
        </w:rPr>
        <w:t xml:space="preserve">) </w:t>
      </w:r>
      <w:r w:rsidRPr="00C52950">
        <w:rPr>
          <w:rFonts w:ascii="Times New Roman" w:eastAsia="Times New Roman" w:hAnsi="Times New Roman" w:cs="Times New Roman"/>
          <w:sz w:val="24"/>
          <w:szCs w:val="24"/>
          <w:lang w:eastAsia="ja-JP"/>
        </w:rPr>
        <w:t>(</w:t>
      </w:r>
      <w:r w:rsidRPr="00C52950">
        <w:rPr>
          <w:rFonts w:ascii="Times New Roman" w:eastAsia="Times New Roman" w:hAnsi="Times New Roman" w:cs="Times New Roman"/>
          <w:color w:val="4471C4"/>
          <w:sz w:val="24"/>
          <w:szCs w:val="24"/>
          <w:lang w:eastAsia="ja-JP"/>
        </w:rPr>
        <w:t>зазначити конкретну назву предмету закупівлі</w:t>
      </w:r>
      <w:r w:rsidRPr="00C52950">
        <w:rPr>
          <w:rFonts w:ascii="Times New Roman" w:eastAsia="Times New Roman" w:hAnsi="Times New Roman" w:cs="Times New Roman"/>
          <w:b/>
          <w:bCs/>
          <w:color w:val="000000" w:themeColor="text1"/>
          <w:sz w:val="24"/>
          <w:szCs w:val="24"/>
          <w:lang w:eastAsia="ja-JP"/>
        </w:rPr>
        <w:t>)</w:t>
      </w:r>
      <w:r w:rsidRPr="00C52950">
        <w:rPr>
          <w:rFonts w:ascii="Times New Roman" w:eastAsia="Times New Roman" w:hAnsi="Times New Roman" w:cs="Times New Roman"/>
          <w:color w:val="000000" w:themeColor="text1"/>
          <w:sz w:val="24"/>
          <w:szCs w:val="24"/>
          <w:lang w:eastAsia="ja-JP"/>
        </w:rPr>
        <w:t>, а саме</w:t>
      </w:r>
      <w:r w:rsidRPr="00C52950">
        <w:rPr>
          <w:rFonts w:ascii="Times New Roman" w:eastAsia="Times New Roman" w:hAnsi="Times New Roman" w:cs="Times New Roman"/>
          <w:sz w:val="24"/>
          <w:szCs w:val="24"/>
          <w:lang w:eastAsia="ja-JP"/>
        </w:rPr>
        <w:t>:</w:t>
      </w:r>
    </w:p>
    <w:tbl>
      <w:tblPr>
        <w:tblW w:w="9918" w:type="dxa"/>
        <w:tblLayout w:type="fixed"/>
        <w:tblLook w:val="04A0" w:firstRow="1" w:lastRow="0" w:firstColumn="1" w:lastColumn="0" w:noHBand="0" w:noVBand="1"/>
      </w:tblPr>
      <w:tblGrid>
        <w:gridCol w:w="427"/>
        <w:gridCol w:w="2348"/>
        <w:gridCol w:w="1615"/>
        <w:gridCol w:w="1275"/>
        <w:gridCol w:w="750"/>
        <w:gridCol w:w="1259"/>
        <w:gridCol w:w="968"/>
        <w:gridCol w:w="1276"/>
      </w:tblGrid>
      <w:tr w:rsidR="00C52950" w:rsidRPr="00C52950" w14:paraId="7FF0EF4F" w14:textId="77777777" w:rsidTr="009B19B3">
        <w:trPr>
          <w:trHeight w:val="284"/>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9F25"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w:t>
            </w:r>
          </w:p>
        </w:tc>
        <w:tc>
          <w:tcPr>
            <w:tcW w:w="2348" w:type="dxa"/>
            <w:tcBorders>
              <w:top w:val="single" w:sz="4" w:space="0" w:color="000000"/>
              <w:bottom w:val="single" w:sz="4" w:space="0" w:color="000000"/>
              <w:right w:val="single" w:sz="4" w:space="0" w:color="000000"/>
            </w:tcBorders>
            <w:shd w:val="clear" w:color="auto" w:fill="auto"/>
            <w:vAlign w:val="center"/>
          </w:tcPr>
          <w:p w14:paraId="706408CF"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Найменування Товару/дозування</w:t>
            </w:r>
          </w:p>
        </w:tc>
        <w:tc>
          <w:tcPr>
            <w:tcW w:w="1615" w:type="dxa"/>
            <w:tcBorders>
              <w:top w:val="single" w:sz="4" w:space="0" w:color="000000"/>
              <w:bottom w:val="single" w:sz="4" w:space="0" w:color="000000"/>
              <w:right w:val="single" w:sz="4" w:space="0" w:color="000000"/>
            </w:tcBorders>
            <w:shd w:val="clear" w:color="auto" w:fill="auto"/>
            <w:vAlign w:val="center"/>
          </w:tcPr>
          <w:p w14:paraId="48B2DA25"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Загальний термін придатності</w:t>
            </w:r>
          </w:p>
        </w:tc>
        <w:tc>
          <w:tcPr>
            <w:tcW w:w="1275" w:type="dxa"/>
            <w:tcBorders>
              <w:top w:val="single" w:sz="4" w:space="0" w:color="000000"/>
              <w:bottom w:val="single" w:sz="4" w:space="0" w:color="000000"/>
              <w:right w:val="single" w:sz="4" w:space="0" w:color="000000"/>
            </w:tcBorders>
            <w:shd w:val="clear" w:color="auto" w:fill="auto"/>
            <w:vAlign w:val="center"/>
          </w:tcPr>
          <w:p w14:paraId="10679B7B"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 xml:space="preserve">№ </w:t>
            </w:r>
            <w:proofErr w:type="spellStart"/>
            <w:r w:rsidRPr="00C52950">
              <w:rPr>
                <w:rFonts w:ascii="Times New Roman" w:eastAsia="Times New Roman" w:hAnsi="Times New Roman" w:cs="Times New Roman"/>
                <w:b/>
                <w:bCs/>
                <w:color w:val="000000"/>
                <w:sz w:val="24"/>
                <w:szCs w:val="24"/>
              </w:rPr>
              <w:t>реєстра-ційного</w:t>
            </w:r>
            <w:proofErr w:type="spellEnd"/>
            <w:r w:rsidRPr="00C52950">
              <w:rPr>
                <w:rFonts w:ascii="Times New Roman" w:eastAsia="Times New Roman" w:hAnsi="Times New Roman" w:cs="Times New Roman"/>
                <w:b/>
                <w:bCs/>
                <w:color w:val="000000"/>
                <w:sz w:val="24"/>
                <w:szCs w:val="24"/>
              </w:rPr>
              <w:t xml:space="preserve"> посвідчення</w:t>
            </w:r>
          </w:p>
        </w:tc>
        <w:tc>
          <w:tcPr>
            <w:tcW w:w="750" w:type="dxa"/>
            <w:tcBorders>
              <w:top w:val="single" w:sz="4" w:space="0" w:color="000000"/>
              <w:bottom w:val="single" w:sz="4" w:space="0" w:color="000000"/>
              <w:right w:val="single" w:sz="4" w:space="0" w:color="000000"/>
            </w:tcBorders>
            <w:shd w:val="clear" w:color="auto" w:fill="auto"/>
            <w:vAlign w:val="center"/>
          </w:tcPr>
          <w:p w14:paraId="71C46F95"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Кіл-</w:t>
            </w:r>
            <w:proofErr w:type="spellStart"/>
            <w:r w:rsidRPr="00C52950">
              <w:rPr>
                <w:rFonts w:ascii="Times New Roman" w:eastAsia="Times New Roman" w:hAnsi="Times New Roman" w:cs="Times New Roman"/>
                <w:b/>
                <w:bCs/>
                <w:color w:val="000000"/>
                <w:sz w:val="24"/>
                <w:szCs w:val="24"/>
              </w:rPr>
              <w:t>ть</w:t>
            </w:r>
            <w:proofErr w:type="spellEnd"/>
          </w:p>
        </w:tc>
        <w:tc>
          <w:tcPr>
            <w:tcW w:w="1259" w:type="dxa"/>
            <w:tcBorders>
              <w:top w:val="single" w:sz="4" w:space="0" w:color="000000"/>
              <w:bottom w:val="single" w:sz="4" w:space="0" w:color="000000"/>
              <w:right w:val="single" w:sz="4" w:space="0" w:color="000000"/>
            </w:tcBorders>
            <w:shd w:val="clear" w:color="auto" w:fill="auto"/>
            <w:vAlign w:val="center"/>
          </w:tcPr>
          <w:p w14:paraId="17F9A649"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Од. виміру</w:t>
            </w:r>
          </w:p>
        </w:tc>
        <w:tc>
          <w:tcPr>
            <w:tcW w:w="968" w:type="dxa"/>
            <w:tcBorders>
              <w:top w:val="single" w:sz="4" w:space="0" w:color="000000"/>
              <w:bottom w:val="single" w:sz="4" w:space="0" w:color="000000"/>
              <w:right w:val="single" w:sz="4" w:space="0" w:color="000000"/>
            </w:tcBorders>
            <w:shd w:val="clear" w:color="auto" w:fill="auto"/>
            <w:vAlign w:val="center"/>
          </w:tcPr>
          <w:p w14:paraId="5F6CFB6F"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Ціна за од. без ПДВ, грн*</w:t>
            </w:r>
          </w:p>
        </w:tc>
        <w:tc>
          <w:tcPr>
            <w:tcW w:w="1276" w:type="dxa"/>
            <w:tcBorders>
              <w:top w:val="single" w:sz="4" w:space="0" w:color="000000"/>
              <w:bottom w:val="single" w:sz="4" w:space="0" w:color="000000"/>
              <w:right w:val="single" w:sz="4" w:space="0" w:color="000000"/>
            </w:tcBorders>
            <w:shd w:val="clear" w:color="auto" w:fill="auto"/>
            <w:vAlign w:val="center"/>
          </w:tcPr>
          <w:p w14:paraId="72F6C503" w14:textId="77777777" w:rsidR="00C52950" w:rsidRPr="00C52950" w:rsidRDefault="00C52950" w:rsidP="00C52950">
            <w:pPr>
              <w:widowControl w:val="0"/>
              <w:spacing w:after="0" w:line="240" w:lineRule="auto"/>
              <w:jc w:val="center"/>
              <w:rPr>
                <w:rFonts w:ascii="Times New Roman" w:eastAsia="Times New Roman" w:hAnsi="Times New Roman" w:cs="Times New Roman"/>
                <w:b/>
                <w:bCs/>
                <w:color w:val="000000"/>
              </w:rPr>
            </w:pPr>
            <w:r w:rsidRPr="00C52950">
              <w:rPr>
                <w:rFonts w:ascii="Times New Roman" w:eastAsia="Times New Roman" w:hAnsi="Times New Roman"/>
                <w:b/>
                <w:bCs/>
                <w:sz w:val="24"/>
                <w:szCs w:val="24"/>
              </w:rPr>
              <w:t>Загальна вартість Товару, грн без ПДВ*</w:t>
            </w:r>
          </w:p>
        </w:tc>
      </w:tr>
      <w:tr w:rsidR="00C52950" w:rsidRPr="00C52950" w14:paraId="7EA8615A" w14:textId="77777777" w:rsidTr="009B19B3">
        <w:trPr>
          <w:trHeight w:val="284"/>
        </w:trPr>
        <w:tc>
          <w:tcPr>
            <w:tcW w:w="427" w:type="dxa"/>
            <w:tcBorders>
              <w:left w:val="single" w:sz="4" w:space="0" w:color="000000"/>
              <w:bottom w:val="single" w:sz="4" w:space="0" w:color="000000"/>
              <w:right w:val="single" w:sz="4" w:space="0" w:color="000000"/>
            </w:tcBorders>
            <w:shd w:val="clear" w:color="auto" w:fill="auto"/>
            <w:vAlign w:val="center"/>
          </w:tcPr>
          <w:p w14:paraId="5919A734" w14:textId="77777777" w:rsidR="00C52950" w:rsidRPr="00C52950" w:rsidRDefault="00C52950" w:rsidP="00C52950">
            <w:pPr>
              <w:widowControl w:val="0"/>
              <w:spacing w:after="0" w:line="240" w:lineRule="auto"/>
              <w:jc w:val="center"/>
              <w:rPr>
                <w:rFonts w:ascii="Times New Roman" w:eastAsia="Times New Roman" w:hAnsi="Times New Roman" w:cs="Times New Roman"/>
                <w:color w:val="000000"/>
              </w:rPr>
            </w:pPr>
            <w:r w:rsidRPr="00C52950">
              <w:rPr>
                <w:rFonts w:ascii="Times New Roman" w:eastAsia="Times New Roman" w:hAnsi="Times New Roman" w:cs="Times New Roman"/>
                <w:color w:val="000000"/>
              </w:rPr>
              <w:t>1</w:t>
            </w:r>
          </w:p>
        </w:tc>
        <w:tc>
          <w:tcPr>
            <w:tcW w:w="2348" w:type="dxa"/>
            <w:tcBorders>
              <w:bottom w:val="single" w:sz="4" w:space="0" w:color="000000"/>
              <w:right w:val="single" w:sz="4" w:space="0" w:color="000000"/>
            </w:tcBorders>
            <w:shd w:val="clear" w:color="auto" w:fill="auto"/>
            <w:vAlign w:val="center"/>
          </w:tcPr>
          <w:p w14:paraId="48305952" w14:textId="77777777" w:rsidR="00C52950" w:rsidRPr="00C52950" w:rsidRDefault="00C52950" w:rsidP="00C52950">
            <w:pPr>
              <w:widowControl w:val="0"/>
              <w:tabs>
                <w:tab w:val="left" w:pos="1834"/>
                <w:tab w:val="left" w:pos="1976"/>
              </w:tabs>
              <w:spacing w:after="0"/>
              <w:ind w:right="-91"/>
              <w:jc w:val="center"/>
              <w:rPr>
                <w:sz w:val="20"/>
                <w:szCs w:val="20"/>
              </w:rPr>
            </w:pPr>
          </w:p>
        </w:tc>
        <w:tc>
          <w:tcPr>
            <w:tcW w:w="1615" w:type="dxa"/>
            <w:tcBorders>
              <w:bottom w:val="single" w:sz="4" w:space="0" w:color="000000"/>
              <w:right w:val="single" w:sz="4" w:space="0" w:color="000000"/>
            </w:tcBorders>
            <w:shd w:val="clear" w:color="auto" w:fill="auto"/>
            <w:vAlign w:val="center"/>
          </w:tcPr>
          <w:p w14:paraId="01DF7A0E" w14:textId="77777777" w:rsidR="00C52950" w:rsidRPr="00C52950" w:rsidRDefault="00C52950" w:rsidP="00C52950">
            <w:pPr>
              <w:widowControl w:val="0"/>
              <w:tabs>
                <w:tab w:val="left" w:pos="1134"/>
              </w:tabs>
              <w:spacing w:after="0"/>
              <w:ind w:right="-91"/>
              <w:jc w:val="center"/>
              <w:rPr>
                <w:sz w:val="20"/>
                <w:szCs w:val="20"/>
              </w:rPr>
            </w:pPr>
          </w:p>
        </w:tc>
        <w:tc>
          <w:tcPr>
            <w:tcW w:w="1275" w:type="dxa"/>
            <w:tcBorders>
              <w:bottom w:val="single" w:sz="4" w:space="0" w:color="000000"/>
              <w:right w:val="single" w:sz="4" w:space="0" w:color="000000"/>
            </w:tcBorders>
            <w:shd w:val="clear" w:color="auto" w:fill="auto"/>
            <w:vAlign w:val="center"/>
          </w:tcPr>
          <w:p w14:paraId="755A27B3" w14:textId="77777777" w:rsidR="00C52950" w:rsidRPr="00C52950" w:rsidRDefault="00C52950" w:rsidP="00C52950">
            <w:pPr>
              <w:widowControl w:val="0"/>
              <w:tabs>
                <w:tab w:val="left" w:pos="1134"/>
              </w:tabs>
              <w:spacing w:after="0"/>
              <w:ind w:right="-91"/>
              <w:jc w:val="center"/>
              <w:rPr>
                <w:rFonts w:ascii="Times New Roman" w:eastAsia="Garamond" w:hAnsi="Times New Roman"/>
                <w:sz w:val="20"/>
                <w:szCs w:val="20"/>
              </w:rPr>
            </w:pPr>
          </w:p>
        </w:tc>
        <w:tc>
          <w:tcPr>
            <w:tcW w:w="750" w:type="dxa"/>
            <w:tcBorders>
              <w:bottom w:val="single" w:sz="4" w:space="0" w:color="000000"/>
              <w:right w:val="single" w:sz="4" w:space="0" w:color="000000"/>
            </w:tcBorders>
            <w:shd w:val="clear" w:color="auto" w:fill="auto"/>
            <w:vAlign w:val="center"/>
          </w:tcPr>
          <w:p w14:paraId="1EB1FC36" w14:textId="77777777" w:rsidR="00C52950" w:rsidRPr="00C52950" w:rsidRDefault="00C52950" w:rsidP="00C52950">
            <w:pPr>
              <w:widowControl w:val="0"/>
              <w:tabs>
                <w:tab w:val="left" w:pos="1134"/>
              </w:tabs>
              <w:spacing w:after="0"/>
              <w:ind w:right="-91"/>
              <w:jc w:val="center"/>
              <w:rPr>
                <w:rFonts w:ascii="Times New Roman" w:eastAsia="Garamond" w:hAnsi="Times New Roman"/>
                <w:sz w:val="20"/>
                <w:szCs w:val="20"/>
              </w:rPr>
            </w:pPr>
          </w:p>
        </w:tc>
        <w:tc>
          <w:tcPr>
            <w:tcW w:w="1259" w:type="dxa"/>
            <w:tcBorders>
              <w:bottom w:val="single" w:sz="4" w:space="0" w:color="000000"/>
              <w:right w:val="single" w:sz="4" w:space="0" w:color="000000"/>
            </w:tcBorders>
            <w:shd w:val="clear" w:color="auto" w:fill="auto"/>
            <w:vAlign w:val="center"/>
          </w:tcPr>
          <w:p w14:paraId="2D2569AD" w14:textId="77777777" w:rsidR="00C52950" w:rsidRPr="00C52950" w:rsidRDefault="00C52950" w:rsidP="00C52950">
            <w:pPr>
              <w:widowControl w:val="0"/>
              <w:tabs>
                <w:tab w:val="left" w:pos="1134"/>
              </w:tabs>
              <w:spacing w:after="0"/>
              <w:ind w:right="-91"/>
              <w:jc w:val="center"/>
              <w:rPr>
                <w:rFonts w:ascii="Times New Roman" w:eastAsia="Garamond" w:hAnsi="Times New Roman"/>
                <w:color w:val="000000"/>
                <w:sz w:val="20"/>
                <w:szCs w:val="20"/>
              </w:rPr>
            </w:pPr>
          </w:p>
        </w:tc>
        <w:tc>
          <w:tcPr>
            <w:tcW w:w="968" w:type="dxa"/>
            <w:tcBorders>
              <w:bottom w:val="single" w:sz="4" w:space="0" w:color="000000"/>
              <w:right w:val="single" w:sz="4" w:space="0" w:color="000000"/>
            </w:tcBorders>
            <w:shd w:val="clear" w:color="auto" w:fill="auto"/>
            <w:vAlign w:val="center"/>
          </w:tcPr>
          <w:p w14:paraId="0F53E552" w14:textId="77777777" w:rsidR="00C52950" w:rsidRPr="00C52950" w:rsidRDefault="00C52950" w:rsidP="00C52950">
            <w:pPr>
              <w:widowControl w:val="0"/>
              <w:tabs>
                <w:tab w:val="left" w:pos="1134"/>
              </w:tabs>
              <w:spacing w:after="0"/>
              <w:ind w:right="-91"/>
              <w:jc w:val="center"/>
              <w:rPr>
                <w:rFonts w:ascii="Times New Roman" w:eastAsia="Garamond" w:hAnsi="Times New Roman"/>
                <w:sz w:val="20"/>
                <w:szCs w:val="20"/>
              </w:rPr>
            </w:pPr>
          </w:p>
        </w:tc>
        <w:tc>
          <w:tcPr>
            <w:tcW w:w="1276" w:type="dxa"/>
            <w:tcBorders>
              <w:bottom w:val="single" w:sz="4" w:space="0" w:color="000000"/>
              <w:right w:val="single" w:sz="4" w:space="0" w:color="000000"/>
            </w:tcBorders>
            <w:shd w:val="clear" w:color="auto" w:fill="auto"/>
            <w:vAlign w:val="center"/>
          </w:tcPr>
          <w:p w14:paraId="20913B9B" w14:textId="77777777" w:rsidR="00C52950" w:rsidRPr="00C52950" w:rsidRDefault="00C52950" w:rsidP="00C52950">
            <w:pPr>
              <w:widowControl w:val="0"/>
              <w:tabs>
                <w:tab w:val="left" w:pos="1134"/>
              </w:tabs>
              <w:spacing w:after="0"/>
              <w:ind w:right="-91"/>
              <w:jc w:val="center"/>
              <w:rPr>
                <w:rFonts w:ascii="Times New Roman" w:eastAsia="Garamond" w:hAnsi="Times New Roman"/>
                <w:sz w:val="20"/>
                <w:szCs w:val="20"/>
              </w:rPr>
            </w:pPr>
          </w:p>
        </w:tc>
      </w:tr>
      <w:tr w:rsidR="00C52950" w:rsidRPr="00C52950" w14:paraId="06D10FC5" w14:textId="77777777" w:rsidTr="009B19B3">
        <w:trPr>
          <w:trHeight w:val="284"/>
        </w:trPr>
        <w:tc>
          <w:tcPr>
            <w:tcW w:w="8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ABB4CE" w14:textId="77777777" w:rsidR="00C52950" w:rsidRPr="00C52950" w:rsidRDefault="00C52950" w:rsidP="00C52950">
            <w:pPr>
              <w:widowControl w:val="0"/>
              <w:spacing w:after="0" w:line="240" w:lineRule="auto"/>
              <w:jc w:val="right"/>
              <w:rPr>
                <w:rFonts w:ascii="Times New Roman" w:eastAsia="Times New Roman" w:hAnsi="Times New Roman" w:cs="Times New Roman"/>
                <w:b/>
                <w:bCs/>
                <w:color w:val="000000"/>
                <w:sz w:val="24"/>
                <w:szCs w:val="24"/>
              </w:rPr>
            </w:pPr>
            <w:r w:rsidRPr="00C52950">
              <w:rPr>
                <w:rFonts w:ascii="Times New Roman" w:eastAsia="Times New Roman" w:hAnsi="Times New Roman" w:cs="Times New Roman"/>
                <w:b/>
                <w:bCs/>
                <w:color w:val="000000"/>
                <w:sz w:val="24"/>
                <w:szCs w:val="24"/>
              </w:rPr>
              <w:t>Всього, грн. без ПДВ:</w:t>
            </w:r>
          </w:p>
        </w:tc>
        <w:tc>
          <w:tcPr>
            <w:tcW w:w="1276" w:type="dxa"/>
            <w:tcBorders>
              <w:bottom w:val="single" w:sz="4" w:space="0" w:color="000000"/>
              <w:right w:val="single" w:sz="4" w:space="0" w:color="000000"/>
            </w:tcBorders>
            <w:shd w:val="clear" w:color="auto" w:fill="auto"/>
            <w:vAlign w:val="center"/>
          </w:tcPr>
          <w:p w14:paraId="0244071A" w14:textId="77777777" w:rsidR="00C52950" w:rsidRPr="00C52950" w:rsidRDefault="00C52950" w:rsidP="00C52950">
            <w:pPr>
              <w:widowControl w:val="0"/>
              <w:tabs>
                <w:tab w:val="left" w:pos="1134"/>
              </w:tabs>
              <w:spacing w:line="240" w:lineRule="auto"/>
              <w:ind w:right="-91"/>
              <w:jc w:val="center"/>
              <w:rPr>
                <w:rFonts w:ascii="Times New Roman" w:eastAsia="Garamond" w:hAnsi="Times New Roman"/>
                <w:b/>
                <w:sz w:val="24"/>
                <w:szCs w:val="24"/>
              </w:rPr>
            </w:pPr>
          </w:p>
        </w:tc>
      </w:tr>
    </w:tbl>
    <w:p w14:paraId="1D56A933" w14:textId="77777777" w:rsidR="00C52950" w:rsidRPr="00C52950" w:rsidRDefault="00C52950" w:rsidP="00C52950">
      <w:pPr>
        <w:tabs>
          <w:tab w:val="left" w:pos="6915"/>
        </w:tabs>
        <w:spacing w:after="0"/>
        <w:ind w:firstLine="567"/>
        <w:jc w:val="both"/>
        <w:rPr>
          <w:rFonts w:ascii="Times New Roman" w:eastAsia="Times New Roman" w:hAnsi="Times New Roman" w:cs="Times New Roman"/>
          <w:b/>
          <w:sz w:val="23"/>
          <w:szCs w:val="23"/>
        </w:rPr>
      </w:pPr>
    </w:p>
    <w:p w14:paraId="20A5CF94" w14:textId="77777777" w:rsidR="00C52950" w:rsidRPr="00C52950" w:rsidRDefault="00C52950" w:rsidP="00C52950">
      <w:pPr>
        <w:tabs>
          <w:tab w:val="left" w:pos="6915"/>
        </w:tabs>
        <w:spacing w:after="0"/>
        <w:ind w:firstLine="567"/>
        <w:jc w:val="both"/>
        <w:rPr>
          <w:rFonts w:ascii="Times New Roman" w:eastAsia="Times New Roman" w:hAnsi="Times New Roman" w:cs="Times New Roman"/>
          <w:b/>
          <w:sz w:val="23"/>
          <w:szCs w:val="23"/>
        </w:rPr>
      </w:pPr>
      <w:r w:rsidRPr="00C52950">
        <w:rPr>
          <w:rFonts w:ascii="Times New Roman" w:eastAsia="Times New Roman" w:hAnsi="Times New Roman" w:cs="Times New Roman"/>
          <w:b/>
          <w:sz w:val="24"/>
          <w:szCs w:val="24"/>
        </w:rPr>
        <w:t xml:space="preserve">Загальна вартість Товару відповідно до даної Специфікації становить: </w:t>
      </w:r>
      <w:r w:rsidRPr="00C52950">
        <w:rPr>
          <w:rFonts w:ascii="Times New Roman" w:eastAsia="Times New Roman" w:hAnsi="Times New Roman" w:cs="Times New Roman"/>
          <w:color w:val="4471C4"/>
          <w:sz w:val="24"/>
          <w:szCs w:val="24"/>
          <w:lang w:eastAsia="ja-JP"/>
        </w:rPr>
        <w:t xml:space="preserve">____________ грн (_________ гривень _________копійок), </w:t>
      </w:r>
      <w:r w:rsidRPr="00C52950">
        <w:rPr>
          <w:rFonts w:ascii="Times New Roman" w:eastAsia="Times New Roman" w:hAnsi="Times New Roman" w:cs="Times New Roman"/>
          <w:b/>
          <w:sz w:val="24"/>
          <w:szCs w:val="24"/>
        </w:rPr>
        <w:t>без ПДВ</w:t>
      </w:r>
      <w:r w:rsidRPr="00C52950">
        <w:rPr>
          <w:rFonts w:ascii="Times New Roman" w:eastAsia="Times New Roman" w:hAnsi="Times New Roman" w:cs="Times New Roman"/>
          <w:b/>
          <w:sz w:val="23"/>
          <w:szCs w:val="23"/>
        </w:rPr>
        <w:t>.</w:t>
      </w:r>
    </w:p>
    <w:p w14:paraId="141924FE" w14:textId="77777777" w:rsidR="00C52950" w:rsidRPr="00C52950" w:rsidRDefault="00C52950" w:rsidP="00C52950">
      <w:pPr>
        <w:tabs>
          <w:tab w:val="left" w:pos="6915"/>
        </w:tabs>
        <w:spacing w:after="0"/>
        <w:ind w:firstLine="567"/>
        <w:jc w:val="both"/>
        <w:rPr>
          <w:rFonts w:ascii="Times New Roman" w:hAnsi="Times New Roman" w:cs="Times New Roman"/>
          <w:i/>
          <w:sz w:val="20"/>
          <w:szCs w:val="20"/>
        </w:rPr>
      </w:pPr>
      <w:r w:rsidRPr="00C52950">
        <w:rPr>
          <w:rFonts w:ascii="Times New Roman" w:hAnsi="Times New Roman" w:cs="Times New Roman"/>
          <w:i/>
          <w:sz w:val="20"/>
          <w:szCs w:val="20"/>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52950">
        <w:rPr>
          <w:rFonts w:ascii="Times New Roman" w:hAnsi="Times New Roman" w:cs="Times New Roman"/>
          <w:i/>
          <w:sz w:val="20"/>
          <w:szCs w:val="20"/>
        </w:rPr>
        <w:t>субгрантів</w:t>
      </w:r>
      <w:proofErr w:type="spellEnd"/>
      <w:r w:rsidRPr="00C52950">
        <w:rPr>
          <w:rFonts w:ascii="Times New Roman" w:hAnsi="Times New Roman" w:cs="Times New Roman"/>
          <w:i/>
          <w:sz w:val="20"/>
          <w:szCs w:val="20"/>
        </w:rPr>
        <w:t>) Глобального фонду для боротьби із СНІДом, туберкульозом та малярією в Україні».</w:t>
      </w:r>
    </w:p>
    <w:p w14:paraId="23ACD34B" w14:textId="77777777" w:rsidR="00C52950" w:rsidRPr="00C52950" w:rsidRDefault="00C52950" w:rsidP="00C52950">
      <w:pPr>
        <w:tabs>
          <w:tab w:val="left" w:pos="6915"/>
        </w:tabs>
        <w:spacing w:after="0"/>
        <w:ind w:firstLine="567"/>
        <w:jc w:val="both"/>
        <w:rPr>
          <w:rFonts w:ascii="Times New Roman" w:hAnsi="Times New Roman" w:cs="Times New Roman"/>
          <w:b/>
          <w:sz w:val="20"/>
          <w:szCs w:val="20"/>
        </w:rPr>
      </w:pPr>
    </w:p>
    <w:tbl>
      <w:tblPr>
        <w:tblW w:w="9639" w:type="dxa"/>
        <w:tblLayout w:type="fixed"/>
        <w:tblCellMar>
          <w:left w:w="115" w:type="dxa"/>
          <w:right w:w="115" w:type="dxa"/>
        </w:tblCellMar>
        <w:tblLook w:val="0000" w:firstRow="0" w:lastRow="0" w:firstColumn="0" w:lastColumn="0" w:noHBand="0" w:noVBand="0"/>
      </w:tblPr>
      <w:tblGrid>
        <w:gridCol w:w="4964"/>
        <w:gridCol w:w="4675"/>
      </w:tblGrid>
      <w:tr w:rsidR="00C52950" w:rsidRPr="00C52950" w14:paraId="10B2BF33" w14:textId="77777777" w:rsidTr="009B19B3">
        <w:trPr>
          <w:trHeight w:val="3623"/>
        </w:trPr>
        <w:tc>
          <w:tcPr>
            <w:tcW w:w="4964" w:type="dxa"/>
            <w:shd w:val="clear" w:color="auto" w:fill="auto"/>
          </w:tcPr>
          <w:p w14:paraId="3832AA1E" w14:textId="77777777" w:rsidR="00C52950" w:rsidRPr="00C52950" w:rsidRDefault="00C52950" w:rsidP="00C52950">
            <w:pPr>
              <w:suppressAutoHyphens/>
              <w:autoSpaceDN w:val="0"/>
              <w:spacing w:after="0" w:line="242" w:lineRule="auto"/>
              <w:jc w:val="center"/>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Покупець:</w:t>
            </w:r>
          </w:p>
          <w:p w14:paraId="0AB51622" w14:textId="77777777" w:rsidR="00C52950" w:rsidRPr="00C52950" w:rsidRDefault="00C52950" w:rsidP="00C52950">
            <w:pPr>
              <w:tabs>
                <w:tab w:val="left" w:pos="851"/>
                <w:tab w:val="left" w:pos="4854"/>
              </w:tabs>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 xml:space="preserve">Державна установа </w:t>
            </w:r>
          </w:p>
          <w:p w14:paraId="601ECE3F" w14:textId="77777777" w:rsidR="00C52950" w:rsidRPr="00C52950" w:rsidRDefault="00C52950" w:rsidP="00C52950">
            <w:pPr>
              <w:tabs>
                <w:tab w:val="left" w:pos="851"/>
                <w:tab w:val="left" w:pos="485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18DB340F"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04071, м. Київ, вул. Ярославська, буд. 41,</w:t>
            </w:r>
          </w:p>
          <w:p w14:paraId="2C68EFE1"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eastAsia="Calibri" w:cs="Times New Roman"/>
                <w:lang w:eastAsia="ja-JP"/>
              </w:rPr>
            </w:pPr>
            <w:r w:rsidRPr="00C52950">
              <w:rPr>
                <w:rFonts w:ascii="Times New Roman" w:eastAsia="Times New Roman" w:hAnsi="Times New Roman" w:cs="Times New Roman"/>
                <w:sz w:val="24"/>
                <w:szCs w:val="24"/>
                <w:lang w:eastAsia="ja-JP"/>
              </w:rPr>
              <w:t>UA</w:t>
            </w:r>
            <w:r w:rsidRPr="00C52950">
              <w:rPr>
                <w:rFonts w:ascii="Times New Roman" w:eastAsia="Times New Roman" w:hAnsi="Times New Roman" w:cs="Times New Roman"/>
                <w:color w:val="000000" w:themeColor="text1"/>
                <w:sz w:val="24"/>
                <w:szCs w:val="24"/>
                <w:lang w:eastAsia="ja-JP"/>
              </w:rPr>
              <w:t xml:space="preserve"> 118201720343101009300097402</w:t>
            </w:r>
          </w:p>
          <w:p w14:paraId="50C748B4"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ГУДКСУ у м. Києві</w:t>
            </w:r>
          </w:p>
          <w:p w14:paraId="083D038D" w14:textId="77777777" w:rsidR="00C52950" w:rsidRPr="00C52950" w:rsidRDefault="00C52950" w:rsidP="00C52950">
            <w:pPr>
              <w:spacing w:after="0" w:line="240" w:lineRule="auto"/>
            </w:pPr>
            <w:r w:rsidRPr="00C52950">
              <w:rPr>
                <w:rFonts w:ascii="Times New Roman" w:eastAsia="Times New Roman" w:hAnsi="Times New Roman" w:cs="Times New Roman"/>
                <w:color w:val="000000" w:themeColor="text1"/>
                <w:sz w:val="24"/>
                <w:szCs w:val="24"/>
              </w:rPr>
              <w:t>ІПН 405241026578</w:t>
            </w:r>
          </w:p>
          <w:p w14:paraId="27BDE9C1"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sz w:val="24"/>
                <w:szCs w:val="24"/>
                <w:lang w:eastAsia="ja-JP"/>
              </w:rPr>
              <w:t>Код ЄДРПОУ: 40524109</w:t>
            </w:r>
          </w:p>
          <w:p w14:paraId="3BBD4710" w14:textId="77777777" w:rsidR="00C52950" w:rsidRPr="00C52950" w:rsidRDefault="00C52950" w:rsidP="00C52950">
            <w:pPr>
              <w:tabs>
                <w:tab w:val="left" w:pos="851"/>
                <w:tab w:val="left" w:pos="1134"/>
              </w:tabs>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proofErr w:type="spellStart"/>
            <w:r w:rsidRPr="00C52950">
              <w:rPr>
                <w:rFonts w:ascii="Times New Roman" w:eastAsia="Times New Roman" w:hAnsi="Times New Roman" w:cs="Times New Roman"/>
                <w:sz w:val="24"/>
                <w:szCs w:val="24"/>
                <w:lang w:eastAsia="ja-JP"/>
              </w:rPr>
              <w:t>Тел</w:t>
            </w:r>
            <w:proofErr w:type="spellEnd"/>
            <w:r w:rsidRPr="00C52950">
              <w:rPr>
                <w:rFonts w:ascii="Times New Roman" w:eastAsia="Times New Roman" w:hAnsi="Times New Roman" w:cs="Times New Roman"/>
                <w:sz w:val="24"/>
                <w:szCs w:val="24"/>
                <w:lang w:eastAsia="ja-JP"/>
              </w:rPr>
              <w:t>.(044) 334-56-89</w:t>
            </w:r>
          </w:p>
          <w:p w14:paraId="675C0242" w14:textId="77777777" w:rsidR="00C52950" w:rsidRPr="00C52950" w:rsidRDefault="00C52950" w:rsidP="00C52950">
            <w:pPr>
              <w:widowControl w:val="0"/>
              <w:suppressAutoHyphens/>
              <w:autoSpaceDN w:val="0"/>
              <w:spacing w:after="0" w:line="242" w:lineRule="auto"/>
              <w:jc w:val="both"/>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__________________</w:t>
            </w:r>
          </w:p>
          <w:p w14:paraId="4FCF88D3" w14:textId="77777777" w:rsidR="00C52950" w:rsidRPr="00C52950" w:rsidRDefault="00C52950" w:rsidP="00C52950">
            <w:pPr>
              <w:widowControl w:val="0"/>
              <w:tabs>
                <w:tab w:val="left" w:pos="851"/>
                <w:tab w:val="left" w:pos="2625"/>
              </w:tabs>
              <w:spacing w:after="0" w:line="240" w:lineRule="auto"/>
              <w:textAlignment w:val="baseline"/>
              <w:rPr>
                <w:rFonts w:ascii="Times New Roman" w:eastAsia="Times New Roman" w:hAnsi="Times New Roman" w:cs="Times New Roman"/>
                <w:b/>
                <w:color w:val="000000"/>
                <w:sz w:val="24"/>
                <w:szCs w:val="24"/>
                <w:lang w:eastAsia="ja-JP"/>
              </w:rPr>
            </w:pPr>
            <w:r w:rsidRPr="00C52950">
              <w:rPr>
                <w:rFonts w:ascii="Times New Roman" w:eastAsia="Times New Roman" w:hAnsi="Times New Roman"/>
                <w:sz w:val="24"/>
                <w:szCs w:val="24"/>
              </w:rPr>
              <w:t>_</w:t>
            </w:r>
            <w:r w:rsidRPr="00C52950">
              <w:rPr>
                <w:rFonts w:ascii="Times New Roman" w:eastAsia="Times New Roman" w:hAnsi="Times New Roman"/>
                <w:b/>
                <w:sz w:val="24"/>
                <w:szCs w:val="24"/>
              </w:rPr>
              <w:t>М.П.</w:t>
            </w:r>
          </w:p>
        </w:tc>
        <w:tc>
          <w:tcPr>
            <w:tcW w:w="4675" w:type="dxa"/>
            <w:shd w:val="clear" w:color="auto" w:fill="auto"/>
          </w:tcPr>
          <w:p w14:paraId="67C0E13D" w14:textId="77777777" w:rsidR="00C52950" w:rsidRPr="00C52950" w:rsidRDefault="00C52950" w:rsidP="00C52950">
            <w:pPr>
              <w:suppressAutoHyphens/>
              <w:autoSpaceDN w:val="0"/>
              <w:spacing w:after="0" w:line="242" w:lineRule="auto"/>
              <w:jc w:val="center"/>
              <w:textAlignment w:val="baseline"/>
              <w:rPr>
                <w:rFonts w:ascii="Times New Roman" w:eastAsia="Times New Roman" w:hAnsi="Times New Roman" w:cs="Times New Roman"/>
                <w:b/>
                <w:sz w:val="24"/>
                <w:szCs w:val="24"/>
                <w:lang w:eastAsia="ja-JP"/>
              </w:rPr>
            </w:pPr>
            <w:r w:rsidRPr="00C52950">
              <w:rPr>
                <w:rFonts w:ascii="Times New Roman" w:eastAsia="Times New Roman" w:hAnsi="Times New Roman" w:cs="Times New Roman"/>
                <w:b/>
                <w:sz w:val="24"/>
                <w:szCs w:val="24"/>
                <w:lang w:eastAsia="ja-JP"/>
              </w:rPr>
              <w:t>Постачальник:</w:t>
            </w:r>
          </w:p>
          <w:p w14:paraId="6D8DD226"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74C3F8B5"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1D29302B"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50299133"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65B4387A"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4DE79030"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4793628B"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7C3857EB"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sz w:val="24"/>
                <w:szCs w:val="24"/>
                <w:lang w:eastAsia="ja-JP"/>
              </w:rPr>
            </w:pPr>
            <w:r w:rsidRPr="00C52950">
              <w:rPr>
                <w:rFonts w:ascii="Times New Roman" w:eastAsia="Times New Roman" w:hAnsi="Times New Roman" w:cs="Times New Roman"/>
                <w:b/>
                <w:sz w:val="24"/>
                <w:szCs w:val="24"/>
                <w:lang w:eastAsia="ja-JP"/>
              </w:rPr>
              <w:t>______________________________</w:t>
            </w:r>
          </w:p>
          <w:p w14:paraId="1891C204" w14:textId="77777777" w:rsidR="00C52950" w:rsidRPr="00C52950" w:rsidRDefault="00C52950" w:rsidP="00C52950">
            <w:pPr>
              <w:tabs>
                <w:tab w:val="left" w:pos="5387"/>
              </w:tabs>
              <w:suppressAutoHyphens/>
              <w:autoSpaceDN w:val="0"/>
              <w:spacing w:after="0" w:line="242" w:lineRule="auto"/>
              <w:textAlignment w:val="baseline"/>
              <w:rPr>
                <w:rFonts w:ascii="Times New Roman" w:eastAsia="Times New Roman" w:hAnsi="Times New Roman" w:cs="Times New Roman"/>
                <w:b/>
                <w:sz w:val="24"/>
                <w:szCs w:val="24"/>
                <w:lang w:eastAsia="ja-JP"/>
              </w:rPr>
            </w:pPr>
          </w:p>
          <w:p w14:paraId="2ACCDFCF" w14:textId="77777777" w:rsidR="00C52950" w:rsidRPr="00C52950" w:rsidRDefault="00C52950" w:rsidP="00C52950">
            <w:pPr>
              <w:widowControl w:val="0"/>
              <w:tabs>
                <w:tab w:val="left" w:pos="5387"/>
              </w:tabs>
              <w:spacing w:after="0" w:line="240" w:lineRule="auto"/>
              <w:textAlignment w:val="baseline"/>
              <w:rPr>
                <w:rFonts w:ascii="Times New Roman" w:eastAsia="Calibri" w:hAnsi="Times New Roman" w:cs="Times New Roman"/>
                <w:sz w:val="24"/>
                <w:szCs w:val="24"/>
                <w:lang w:eastAsia="ja-JP"/>
              </w:rPr>
            </w:pPr>
            <w:r w:rsidRPr="00C52950">
              <w:rPr>
                <w:rFonts w:ascii="Times New Roman" w:eastAsia="Times New Roman" w:hAnsi="Times New Roman"/>
                <w:b/>
                <w:sz w:val="24"/>
                <w:szCs w:val="24"/>
              </w:rPr>
              <w:t>______________________________</w:t>
            </w:r>
          </w:p>
        </w:tc>
      </w:tr>
    </w:tbl>
    <w:p w14:paraId="345DC771" w14:textId="77777777" w:rsidR="00C52950" w:rsidRPr="00C52950" w:rsidRDefault="00C52950" w:rsidP="00C52950">
      <w:pPr>
        <w:rPr>
          <w:sz w:val="24"/>
          <w:szCs w:val="24"/>
        </w:rPr>
      </w:pPr>
    </w:p>
    <w:p w14:paraId="0CB91192" w14:textId="77777777" w:rsidR="00C52950" w:rsidRPr="00C52950" w:rsidRDefault="00C52950" w:rsidP="00C52950">
      <w:pPr>
        <w:rPr>
          <w:rFonts w:ascii="Times New Roman" w:eastAsia="Times New Roman" w:hAnsi="Times New Roman" w:cs="Times New Roman"/>
          <w:sz w:val="24"/>
          <w:szCs w:val="24"/>
          <w:lang w:eastAsia="ja-JP"/>
        </w:rPr>
      </w:pPr>
    </w:p>
    <w:p w14:paraId="72FEAF5A" w14:textId="6D9ACEA5" w:rsidR="00221494" w:rsidRDefault="00221494">
      <w:pPr>
        <w:rPr>
          <w:rFonts w:ascii="Times New Roman" w:eastAsia="Times New Roman" w:hAnsi="Times New Roman" w:cs="Times New Roman"/>
          <w:sz w:val="24"/>
          <w:szCs w:val="24"/>
          <w:lang w:eastAsia="ja-JP"/>
        </w:rPr>
      </w:pPr>
    </w:p>
    <w:p w14:paraId="66F68DD2" w14:textId="77777777" w:rsidR="00C52950" w:rsidRDefault="00C52950">
      <w:pPr>
        <w:rPr>
          <w:rFonts w:ascii="Times New Roman" w:eastAsia="Times New Roman" w:hAnsi="Times New Roman" w:cs="Times New Roman"/>
          <w:sz w:val="24"/>
          <w:szCs w:val="24"/>
          <w:lang w:eastAsia="ja-JP"/>
        </w:rPr>
      </w:pP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bookmarkStart w:id="15" w:name="_heading=h.2s8eyo1"/>
      <w:bookmarkEnd w:id="15"/>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2FEB5439"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1248BA" w:rsidRPr="001248BA">
        <w:rPr>
          <w:rStyle w:val="normaltextrun"/>
          <w:rFonts w:ascii="Times New Roman" w:hAnsi="Times New Roman" w:cs="Times New Roman"/>
          <w:color w:val="000000"/>
          <w:sz w:val="24"/>
          <w:szCs w:val="24"/>
          <w:bdr w:val="none" w:sz="0" w:space="0" w:color="auto" w:frame="1"/>
        </w:rPr>
        <w:t>ДК 021:2015: 33600000-6: Фармацевтична продукція (</w:t>
      </w:r>
      <w:r w:rsidR="000B4C1A" w:rsidRPr="000B4C1A">
        <w:rPr>
          <w:rStyle w:val="normaltextrun"/>
          <w:rFonts w:ascii="Times New Roman" w:hAnsi="Times New Roman" w:cs="Times New Roman"/>
          <w:color w:val="000000"/>
          <w:sz w:val="24"/>
          <w:szCs w:val="24"/>
          <w:bdr w:val="none" w:sz="0" w:space="0" w:color="auto" w:frame="1"/>
        </w:rPr>
        <w:t>Лікарські засоби для лікування та профілактики побічних реакцій на протитуберкульозні препарати</w:t>
      </w:r>
      <w:r w:rsidR="001248BA" w:rsidRPr="001248BA">
        <w:rPr>
          <w:rStyle w:val="normaltextrun"/>
          <w:rFonts w:ascii="Times New Roman" w:hAnsi="Times New Roman" w:cs="Times New Roman"/>
          <w:color w:val="000000"/>
          <w:sz w:val="24"/>
          <w:szCs w:val="24"/>
          <w:bdr w:val="none" w:sz="0" w:space="0" w:color="auto" w:frame="1"/>
        </w:rPr>
        <w:t>)</w:t>
      </w:r>
      <w:r w:rsidR="001248BA">
        <w:rPr>
          <w:rStyle w:val="normaltextrun"/>
          <w:rFonts w:ascii="Times New Roman" w:hAnsi="Times New Roman" w:cs="Times New Roman"/>
          <w:color w:val="000000"/>
          <w:sz w:val="24"/>
          <w:szCs w:val="24"/>
          <w:bdr w:val="none" w:sz="0" w:space="0" w:color="auto" w:frame="1"/>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4457EACD" w:rsidR="005B50A4" w:rsidRPr="00640373" w:rsidRDefault="005B50A4" w:rsidP="005B50A4">
      <w:pPr>
        <w:spacing w:after="0" w:line="240" w:lineRule="auto"/>
        <w:jc w:val="both"/>
        <w:rPr>
          <w:rFonts w:ascii="Times New Roman" w:eastAsia="Arial Unicode MS" w:hAnsi="Times New Roman" w:cs="Times New Roman"/>
          <w:sz w:val="18"/>
          <w:szCs w:val="18"/>
          <w:lang w:eastAsia="ru-RU"/>
        </w:rPr>
      </w:pPr>
      <w:r w:rsidRPr="00640373">
        <w:rPr>
          <w:rFonts w:ascii="Times New Roman" w:eastAsia="Arial Unicode MS" w:hAnsi="Times New Roman" w:cs="Times New Roman"/>
          <w:b/>
          <w:bCs/>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Якщо товари та послуги оплачуються за рахунок грантів (</w:t>
      </w:r>
      <w:proofErr w:type="spellStart"/>
      <w:r w:rsidRPr="00640373">
        <w:rPr>
          <w:rFonts w:ascii="Times New Roman" w:eastAsia="Arial Unicode MS" w:hAnsi="Times New Roman" w:cs="Times New Roman"/>
          <w:color w:val="000000"/>
          <w:sz w:val="18"/>
          <w:szCs w:val="18"/>
          <w:shd w:val="clear" w:color="auto" w:fill="FFFFFF"/>
          <w:lang w:eastAsia="ru-RU"/>
        </w:rPr>
        <w:t>субгрантів</w:t>
      </w:r>
      <w:proofErr w:type="spellEnd"/>
      <w:r w:rsidRPr="00640373">
        <w:rPr>
          <w:rFonts w:ascii="Times New Roman" w:eastAsia="Arial Unicode MS" w:hAnsi="Times New Roman"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640373" w:rsidRDefault="005B50A4"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r w:rsidRPr="00640373">
        <w:rPr>
          <w:rFonts w:ascii="Times New Roman" w:eastAsia="Arial Unicode MS" w:hAnsi="Times New Roman" w:cs="Times New Roman"/>
          <w:b/>
          <w:bCs/>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 xml:space="preserve"> близькі особи </w:t>
      </w:r>
      <w:r w:rsidR="00201140" w:rsidRPr="00640373">
        <w:rPr>
          <w:rFonts w:ascii="Times New Roman" w:eastAsia="Arial Unicode MS" w:hAnsi="Times New Roman" w:cs="Times New Roman"/>
          <w:color w:val="000000"/>
          <w:sz w:val="18"/>
          <w:szCs w:val="18"/>
          <w:shd w:val="clear" w:color="auto" w:fill="FFFFFF"/>
          <w:lang w:eastAsia="ru-RU"/>
        </w:rPr>
        <w:t>–</w:t>
      </w:r>
      <w:r w:rsidRPr="00640373">
        <w:rPr>
          <w:rFonts w:ascii="Times New Roman" w:eastAsia="Arial Unicode MS" w:hAnsi="Times New Roman" w:cs="Times New Roman"/>
          <w:color w:val="000000"/>
          <w:sz w:val="18"/>
          <w:szCs w:val="18"/>
          <w:shd w:val="clear" w:color="auto" w:fill="FFFFFF"/>
          <w:lang w:eastAsia="ru-RU"/>
        </w:rPr>
        <w:t xml:space="preserve"> </w:t>
      </w:r>
      <w:r w:rsidR="00201140" w:rsidRPr="00640373">
        <w:rPr>
          <w:rFonts w:ascii="Times New Roman" w:eastAsia="Arial Unicode MS" w:hAnsi="Times New Roman" w:cs="Times New Roman"/>
          <w:color w:val="000000"/>
          <w:sz w:val="18"/>
          <w:szCs w:val="18"/>
          <w:shd w:val="clear" w:color="auto" w:fill="FFFFFF"/>
          <w:lang w:eastAsia="ru-RU"/>
        </w:rPr>
        <w:t xml:space="preserve">члени сім’ї суб’єкта, на якого поширюється </w:t>
      </w:r>
      <w:r w:rsidR="00F974D9" w:rsidRPr="00640373">
        <w:rPr>
          <w:rFonts w:ascii="Times New Roman" w:eastAsia="Arial Unicode MS" w:hAnsi="Times New Roman" w:cs="Times New Roman"/>
          <w:color w:val="000000"/>
          <w:sz w:val="18"/>
          <w:szCs w:val="18"/>
          <w:shd w:val="clear" w:color="auto" w:fill="FFFFFF"/>
          <w:lang w:eastAsia="ru-RU"/>
        </w:rPr>
        <w:t>дія</w:t>
      </w:r>
      <w:r w:rsidRPr="00640373">
        <w:rPr>
          <w:rFonts w:ascii="Times New Roman" w:eastAsia="Arial Unicode MS" w:hAnsi="Times New Roman" w:cs="Times New Roman"/>
          <w:color w:val="000000"/>
          <w:sz w:val="18"/>
          <w:szCs w:val="18"/>
          <w:shd w:val="clear" w:color="auto" w:fill="FFFFFF"/>
          <w:lang w:eastAsia="ru-RU"/>
        </w:rPr>
        <w:t xml:space="preserve"> Закону України «Про запобігання корупції» </w:t>
      </w:r>
      <w:r w:rsidR="00F226CE" w:rsidRPr="00640373">
        <w:rPr>
          <w:rFonts w:ascii="Times New Roman" w:eastAsia="Arial Unicode MS" w:hAnsi="Times New Roman" w:cs="Times New Roman"/>
          <w:color w:val="000000"/>
          <w:sz w:val="18"/>
          <w:szCs w:val="18"/>
          <w:shd w:val="clear" w:color="auto" w:fill="FFFFFF"/>
          <w:lang w:eastAsia="ru-RU"/>
        </w:rPr>
        <w:t xml:space="preserve">(далі – Закон), зазначеного у частині першій статті 3 Закону </w:t>
      </w:r>
      <w:r w:rsidR="0012470A" w:rsidRPr="00640373">
        <w:rPr>
          <w:rFonts w:ascii="Times New Roman" w:eastAsia="Arial Unicode MS" w:hAnsi="Times New Roman"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00F969F6" w:rsidRPr="00640373">
        <w:rPr>
          <w:rFonts w:ascii="Times New Roman" w:eastAsia="Arial Unicode MS" w:hAnsi="Times New Roman"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640373">
        <w:rPr>
          <w:rFonts w:ascii="Times New Roman" w:eastAsia="Arial Unicode MS" w:hAnsi="Times New Roman" w:cs="Times New Roman"/>
          <w:color w:val="000000"/>
          <w:sz w:val="18"/>
          <w:szCs w:val="18"/>
          <w:shd w:val="clear" w:color="auto" w:fill="FFFFFF"/>
          <w:lang w:eastAsia="ru-RU"/>
        </w:rPr>
        <w:t>т</w:t>
      </w:r>
      <w:r w:rsidR="00F969F6" w:rsidRPr="00640373">
        <w:rPr>
          <w:rFonts w:ascii="Times New Roman" w:eastAsia="Arial Unicode MS" w:hAnsi="Times New Roman" w:cs="Times New Roman"/>
          <w:color w:val="000000"/>
          <w:sz w:val="18"/>
          <w:szCs w:val="18"/>
          <w:shd w:val="clear" w:color="auto" w:fill="FFFFFF"/>
          <w:lang w:eastAsia="ru-RU"/>
        </w:rPr>
        <w:t xml:space="preserve">есть, теща, свекор, </w:t>
      </w:r>
      <w:r w:rsidR="009A35F8" w:rsidRPr="00640373">
        <w:rPr>
          <w:rFonts w:ascii="Times New Roman" w:eastAsia="Arial Unicode MS" w:hAnsi="Times New Roman" w:cs="Times New Roman"/>
          <w:color w:val="000000"/>
          <w:sz w:val="18"/>
          <w:szCs w:val="18"/>
          <w:shd w:val="clear" w:color="auto" w:fill="FFFFFF"/>
          <w:lang w:eastAsia="ru-RU"/>
        </w:rPr>
        <w:t>с</w:t>
      </w:r>
      <w:r w:rsidR="00F969F6" w:rsidRPr="00640373">
        <w:rPr>
          <w:rFonts w:ascii="Times New Roman" w:eastAsia="Arial Unicode MS" w:hAnsi="Times New Roman" w:cs="Times New Roman"/>
          <w:color w:val="000000"/>
          <w:sz w:val="18"/>
          <w:szCs w:val="18"/>
          <w:shd w:val="clear" w:color="auto" w:fill="FFFFFF"/>
          <w:lang w:eastAsia="ru-RU"/>
        </w:rPr>
        <w:t>векруха, батько, та мати дружини (чоловіка) сина (дочки)</w:t>
      </w:r>
      <w:r w:rsidR="009A35F8" w:rsidRPr="00640373">
        <w:rPr>
          <w:rFonts w:ascii="Times New Roman" w:eastAsia="Arial Unicode MS" w:hAnsi="Times New Roman" w:cs="Times New Roman"/>
          <w:color w:val="000000"/>
          <w:sz w:val="18"/>
          <w:szCs w:val="18"/>
          <w:shd w:val="clear" w:color="auto" w:fill="FFFFFF"/>
          <w:lang w:eastAsia="ru-RU"/>
        </w:rPr>
        <w:t xml:space="preserve">, </w:t>
      </w:r>
      <w:proofErr w:type="spellStart"/>
      <w:r w:rsidR="009A35F8" w:rsidRPr="00640373">
        <w:rPr>
          <w:rFonts w:ascii="Times New Roman" w:eastAsia="Arial Unicode MS" w:hAnsi="Times New Roman" w:cs="Times New Roman"/>
          <w:color w:val="000000"/>
          <w:sz w:val="18"/>
          <w:szCs w:val="18"/>
          <w:shd w:val="clear" w:color="auto" w:fill="FFFFFF"/>
          <w:lang w:eastAsia="ru-RU"/>
        </w:rPr>
        <w:t>усиновлювач</w:t>
      </w:r>
      <w:proofErr w:type="spellEnd"/>
      <w:r w:rsidR="009A35F8" w:rsidRPr="00640373">
        <w:rPr>
          <w:rFonts w:ascii="Times New Roman" w:eastAsia="Arial Unicode MS" w:hAnsi="Times New Roman"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6A45BA61" w14:textId="77777777" w:rsidR="009A35F8" w:rsidRPr="00640373" w:rsidRDefault="009A35F8"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640373" w14:paraId="624882BF" w14:textId="77777777" w:rsidTr="005B50A4">
        <w:tc>
          <w:tcPr>
            <w:tcW w:w="4859" w:type="dxa"/>
          </w:tcPr>
          <w:p w14:paraId="751A3541" w14:textId="6E0900FB" w:rsidR="005B50A4" w:rsidRPr="00640373" w:rsidRDefault="005B50A4" w:rsidP="005B50A4">
            <w:pPr>
              <w:suppressAutoHyphens/>
              <w:spacing w:after="0" w:line="240" w:lineRule="auto"/>
              <w:jc w:val="both"/>
              <w:rPr>
                <w:rFonts w:ascii="Times New Roman" w:eastAsia="Times New Roman" w:hAnsi="Times New Roman" w:cs="Times New Roman"/>
                <w:sz w:val="18"/>
                <w:szCs w:val="18"/>
              </w:rPr>
            </w:pPr>
            <w:r w:rsidRPr="00640373">
              <w:rPr>
                <w:rFonts w:ascii="Times New Roman" w:eastAsia="Times New Roman" w:hAnsi="Times New Roman" w:cs="Times New Roman"/>
                <w:sz w:val="18"/>
                <w:szCs w:val="18"/>
              </w:rPr>
              <w:t>Дата:«____»_____________ 202</w:t>
            </w:r>
            <w:r w:rsidR="00023CBA" w:rsidRPr="00640373">
              <w:rPr>
                <w:rFonts w:ascii="Times New Roman" w:eastAsia="Times New Roman" w:hAnsi="Times New Roman" w:cs="Times New Roman"/>
                <w:sz w:val="18"/>
                <w:szCs w:val="18"/>
                <w:lang w:val="ru-RU"/>
              </w:rPr>
              <w:t>6</w:t>
            </w:r>
            <w:r w:rsidRPr="00640373">
              <w:rPr>
                <w:rFonts w:ascii="Times New Roman" w:eastAsia="Times New Roman" w:hAnsi="Times New Roman" w:cs="Times New Roman"/>
                <w:sz w:val="18"/>
                <w:szCs w:val="18"/>
              </w:rPr>
              <w:t xml:space="preserve"> року</w:t>
            </w:r>
          </w:p>
          <w:p w14:paraId="0979F71A"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p>
          <w:p w14:paraId="270956EC"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 xml:space="preserve">Керівник Учасника процедури закупівлі </w:t>
            </w:r>
          </w:p>
          <w:p w14:paraId="2C58513C" w14:textId="77777777" w:rsidR="005B50A4" w:rsidRPr="0064037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 xml:space="preserve">(або уповноважена особа) </w:t>
            </w:r>
          </w:p>
        </w:tc>
        <w:tc>
          <w:tcPr>
            <w:tcW w:w="2659" w:type="dxa"/>
          </w:tcPr>
          <w:p w14:paraId="533138CC"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p>
          <w:p w14:paraId="225CC753"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p>
          <w:p w14:paraId="5C576D21" w14:textId="77777777" w:rsidR="005B50A4" w:rsidRPr="00640373"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18"/>
                <w:szCs w:val="18"/>
              </w:rPr>
            </w:pPr>
          </w:p>
          <w:p w14:paraId="21026AC0" w14:textId="77777777" w:rsidR="005B50A4" w:rsidRPr="0064037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підпис</w:t>
            </w:r>
          </w:p>
        </w:tc>
        <w:tc>
          <w:tcPr>
            <w:tcW w:w="2268" w:type="dxa"/>
          </w:tcPr>
          <w:p w14:paraId="74C60078"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6B0CE8B0"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694793C2"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p>
          <w:p w14:paraId="79FC6200" w14:textId="77777777" w:rsidR="005B50A4" w:rsidRPr="0064037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18"/>
                <w:szCs w:val="18"/>
              </w:rPr>
            </w:pPr>
            <w:r w:rsidRPr="00640373">
              <w:rPr>
                <w:rFonts w:ascii="Times New Roman" w:eastAsia="Times New Roman" w:hAnsi="Times New Roman" w:cs="Times New Roman"/>
                <w:color w:val="000000"/>
                <w:sz w:val="18"/>
                <w:szCs w:val="18"/>
              </w:rPr>
              <w:t>Прізвище, ініціали</w:t>
            </w:r>
          </w:p>
        </w:tc>
      </w:tr>
    </w:tbl>
    <w:p w14:paraId="45828857" w14:textId="77777777" w:rsidR="00987C72" w:rsidRPr="00640373" w:rsidRDefault="00987C72" w:rsidP="005B50A4">
      <w:pPr>
        <w:spacing w:after="200" w:line="276" w:lineRule="auto"/>
        <w:rPr>
          <w:rFonts w:ascii="Times New Roman" w:eastAsia="Times New Roman" w:hAnsi="Times New Roman" w:cs="Times New Roman"/>
          <w:sz w:val="18"/>
          <w:szCs w:val="18"/>
        </w:rPr>
        <w:sectPr w:rsidR="00987C72" w:rsidRPr="00640373" w:rsidSect="004608D9">
          <w:headerReference w:type="default" r:id="rId19"/>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1"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2"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3"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9"/>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4">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з 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4F108F44">
              <w:rPr>
                <w:color w:val="000000" w:themeColor="text1"/>
                <w:sz w:val="24"/>
                <w:szCs w:val="24"/>
                <w:lang w:eastAsia="ru-RU"/>
              </w:rPr>
              <w:lastRenderedPageBreak/>
              <w:t>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4F108F44">
        <w:tc>
          <w:tcPr>
            <w:tcW w:w="436" w:type="dxa"/>
          </w:tcPr>
          <w:p w14:paraId="3FB97AAC" w14:textId="6F4EA572" w:rsidR="00A068A3" w:rsidRPr="00232665" w:rsidRDefault="00A068A3"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lastRenderedPageBreak/>
              <w:t>4</w:t>
            </w:r>
          </w:p>
        </w:tc>
        <w:tc>
          <w:tcPr>
            <w:tcW w:w="3103" w:type="dxa"/>
          </w:tcPr>
          <w:p w14:paraId="49A3F7F1" w14:textId="41501671"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w:t>
            </w:r>
            <w:r w:rsidR="008B3457" w:rsidRPr="4F108F44">
              <w:rPr>
                <w:color w:val="000000" w:themeColor="text1"/>
                <w:sz w:val="24"/>
                <w:szCs w:val="24"/>
              </w:rPr>
              <w:t xml:space="preserve"> (із змінами)</w:t>
            </w:r>
            <w:r w:rsidR="00D82352"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005A2104" w:rsidRPr="4F108F44">
              <w:rPr>
                <w:color w:val="000000" w:themeColor="text1"/>
                <w:sz w:val="24"/>
                <w:szCs w:val="24"/>
              </w:rPr>
              <w:t xml:space="preserve">відповідно до рішення Ради національної безпеки і оборони України від 18 червня 2021 року </w:t>
            </w:r>
            <w:r w:rsidR="005A2104" w:rsidRPr="4F108F44">
              <w:rPr>
                <w:color w:val="000000" w:themeColor="text1"/>
                <w:sz w:val="24"/>
                <w:szCs w:val="24"/>
              </w:rPr>
              <w:lastRenderedPageBreak/>
              <w:t>«Про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00A068A3"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008B3457" w:rsidRPr="4F108F44">
              <w:rPr>
                <w:color w:val="000000" w:themeColor="text1"/>
                <w:sz w:val="24"/>
                <w:szCs w:val="24"/>
                <w:lang w:eastAsia="ru-RU"/>
              </w:rPr>
              <w:t xml:space="preserve"> (із змінами)</w:t>
            </w:r>
            <w:r w:rsidRPr="4F108F44">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00D82352" w:rsidRPr="4F108F44">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4F108F44">
        <w:tc>
          <w:tcPr>
            <w:tcW w:w="436" w:type="dxa"/>
          </w:tcPr>
          <w:p w14:paraId="0B092F29" w14:textId="372E05DE" w:rsidR="00CC4BAE" w:rsidRPr="00232665" w:rsidRDefault="00CC4BAE"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5</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3DEEF0BD" w:rsidR="00A068A3" w:rsidRPr="00232665" w:rsidRDefault="00A068A3"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6</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w:t>
            </w:r>
            <w:r w:rsidR="005A2104" w:rsidRPr="4F108F44">
              <w:rPr>
                <w:color w:val="000000" w:themeColor="text1"/>
                <w:sz w:val="24"/>
                <w:szCs w:val="24"/>
              </w:rPr>
              <w:lastRenderedPageBreak/>
              <w:t>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w:t>
            </w:r>
            <w:r w:rsidRPr="4F108F44">
              <w:rPr>
                <w:color w:val="000000" w:themeColor="text1"/>
                <w:sz w:val="24"/>
                <w:szCs w:val="24"/>
              </w:rPr>
              <w:lastRenderedPageBreak/>
              <w:t>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юридичною особою, утвореною та зареєстрованою </w:t>
            </w:r>
            <w:r w:rsidRPr="4F108F44">
              <w:rPr>
                <w:color w:val="000000" w:themeColor="text1"/>
                <w:sz w:val="24"/>
                <w:szCs w:val="24"/>
              </w:rPr>
              <w:lastRenderedPageBreak/>
              <w:t>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D301" w14:textId="77777777" w:rsidR="008D5C37" w:rsidRDefault="008D5C37" w:rsidP="00A5280A">
      <w:pPr>
        <w:spacing w:after="0" w:line="240" w:lineRule="auto"/>
      </w:pPr>
      <w:r>
        <w:separator/>
      </w:r>
    </w:p>
  </w:endnote>
  <w:endnote w:type="continuationSeparator" w:id="0">
    <w:p w14:paraId="2BEFF58C" w14:textId="77777777" w:rsidR="008D5C37" w:rsidRDefault="008D5C37"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B19B3" w:rsidRDefault="009B19B3">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9B19B3" w:rsidRDefault="009B19B3">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C783" w14:textId="77777777" w:rsidR="009B19B3" w:rsidRDefault="009B19B3">
    <w:pP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15AB5" w14:textId="77777777" w:rsidR="008D5C37" w:rsidRDefault="008D5C37" w:rsidP="00A5280A">
      <w:pPr>
        <w:spacing w:after="0" w:line="240" w:lineRule="auto"/>
      </w:pPr>
      <w:r>
        <w:separator/>
      </w:r>
    </w:p>
  </w:footnote>
  <w:footnote w:type="continuationSeparator" w:id="0">
    <w:p w14:paraId="664102AE" w14:textId="77777777" w:rsidR="008D5C37" w:rsidRDefault="008D5C37"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B19B3" w:rsidRPr="00642680" w:rsidRDefault="009B19B3"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B19B3" w:rsidRPr="00767A25" w:rsidRDefault="009B19B3"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D04"/>
    <w:multiLevelType w:val="multilevel"/>
    <w:tmpl w:val="FABC9AA6"/>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107342BA"/>
    <w:multiLevelType w:val="multilevel"/>
    <w:tmpl w:val="34725E82"/>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B14713"/>
    <w:multiLevelType w:val="multilevel"/>
    <w:tmpl w:val="8C02A0B0"/>
    <w:lvl w:ilvl="0">
      <w:start w:val="10"/>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165B87"/>
    <w:multiLevelType w:val="multilevel"/>
    <w:tmpl w:val="2B5AA20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2E1E6B2A"/>
    <w:multiLevelType w:val="multilevel"/>
    <w:tmpl w:val="07465F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E774916"/>
    <w:multiLevelType w:val="multilevel"/>
    <w:tmpl w:val="14FA0DA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B53B0F"/>
    <w:multiLevelType w:val="multilevel"/>
    <w:tmpl w:val="EEF49F84"/>
    <w:lvl w:ilvl="0">
      <w:start w:val="6"/>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i w:val="0"/>
        <w:color w:val="00000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6F6BE6"/>
    <w:multiLevelType w:val="multilevel"/>
    <w:tmpl w:val="2F02BFFE"/>
    <w:lvl w:ilvl="0">
      <w:start w:val="1"/>
      <w:numFmt w:val="decimal"/>
      <w:lvlText w:val="%1."/>
      <w:lvlJc w:val="left"/>
      <w:pPr>
        <w:tabs>
          <w:tab w:val="num" w:pos="0"/>
        </w:tabs>
        <w:ind w:left="3621" w:hanging="360"/>
      </w:pPr>
      <w:rPr>
        <w:b/>
        <w:sz w:val="24"/>
        <w:szCs w:val="24"/>
      </w:rPr>
    </w:lvl>
    <w:lvl w:ilvl="1">
      <w:start w:val="1"/>
      <w:numFmt w:val="decimal"/>
      <w:lvlText w:val="%1.%2."/>
      <w:lvlJc w:val="left"/>
      <w:pPr>
        <w:tabs>
          <w:tab w:val="num" w:pos="0"/>
        </w:tabs>
        <w:ind w:left="2487" w:hanging="360"/>
      </w:pPr>
      <w:rPr>
        <w:b w:val="0"/>
        <w:sz w:val="24"/>
        <w:szCs w:val="24"/>
      </w:rPr>
    </w:lvl>
    <w:lvl w:ilvl="2">
      <w:start w:val="1"/>
      <w:numFmt w:val="decimal"/>
      <w:lvlText w:val="%1.%2.%3."/>
      <w:lvlJc w:val="left"/>
      <w:pPr>
        <w:tabs>
          <w:tab w:val="num" w:pos="0"/>
        </w:tabs>
        <w:ind w:left="4701" w:hanging="720"/>
      </w:pPr>
    </w:lvl>
    <w:lvl w:ilvl="3">
      <w:start w:val="1"/>
      <w:numFmt w:val="decimal"/>
      <w:lvlText w:val="%1.%2.%3.%4."/>
      <w:lvlJc w:val="left"/>
      <w:pPr>
        <w:tabs>
          <w:tab w:val="num" w:pos="0"/>
        </w:tabs>
        <w:ind w:left="5061" w:hanging="720"/>
      </w:pPr>
    </w:lvl>
    <w:lvl w:ilvl="4">
      <w:start w:val="1"/>
      <w:numFmt w:val="decimal"/>
      <w:lvlText w:val="%1.%2.%3.%4.%5."/>
      <w:lvlJc w:val="left"/>
      <w:pPr>
        <w:tabs>
          <w:tab w:val="num" w:pos="0"/>
        </w:tabs>
        <w:ind w:left="5781" w:hanging="1080"/>
      </w:pPr>
    </w:lvl>
    <w:lvl w:ilvl="5">
      <w:start w:val="1"/>
      <w:numFmt w:val="decimal"/>
      <w:lvlText w:val="%1.%2.%3.%4.%5.%6."/>
      <w:lvlJc w:val="left"/>
      <w:pPr>
        <w:tabs>
          <w:tab w:val="num" w:pos="0"/>
        </w:tabs>
        <w:ind w:left="6141" w:hanging="1080"/>
      </w:pPr>
    </w:lvl>
    <w:lvl w:ilvl="6">
      <w:start w:val="1"/>
      <w:numFmt w:val="decimal"/>
      <w:lvlText w:val="%1.%2.%3.%4.%5.%6.%7."/>
      <w:lvlJc w:val="left"/>
      <w:pPr>
        <w:tabs>
          <w:tab w:val="num" w:pos="0"/>
        </w:tabs>
        <w:ind w:left="6861" w:hanging="1440"/>
      </w:pPr>
    </w:lvl>
    <w:lvl w:ilvl="7">
      <w:start w:val="1"/>
      <w:numFmt w:val="decimal"/>
      <w:lvlText w:val="%1.%2.%3.%4.%5.%6.%7.%8."/>
      <w:lvlJc w:val="left"/>
      <w:pPr>
        <w:tabs>
          <w:tab w:val="num" w:pos="0"/>
        </w:tabs>
        <w:ind w:left="7221" w:hanging="1440"/>
      </w:pPr>
    </w:lvl>
    <w:lvl w:ilvl="8">
      <w:start w:val="1"/>
      <w:numFmt w:val="decimal"/>
      <w:lvlText w:val="%1.%2.%3.%4.%5.%6.%7.%8.%9."/>
      <w:lvlJc w:val="left"/>
      <w:pPr>
        <w:tabs>
          <w:tab w:val="num" w:pos="0"/>
        </w:tabs>
        <w:ind w:left="7941" w:hanging="1800"/>
      </w:pPr>
    </w:lvl>
  </w:abstractNum>
  <w:abstractNum w:abstractNumId="17" w15:restartNumberingAfterBreak="0">
    <w:nsid w:val="51974D48"/>
    <w:multiLevelType w:val="multilevel"/>
    <w:tmpl w:val="231C55AE"/>
    <w:lvl w:ilvl="0">
      <w:start w:val="11"/>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7F1D74"/>
    <w:multiLevelType w:val="multilevel"/>
    <w:tmpl w:val="63ECC626"/>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0" w15:restartNumberingAfterBreak="0">
    <w:nsid w:val="5D181D23"/>
    <w:multiLevelType w:val="multilevel"/>
    <w:tmpl w:val="E6724E84"/>
    <w:lvl w:ilvl="0">
      <w:start w:val="3"/>
      <w:numFmt w:val="decimal"/>
      <w:lvlText w:val="%1."/>
      <w:lvlJc w:val="left"/>
      <w:pPr>
        <w:tabs>
          <w:tab w:val="num" w:pos="0"/>
        </w:tabs>
        <w:ind w:left="360" w:hanging="360"/>
      </w:pPr>
    </w:lvl>
    <w:lvl w:ilvl="1">
      <w:start w:val="1"/>
      <w:numFmt w:val="decimal"/>
      <w:lvlText w:val="%1.%2."/>
      <w:lvlJc w:val="left"/>
      <w:pPr>
        <w:tabs>
          <w:tab w:val="num" w:pos="0"/>
        </w:tabs>
        <w:ind w:left="2345" w:hanging="360"/>
      </w:pPr>
      <w:rPr>
        <w:b w:val="0"/>
        <w:u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A740B21"/>
    <w:multiLevelType w:val="multilevel"/>
    <w:tmpl w:val="3D4E475A"/>
    <w:lvl w:ilvl="0">
      <w:start w:val="11"/>
      <w:numFmt w:val="decimal"/>
      <w:lvlText w:val="%1."/>
      <w:lvlJc w:val="left"/>
      <w:pPr>
        <w:tabs>
          <w:tab w:val="num" w:pos="0"/>
        </w:tabs>
        <w:ind w:left="644" w:hanging="357"/>
      </w:pPr>
      <w:rPr>
        <w:b/>
      </w:rPr>
    </w:lvl>
    <w:lvl w:ilvl="1">
      <w:start w:val="10"/>
      <w:numFmt w:val="decimal"/>
      <w:lvlText w:val="%1.%2"/>
      <w:lvlJc w:val="left"/>
      <w:pPr>
        <w:tabs>
          <w:tab w:val="num" w:pos="0"/>
        </w:tabs>
        <w:ind w:left="824" w:hanging="54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3" w15:restartNumberingAfterBreak="0">
    <w:nsid w:val="7ED501B1"/>
    <w:multiLevelType w:val="multilevel"/>
    <w:tmpl w:val="40682A1C"/>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num w:numId="1">
    <w:abstractNumId w:val="4"/>
  </w:num>
  <w:num w:numId="2">
    <w:abstractNumId w:val="6"/>
  </w:num>
  <w:num w:numId="3">
    <w:abstractNumId w:val="21"/>
  </w:num>
  <w:num w:numId="4">
    <w:abstractNumId w:val="15"/>
  </w:num>
  <w:num w:numId="5">
    <w:abstractNumId w:val="13"/>
  </w:num>
  <w:num w:numId="6">
    <w:abstractNumId w:val="12"/>
  </w:num>
  <w:num w:numId="7">
    <w:abstractNumId w:val="18"/>
  </w:num>
  <w:num w:numId="8">
    <w:abstractNumId w:val="2"/>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0"/>
  </w:num>
  <w:num w:numId="14">
    <w:abstractNumId w:val="14"/>
  </w:num>
  <w:num w:numId="15">
    <w:abstractNumId w:val="22"/>
  </w:num>
  <w:num w:numId="16">
    <w:abstractNumId w:val="17"/>
  </w:num>
  <w:num w:numId="17">
    <w:abstractNumId w:val="16"/>
  </w:num>
  <w:num w:numId="18">
    <w:abstractNumId w:val="1"/>
  </w:num>
  <w:num w:numId="19">
    <w:abstractNumId w:val="23"/>
  </w:num>
  <w:num w:numId="20">
    <w:abstractNumId w:val="20"/>
  </w:num>
  <w:num w:numId="21">
    <w:abstractNumId w:val="19"/>
  </w:num>
  <w:num w:numId="22">
    <w:abstractNumId w:val="9"/>
  </w:num>
  <w:num w:numId="23">
    <w:abstractNumId w:val="7"/>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8DD"/>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8CC"/>
    <w:rsid w:val="00056DA7"/>
    <w:rsid w:val="000578DF"/>
    <w:rsid w:val="00060505"/>
    <w:rsid w:val="00061022"/>
    <w:rsid w:val="00061307"/>
    <w:rsid w:val="000614A6"/>
    <w:rsid w:val="000630A3"/>
    <w:rsid w:val="00063BE5"/>
    <w:rsid w:val="000656FD"/>
    <w:rsid w:val="00066141"/>
    <w:rsid w:val="00070103"/>
    <w:rsid w:val="00070D1D"/>
    <w:rsid w:val="000717ED"/>
    <w:rsid w:val="00071B18"/>
    <w:rsid w:val="00071BEF"/>
    <w:rsid w:val="0007244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C1A"/>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0F9"/>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1AB"/>
    <w:rsid w:val="001014F9"/>
    <w:rsid w:val="00101677"/>
    <w:rsid w:val="00102030"/>
    <w:rsid w:val="00102AF1"/>
    <w:rsid w:val="00103220"/>
    <w:rsid w:val="001035E0"/>
    <w:rsid w:val="001043E6"/>
    <w:rsid w:val="00104A65"/>
    <w:rsid w:val="00104CF7"/>
    <w:rsid w:val="001057E5"/>
    <w:rsid w:val="00106622"/>
    <w:rsid w:val="00106DE9"/>
    <w:rsid w:val="001074B1"/>
    <w:rsid w:val="00111D46"/>
    <w:rsid w:val="00112E14"/>
    <w:rsid w:val="00112EF6"/>
    <w:rsid w:val="001137BC"/>
    <w:rsid w:val="00114C77"/>
    <w:rsid w:val="00115B7A"/>
    <w:rsid w:val="00116656"/>
    <w:rsid w:val="0011695F"/>
    <w:rsid w:val="00120B42"/>
    <w:rsid w:val="001220F6"/>
    <w:rsid w:val="00122914"/>
    <w:rsid w:val="00122B13"/>
    <w:rsid w:val="0012470A"/>
    <w:rsid w:val="001248BA"/>
    <w:rsid w:val="00124916"/>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99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23E"/>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256"/>
    <w:rsid w:val="002833BB"/>
    <w:rsid w:val="002834E5"/>
    <w:rsid w:val="00284476"/>
    <w:rsid w:val="00284980"/>
    <w:rsid w:val="002901B0"/>
    <w:rsid w:val="00290D42"/>
    <w:rsid w:val="002912CD"/>
    <w:rsid w:val="002916F4"/>
    <w:rsid w:val="00292A17"/>
    <w:rsid w:val="00293741"/>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0E3"/>
    <w:rsid w:val="002A5B8A"/>
    <w:rsid w:val="002A6805"/>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49E"/>
    <w:rsid w:val="002D4A45"/>
    <w:rsid w:val="002D5C14"/>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7F3"/>
    <w:rsid w:val="00320BEF"/>
    <w:rsid w:val="00321283"/>
    <w:rsid w:val="00321ED4"/>
    <w:rsid w:val="00324D6A"/>
    <w:rsid w:val="00325B88"/>
    <w:rsid w:val="00326CB8"/>
    <w:rsid w:val="00327DC5"/>
    <w:rsid w:val="003309C4"/>
    <w:rsid w:val="0033171B"/>
    <w:rsid w:val="0033268F"/>
    <w:rsid w:val="00333682"/>
    <w:rsid w:val="003338E6"/>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0BB1"/>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0E00"/>
    <w:rsid w:val="003B1A27"/>
    <w:rsid w:val="003B1CE1"/>
    <w:rsid w:val="003B25A6"/>
    <w:rsid w:val="003B2AFC"/>
    <w:rsid w:val="003B44B1"/>
    <w:rsid w:val="003B62CB"/>
    <w:rsid w:val="003B73F3"/>
    <w:rsid w:val="003B7DD7"/>
    <w:rsid w:val="003C10C5"/>
    <w:rsid w:val="003C11DA"/>
    <w:rsid w:val="003C12A2"/>
    <w:rsid w:val="003C2308"/>
    <w:rsid w:val="003C25B0"/>
    <w:rsid w:val="003C2964"/>
    <w:rsid w:val="003C45B7"/>
    <w:rsid w:val="003C5303"/>
    <w:rsid w:val="003C6994"/>
    <w:rsid w:val="003D19DD"/>
    <w:rsid w:val="003D1F2F"/>
    <w:rsid w:val="003D2608"/>
    <w:rsid w:val="003D2FB1"/>
    <w:rsid w:val="003D301D"/>
    <w:rsid w:val="003D30C7"/>
    <w:rsid w:val="003D32C2"/>
    <w:rsid w:val="003D540B"/>
    <w:rsid w:val="003D55F8"/>
    <w:rsid w:val="003D59B9"/>
    <w:rsid w:val="003D612C"/>
    <w:rsid w:val="003D6A8F"/>
    <w:rsid w:val="003D6E24"/>
    <w:rsid w:val="003D733D"/>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3068"/>
    <w:rsid w:val="003F319A"/>
    <w:rsid w:val="003F474E"/>
    <w:rsid w:val="003F50ED"/>
    <w:rsid w:val="003F53AF"/>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10A"/>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128"/>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5E47"/>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2442"/>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AA"/>
    <w:rsid w:val="005938FF"/>
    <w:rsid w:val="005954A9"/>
    <w:rsid w:val="005959CC"/>
    <w:rsid w:val="00595D60"/>
    <w:rsid w:val="0059676D"/>
    <w:rsid w:val="005A013A"/>
    <w:rsid w:val="005A022D"/>
    <w:rsid w:val="005A0484"/>
    <w:rsid w:val="005A0666"/>
    <w:rsid w:val="005A0F05"/>
    <w:rsid w:val="005A1A05"/>
    <w:rsid w:val="005A2104"/>
    <w:rsid w:val="005A24B7"/>
    <w:rsid w:val="005A34CA"/>
    <w:rsid w:val="005A35CA"/>
    <w:rsid w:val="005A4D74"/>
    <w:rsid w:val="005B0399"/>
    <w:rsid w:val="005B0501"/>
    <w:rsid w:val="005B0BAA"/>
    <w:rsid w:val="005B0EE7"/>
    <w:rsid w:val="005B21D6"/>
    <w:rsid w:val="005B26E9"/>
    <w:rsid w:val="005B2BB1"/>
    <w:rsid w:val="005B2E58"/>
    <w:rsid w:val="005B2FFD"/>
    <w:rsid w:val="005B31EB"/>
    <w:rsid w:val="005B3C46"/>
    <w:rsid w:val="005B483C"/>
    <w:rsid w:val="005B50A4"/>
    <w:rsid w:val="005B7A6B"/>
    <w:rsid w:val="005C00F6"/>
    <w:rsid w:val="005C075D"/>
    <w:rsid w:val="005C0A6F"/>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DA1"/>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27997"/>
    <w:rsid w:val="006317E5"/>
    <w:rsid w:val="006324A2"/>
    <w:rsid w:val="00632F18"/>
    <w:rsid w:val="0063349E"/>
    <w:rsid w:val="00635350"/>
    <w:rsid w:val="00635BE6"/>
    <w:rsid w:val="00635EEB"/>
    <w:rsid w:val="00635FDA"/>
    <w:rsid w:val="0063614C"/>
    <w:rsid w:val="00640373"/>
    <w:rsid w:val="0064108B"/>
    <w:rsid w:val="00642680"/>
    <w:rsid w:val="00642A66"/>
    <w:rsid w:val="00642D5F"/>
    <w:rsid w:val="00643B89"/>
    <w:rsid w:val="00644057"/>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22D"/>
    <w:rsid w:val="00662E93"/>
    <w:rsid w:val="0066355F"/>
    <w:rsid w:val="00663A0E"/>
    <w:rsid w:val="00663C6C"/>
    <w:rsid w:val="0066524C"/>
    <w:rsid w:val="00665673"/>
    <w:rsid w:val="00665966"/>
    <w:rsid w:val="00665BA4"/>
    <w:rsid w:val="006708B4"/>
    <w:rsid w:val="00671774"/>
    <w:rsid w:val="00672C83"/>
    <w:rsid w:val="00672E91"/>
    <w:rsid w:val="00672FF4"/>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584D"/>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69D5"/>
    <w:rsid w:val="006B721B"/>
    <w:rsid w:val="006B75E4"/>
    <w:rsid w:val="006C06EC"/>
    <w:rsid w:val="006C1138"/>
    <w:rsid w:val="006C15DB"/>
    <w:rsid w:val="006C2DD6"/>
    <w:rsid w:val="006C3023"/>
    <w:rsid w:val="006C312A"/>
    <w:rsid w:val="006C3712"/>
    <w:rsid w:val="006C3C34"/>
    <w:rsid w:val="006C4D96"/>
    <w:rsid w:val="006C532A"/>
    <w:rsid w:val="006C534D"/>
    <w:rsid w:val="006C6A05"/>
    <w:rsid w:val="006C7229"/>
    <w:rsid w:val="006C7A48"/>
    <w:rsid w:val="006D01E8"/>
    <w:rsid w:val="006D0571"/>
    <w:rsid w:val="006D1A8A"/>
    <w:rsid w:val="006D1D13"/>
    <w:rsid w:val="006D2109"/>
    <w:rsid w:val="006D3639"/>
    <w:rsid w:val="006D3F83"/>
    <w:rsid w:val="006E063D"/>
    <w:rsid w:val="006E165A"/>
    <w:rsid w:val="006E3B33"/>
    <w:rsid w:val="006E3E45"/>
    <w:rsid w:val="006E4DBC"/>
    <w:rsid w:val="006E5BE7"/>
    <w:rsid w:val="006E645E"/>
    <w:rsid w:val="006E76CA"/>
    <w:rsid w:val="006E7CFA"/>
    <w:rsid w:val="006F0EA4"/>
    <w:rsid w:val="006F0F83"/>
    <w:rsid w:val="006F2524"/>
    <w:rsid w:val="006F55F9"/>
    <w:rsid w:val="006F5667"/>
    <w:rsid w:val="006F592A"/>
    <w:rsid w:val="006F6054"/>
    <w:rsid w:val="006F62DE"/>
    <w:rsid w:val="006F6F2F"/>
    <w:rsid w:val="00700673"/>
    <w:rsid w:val="0070106D"/>
    <w:rsid w:val="007014AB"/>
    <w:rsid w:val="00701A02"/>
    <w:rsid w:val="00703D45"/>
    <w:rsid w:val="00703E78"/>
    <w:rsid w:val="007053AB"/>
    <w:rsid w:val="00705449"/>
    <w:rsid w:val="00705A36"/>
    <w:rsid w:val="00705E86"/>
    <w:rsid w:val="0070676D"/>
    <w:rsid w:val="0070741B"/>
    <w:rsid w:val="00707A01"/>
    <w:rsid w:val="00707A0B"/>
    <w:rsid w:val="00710FD0"/>
    <w:rsid w:val="0071221E"/>
    <w:rsid w:val="00713357"/>
    <w:rsid w:val="00713D9E"/>
    <w:rsid w:val="00715BCE"/>
    <w:rsid w:val="00715D35"/>
    <w:rsid w:val="00715DB8"/>
    <w:rsid w:val="00715FC8"/>
    <w:rsid w:val="00716669"/>
    <w:rsid w:val="0071669F"/>
    <w:rsid w:val="00716CCF"/>
    <w:rsid w:val="00716DC5"/>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4CF"/>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A8"/>
    <w:rsid w:val="007A16F3"/>
    <w:rsid w:val="007A1F6E"/>
    <w:rsid w:val="007A2B03"/>
    <w:rsid w:val="007A2F2B"/>
    <w:rsid w:val="007A54B4"/>
    <w:rsid w:val="007A5C57"/>
    <w:rsid w:val="007A6455"/>
    <w:rsid w:val="007A6D75"/>
    <w:rsid w:val="007A7B10"/>
    <w:rsid w:val="007A7B5C"/>
    <w:rsid w:val="007B0FE0"/>
    <w:rsid w:val="007B163E"/>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336"/>
    <w:rsid w:val="007C5DFA"/>
    <w:rsid w:val="007D0938"/>
    <w:rsid w:val="007D0B33"/>
    <w:rsid w:val="007D0C29"/>
    <w:rsid w:val="007D1387"/>
    <w:rsid w:val="007D2AA2"/>
    <w:rsid w:val="007D2F67"/>
    <w:rsid w:val="007D470A"/>
    <w:rsid w:val="007D5376"/>
    <w:rsid w:val="007D7671"/>
    <w:rsid w:val="007D7DCE"/>
    <w:rsid w:val="007E09DD"/>
    <w:rsid w:val="007E0BC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1811"/>
    <w:rsid w:val="0080263A"/>
    <w:rsid w:val="00802C71"/>
    <w:rsid w:val="0080391E"/>
    <w:rsid w:val="008044EB"/>
    <w:rsid w:val="00805436"/>
    <w:rsid w:val="008061FC"/>
    <w:rsid w:val="008062E6"/>
    <w:rsid w:val="0080659E"/>
    <w:rsid w:val="00806802"/>
    <w:rsid w:val="00806C5B"/>
    <w:rsid w:val="008070A6"/>
    <w:rsid w:val="008110CD"/>
    <w:rsid w:val="0081236A"/>
    <w:rsid w:val="00813A2C"/>
    <w:rsid w:val="00813DFF"/>
    <w:rsid w:val="0081557F"/>
    <w:rsid w:val="00817A6E"/>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39FE"/>
    <w:rsid w:val="00844A04"/>
    <w:rsid w:val="008461BD"/>
    <w:rsid w:val="00846536"/>
    <w:rsid w:val="008469AE"/>
    <w:rsid w:val="00846D19"/>
    <w:rsid w:val="00846DBD"/>
    <w:rsid w:val="008475B2"/>
    <w:rsid w:val="00847938"/>
    <w:rsid w:val="00850111"/>
    <w:rsid w:val="0085360D"/>
    <w:rsid w:val="0085406E"/>
    <w:rsid w:val="008548BF"/>
    <w:rsid w:val="00855A64"/>
    <w:rsid w:val="00856233"/>
    <w:rsid w:val="00856755"/>
    <w:rsid w:val="00856F74"/>
    <w:rsid w:val="00857BEA"/>
    <w:rsid w:val="0086103C"/>
    <w:rsid w:val="008610CC"/>
    <w:rsid w:val="008611DD"/>
    <w:rsid w:val="00862678"/>
    <w:rsid w:val="00862845"/>
    <w:rsid w:val="008629CC"/>
    <w:rsid w:val="00862C51"/>
    <w:rsid w:val="00863E36"/>
    <w:rsid w:val="00864654"/>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0AE7"/>
    <w:rsid w:val="008D1792"/>
    <w:rsid w:val="008D2D11"/>
    <w:rsid w:val="008D2D9F"/>
    <w:rsid w:val="008D3F5F"/>
    <w:rsid w:val="008D495C"/>
    <w:rsid w:val="008D4D89"/>
    <w:rsid w:val="008D4FC6"/>
    <w:rsid w:val="008D585B"/>
    <w:rsid w:val="008D5C37"/>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1974"/>
    <w:rsid w:val="00923864"/>
    <w:rsid w:val="009250D5"/>
    <w:rsid w:val="009258E2"/>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4E20"/>
    <w:rsid w:val="00975405"/>
    <w:rsid w:val="00975745"/>
    <w:rsid w:val="00977304"/>
    <w:rsid w:val="00977505"/>
    <w:rsid w:val="009809F5"/>
    <w:rsid w:val="00981502"/>
    <w:rsid w:val="00981B26"/>
    <w:rsid w:val="0098364A"/>
    <w:rsid w:val="00983766"/>
    <w:rsid w:val="009848E2"/>
    <w:rsid w:val="00984CB3"/>
    <w:rsid w:val="009863E1"/>
    <w:rsid w:val="0098758A"/>
    <w:rsid w:val="00987C72"/>
    <w:rsid w:val="00991352"/>
    <w:rsid w:val="00992F80"/>
    <w:rsid w:val="009935B1"/>
    <w:rsid w:val="00994A2B"/>
    <w:rsid w:val="00994AAF"/>
    <w:rsid w:val="009952FD"/>
    <w:rsid w:val="00995A5A"/>
    <w:rsid w:val="009A145D"/>
    <w:rsid w:val="009A1FD0"/>
    <w:rsid w:val="009A35F8"/>
    <w:rsid w:val="009A421D"/>
    <w:rsid w:val="009A453D"/>
    <w:rsid w:val="009A467A"/>
    <w:rsid w:val="009A4BA9"/>
    <w:rsid w:val="009A4CD2"/>
    <w:rsid w:val="009A4F5D"/>
    <w:rsid w:val="009A6220"/>
    <w:rsid w:val="009A6870"/>
    <w:rsid w:val="009B0F37"/>
    <w:rsid w:val="009B189C"/>
    <w:rsid w:val="009B19B3"/>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230"/>
    <w:rsid w:val="009D54B4"/>
    <w:rsid w:val="009D5AC8"/>
    <w:rsid w:val="009E00A4"/>
    <w:rsid w:val="009E0C5C"/>
    <w:rsid w:val="009E1155"/>
    <w:rsid w:val="009E14C8"/>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F2C"/>
    <w:rsid w:val="00A2184A"/>
    <w:rsid w:val="00A21E12"/>
    <w:rsid w:val="00A2342F"/>
    <w:rsid w:val="00A24A91"/>
    <w:rsid w:val="00A25BD5"/>
    <w:rsid w:val="00A26428"/>
    <w:rsid w:val="00A3136D"/>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04D5"/>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2FC9"/>
    <w:rsid w:val="00AA3924"/>
    <w:rsid w:val="00AA3F08"/>
    <w:rsid w:val="00AA4019"/>
    <w:rsid w:val="00AA647E"/>
    <w:rsid w:val="00AA6A62"/>
    <w:rsid w:val="00AA7C63"/>
    <w:rsid w:val="00AB3480"/>
    <w:rsid w:val="00AB3E70"/>
    <w:rsid w:val="00AB495F"/>
    <w:rsid w:val="00AB4BEC"/>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1BC6"/>
    <w:rsid w:val="00AE2396"/>
    <w:rsid w:val="00AE297A"/>
    <w:rsid w:val="00AE2B52"/>
    <w:rsid w:val="00AE40C1"/>
    <w:rsid w:val="00AE6CA2"/>
    <w:rsid w:val="00AE7170"/>
    <w:rsid w:val="00AE75D7"/>
    <w:rsid w:val="00AF00E4"/>
    <w:rsid w:val="00AF114C"/>
    <w:rsid w:val="00AF1A81"/>
    <w:rsid w:val="00AF30F6"/>
    <w:rsid w:val="00AF3301"/>
    <w:rsid w:val="00AF386B"/>
    <w:rsid w:val="00AF39A4"/>
    <w:rsid w:val="00AF48C0"/>
    <w:rsid w:val="00AF51EF"/>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2F85"/>
    <w:rsid w:val="00B132C8"/>
    <w:rsid w:val="00B139FB"/>
    <w:rsid w:val="00B13E44"/>
    <w:rsid w:val="00B15717"/>
    <w:rsid w:val="00B174D2"/>
    <w:rsid w:val="00B177FC"/>
    <w:rsid w:val="00B17EC4"/>
    <w:rsid w:val="00B17EDC"/>
    <w:rsid w:val="00B20082"/>
    <w:rsid w:val="00B215B2"/>
    <w:rsid w:val="00B21E13"/>
    <w:rsid w:val="00B221DF"/>
    <w:rsid w:val="00B25B22"/>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720"/>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97B0F"/>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1F1F"/>
    <w:rsid w:val="00BF34F3"/>
    <w:rsid w:val="00BF4AC4"/>
    <w:rsid w:val="00BF5A18"/>
    <w:rsid w:val="00BF707F"/>
    <w:rsid w:val="00BF77B4"/>
    <w:rsid w:val="00BF7C7B"/>
    <w:rsid w:val="00C0014A"/>
    <w:rsid w:val="00C030C5"/>
    <w:rsid w:val="00C05344"/>
    <w:rsid w:val="00C06889"/>
    <w:rsid w:val="00C0726A"/>
    <w:rsid w:val="00C100BF"/>
    <w:rsid w:val="00C10567"/>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AB0"/>
    <w:rsid w:val="00C43C81"/>
    <w:rsid w:val="00C44598"/>
    <w:rsid w:val="00C46836"/>
    <w:rsid w:val="00C50EA5"/>
    <w:rsid w:val="00C511F9"/>
    <w:rsid w:val="00C5175D"/>
    <w:rsid w:val="00C51CC9"/>
    <w:rsid w:val="00C51E58"/>
    <w:rsid w:val="00C52950"/>
    <w:rsid w:val="00C531E3"/>
    <w:rsid w:val="00C53A88"/>
    <w:rsid w:val="00C542AA"/>
    <w:rsid w:val="00C56B16"/>
    <w:rsid w:val="00C56C9C"/>
    <w:rsid w:val="00C56D1E"/>
    <w:rsid w:val="00C56E09"/>
    <w:rsid w:val="00C57620"/>
    <w:rsid w:val="00C62506"/>
    <w:rsid w:val="00C6316D"/>
    <w:rsid w:val="00C638B7"/>
    <w:rsid w:val="00C644EA"/>
    <w:rsid w:val="00C6496E"/>
    <w:rsid w:val="00C64C47"/>
    <w:rsid w:val="00C66A5D"/>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3976"/>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6591"/>
    <w:rsid w:val="00D07BA8"/>
    <w:rsid w:val="00D1030A"/>
    <w:rsid w:val="00D112D3"/>
    <w:rsid w:val="00D11326"/>
    <w:rsid w:val="00D116D3"/>
    <w:rsid w:val="00D11728"/>
    <w:rsid w:val="00D11FFE"/>
    <w:rsid w:val="00D12380"/>
    <w:rsid w:val="00D12719"/>
    <w:rsid w:val="00D13C25"/>
    <w:rsid w:val="00D14EAA"/>
    <w:rsid w:val="00D16059"/>
    <w:rsid w:val="00D171C5"/>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3ACE"/>
    <w:rsid w:val="00D545E0"/>
    <w:rsid w:val="00D546F8"/>
    <w:rsid w:val="00D550A1"/>
    <w:rsid w:val="00D55A66"/>
    <w:rsid w:val="00D56C36"/>
    <w:rsid w:val="00D6023B"/>
    <w:rsid w:val="00D61530"/>
    <w:rsid w:val="00D621A9"/>
    <w:rsid w:val="00D64629"/>
    <w:rsid w:val="00D648FD"/>
    <w:rsid w:val="00D65C19"/>
    <w:rsid w:val="00D67661"/>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5A77"/>
    <w:rsid w:val="00E06220"/>
    <w:rsid w:val="00E06688"/>
    <w:rsid w:val="00E11EF7"/>
    <w:rsid w:val="00E143AE"/>
    <w:rsid w:val="00E14F61"/>
    <w:rsid w:val="00E163A5"/>
    <w:rsid w:val="00E16B0F"/>
    <w:rsid w:val="00E1720E"/>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3EE"/>
    <w:rsid w:val="00E45AE5"/>
    <w:rsid w:val="00E46B07"/>
    <w:rsid w:val="00E50E6E"/>
    <w:rsid w:val="00E51328"/>
    <w:rsid w:val="00E51413"/>
    <w:rsid w:val="00E51A2D"/>
    <w:rsid w:val="00E51CA6"/>
    <w:rsid w:val="00E538DB"/>
    <w:rsid w:val="00E54180"/>
    <w:rsid w:val="00E56600"/>
    <w:rsid w:val="00E57030"/>
    <w:rsid w:val="00E57036"/>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219"/>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07E"/>
    <w:rsid w:val="00EA3784"/>
    <w:rsid w:val="00EA3B37"/>
    <w:rsid w:val="00EA4046"/>
    <w:rsid w:val="00EA4247"/>
    <w:rsid w:val="00EA45CB"/>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38C6"/>
    <w:rsid w:val="00ED47B8"/>
    <w:rsid w:val="00ED5743"/>
    <w:rsid w:val="00ED5C28"/>
    <w:rsid w:val="00ED6FAB"/>
    <w:rsid w:val="00EE0030"/>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EF7F7F"/>
    <w:rsid w:val="00F00753"/>
    <w:rsid w:val="00F02020"/>
    <w:rsid w:val="00F04131"/>
    <w:rsid w:val="00F043CA"/>
    <w:rsid w:val="00F05790"/>
    <w:rsid w:val="00F06370"/>
    <w:rsid w:val="00F0713E"/>
    <w:rsid w:val="00F075FD"/>
    <w:rsid w:val="00F07CEA"/>
    <w:rsid w:val="00F108C7"/>
    <w:rsid w:val="00F1199C"/>
    <w:rsid w:val="00F137C3"/>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3347"/>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26A0"/>
    <w:rsid w:val="00F65CEC"/>
    <w:rsid w:val="00F66029"/>
    <w:rsid w:val="00F67148"/>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383"/>
    <w:rsid w:val="00F8151D"/>
    <w:rsid w:val="00F8328D"/>
    <w:rsid w:val="00F84A79"/>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97E6C"/>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AB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globalfund.org/media/6016/core_ethicsandconflictofinterest_policy_en.pdf" TargetMode="External"/><Relationship Id="rId7" Type="http://schemas.openxmlformats.org/officeDocument/2006/relationships/settings" Target="settings.xml"/><Relationship Id="rId12" Type="http://schemas.openxmlformats.org/officeDocument/2006/relationships/hyperlink" Target="https://e-note.phc.org.ua/CompanyPersonDetails?id=512"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r.minjust.gov.ua/ua/freesearc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childrenandbusiness.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ispeakoutnow.org/home-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700CC-5E2A-4AD2-9315-8633AEDB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70426</Words>
  <Characters>40143</Characters>
  <Application>Microsoft Office Word</Application>
  <DocSecurity>0</DocSecurity>
  <Lines>334</Lines>
  <Paragraphs>220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625</cp:revision>
  <cp:lastPrinted>2024-07-02T07:09:00Z</cp:lastPrinted>
  <dcterms:created xsi:type="dcterms:W3CDTF">2024-08-14T08:32:00Z</dcterms:created>
  <dcterms:modified xsi:type="dcterms:W3CDTF">2026-04-10T10:44:00Z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