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w:t>
      </w:r>
      <w:proofErr w:type="spellStart"/>
      <w:r w:rsidRPr="00232665">
        <w:rPr>
          <w:rFonts w:ascii="Times New Roman" w:hAnsi="Times New Roman" w:cs="Times New Roman"/>
          <w:color w:val="000000"/>
          <w:sz w:val="24"/>
          <w:szCs w:val="24"/>
        </w:rPr>
        <w:t>тел</w:t>
      </w:r>
      <w:proofErr w:type="spellEnd"/>
      <w:r w:rsidRPr="00232665">
        <w:rPr>
          <w:rFonts w:ascii="Times New Roman" w:hAnsi="Times New Roman" w:cs="Times New Roman"/>
          <w:color w:val="000000"/>
          <w:sz w:val="24"/>
          <w:szCs w:val="24"/>
        </w:rPr>
        <w:t xml:space="preserve">.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7E41764F"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 xml:space="preserve">від </w:t>
            </w:r>
            <w:r w:rsidR="009C411C" w:rsidRPr="00250ED8">
              <w:rPr>
                <w:rFonts w:ascii="Times New Roman" w:eastAsia="Times New Roman" w:hAnsi="Times New Roman" w:cs="Times New Roman"/>
                <w:iCs/>
                <w:sz w:val="24"/>
                <w:szCs w:val="24"/>
              </w:rPr>
              <w:t>«</w:t>
            </w:r>
            <w:r w:rsidR="008D5CB5">
              <w:rPr>
                <w:rFonts w:ascii="Times New Roman" w:eastAsia="Times New Roman" w:hAnsi="Times New Roman" w:cs="Times New Roman"/>
                <w:iCs/>
                <w:sz w:val="24"/>
                <w:szCs w:val="24"/>
              </w:rPr>
              <w:t>09</w:t>
            </w:r>
            <w:r w:rsidR="009C411C" w:rsidRPr="00250ED8">
              <w:rPr>
                <w:rFonts w:ascii="Times New Roman" w:eastAsia="Times New Roman" w:hAnsi="Times New Roman" w:cs="Times New Roman"/>
                <w:iCs/>
                <w:sz w:val="24"/>
                <w:szCs w:val="24"/>
              </w:rPr>
              <w:t xml:space="preserve">» </w:t>
            </w:r>
            <w:r w:rsidR="008D5CB5">
              <w:rPr>
                <w:rFonts w:ascii="Times New Roman" w:eastAsia="Times New Roman" w:hAnsi="Times New Roman" w:cs="Times New Roman"/>
                <w:iCs/>
                <w:sz w:val="24"/>
                <w:szCs w:val="24"/>
              </w:rPr>
              <w:t>квітня</w:t>
            </w:r>
            <w:r w:rsidR="00250ED8" w:rsidRPr="00250ED8">
              <w:rPr>
                <w:rFonts w:ascii="Times New Roman" w:eastAsia="Times New Roman" w:hAnsi="Times New Roman" w:cs="Times New Roman"/>
                <w:iCs/>
                <w:sz w:val="24"/>
                <w:szCs w:val="24"/>
              </w:rPr>
              <w:t xml:space="preserve"> </w:t>
            </w:r>
            <w:r w:rsidRPr="000E7785">
              <w:rPr>
                <w:rFonts w:ascii="Times New Roman" w:eastAsia="Times New Roman" w:hAnsi="Times New Roman" w:cs="Times New Roman"/>
                <w:iCs/>
                <w:sz w:val="24"/>
                <w:szCs w:val="24"/>
              </w:rPr>
              <w:t>202</w:t>
            </w:r>
            <w:r w:rsidR="009C411C" w:rsidRPr="000E7785">
              <w:rPr>
                <w:rFonts w:ascii="Times New Roman" w:eastAsia="Times New Roman" w:hAnsi="Times New Roman" w:cs="Times New Roman"/>
                <w:iCs/>
                <w:sz w:val="24"/>
                <w:szCs w:val="24"/>
              </w:rPr>
              <w:t>6</w:t>
            </w:r>
            <w:r w:rsidRPr="000E7785">
              <w:rPr>
                <w:rFonts w:ascii="Times New Roman" w:eastAsia="Times New Roman" w:hAnsi="Times New Roman" w:cs="Times New Roman"/>
                <w:iCs/>
                <w:sz w:val="24"/>
                <w:szCs w:val="24"/>
              </w:rPr>
              <w:t xml:space="preserve"> року №</w:t>
            </w:r>
            <w:r w:rsidR="000E7785" w:rsidRPr="000E7785">
              <w:rPr>
                <w:rFonts w:ascii="Times New Roman" w:eastAsia="Times New Roman" w:hAnsi="Times New Roman" w:cs="Times New Roman"/>
                <w:iCs/>
                <w:sz w:val="24"/>
                <w:szCs w:val="24"/>
              </w:rPr>
              <w:t>72</w:t>
            </w:r>
          </w:p>
          <w:p w14:paraId="5F5E41B2" w14:textId="77777777" w:rsidR="001D7B45" w:rsidRPr="00232665" w:rsidRDefault="001D7B45" w:rsidP="00F72790">
            <w:pPr>
              <w:spacing w:after="0" w:line="240" w:lineRule="auto"/>
              <w:ind w:left="5553"/>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Голова тендерного комітету</w:t>
            </w:r>
          </w:p>
          <w:p w14:paraId="3E0B23BA"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24057837" w:rsidR="001D7B45" w:rsidRPr="00232665" w:rsidRDefault="001D7B45" w:rsidP="00F13CEC">
            <w:pPr>
              <w:pBdr>
                <w:top w:val="nil"/>
                <w:left w:val="nil"/>
                <w:bottom w:val="nil"/>
                <w:right w:val="nil"/>
                <w:between w:val="nil"/>
              </w:pBdr>
              <w:spacing w:before="100" w:beforeAutospacing="1" w:after="100" w:afterAutospacing="1" w:line="240" w:lineRule="auto"/>
              <w:contextualSpacing/>
              <w:rPr>
                <w:rFonts w:ascii="Times New Roman" w:hAnsi="Times New Roman" w:cs="Times New Roman"/>
                <w:b/>
                <w:color w:val="000000" w:themeColor="text1"/>
                <w:sz w:val="24"/>
                <w:szCs w:val="24"/>
              </w:rPr>
            </w:pPr>
            <w:bookmarkStart w:id="0" w:name="_GoBack"/>
            <w:bookmarkEnd w:id="0"/>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Вн</w:t>
            </w:r>
            <w:r w:rsidRPr="009C411C">
              <w:rPr>
                <w:rFonts w:ascii="Times New Roman" w:hAnsi="Times New Roman" w:cs="Times New Roman"/>
                <w:color w:val="000000" w:themeColor="text1"/>
                <w:sz w:val="24"/>
                <w:szCs w:val="24"/>
              </w:rPr>
              <w:t xml:space="preserve">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31D97CF0" w14:textId="14A5FED0" w:rsidR="003B0E00" w:rsidRPr="003B0E00" w:rsidRDefault="003B0E00" w:rsidP="003B0E0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bCs/>
                <w:color w:val="000000"/>
                <w:sz w:val="24"/>
                <w:szCs w:val="24"/>
                <w:shd w:val="clear" w:color="auto" w:fill="FFFFFF"/>
              </w:rPr>
            </w:pPr>
            <w:r w:rsidRPr="003B0E00">
              <w:rPr>
                <w:rFonts w:ascii="Times New Roman" w:hAnsi="Times New Roman" w:cs="Times New Roman"/>
                <w:b/>
                <w:bCs/>
                <w:color w:val="000000"/>
                <w:sz w:val="24"/>
                <w:szCs w:val="24"/>
                <w:shd w:val="clear" w:color="auto" w:fill="FFFFFF"/>
              </w:rPr>
              <w:t>ДК 021:2015: 33600000-6: Фармацевтична продукція (</w:t>
            </w:r>
            <w:proofErr w:type="spellStart"/>
            <w:r w:rsidR="00067CA0" w:rsidRPr="00067CA0">
              <w:rPr>
                <w:rFonts w:ascii="Times New Roman" w:hAnsi="Times New Roman" w:cs="Times New Roman"/>
                <w:b/>
                <w:bCs/>
                <w:color w:val="000000"/>
                <w:sz w:val="24"/>
                <w:szCs w:val="24"/>
                <w:shd w:val="clear" w:color="auto" w:fill="FFFFFF"/>
              </w:rPr>
              <w:t>Триметоприм</w:t>
            </w:r>
            <w:proofErr w:type="spellEnd"/>
            <w:r w:rsidR="00067CA0" w:rsidRPr="00067CA0">
              <w:rPr>
                <w:rFonts w:ascii="Times New Roman" w:hAnsi="Times New Roman" w:cs="Times New Roman"/>
                <w:b/>
                <w:bCs/>
                <w:color w:val="000000"/>
                <w:sz w:val="24"/>
                <w:szCs w:val="24"/>
                <w:shd w:val="clear" w:color="auto" w:fill="FFFFFF"/>
              </w:rPr>
              <w:t>/</w:t>
            </w:r>
            <w:proofErr w:type="spellStart"/>
            <w:r w:rsidR="00067CA0" w:rsidRPr="00067CA0">
              <w:rPr>
                <w:rFonts w:ascii="Times New Roman" w:hAnsi="Times New Roman" w:cs="Times New Roman"/>
                <w:b/>
                <w:bCs/>
                <w:color w:val="000000"/>
                <w:sz w:val="24"/>
                <w:szCs w:val="24"/>
                <w:shd w:val="clear" w:color="auto" w:fill="FFFFFF"/>
              </w:rPr>
              <w:t>сульфаметоксазол</w:t>
            </w:r>
            <w:proofErr w:type="spellEnd"/>
            <w:r w:rsidR="00067CA0" w:rsidRPr="00067CA0">
              <w:rPr>
                <w:rFonts w:ascii="Times New Roman" w:hAnsi="Times New Roman" w:cs="Times New Roman"/>
                <w:b/>
                <w:bCs/>
                <w:color w:val="000000"/>
                <w:sz w:val="24"/>
                <w:szCs w:val="24"/>
                <w:shd w:val="clear" w:color="auto" w:fill="FFFFFF"/>
              </w:rPr>
              <w:t xml:space="preserve">, концентрат для розчину для </w:t>
            </w:r>
            <w:proofErr w:type="spellStart"/>
            <w:r w:rsidR="00067CA0" w:rsidRPr="00067CA0">
              <w:rPr>
                <w:rFonts w:ascii="Times New Roman" w:hAnsi="Times New Roman" w:cs="Times New Roman"/>
                <w:b/>
                <w:bCs/>
                <w:color w:val="000000"/>
                <w:sz w:val="24"/>
                <w:szCs w:val="24"/>
                <w:shd w:val="clear" w:color="auto" w:fill="FFFFFF"/>
              </w:rPr>
              <w:t>інфузій</w:t>
            </w:r>
            <w:proofErr w:type="spellEnd"/>
            <w:r w:rsidR="00067CA0" w:rsidRPr="00067CA0">
              <w:rPr>
                <w:rFonts w:ascii="Times New Roman" w:hAnsi="Times New Roman" w:cs="Times New Roman"/>
                <w:b/>
                <w:bCs/>
                <w:color w:val="000000"/>
                <w:sz w:val="24"/>
                <w:szCs w:val="24"/>
                <w:shd w:val="clear" w:color="auto" w:fill="FFFFFF"/>
              </w:rPr>
              <w:t xml:space="preserve"> (80 мг+16 мг)/мл по 5 мл в ампулі, МНН: </w:t>
            </w:r>
            <w:proofErr w:type="spellStart"/>
            <w:r w:rsidR="00067CA0" w:rsidRPr="00067CA0">
              <w:rPr>
                <w:rFonts w:ascii="Times New Roman" w:hAnsi="Times New Roman" w:cs="Times New Roman"/>
                <w:b/>
                <w:bCs/>
                <w:color w:val="000000"/>
                <w:sz w:val="24"/>
                <w:szCs w:val="24"/>
                <w:shd w:val="clear" w:color="auto" w:fill="FFFFFF"/>
              </w:rPr>
              <w:t>Sulfamethoxazole</w:t>
            </w:r>
            <w:proofErr w:type="spellEnd"/>
            <w:r w:rsidR="00067CA0" w:rsidRPr="00067CA0">
              <w:rPr>
                <w:rFonts w:ascii="Times New Roman" w:hAnsi="Times New Roman" w:cs="Times New Roman"/>
                <w:b/>
                <w:bCs/>
                <w:color w:val="000000"/>
                <w:sz w:val="24"/>
                <w:szCs w:val="24"/>
                <w:shd w:val="clear" w:color="auto" w:fill="FFFFFF"/>
              </w:rPr>
              <w:t xml:space="preserve"> </w:t>
            </w:r>
            <w:proofErr w:type="spellStart"/>
            <w:r w:rsidR="00067CA0" w:rsidRPr="00067CA0">
              <w:rPr>
                <w:rFonts w:ascii="Times New Roman" w:hAnsi="Times New Roman" w:cs="Times New Roman"/>
                <w:b/>
                <w:bCs/>
                <w:color w:val="000000"/>
                <w:sz w:val="24"/>
                <w:szCs w:val="24"/>
                <w:shd w:val="clear" w:color="auto" w:fill="FFFFFF"/>
              </w:rPr>
              <w:t>and</w:t>
            </w:r>
            <w:proofErr w:type="spellEnd"/>
            <w:r w:rsidR="00067CA0" w:rsidRPr="00067CA0">
              <w:rPr>
                <w:rFonts w:ascii="Times New Roman" w:hAnsi="Times New Roman" w:cs="Times New Roman"/>
                <w:b/>
                <w:bCs/>
                <w:color w:val="000000"/>
                <w:sz w:val="24"/>
                <w:szCs w:val="24"/>
                <w:shd w:val="clear" w:color="auto" w:fill="FFFFFF"/>
              </w:rPr>
              <w:t xml:space="preserve"> </w:t>
            </w:r>
            <w:proofErr w:type="spellStart"/>
            <w:r w:rsidR="00067CA0" w:rsidRPr="00067CA0">
              <w:rPr>
                <w:rFonts w:ascii="Times New Roman" w:hAnsi="Times New Roman" w:cs="Times New Roman"/>
                <w:b/>
                <w:bCs/>
                <w:color w:val="000000"/>
                <w:sz w:val="24"/>
                <w:szCs w:val="24"/>
                <w:shd w:val="clear" w:color="auto" w:fill="FFFFFF"/>
              </w:rPr>
              <w:t>trimethoprim</w:t>
            </w:r>
            <w:proofErr w:type="spellEnd"/>
            <w:r w:rsidRPr="003B0E00">
              <w:rPr>
                <w:rFonts w:ascii="Times New Roman" w:hAnsi="Times New Roman" w:cs="Times New Roman"/>
                <w:b/>
                <w:bCs/>
                <w:color w:val="000000"/>
                <w:sz w:val="24"/>
                <w:szCs w:val="24"/>
                <w:shd w:val="clear" w:color="auto" w:fill="FFFFFF"/>
              </w:rPr>
              <w:t>)</w:t>
            </w: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2A16F25">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01793774" w14:textId="22510D2C" w:rsidR="009C411C"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A731506" w14:textId="4BFA4376" w:rsidR="009C411C"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AFAD182" w14:textId="77777777" w:rsidR="009C411C" w:rsidRPr="00232665"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5ABE10" w14:textId="3AA08CC0" w:rsidR="00BC56CB" w:rsidRPr="00232665" w:rsidRDefault="001D7B45" w:rsidP="006C453C">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12CFD81B">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2CFD81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2CFD81B">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6C9970B" w14:textId="77777777" w:rsidR="00C511F9" w:rsidRPr="00C511F9" w:rsidRDefault="00C511F9"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themeColor="text1"/>
                <w:sz w:val="24"/>
                <w:szCs w:val="24"/>
              </w:rPr>
            </w:pPr>
            <w:r w:rsidRPr="00C511F9">
              <w:rPr>
                <w:rFonts w:ascii="Times New Roman" w:eastAsia="Calibri" w:hAnsi="Times New Roman" w:cs="Times New Roman"/>
                <w:color w:val="000000" w:themeColor="text1"/>
                <w:sz w:val="24"/>
                <w:szCs w:val="24"/>
              </w:rPr>
              <w:t xml:space="preserve">З питань технічної специфікації: </w:t>
            </w:r>
          </w:p>
          <w:p w14:paraId="7EB43644" w14:textId="77777777" w:rsidR="00C511F9" w:rsidRPr="00C511F9" w:rsidRDefault="00E85B2F"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themeColor="text1"/>
                <w:sz w:val="24"/>
                <w:szCs w:val="24"/>
              </w:rPr>
            </w:pPr>
            <w:hyperlink r:id="rId12" w:history="1">
              <w:r w:rsidR="00C511F9" w:rsidRPr="00C511F9">
                <w:rPr>
                  <w:rFonts w:ascii="Times New Roman" w:eastAsia="Calibri" w:hAnsi="Times New Roman" w:cs="Times New Roman"/>
                  <w:color w:val="000000" w:themeColor="text1"/>
                  <w:sz w:val="24"/>
                  <w:szCs w:val="24"/>
                </w:rPr>
                <w:t>Головний фахівець з менеджменту та управління запасами</w:t>
              </w:r>
            </w:hyperlink>
            <w:r w:rsidR="00C511F9" w:rsidRPr="00C511F9">
              <w:rPr>
                <w:rFonts w:ascii="Times New Roman" w:eastAsia="Calibri" w:hAnsi="Times New Roman" w:cs="Times New Roman"/>
                <w:color w:val="000000" w:themeColor="text1"/>
                <w:sz w:val="24"/>
                <w:szCs w:val="24"/>
              </w:rPr>
              <w:t xml:space="preserve"> Ревякіна Інна Володимирівна:</w:t>
            </w:r>
          </w:p>
          <w:p w14:paraId="6292D486" w14:textId="77777777" w:rsidR="00C511F9" w:rsidRPr="00C511F9" w:rsidRDefault="00C511F9"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themeColor="text1"/>
                <w:sz w:val="24"/>
                <w:szCs w:val="24"/>
              </w:rPr>
            </w:pPr>
            <w:proofErr w:type="spellStart"/>
            <w:r w:rsidRPr="00C511F9">
              <w:rPr>
                <w:rFonts w:ascii="Times New Roman" w:eastAsia="Calibri" w:hAnsi="Times New Roman" w:cs="Times New Roman"/>
                <w:color w:val="000000" w:themeColor="text1"/>
                <w:sz w:val="24"/>
                <w:szCs w:val="24"/>
              </w:rPr>
              <w:t>Тел</w:t>
            </w:r>
            <w:proofErr w:type="spellEnd"/>
            <w:r w:rsidRPr="00C511F9">
              <w:rPr>
                <w:rFonts w:ascii="Times New Roman" w:eastAsia="Calibri" w:hAnsi="Times New Roman" w:cs="Times New Roman"/>
                <w:color w:val="000000" w:themeColor="text1"/>
                <w:sz w:val="24"/>
                <w:szCs w:val="24"/>
              </w:rPr>
              <w:t>.:+38 (044) 334-57-98</w:t>
            </w:r>
          </w:p>
          <w:p w14:paraId="35F00268" w14:textId="77777777" w:rsidR="00C511F9" w:rsidRPr="00C511F9" w:rsidRDefault="00C511F9"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eastAsia="Calibri" w:hAnsi="Times New Roman"/>
                <w:bCs/>
                <w:color w:val="000000" w:themeColor="text1"/>
                <w:sz w:val="24"/>
                <w:szCs w:val="24"/>
              </w:rPr>
            </w:pPr>
          </w:p>
          <w:p w14:paraId="53990E92" w14:textId="77777777" w:rsidR="00C511F9" w:rsidRPr="00C511F9" w:rsidRDefault="00C511F9"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eastAsia="Calibri" w:hAnsi="Times New Roman"/>
                <w:bCs/>
                <w:color w:val="000000" w:themeColor="text1"/>
                <w:sz w:val="24"/>
                <w:szCs w:val="24"/>
              </w:rPr>
            </w:pPr>
            <w:r w:rsidRPr="00C511F9">
              <w:rPr>
                <w:rFonts w:ascii="Times New Roman" w:eastAsia="Calibri" w:hAnsi="Times New Roman"/>
                <w:bCs/>
                <w:color w:val="000000" w:themeColor="text1"/>
                <w:sz w:val="24"/>
                <w:szCs w:val="24"/>
              </w:rPr>
              <w:t xml:space="preserve">З питань проведення процедури закупівлі: </w:t>
            </w:r>
          </w:p>
          <w:p w14:paraId="31D0D91F" w14:textId="77777777" w:rsidR="00C511F9" w:rsidRPr="00C511F9" w:rsidRDefault="00C511F9"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eastAsia="Calibri" w:hAnsi="Times New Roman"/>
                <w:bCs/>
                <w:color w:val="000000" w:themeColor="text1"/>
                <w:sz w:val="24"/>
                <w:szCs w:val="24"/>
              </w:rPr>
            </w:pPr>
            <w:r w:rsidRPr="00C511F9">
              <w:rPr>
                <w:rFonts w:ascii="Times New Roman" w:eastAsia="Calibri" w:hAnsi="Times New Roman"/>
                <w:bCs/>
                <w:color w:val="000000" w:themeColor="text1"/>
                <w:sz w:val="24"/>
                <w:szCs w:val="24"/>
              </w:rPr>
              <w:t>Фахівець з закупівель та постачань Відділу закупівель та постачань -  Корж Олег</w:t>
            </w:r>
          </w:p>
          <w:p w14:paraId="34264B2F" w14:textId="77777777" w:rsidR="00C511F9" w:rsidRPr="00C511F9" w:rsidRDefault="00C511F9"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bCs/>
                <w:color w:val="000000" w:themeColor="text1"/>
                <w:sz w:val="24"/>
                <w:szCs w:val="24"/>
              </w:rPr>
            </w:pPr>
            <w:proofErr w:type="spellStart"/>
            <w:r w:rsidRPr="00C511F9">
              <w:rPr>
                <w:rFonts w:ascii="Times New Roman" w:eastAsia="Calibri" w:hAnsi="Times New Roman"/>
                <w:bCs/>
                <w:color w:val="000000" w:themeColor="text1"/>
                <w:sz w:val="24"/>
                <w:szCs w:val="24"/>
              </w:rPr>
              <w:t>тел</w:t>
            </w:r>
            <w:proofErr w:type="spellEnd"/>
            <w:r w:rsidRPr="00C511F9">
              <w:rPr>
                <w:rFonts w:ascii="Times New Roman" w:eastAsia="Calibri" w:hAnsi="Times New Roman"/>
                <w:bCs/>
                <w:color w:val="000000" w:themeColor="text1"/>
                <w:sz w:val="24"/>
                <w:szCs w:val="24"/>
              </w:rPr>
              <w:t>.: +38 (044) 334-53-16</w:t>
            </w:r>
          </w:p>
          <w:p w14:paraId="70C2AA34" w14:textId="3C1F2A82" w:rsidR="001E7E30" w:rsidRPr="00232665" w:rsidRDefault="00C511F9"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C511F9">
              <w:rPr>
                <w:rFonts w:ascii="Times New Roman" w:eastAsia="Calibri" w:hAnsi="Times New Roman" w:cs="Times New Roman"/>
                <w:color w:val="000000" w:themeColor="text1"/>
                <w:sz w:val="24"/>
                <w:szCs w:val="24"/>
              </w:rPr>
              <w:t xml:space="preserve">Електронна пошта для надання роз’яснень:  </w:t>
            </w:r>
            <w:hyperlink r:id="rId13" w:history="1">
              <w:r w:rsidRPr="00C511F9">
                <w:rPr>
                  <w:rFonts w:ascii="Times New Roman" w:eastAsia="Calibri" w:hAnsi="Times New Roman" w:cs="Times New Roman"/>
                  <w:color w:val="0000FF" w:themeColor="hyperlink"/>
                  <w:u w:val="single"/>
                  <w:lang w:val="en-US"/>
                </w:rPr>
                <w:t>tender</w:t>
              </w:r>
              <w:r w:rsidRPr="00C511F9">
                <w:rPr>
                  <w:rFonts w:ascii="Times New Roman" w:eastAsia="Calibri" w:hAnsi="Times New Roman" w:cs="Times New Roman"/>
                  <w:color w:val="0000FF" w:themeColor="hyperlink"/>
                  <w:u w:val="single"/>
                </w:rPr>
                <w:t>@phc.org.ua</w:t>
              </w:r>
            </w:hyperlink>
            <w:r w:rsidRPr="00C511F9">
              <w:rPr>
                <w:rFonts w:ascii="Times New Roman" w:eastAsia="Calibri" w:hAnsi="Times New Roman" w:cs="Times New Roman"/>
                <w:lang w:val="ru-RU"/>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1F90F124"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232665">
              <w:rPr>
                <w:rFonts w:ascii="Times New Roman" w:hAnsi="Times New Roman" w:cs="Times New Roman"/>
                <w:color w:val="000000" w:themeColor="text1"/>
                <w:sz w:val="24"/>
                <w:szCs w:val="24"/>
              </w:rPr>
              <w:t xml:space="preserve">  од та погоджені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038C550E" w14:textId="77777777" w:rsidR="00EC7994" w:rsidRDefault="007E0BCD" w:rsidP="00D263F3">
            <w:pPr>
              <w:widowControl w:val="0"/>
              <w:autoSpaceDE w:val="0"/>
              <w:autoSpaceDN w:val="0"/>
              <w:adjustRightInd w:val="0"/>
              <w:spacing w:before="100" w:beforeAutospacing="1" w:after="100" w:afterAutospacing="1" w:line="240" w:lineRule="auto"/>
              <w:contextualSpacing/>
              <w:rPr>
                <w:rStyle w:val="normaltextrun"/>
                <w:rFonts w:ascii="Times New Roman" w:hAnsi="Times New Roman" w:cs="Times New Roman"/>
                <w:color w:val="000000"/>
                <w:shd w:val="clear" w:color="auto" w:fill="FFFFFF"/>
              </w:rPr>
            </w:pPr>
            <w:r w:rsidRPr="007E0BCD">
              <w:rPr>
                <w:rStyle w:val="normaltextrun"/>
                <w:rFonts w:ascii="Times New Roman" w:hAnsi="Times New Roman" w:cs="Times New Roman"/>
                <w:color w:val="000000"/>
                <w:shd w:val="clear" w:color="auto" w:fill="FFFFFF"/>
              </w:rPr>
              <w:t>ДК 021:2015: 33600000-6: Фармацевтична продукція</w:t>
            </w:r>
          </w:p>
          <w:p w14:paraId="21CA061E" w14:textId="1AB62FBD" w:rsidR="00F21A21" w:rsidRPr="00742181" w:rsidRDefault="007E0BCD"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7E0BCD">
              <w:rPr>
                <w:rStyle w:val="normaltextrun"/>
                <w:rFonts w:ascii="Times New Roman" w:hAnsi="Times New Roman" w:cs="Times New Roman"/>
                <w:color w:val="000000"/>
                <w:shd w:val="clear" w:color="auto" w:fill="FFFFFF"/>
              </w:rPr>
              <w:t>(</w:t>
            </w:r>
            <w:proofErr w:type="spellStart"/>
            <w:r w:rsidR="00FB664C" w:rsidRPr="00FB664C">
              <w:rPr>
                <w:rFonts w:ascii="Times New Roman" w:hAnsi="Times New Roman"/>
                <w:bCs/>
                <w:sz w:val="24"/>
                <w:szCs w:val="24"/>
              </w:rPr>
              <w:t>Триметоприм</w:t>
            </w:r>
            <w:proofErr w:type="spellEnd"/>
            <w:r w:rsidR="00FB664C" w:rsidRPr="00FB664C">
              <w:rPr>
                <w:rFonts w:ascii="Times New Roman" w:hAnsi="Times New Roman"/>
                <w:bCs/>
                <w:sz w:val="24"/>
                <w:szCs w:val="24"/>
              </w:rPr>
              <w:t>/</w:t>
            </w:r>
            <w:proofErr w:type="spellStart"/>
            <w:r w:rsidR="00FB664C" w:rsidRPr="00FB664C">
              <w:rPr>
                <w:rFonts w:ascii="Times New Roman" w:hAnsi="Times New Roman"/>
                <w:bCs/>
                <w:sz w:val="24"/>
                <w:szCs w:val="24"/>
              </w:rPr>
              <w:t>сульфаметоксазол</w:t>
            </w:r>
            <w:proofErr w:type="spellEnd"/>
            <w:r w:rsidR="00FB664C" w:rsidRPr="00FB664C">
              <w:rPr>
                <w:rFonts w:ascii="Times New Roman" w:hAnsi="Times New Roman"/>
                <w:bCs/>
                <w:sz w:val="24"/>
                <w:szCs w:val="24"/>
              </w:rPr>
              <w:t xml:space="preserve">, концентрат для розчину для </w:t>
            </w:r>
            <w:proofErr w:type="spellStart"/>
            <w:r w:rsidR="00FB664C" w:rsidRPr="00FB664C">
              <w:rPr>
                <w:rFonts w:ascii="Times New Roman" w:hAnsi="Times New Roman"/>
                <w:bCs/>
                <w:sz w:val="24"/>
                <w:szCs w:val="24"/>
              </w:rPr>
              <w:t>інфузій</w:t>
            </w:r>
            <w:proofErr w:type="spellEnd"/>
            <w:r w:rsidR="00FB664C" w:rsidRPr="00FB664C">
              <w:rPr>
                <w:rFonts w:ascii="Times New Roman" w:hAnsi="Times New Roman"/>
                <w:bCs/>
                <w:sz w:val="24"/>
                <w:szCs w:val="24"/>
              </w:rPr>
              <w:t xml:space="preserve"> (80 мг+16 мг)/мл по 5 мл в ампулі, МНН: </w:t>
            </w:r>
            <w:proofErr w:type="spellStart"/>
            <w:r w:rsidR="00FB664C" w:rsidRPr="00FB664C">
              <w:rPr>
                <w:rFonts w:ascii="Times New Roman" w:hAnsi="Times New Roman"/>
                <w:bCs/>
                <w:sz w:val="24"/>
                <w:szCs w:val="24"/>
              </w:rPr>
              <w:t>Sulfamethoxazole</w:t>
            </w:r>
            <w:proofErr w:type="spellEnd"/>
            <w:r w:rsidR="00FB664C" w:rsidRPr="00FB664C">
              <w:rPr>
                <w:rFonts w:ascii="Times New Roman" w:hAnsi="Times New Roman"/>
                <w:bCs/>
                <w:sz w:val="24"/>
                <w:szCs w:val="24"/>
              </w:rPr>
              <w:t xml:space="preserve"> </w:t>
            </w:r>
            <w:proofErr w:type="spellStart"/>
            <w:r w:rsidR="00FB664C" w:rsidRPr="00FB664C">
              <w:rPr>
                <w:rFonts w:ascii="Times New Roman" w:hAnsi="Times New Roman"/>
                <w:bCs/>
                <w:sz w:val="24"/>
                <w:szCs w:val="24"/>
              </w:rPr>
              <w:t>and</w:t>
            </w:r>
            <w:proofErr w:type="spellEnd"/>
            <w:r w:rsidR="00FB664C" w:rsidRPr="00FB664C">
              <w:rPr>
                <w:rFonts w:ascii="Times New Roman" w:hAnsi="Times New Roman"/>
                <w:bCs/>
                <w:sz w:val="24"/>
                <w:szCs w:val="24"/>
              </w:rPr>
              <w:t xml:space="preserve"> </w:t>
            </w:r>
            <w:proofErr w:type="spellStart"/>
            <w:r w:rsidR="00FB664C" w:rsidRPr="00FB664C">
              <w:rPr>
                <w:rFonts w:ascii="Times New Roman" w:hAnsi="Times New Roman"/>
                <w:bCs/>
                <w:sz w:val="24"/>
                <w:szCs w:val="24"/>
              </w:rPr>
              <w:t>trimethoprim</w:t>
            </w:r>
            <w:proofErr w:type="spellEnd"/>
            <w:r w:rsidRPr="007E0BCD">
              <w:rPr>
                <w:rStyle w:val="normaltextrun"/>
                <w:rFonts w:ascii="Times New Roman" w:hAnsi="Times New Roman" w:cs="Times New Roman"/>
                <w:color w:val="000000"/>
                <w:shd w:val="clear" w:color="auto" w:fill="FFFFFF"/>
              </w:rPr>
              <w:t>)</w:t>
            </w:r>
          </w:p>
        </w:tc>
      </w:tr>
      <w:tr w:rsidR="00FC5F6E" w:rsidRPr="00232665" w14:paraId="2AE7D1A4" w14:textId="77777777" w:rsidTr="12CFD81B">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775DB02A" w:rsidR="00FC5F6E" w:rsidRPr="008D7867" w:rsidRDefault="00FE4D68" w:rsidP="00BF5A18">
            <w:pPr>
              <w:spacing w:after="0" w:line="240" w:lineRule="auto"/>
              <w:contextualSpacing/>
              <w:rPr>
                <w:rFonts w:ascii="Times New Roman" w:hAnsi="Times New Roman" w:cs="Times New Roman"/>
                <w:color w:val="000000" w:themeColor="text1"/>
                <w:sz w:val="24"/>
                <w:szCs w:val="24"/>
              </w:rPr>
            </w:pPr>
            <w:r w:rsidRPr="00CD27CF">
              <w:rPr>
                <w:color w:val="000000" w:themeColor="text1"/>
                <w:sz w:val="24"/>
                <w:szCs w:val="24"/>
              </w:rPr>
              <w:t xml:space="preserve"> </w:t>
            </w:r>
            <w:r w:rsidR="00D77175" w:rsidRPr="00BB1ABA">
              <w:rPr>
                <w:rFonts w:ascii="Times New Roman" w:eastAsia="Times New Roman" w:hAnsi="Times New Roman"/>
                <w:sz w:val="24"/>
                <w:szCs w:val="24"/>
                <w:lang w:eastAsia="ru-RU"/>
              </w:rPr>
              <w:t>3</w:t>
            </w:r>
            <w:r w:rsidR="00D77175">
              <w:rPr>
                <w:rFonts w:ascii="Times New Roman" w:eastAsia="Times New Roman" w:hAnsi="Times New Roman"/>
                <w:sz w:val="24"/>
                <w:szCs w:val="24"/>
                <w:lang w:eastAsia="ru-RU"/>
              </w:rPr>
              <w:t> </w:t>
            </w:r>
            <w:r w:rsidR="00D77175" w:rsidRPr="00BB1ABA">
              <w:rPr>
                <w:rFonts w:ascii="Times New Roman" w:eastAsia="Times New Roman" w:hAnsi="Times New Roman"/>
                <w:sz w:val="24"/>
                <w:szCs w:val="24"/>
                <w:lang w:eastAsia="ru-RU"/>
              </w:rPr>
              <w:t>508</w:t>
            </w:r>
            <w:r w:rsidR="00D77175">
              <w:rPr>
                <w:rFonts w:ascii="Times New Roman" w:eastAsia="Times New Roman" w:hAnsi="Times New Roman"/>
                <w:sz w:val="24"/>
                <w:szCs w:val="24"/>
                <w:lang w:eastAsia="ru-RU"/>
              </w:rPr>
              <w:t> </w:t>
            </w:r>
            <w:r w:rsidR="00D77175" w:rsidRPr="00BB1ABA">
              <w:rPr>
                <w:rFonts w:ascii="Times New Roman" w:eastAsia="Times New Roman" w:hAnsi="Times New Roman"/>
                <w:sz w:val="24"/>
                <w:szCs w:val="24"/>
                <w:lang w:eastAsia="ru-RU"/>
              </w:rPr>
              <w:t>056,5</w:t>
            </w:r>
            <w:r w:rsidR="00D77175">
              <w:rPr>
                <w:rFonts w:ascii="Times New Roman" w:eastAsia="Times New Roman" w:hAnsi="Times New Roman"/>
                <w:sz w:val="24"/>
                <w:szCs w:val="24"/>
                <w:lang w:eastAsia="ru-RU"/>
              </w:rPr>
              <w:t xml:space="preserve">0 </w:t>
            </w:r>
            <w:r w:rsidR="008D7867" w:rsidRPr="00CD27CF">
              <w:rPr>
                <w:rFonts w:ascii="Times New Roman" w:hAnsi="Times New Roman" w:cs="Times New Roman"/>
                <w:color w:val="000000" w:themeColor="text1"/>
                <w:sz w:val="24"/>
                <w:szCs w:val="24"/>
              </w:rPr>
              <w:t>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7BBB7040"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Кількість товару та місце його поставки</w:t>
            </w:r>
          </w:p>
        </w:tc>
        <w:tc>
          <w:tcPr>
            <w:tcW w:w="6090" w:type="dxa"/>
          </w:tcPr>
          <w:p w14:paraId="556E9599" w14:textId="77777777" w:rsidR="005917AE" w:rsidRDefault="005917AE" w:rsidP="00C846D8">
            <w:pPr>
              <w:spacing w:after="0" w:line="240" w:lineRule="auto"/>
              <w:contextualSpacing/>
              <w:jc w:val="both"/>
              <w:rPr>
                <w:rFonts w:ascii="Times New Roman" w:eastAsia="Times New Roman" w:hAnsi="Times New Roman" w:cs="Times New Roman"/>
                <w:bCs/>
                <w:sz w:val="24"/>
                <w:szCs w:val="24"/>
                <w:lang w:eastAsia="ar-SA"/>
              </w:rPr>
            </w:pPr>
            <w:r w:rsidRPr="00C718B0">
              <w:rPr>
                <w:rFonts w:ascii="Times New Roman" w:eastAsia="Times New Roman" w:hAnsi="Times New Roman" w:cs="Times New Roman"/>
                <w:sz w:val="24"/>
                <w:szCs w:val="24"/>
                <w:lang w:eastAsia="ru-RU"/>
              </w:rPr>
              <w:t>Місце поставки Товару</w:t>
            </w:r>
            <w:r w:rsidRPr="00C718B0">
              <w:rPr>
                <w:rFonts w:ascii="Times New Roman" w:eastAsia="Times New Roman" w:hAnsi="Times New Roman" w:cs="Times New Roman"/>
                <w:b/>
                <w:bCs/>
                <w:sz w:val="24"/>
                <w:szCs w:val="24"/>
                <w:lang w:eastAsia="ru-RU"/>
              </w:rPr>
              <w:t xml:space="preserve">: </w:t>
            </w:r>
            <w:r w:rsidRPr="00C718B0">
              <w:rPr>
                <w:rFonts w:ascii="Times New Roman" w:eastAsia="Times New Roman" w:hAnsi="Times New Roman" w:cs="Times New Roman"/>
                <w:bCs/>
                <w:sz w:val="24"/>
                <w:szCs w:val="24"/>
                <w:lang w:eastAsia="ru-RU"/>
              </w:rPr>
              <w:t>Київська область</w:t>
            </w:r>
            <w:r w:rsidRPr="00C718B0">
              <w:rPr>
                <w:rFonts w:ascii="Times New Roman" w:eastAsia="Times New Roman" w:hAnsi="Times New Roman" w:cs="Times New Roman"/>
                <w:bCs/>
                <w:sz w:val="24"/>
                <w:szCs w:val="24"/>
                <w:lang w:eastAsia="ar-SA"/>
              </w:rPr>
              <w:t>, вул. Бориспільська 9, с. Велика Олександрівка, Бориспільського р-ну, Київської області, склад.</w:t>
            </w:r>
          </w:p>
          <w:p w14:paraId="7E58EEF8" w14:textId="650ED0F1" w:rsidR="00C94593" w:rsidRPr="00A83373" w:rsidRDefault="00C94593" w:rsidP="00C846D8">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Фармацевтична продукція -</w:t>
            </w:r>
            <w:r w:rsidR="00AC288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 найменування</w:t>
            </w:r>
            <w:r w:rsidR="00057301">
              <w:rPr>
                <w:rFonts w:ascii="Times New Roman" w:eastAsia="Times New Roman" w:hAnsi="Times New Roman" w:cs="Times New Roman"/>
                <w:bCs/>
                <w:sz w:val="24"/>
                <w:szCs w:val="24"/>
              </w:rPr>
              <w:t xml:space="preserve"> (</w:t>
            </w:r>
            <w:r w:rsidR="00A21CAF">
              <w:rPr>
                <w:rFonts w:ascii="Times New Roman" w:eastAsia="Times New Roman" w:hAnsi="Times New Roman"/>
                <w:sz w:val="24"/>
                <w:szCs w:val="24"/>
                <w:lang w:eastAsia="ru-RU"/>
              </w:rPr>
              <w:t>30 550</w:t>
            </w:r>
            <w:r w:rsidR="00FE4D68">
              <w:rPr>
                <w:rFonts w:ascii="Times New Roman" w:eastAsia="Times New Roman" w:hAnsi="Times New Roman" w:cs="Times New Roman"/>
                <w:bCs/>
                <w:sz w:val="24"/>
                <w:szCs w:val="24"/>
              </w:rPr>
              <w:t xml:space="preserve"> </w:t>
            </w:r>
            <w:r w:rsidR="00A21CAF">
              <w:rPr>
                <w:rFonts w:ascii="Times New Roman" w:eastAsia="Times New Roman" w:hAnsi="Times New Roman" w:cs="Times New Roman"/>
                <w:bCs/>
                <w:sz w:val="24"/>
                <w:szCs w:val="24"/>
              </w:rPr>
              <w:t>ампул</w:t>
            </w:r>
            <w:r w:rsidR="00AC288F">
              <w:rPr>
                <w:rFonts w:ascii="Times New Roman" w:eastAsia="Times New Roman" w:hAnsi="Times New Roman" w:cs="Times New Roman"/>
                <w:bCs/>
                <w:sz w:val="24"/>
                <w:szCs w:val="24"/>
              </w:rPr>
              <w:t>)</w:t>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034F3656" w:rsidR="00FC5F6E" w:rsidRPr="001074B1" w:rsidRDefault="00B86D8A" w:rsidP="008439FE">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протягом 90 календарних днів з моменту укладання договору</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 xml:space="preserve">Опис окремої частини або частин предмета закупівлі, щодо яких </w:t>
            </w:r>
            <w:r w:rsidRPr="00232665">
              <w:rPr>
                <w:rFonts w:ascii="Times New Roman" w:eastAsia="Times New Roman" w:hAnsi="Times New Roman" w:cs="Times New Roman"/>
                <w:color w:val="000000"/>
                <w:sz w:val="24"/>
                <w:szCs w:val="24"/>
              </w:rPr>
              <w:lastRenderedPageBreak/>
              <w:t>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lastRenderedPageBreak/>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6D1F1F"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6D1F1F">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6D1F1F"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6D1F1F">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6D1F1F"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6D1F1F">
              <w:rPr>
                <w:rFonts w:ascii="Times New Roman" w:eastAsia="Times New Roman" w:hAnsi="Times New Roman" w:cs="Times New Roman"/>
                <w:b/>
                <w:bCs/>
                <w:color w:val="000000"/>
                <w:sz w:val="24"/>
                <w:szCs w:val="24"/>
              </w:rPr>
              <w:t>Виключення:</w:t>
            </w:r>
          </w:p>
          <w:p w14:paraId="2BBFC3E9" w14:textId="77777777" w:rsidR="00FC5F6E" w:rsidRPr="006D1F1F"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6D1F1F">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6D1F1F" w:rsidRDefault="00FC5F6E" w:rsidP="00C56E09">
            <w:pPr>
              <w:spacing w:after="0" w:line="240" w:lineRule="auto"/>
              <w:contextualSpacing/>
              <w:jc w:val="both"/>
              <w:rPr>
                <w:rFonts w:ascii="Times New Roman" w:eastAsia="Times New Roman" w:hAnsi="Times New Roman" w:cs="Times New Roman"/>
                <w:sz w:val="24"/>
                <w:szCs w:val="24"/>
              </w:rPr>
            </w:pPr>
            <w:r w:rsidRPr="006D1F1F">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006D1F1F">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shd w:val="clear" w:color="auto" w:fill="auto"/>
          </w:tcPr>
          <w:p w14:paraId="3AD1BEDA" w14:textId="36E067AA" w:rsidR="00FC5F6E" w:rsidRPr="00A27FBB" w:rsidRDefault="00FC5F6E" w:rsidP="00C56E09">
            <w:pPr>
              <w:spacing w:after="0" w:line="240" w:lineRule="auto"/>
              <w:contextualSpacing/>
              <w:rPr>
                <w:rFonts w:ascii="Times New Roman" w:eastAsia="Times New Roman" w:hAnsi="Times New Roman" w:cs="Times New Roman"/>
                <w:color w:val="000000"/>
                <w:sz w:val="24"/>
                <w:szCs w:val="24"/>
              </w:rPr>
            </w:pPr>
            <w:r w:rsidRPr="00A27FBB">
              <w:rPr>
                <w:rFonts w:ascii="Times New Roman" w:eastAsia="Times New Roman" w:hAnsi="Times New Roman" w:cs="Times New Roman"/>
                <w:color w:val="000000"/>
                <w:sz w:val="24"/>
                <w:szCs w:val="24"/>
              </w:rPr>
              <w:t>Кінцевий строк подання тендерн</w:t>
            </w:r>
            <w:r w:rsidR="008218BB" w:rsidRPr="00A27FBB">
              <w:rPr>
                <w:rFonts w:ascii="Times New Roman" w:eastAsia="Times New Roman" w:hAnsi="Times New Roman" w:cs="Times New Roman"/>
                <w:color w:val="000000"/>
                <w:sz w:val="24"/>
                <w:szCs w:val="24"/>
              </w:rPr>
              <w:t xml:space="preserve">их </w:t>
            </w:r>
            <w:r w:rsidRPr="00A27FBB">
              <w:rPr>
                <w:rFonts w:ascii="Times New Roman" w:eastAsia="Times New Roman" w:hAnsi="Times New Roman" w:cs="Times New Roman"/>
                <w:color w:val="000000"/>
                <w:sz w:val="24"/>
                <w:szCs w:val="24"/>
              </w:rPr>
              <w:t>пропозиці</w:t>
            </w:r>
            <w:r w:rsidR="008218BB" w:rsidRPr="00A27FBB">
              <w:rPr>
                <w:rFonts w:ascii="Times New Roman" w:eastAsia="Times New Roman" w:hAnsi="Times New Roman" w:cs="Times New Roman"/>
                <w:color w:val="000000"/>
                <w:sz w:val="24"/>
                <w:szCs w:val="24"/>
              </w:rPr>
              <w:t>й</w:t>
            </w:r>
          </w:p>
        </w:tc>
        <w:tc>
          <w:tcPr>
            <w:tcW w:w="6090" w:type="dxa"/>
            <w:shd w:val="clear" w:color="auto" w:fill="auto"/>
          </w:tcPr>
          <w:p w14:paraId="6A987166" w14:textId="48DDFD99" w:rsidR="001074B1" w:rsidRPr="006D1F1F"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A27FBB">
              <w:rPr>
                <w:rFonts w:ascii="Times New Roman" w:eastAsia="Times New Roman" w:hAnsi="Times New Roman" w:cs="Times New Roman"/>
                <w:color w:val="000000"/>
                <w:sz w:val="24"/>
                <w:szCs w:val="24"/>
              </w:rPr>
              <w:t xml:space="preserve">Кінцевий строк подання тендерних пропозицій - </w:t>
            </w:r>
            <w:r w:rsidRPr="00A27FBB">
              <w:rPr>
                <w:rFonts w:ascii="Times New Roman" w:eastAsia="Times New Roman" w:hAnsi="Times New Roman" w:cs="Times New Roman"/>
                <w:color w:val="000000"/>
                <w:sz w:val="24"/>
                <w:szCs w:val="24"/>
              </w:rPr>
              <w:br/>
              <w:t>«</w:t>
            </w:r>
            <w:r w:rsidR="008D5CB5">
              <w:rPr>
                <w:rFonts w:ascii="Times New Roman" w:eastAsia="Times New Roman" w:hAnsi="Times New Roman" w:cs="Times New Roman"/>
                <w:color w:val="000000"/>
                <w:sz w:val="24"/>
                <w:szCs w:val="24"/>
              </w:rPr>
              <w:t>23</w:t>
            </w:r>
            <w:r w:rsidRPr="00A27FBB">
              <w:rPr>
                <w:rFonts w:ascii="Times New Roman" w:eastAsia="Times New Roman" w:hAnsi="Times New Roman" w:cs="Times New Roman"/>
                <w:color w:val="000000"/>
                <w:sz w:val="24"/>
                <w:szCs w:val="24"/>
              </w:rPr>
              <w:t xml:space="preserve">» </w:t>
            </w:r>
            <w:r w:rsidR="006D1F1F" w:rsidRPr="00A27FBB">
              <w:rPr>
                <w:rFonts w:ascii="Times New Roman" w:eastAsia="Times New Roman" w:hAnsi="Times New Roman" w:cs="Times New Roman"/>
                <w:color w:val="000000"/>
                <w:sz w:val="24"/>
                <w:szCs w:val="24"/>
              </w:rPr>
              <w:t>квітня</w:t>
            </w:r>
            <w:r w:rsidRPr="00A27FBB">
              <w:rPr>
                <w:rFonts w:ascii="Times New Roman" w:eastAsia="Times New Roman" w:hAnsi="Times New Roman" w:cs="Times New Roman"/>
                <w:color w:val="000000"/>
                <w:sz w:val="24"/>
                <w:szCs w:val="24"/>
              </w:rPr>
              <w:t xml:space="preserve"> 2026 року, 1</w:t>
            </w:r>
            <w:r w:rsidR="00A3136D" w:rsidRPr="00A27FBB">
              <w:rPr>
                <w:rFonts w:ascii="Times New Roman" w:eastAsia="Times New Roman" w:hAnsi="Times New Roman" w:cs="Times New Roman"/>
                <w:color w:val="000000"/>
                <w:sz w:val="24"/>
                <w:szCs w:val="24"/>
              </w:rPr>
              <w:t>0</w:t>
            </w:r>
            <w:r w:rsidRPr="00A27FBB">
              <w:rPr>
                <w:rFonts w:ascii="Times New Roman" w:eastAsia="Times New Roman" w:hAnsi="Times New Roman" w:cs="Times New Roman"/>
                <w:color w:val="000000"/>
                <w:sz w:val="24"/>
                <w:szCs w:val="24"/>
              </w:rPr>
              <w:t>:00.</w:t>
            </w:r>
          </w:p>
          <w:p w14:paraId="4F5340E4" w14:textId="64D56BE1" w:rsidR="00FC5F6E" w:rsidRPr="006D1F1F"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6D1F1F">
              <w:rPr>
                <w:rFonts w:ascii="Times New Roman" w:eastAsia="Times New Roman" w:hAnsi="Times New Roman" w:cs="Times New Roman"/>
                <w:color w:val="000000"/>
                <w:sz w:val="24"/>
                <w:szCs w:val="24"/>
              </w:rPr>
              <w:lastRenderedPageBreak/>
              <w:t>Отриман</w:t>
            </w:r>
            <w:r w:rsidR="008218BB" w:rsidRPr="006D1F1F">
              <w:rPr>
                <w:rFonts w:ascii="Times New Roman" w:eastAsia="Times New Roman" w:hAnsi="Times New Roman" w:cs="Times New Roman"/>
                <w:color w:val="000000"/>
                <w:sz w:val="24"/>
                <w:szCs w:val="24"/>
              </w:rPr>
              <w:t>а(-і)</w:t>
            </w:r>
            <w:r w:rsidRPr="006D1F1F">
              <w:rPr>
                <w:rFonts w:ascii="Times New Roman" w:eastAsia="Times New Roman" w:hAnsi="Times New Roman" w:cs="Times New Roman"/>
                <w:color w:val="000000"/>
                <w:sz w:val="24"/>
                <w:szCs w:val="24"/>
              </w:rPr>
              <w:t xml:space="preserve"> тендерн</w:t>
            </w:r>
            <w:r w:rsidR="008218BB" w:rsidRPr="006D1F1F">
              <w:rPr>
                <w:rFonts w:ascii="Times New Roman" w:eastAsia="Times New Roman" w:hAnsi="Times New Roman" w:cs="Times New Roman"/>
                <w:color w:val="000000"/>
                <w:sz w:val="24"/>
                <w:szCs w:val="24"/>
              </w:rPr>
              <w:t>а(-і)</w:t>
            </w:r>
            <w:r w:rsidRPr="006D1F1F">
              <w:rPr>
                <w:rFonts w:ascii="Times New Roman" w:eastAsia="Times New Roman" w:hAnsi="Times New Roman" w:cs="Times New Roman"/>
                <w:color w:val="000000"/>
                <w:sz w:val="24"/>
                <w:szCs w:val="24"/>
              </w:rPr>
              <w:t xml:space="preserve"> пропозиці</w:t>
            </w:r>
            <w:r w:rsidR="008218BB" w:rsidRPr="006D1F1F">
              <w:rPr>
                <w:rFonts w:ascii="Times New Roman" w:eastAsia="Times New Roman" w:hAnsi="Times New Roman" w:cs="Times New Roman"/>
                <w:color w:val="000000"/>
                <w:sz w:val="24"/>
                <w:szCs w:val="24"/>
              </w:rPr>
              <w:t>я(-ї)</w:t>
            </w:r>
            <w:r w:rsidRPr="006D1F1F">
              <w:rPr>
                <w:rFonts w:ascii="Times New Roman" w:eastAsia="Times New Roman" w:hAnsi="Times New Roman" w:cs="Times New Roman"/>
                <w:color w:val="000000"/>
                <w:sz w:val="24"/>
                <w:szCs w:val="24"/>
              </w:rPr>
              <w:t xml:space="preserve"> внос</w:t>
            </w:r>
            <w:r w:rsidR="008218BB" w:rsidRPr="006D1F1F">
              <w:rPr>
                <w:rFonts w:ascii="Times New Roman" w:eastAsia="Times New Roman" w:hAnsi="Times New Roman" w:cs="Times New Roman"/>
                <w:color w:val="000000"/>
                <w:sz w:val="24"/>
                <w:szCs w:val="24"/>
              </w:rPr>
              <w:t>яться</w:t>
            </w:r>
            <w:r w:rsidRPr="006D1F1F">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6D1F1F"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6D1F1F">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3F72DA" w:rsidRPr="006D1F1F">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232665">
              <w:rPr>
                <w:rFonts w:ascii="Times New Roman" w:eastAsia="Times New Roman" w:hAnsi="Times New Roman" w:cs="Times New Roman"/>
                <w:sz w:val="24"/>
                <w:szCs w:val="24"/>
              </w:rPr>
              <w:t>внести</w:t>
            </w:r>
            <w:proofErr w:type="spellEnd"/>
            <w:r w:rsidRPr="00232665">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232665">
              <w:rPr>
                <w:rFonts w:ascii="Times New Roman" w:eastAsia="Times New Roman" w:hAnsi="Times New Roman" w:cs="Times New Roman"/>
                <w:bCs/>
                <w:color w:val="000000"/>
                <w:sz w:val="24"/>
                <w:szCs w:val="24"/>
              </w:rPr>
              <w:lastRenderedPageBreak/>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Технічної пропозиції (тендерна пропозиція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0295E438" w14:textId="77777777" w:rsidR="00F97E6C" w:rsidRPr="00F97E6C" w:rsidRDefault="00901B41" w:rsidP="00F97E6C">
            <w:pPr>
              <w:pStyle w:val="ae"/>
              <w:numPr>
                <w:ilvl w:val="0"/>
                <w:numId w:val="7"/>
              </w:numPr>
              <w:tabs>
                <w:tab w:val="left" w:pos="325"/>
              </w:tabs>
              <w:ind w:left="0" w:firstLine="0"/>
              <w:contextualSpacing/>
              <w:jc w:val="both"/>
              <w:rPr>
                <w:b/>
                <w:sz w:val="24"/>
                <w:szCs w:val="24"/>
                <w:lang w:val="uk-UA"/>
              </w:rPr>
            </w:pPr>
            <w:r w:rsidRPr="00F97E6C">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F97E6C">
              <w:rPr>
                <w:sz w:val="24"/>
                <w:szCs w:val="24"/>
                <w:lang w:val="uk-UA"/>
              </w:rPr>
              <w:t>5</w:t>
            </w:r>
            <w:r w:rsidRPr="00F97E6C">
              <w:rPr>
                <w:sz w:val="24"/>
                <w:szCs w:val="24"/>
                <w:lang w:val="uk-UA"/>
              </w:rPr>
              <w:t xml:space="preserve"> до тендерної документації;</w:t>
            </w:r>
          </w:p>
          <w:p w14:paraId="2F500010" w14:textId="77777777" w:rsidR="00EF7F7F" w:rsidRPr="00750A37" w:rsidRDefault="00EF7F7F" w:rsidP="00EF7F7F">
            <w:pPr>
              <w:pStyle w:val="ae"/>
              <w:numPr>
                <w:ilvl w:val="0"/>
                <w:numId w:val="7"/>
              </w:numPr>
              <w:tabs>
                <w:tab w:val="left" w:pos="325"/>
              </w:tabs>
              <w:ind w:left="0" w:firstLine="0"/>
              <w:contextualSpacing/>
              <w:jc w:val="both"/>
              <w:rPr>
                <w:sz w:val="24"/>
                <w:szCs w:val="24"/>
                <w:lang w:val="uk-UA"/>
              </w:rPr>
            </w:pPr>
            <w:r w:rsidRPr="00CC3FCB">
              <w:rPr>
                <w:sz w:val="24"/>
                <w:szCs w:val="24"/>
                <w:lang w:val="uk-UA"/>
              </w:rPr>
              <w:t>листа - згоди в довіль</w:t>
            </w:r>
            <w:r>
              <w:rPr>
                <w:sz w:val="24"/>
                <w:szCs w:val="24"/>
                <w:lang w:val="uk-UA"/>
              </w:rPr>
              <w:t>н</w:t>
            </w:r>
            <w:r w:rsidRPr="00CC3FCB">
              <w:rPr>
                <w:sz w:val="24"/>
                <w:szCs w:val="24"/>
                <w:lang w:val="uk-UA"/>
              </w:rPr>
              <w:t xml:space="preserve">ій формі про те, що учасник ознайомився та зобов’язується дотримуватись вимог Кодексу поведінки для постачальників Глобального форду, що викладений в Додатку </w:t>
            </w:r>
            <w:r>
              <w:rPr>
                <w:sz w:val="24"/>
                <w:szCs w:val="24"/>
                <w:lang w:val="uk-UA"/>
              </w:rPr>
              <w:t>6</w:t>
            </w:r>
            <w:r w:rsidRPr="00CC3FCB">
              <w:rPr>
                <w:sz w:val="24"/>
                <w:szCs w:val="24"/>
                <w:lang w:val="uk-UA"/>
              </w:rPr>
              <w:t xml:space="preserve"> до тендерної документації;</w:t>
            </w:r>
          </w:p>
          <w:p w14:paraId="502A87CC" w14:textId="78F74B96" w:rsidR="00901B41" w:rsidRPr="00F97E6C" w:rsidRDefault="00901B41" w:rsidP="00F97E6C">
            <w:pPr>
              <w:pStyle w:val="ae"/>
              <w:numPr>
                <w:ilvl w:val="0"/>
                <w:numId w:val="7"/>
              </w:numPr>
              <w:tabs>
                <w:tab w:val="left" w:pos="325"/>
              </w:tabs>
              <w:ind w:left="0" w:firstLine="0"/>
              <w:contextualSpacing/>
              <w:jc w:val="both"/>
              <w:rPr>
                <w:b/>
                <w:sz w:val="24"/>
                <w:szCs w:val="24"/>
                <w:lang w:val="uk-UA"/>
              </w:rPr>
            </w:pPr>
            <w:r w:rsidRPr="00F97E6C">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68747973" w:rsidR="00CC3FCB" w:rsidRPr="00232665"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232665">
              <w:rPr>
                <w:bCs/>
                <w:sz w:val="24"/>
                <w:szCs w:val="24"/>
                <w:lang w:val="uk-UA"/>
              </w:rPr>
              <w:t>1</w:t>
            </w:r>
            <w:r w:rsidR="002A6805">
              <w:rPr>
                <w:bCs/>
                <w:sz w:val="24"/>
                <w:szCs w:val="24"/>
                <w:lang w:val="uk-UA"/>
              </w:rPr>
              <w:t>1</w:t>
            </w:r>
            <w:r w:rsidRPr="00232665">
              <w:rPr>
                <w:bCs/>
                <w:sz w:val="24"/>
                <w:szCs w:val="24"/>
                <w:lang w:val="uk-UA"/>
              </w:rPr>
              <w:t xml:space="preserve">:00 </w:t>
            </w:r>
            <w:r w:rsidR="00725A5C" w:rsidRPr="00362A10">
              <w:rPr>
                <w:bCs/>
                <w:sz w:val="24"/>
                <w:szCs w:val="24"/>
                <w:lang w:val="uk-UA"/>
              </w:rPr>
              <w:t>«</w:t>
            </w:r>
            <w:r w:rsidR="008D5CB5">
              <w:rPr>
                <w:bCs/>
                <w:sz w:val="24"/>
                <w:szCs w:val="24"/>
                <w:lang w:val="uk-UA"/>
              </w:rPr>
              <w:t>23</w:t>
            </w:r>
            <w:r w:rsidR="00725A5C" w:rsidRPr="00362A10">
              <w:rPr>
                <w:bCs/>
                <w:sz w:val="24"/>
                <w:szCs w:val="24"/>
                <w:lang w:val="uk-UA"/>
              </w:rPr>
              <w:t>»</w:t>
            </w:r>
            <w:r w:rsidR="00725A5C" w:rsidRPr="00362A10">
              <w:rPr>
                <w:bCs/>
                <w:sz w:val="24"/>
                <w:szCs w:val="24"/>
              </w:rPr>
              <w:t xml:space="preserve"> </w:t>
            </w:r>
            <w:proofErr w:type="spellStart"/>
            <w:r w:rsidR="00362A10" w:rsidRPr="00362A10">
              <w:rPr>
                <w:bCs/>
                <w:sz w:val="24"/>
                <w:szCs w:val="24"/>
              </w:rPr>
              <w:t>квітня</w:t>
            </w:r>
            <w:proofErr w:type="spellEnd"/>
            <w:r w:rsidRPr="00232665">
              <w:rPr>
                <w:bCs/>
                <w:sz w:val="24"/>
                <w:szCs w:val="24"/>
                <w:lang w:val="uk-UA"/>
              </w:rPr>
              <w:t xml:space="preserve"> 202</w:t>
            </w:r>
            <w:r w:rsidR="00725A5C">
              <w:rPr>
                <w:bCs/>
                <w:sz w:val="24"/>
                <w:szCs w:val="24"/>
                <w:lang w:val="uk-UA"/>
              </w:rPr>
              <w:t>6</w:t>
            </w:r>
            <w:r w:rsidRPr="00232665">
              <w:rPr>
                <w:bCs/>
                <w:sz w:val="24"/>
                <w:szCs w:val="24"/>
                <w:lang w:val="uk-UA"/>
              </w:rPr>
              <w:t xml:space="preserve"> року»</w:t>
            </w:r>
            <w:r w:rsidR="00CC3FCB" w:rsidRPr="00232665">
              <w:rPr>
                <w:bCs/>
                <w:sz w:val="24"/>
                <w:szCs w:val="24"/>
                <w:lang w:val="uk-UA"/>
              </w:rPr>
              <w:t>;</w:t>
            </w:r>
          </w:p>
          <w:p w14:paraId="3B4B5C90"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w:t>
            </w:r>
            <w:r w:rsidR="006C1138">
              <w:rPr>
                <w:bCs/>
                <w:sz w:val="24"/>
                <w:szCs w:val="24"/>
                <w:lang w:val="uk-UA"/>
              </w:rPr>
              <w:lastRenderedPageBreak/>
              <w:t>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6B204CEE"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p>
          <w:p w14:paraId="1D143DB6" w14:textId="4252DE56" w:rsidR="00901B41" w:rsidRPr="00A6220B"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A6220B">
              <w:rPr>
                <w:sz w:val="24"/>
                <w:szCs w:val="24"/>
                <w:lang w:val="uk-UA"/>
              </w:rPr>
              <w:t>надпис «ЦІНОВА ПРОПОЗИЦІЯ</w:t>
            </w:r>
            <w:r w:rsidR="0072376D" w:rsidRPr="00A6220B">
              <w:rPr>
                <w:sz w:val="24"/>
                <w:szCs w:val="24"/>
                <w:lang w:val="uk-UA"/>
              </w:rPr>
              <w:t xml:space="preserve">» </w:t>
            </w:r>
            <w:r w:rsidR="00901B41" w:rsidRPr="00A6220B">
              <w:rPr>
                <w:bCs/>
                <w:sz w:val="24"/>
                <w:szCs w:val="24"/>
                <w:lang w:val="uk-UA"/>
              </w:rPr>
              <w:t xml:space="preserve">«НЕ РОЗКРИВАТИ ДО </w:t>
            </w:r>
            <w:r w:rsidR="00FC722D" w:rsidRPr="00A6220B">
              <w:rPr>
                <w:bCs/>
                <w:sz w:val="24"/>
                <w:szCs w:val="24"/>
                <w:lang w:val="uk-UA"/>
              </w:rPr>
              <w:t>1</w:t>
            </w:r>
            <w:r w:rsidR="002A6805" w:rsidRPr="00A6220B">
              <w:rPr>
                <w:bCs/>
                <w:sz w:val="24"/>
                <w:szCs w:val="24"/>
                <w:lang w:val="uk-UA"/>
              </w:rPr>
              <w:t>1</w:t>
            </w:r>
            <w:r w:rsidR="00901B41" w:rsidRPr="00A6220B">
              <w:rPr>
                <w:bCs/>
                <w:sz w:val="24"/>
                <w:szCs w:val="24"/>
                <w:lang w:val="uk-UA"/>
              </w:rPr>
              <w:t>:00</w:t>
            </w:r>
            <w:r w:rsidR="00750A37" w:rsidRPr="00A6220B">
              <w:rPr>
                <w:bCs/>
                <w:sz w:val="24"/>
                <w:szCs w:val="24"/>
                <w:lang w:val="uk-UA"/>
              </w:rPr>
              <w:t xml:space="preserve"> </w:t>
            </w:r>
            <w:r w:rsidR="00901B41" w:rsidRPr="00A6220B">
              <w:rPr>
                <w:bCs/>
                <w:sz w:val="24"/>
                <w:szCs w:val="24"/>
                <w:lang w:val="uk-UA"/>
              </w:rPr>
              <w:t>«</w:t>
            </w:r>
            <w:r w:rsidR="003F3B91">
              <w:rPr>
                <w:bCs/>
                <w:sz w:val="24"/>
                <w:szCs w:val="24"/>
                <w:lang w:val="uk-UA"/>
              </w:rPr>
              <w:t>07</w:t>
            </w:r>
            <w:r w:rsidR="00901B41" w:rsidRPr="00A6220B">
              <w:rPr>
                <w:bCs/>
                <w:sz w:val="24"/>
                <w:szCs w:val="24"/>
                <w:lang w:val="uk-UA"/>
              </w:rPr>
              <w:t xml:space="preserve">» </w:t>
            </w:r>
            <w:r w:rsidR="003F3B91">
              <w:rPr>
                <w:bCs/>
                <w:sz w:val="24"/>
                <w:szCs w:val="24"/>
                <w:lang w:val="uk-UA"/>
              </w:rPr>
              <w:t>травня</w:t>
            </w:r>
            <w:r w:rsidR="00901B41" w:rsidRPr="00A6220B">
              <w:rPr>
                <w:bCs/>
                <w:sz w:val="24"/>
                <w:szCs w:val="24"/>
                <w:lang w:val="uk-UA"/>
              </w:rPr>
              <w:t xml:space="preserve"> 202</w:t>
            </w:r>
            <w:r w:rsidR="00124916" w:rsidRPr="00A6220B">
              <w:rPr>
                <w:bCs/>
                <w:sz w:val="24"/>
                <w:szCs w:val="24"/>
                <w:lang w:val="uk-UA"/>
              </w:rPr>
              <w:t>6</w:t>
            </w:r>
            <w:r w:rsidR="00901B41" w:rsidRPr="00A6220B">
              <w:rPr>
                <w:bCs/>
                <w:sz w:val="24"/>
                <w:szCs w:val="24"/>
                <w:lang w:val="uk-UA"/>
              </w:rPr>
              <w:t xml:space="preserve"> року</w:t>
            </w:r>
            <w:r w:rsidRPr="00A6220B">
              <w:rPr>
                <w:bCs/>
                <w:sz w:val="24"/>
                <w:szCs w:val="24"/>
                <w:lang w:val="uk-UA"/>
              </w:rPr>
              <w:t>»</w:t>
            </w:r>
            <w:r w:rsidR="00901B41" w:rsidRPr="00A6220B">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A6220B">
              <w:rPr>
                <w:bCs/>
                <w:sz w:val="24"/>
                <w:szCs w:val="24"/>
                <w:lang w:val="uk-UA"/>
              </w:rPr>
              <w:t>-</w:t>
            </w:r>
            <w:r w:rsidRPr="00A6220B">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0E34CAE2" w:rsidR="0072376D" w:rsidRPr="00467033"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о</w:t>
            </w:r>
            <w:r w:rsidR="00E57036">
              <w:rPr>
                <w:rFonts w:ascii="Times New Roman" w:eastAsia="Times New Roman" w:hAnsi="Times New Roman" w:cs="Times New Roman"/>
                <w:sz w:val="24"/>
                <w:szCs w:val="24"/>
              </w:rPr>
              <w:t>б</w:t>
            </w:r>
            <w:r w:rsidR="0072376D">
              <w:rPr>
                <w:rFonts w:ascii="Times New Roman" w:eastAsia="Times New Roman" w:hAnsi="Times New Roman" w:cs="Times New Roman"/>
                <w:sz w:val="24"/>
                <w:szCs w:val="24"/>
              </w:rPr>
              <w:t xml:space="preserve"> </w:t>
            </w:r>
            <w:r w:rsidR="00ED06E0" w:rsidRPr="0072376D">
              <w:rPr>
                <w:rFonts w:ascii="Times New Roman" w:eastAsia="Times New Roman" w:hAnsi="Times New Roman" w:cs="Times New Roman"/>
                <w:sz w:val="24"/>
                <w:szCs w:val="24"/>
              </w:rPr>
              <w:t>1</w:t>
            </w:r>
            <w:r w:rsidR="00E57036">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72376D" w:rsidRPr="0072376D">
              <w:rPr>
                <w:rFonts w:ascii="Times New Roman" w:eastAsia="Times New Roman" w:hAnsi="Times New Roman" w:cs="Times New Roman"/>
                <w:sz w:val="24"/>
                <w:szCs w:val="24"/>
              </w:rPr>
              <w:t>«</w:t>
            </w:r>
            <w:r w:rsidR="008D5CB5">
              <w:rPr>
                <w:rFonts w:ascii="Times New Roman" w:eastAsia="Times New Roman" w:hAnsi="Times New Roman" w:cs="Times New Roman"/>
                <w:sz w:val="24"/>
                <w:szCs w:val="24"/>
              </w:rPr>
              <w:t>23</w:t>
            </w:r>
            <w:r w:rsidR="0072376D" w:rsidRPr="005D6B0C">
              <w:rPr>
                <w:rFonts w:ascii="Times New Roman" w:eastAsia="Times New Roman" w:hAnsi="Times New Roman" w:cs="Times New Roman"/>
                <w:sz w:val="24"/>
                <w:szCs w:val="24"/>
              </w:rPr>
              <w:t xml:space="preserve">» </w:t>
            </w:r>
            <w:r w:rsidR="005D6B0C" w:rsidRPr="00467033">
              <w:rPr>
                <w:rFonts w:ascii="Times New Roman" w:eastAsia="Times New Roman" w:hAnsi="Times New Roman" w:cs="Times New Roman"/>
                <w:sz w:val="24"/>
                <w:szCs w:val="24"/>
              </w:rPr>
              <w:t>квітня</w:t>
            </w:r>
            <w:r w:rsidR="0072376D" w:rsidRPr="00467033">
              <w:rPr>
                <w:rFonts w:ascii="Times New Roman" w:eastAsia="Times New Roman" w:hAnsi="Times New Roman" w:cs="Times New Roman"/>
                <w:sz w:val="24"/>
                <w:szCs w:val="24"/>
              </w:rPr>
              <w:t xml:space="preserve"> 20</w:t>
            </w:r>
            <w:r w:rsidR="005D6B0C" w:rsidRPr="00467033">
              <w:rPr>
                <w:rFonts w:ascii="Times New Roman" w:eastAsia="Times New Roman" w:hAnsi="Times New Roman" w:cs="Times New Roman"/>
                <w:sz w:val="24"/>
                <w:szCs w:val="24"/>
              </w:rPr>
              <w:t xml:space="preserve">26 </w:t>
            </w:r>
            <w:r w:rsidR="0072376D" w:rsidRPr="00467033">
              <w:rPr>
                <w:rFonts w:ascii="Times New Roman" w:eastAsia="Times New Roman" w:hAnsi="Times New Roman" w:cs="Times New Roman"/>
                <w:sz w:val="24"/>
                <w:szCs w:val="24"/>
              </w:rPr>
              <w:t xml:space="preserve">року. </w:t>
            </w:r>
          </w:p>
          <w:p w14:paraId="18F86B1C" w14:textId="11657A62" w:rsidR="0072376D" w:rsidRPr="00467033" w:rsidRDefault="004975A2" w:rsidP="0072376D">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о</w:t>
            </w:r>
            <w:r w:rsidR="00E57036">
              <w:rPr>
                <w:rFonts w:ascii="Times New Roman" w:eastAsia="Times New Roman" w:hAnsi="Times New Roman" w:cs="Times New Roman"/>
                <w:sz w:val="24"/>
                <w:szCs w:val="24"/>
              </w:rPr>
              <w:t>б</w:t>
            </w:r>
            <w:r w:rsidR="0072376D">
              <w:rPr>
                <w:rFonts w:ascii="Times New Roman" w:eastAsia="Times New Roman" w:hAnsi="Times New Roman" w:cs="Times New Roman"/>
                <w:sz w:val="24"/>
                <w:szCs w:val="24"/>
              </w:rPr>
              <w:t xml:space="preserve"> </w:t>
            </w:r>
            <w:r w:rsidR="00ED06E0" w:rsidRPr="00232665">
              <w:rPr>
                <w:rFonts w:ascii="Times New Roman" w:eastAsia="Times New Roman" w:hAnsi="Times New Roman" w:cs="Times New Roman"/>
                <w:sz w:val="24"/>
                <w:szCs w:val="24"/>
              </w:rPr>
              <w:t>1</w:t>
            </w:r>
            <w:r w:rsidR="00E57036">
              <w:rPr>
                <w:rFonts w:ascii="Times New Roman" w:eastAsia="Times New Roman" w:hAnsi="Times New Roman" w:cs="Times New Roman"/>
                <w:sz w:val="24"/>
                <w:szCs w:val="24"/>
              </w:rPr>
              <w:t>1</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72376D" w:rsidRPr="0072376D">
              <w:rPr>
                <w:rFonts w:ascii="Times New Roman" w:eastAsia="Times New Roman" w:hAnsi="Times New Roman" w:cs="Times New Roman"/>
                <w:sz w:val="24"/>
                <w:szCs w:val="24"/>
              </w:rPr>
              <w:t>«</w:t>
            </w:r>
            <w:r w:rsidR="008D5CB5">
              <w:rPr>
                <w:rFonts w:ascii="Times New Roman" w:eastAsia="Times New Roman" w:hAnsi="Times New Roman" w:cs="Times New Roman"/>
                <w:sz w:val="24"/>
                <w:szCs w:val="24"/>
              </w:rPr>
              <w:t>07</w:t>
            </w:r>
            <w:r w:rsidR="0072376D" w:rsidRPr="005D6B0C">
              <w:rPr>
                <w:rFonts w:ascii="Times New Roman" w:eastAsia="Times New Roman" w:hAnsi="Times New Roman" w:cs="Times New Roman"/>
                <w:sz w:val="24"/>
                <w:szCs w:val="24"/>
              </w:rPr>
              <w:t xml:space="preserve">» </w:t>
            </w:r>
            <w:r w:rsidR="008D5CB5">
              <w:rPr>
                <w:rFonts w:ascii="Times New Roman" w:eastAsia="Times New Roman" w:hAnsi="Times New Roman" w:cs="Times New Roman"/>
                <w:sz w:val="24"/>
                <w:szCs w:val="24"/>
              </w:rPr>
              <w:t>травня</w:t>
            </w:r>
            <w:r w:rsidR="0072376D" w:rsidRPr="00467033">
              <w:rPr>
                <w:rFonts w:ascii="Times New Roman" w:eastAsia="Times New Roman" w:hAnsi="Times New Roman" w:cs="Times New Roman"/>
                <w:sz w:val="24"/>
                <w:szCs w:val="24"/>
              </w:rPr>
              <w:t xml:space="preserve"> 20</w:t>
            </w:r>
            <w:r w:rsidR="005D6B0C" w:rsidRPr="00467033">
              <w:rPr>
                <w:rFonts w:ascii="Times New Roman" w:eastAsia="Times New Roman" w:hAnsi="Times New Roman" w:cs="Times New Roman"/>
                <w:sz w:val="24"/>
                <w:szCs w:val="24"/>
              </w:rPr>
              <w:t>26</w:t>
            </w:r>
            <w:r w:rsidR="0072376D" w:rsidRPr="00467033">
              <w:rPr>
                <w:rFonts w:ascii="Times New Roman" w:eastAsia="Times New Roman" w:hAnsi="Times New Roman" w:cs="Times New Roman"/>
                <w:sz w:val="24"/>
                <w:szCs w:val="24"/>
              </w:rPr>
              <w:t xml:space="preserve"> року. </w:t>
            </w:r>
          </w:p>
          <w:p w14:paraId="4ABFC044" w14:textId="3D950548"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4" w:tooltip="mailto:tender@phc.org.ua" w:history="1">
              <w:r w:rsidRPr="003577CC">
                <w:rPr>
                  <w:rFonts w:ascii="Times New Roman" w:eastAsia="Times New Roman" w:hAnsi="Times New Roman" w:cs="Times New Roman"/>
                  <w:sz w:val="24"/>
                  <w:szCs w:val="24"/>
                </w:rPr>
                <w:t>tender@phc.org.ua</w:t>
              </w:r>
            </w:hyperlink>
            <w:r w:rsidRPr="00FB34BF">
              <w:rPr>
                <w:rFonts w:ascii="Times New Roman" w:eastAsia="Times New Roman" w:hAnsi="Times New Roman" w:cs="Times New Roman"/>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lastRenderedPageBreak/>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232665">
              <w:rPr>
                <w:rFonts w:ascii="Times New Roman" w:eastAsia="Times New Roman" w:hAnsi="Times New Roman" w:cs="Times New Roman"/>
                <w:color w:val="000000"/>
                <w:sz w:val="24"/>
                <w:szCs w:val="24"/>
              </w:rPr>
              <w:t>внесено</w:t>
            </w:r>
            <w:proofErr w:type="spellEnd"/>
            <w:r w:rsidRPr="00232665">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12CFD81B">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5"/>
          <w:type w:val="continuous"/>
          <w:pgSz w:w="11906" w:h="16838"/>
          <w:pgMar w:top="850" w:right="850" w:bottom="850" w:left="1417" w:header="709" w:footer="709" w:gutter="0"/>
          <w:pgNumType w:start="1"/>
          <w:cols w:space="720"/>
        </w:sectPr>
      </w:pPr>
      <w:bookmarkStart w:id="4"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7E96835D" w14:textId="77777777" w:rsidR="00862C51" w:rsidRDefault="00862C51" w:rsidP="2F2DE7CB">
      <w:pPr>
        <w:shd w:val="clear" w:color="auto" w:fill="FFFFFF" w:themeFill="background1"/>
        <w:spacing w:before="100" w:beforeAutospacing="1" w:after="100" w:afterAutospacing="1" w:line="240" w:lineRule="auto"/>
        <w:contextualSpacing/>
        <w:jc w:val="center"/>
        <w:rPr>
          <w:rFonts w:ascii="Times New Roman" w:eastAsia="Times New Roman" w:hAnsi="Times New Roman" w:cs="Times New Roman"/>
          <w:b/>
          <w:bCs/>
          <w:color w:val="000000" w:themeColor="text1"/>
          <w:sz w:val="24"/>
          <w:szCs w:val="24"/>
        </w:rPr>
      </w:pPr>
    </w:p>
    <w:p w14:paraId="3EE1F326" w14:textId="62FF7E20" w:rsidR="00D40A53" w:rsidRDefault="00D40A53" w:rsidP="2F2DE7CB">
      <w:pPr>
        <w:shd w:val="clear" w:color="auto" w:fill="FFFFFF" w:themeFill="background1"/>
        <w:spacing w:before="100" w:beforeAutospacing="1" w:after="100" w:afterAutospacing="1" w:line="240" w:lineRule="auto"/>
        <w:contextualSpacing/>
        <w:jc w:val="center"/>
        <w:rPr>
          <w:rFonts w:ascii="Times New Roman" w:eastAsia="Times New Roman" w:hAnsi="Times New Roman" w:cs="Times New Roman"/>
          <w:b/>
          <w:bCs/>
          <w:color w:val="000000"/>
          <w:sz w:val="24"/>
          <w:szCs w:val="24"/>
        </w:rPr>
      </w:pPr>
      <w:r w:rsidRPr="2F2DE7CB">
        <w:rPr>
          <w:rFonts w:ascii="Times New Roman" w:eastAsia="Times New Roman" w:hAnsi="Times New Roman" w:cs="Times New Roman"/>
          <w:b/>
          <w:bCs/>
          <w:color w:val="000000" w:themeColor="text1"/>
          <w:sz w:val="24"/>
          <w:szCs w:val="24"/>
        </w:rPr>
        <w:t>Інформація та документи, що підтверджують відповідність учасника кваліфікаційним критеріям</w:t>
      </w:r>
    </w:p>
    <w:tbl>
      <w:tblPr>
        <w:tblStyle w:val="2d"/>
        <w:tblW w:w="9639" w:type="dxa"/>
        <w:tblInd w:w="137" w:type="dxa"/>
        <w:tblLook w:val="04A0" w:firstRow="1" w:lastRow="0" w:firstColumn="1" w:lastColumn="0" w:noHBand="0" w:noVBand="1"/>
      </w:tblPr>
      <w:tblGrid>
        <w:gridCol w:w="567"/>
        <w:gridCol w:w="2977"/>
        <w:gridCol w:w="6095"/>
      </w:tblGrid>
      <w:tr w:rsidR="00D40A53" w:rsidRPr="00232665" w14:paraId="26AD265B" w14:textId="77777777" w:rsidTr="2F2DE7CB">
        <w:tc>
          <w:tcPr>
            <w:tcW w:w="567" w:type="dxa"/>
          </w:tcPr>
          <w:p w14:paraId="7D39CED2" w14:textId="77777777" w:rsidR="00D40A53" w:rsidRPr="00232665" w:rsidRDefault="00D40A53" w:rsidP="2F2DE7CB">
            <w:pPr>
              <w:tabs>
                <w:tab w:val="left" w:pos="1740"/>
              </w:tabs>
              <w:spacing w:after="160" w:line="259" w:lineRule="auto"/>
              <w:rPr>
                <w:b/>
                <w:bCs/>
                <w:sz w:val="24"/>
                <w:szCs w:val="24"/>
              </w:rPr>
            </w:pPr>
            <w:r w:rsidRPr="2F2DE7CB">
              <w:rPr>
                <w:b/>
                <w:bCs/>
                <w:sz w:val="24"/>
                <w:szCs w:val="24"/>
              </w:rPr>
              <w:t>№</w:t>
            </w:r>
          </w:p>
        </w:tc>
        <w:tc>
          <w:tcPr>
            <w:tcW w:w="2977" w:type="dxa"/>
          </w:tcPr>
          <w:p w14:paraId="2DC03C36" w14:textId="77777777" w:rsidR="00D40A53" w:rsidRPr="00232665" w:rsidRDefault="00D40A53" w:rsidP="2F2DE7CB">
            <w:pPr>
              <w:tabs>
                <w:tab w:val="left" w:pos="1740"/>
              </w:tabs>
              <w:spacing w:after="160" w:line="259" w:lineRule="auto"/>
              <w:rPr>
                <w:b/>
                <w:bCs/>
                <w:sz w:val="24"/>
                <w:szCs w:val="24"/>
              </w:rPr>
            </w:pPr>
            <w:r w:rsidRPr="2F2DE7CB">
              <w:rPr>
                <w:b/>
                <w:bCs/>
                <w:color w:val="000000" w:themeColor="text1"/>
                <w:sz w:val="24"/>
                <w:szCs w:val="24"/>
              </w:rPr>
              <w:t>Кваліфікаційні критерії</w:t>
            </w:r>
          </w:p>
        </w:tc>
        <w:tc>
          <w:tcPr>
            <w:tcW w:w="6095" w:type="dxa"/>
          </w:tcPr>
          <w:p w14:paraId="42D2A913" w14:textId="77777777" w:rsidR="00D40A53" w:rsidRPr="00232665" w:rsidRDefault="00D40A53" w:rsidP="2F2DE7CB">
            <w:pPr>
              <w:tabs>
                <w:tab w:val="left" w:pos="1740"/>
              </w:tabs>
              <w:spacing w:after="160" w:line="259" w:lineRule="auto"/>
              <w:rPr>
                <w:b/>
                <w:bCs/>
                <w:sz w:val="24"/>
                <w:szCs w:val="24"/>
              </w:rPr>
            </w:pPr>
            <w:r w:rsidRPr="2F2DE7CB">
              <w:rPr>
                <w:b/>
                <w:bCs/>
                <w:color w:val="000000" w:themeColor="text1"/>
                <w:sz w:val="24"/>
                <w:szCs w:val="24"/>
              </w:rPr>
              <w:t>Документи, які підтверджують відповідність Учасника кваліфікаційним критеріям</w:t>
            </w:r>
          </w:p>
        </w:tc>
      </w:tr>
      <w:tr w:rsidR="00D40A53" w:rsidRPr="00232665" w14:paraId="6A6779FF" w14:textId="77777777" w:rsidTr="2F2DE7CB">
        <w:tc>
          <w:tcPr>
            <w:tcW w:w="567" w:type="dxa"/>
            <w:tcBorders>
              <w:right w:val="single" w:sz="4" w:space="0" w:color="auto"/>
            </w:tcBorders>
          </w:tcPr>
          <w:p w14:paraId="5BA52C7A" w14:textId="77777777" w:rsidR="00D40A53" w:rsidRPr="00232665" w:rsidRDefault="00D40A53" w:rsidP="2F2DE7CB">
            <w:pPr>
              <w:tabs>
                <w:tab w:val="left" w:pos="1740"/>
              </w:tabs>
              <w:spacing w:after="160" w:line="259" w:lineRule="auto"/>
              <w:rPr>
                <w:sz w:val="24"/>
                <w:szCs w:val="24"/>
              </w:rPr>
            </w:pPr>
            <w:r w:rsidRPr="2F2DE7CB">
              <w:rPr>
                <w:sz w:val="24"/>
                <w:szCs w:val="24"/>
              </w:rPr>
              <w:t>1</w:t>
            </w:r>
          </w:p>
        </w:tc>
        <w:tc>
          <w:tcPr>
            <w:tcW w:w="2977" w:type="dxa"/>
            <w:vAlign w:val="center"/>
          </w:tcPr>
          <w:p w14:paraId="4ED639DA" w14:textId="06736340" w:rsidR="00D40A53" w:rsidRPr="00232665" w:rsidRDefault="00D40A53" w:rsidP="2F2DE7CB">
            <w:pPr>
              <w:tabs>
                <w:tab w:val="left" w:pos="1740"/>
              </w:tabs>
              <w:spacing w:after="160" w:line="259" w:lineRule="auto"/>
              <w:rPr>
                <w:sz w:val="24"/>
                <w:szCs w:val="24"/>
              </w:rPr>
            </w:pPr>
            <w:r w:rsidRPr="2F2DE7CB">
              <w:rPr>
                <w:sz w:val="24"/>
                <w:szCs w:val="24"/>
              </w:rPr>
              <w:t>Реєстрація лікарського засобу в Україні згідно з чинним законодавством</w:t>
            </w:r>
          </w:p>
        </w:tc>
        <w:tc>
          <w:tcPr>
            <w:tcW w:w="6095" w:type="dxa"/>
            <w:tcBorders>
              <w:right w:val="single" w:sz="4" w:space="0" w:color="auto"/>
            </w:tcBorders>
            <w:vAlign w:val="center"/>
          </w:tcPr>
          <w:p w14:paraId="0B762FC6" w14:textId="0998EEE2" w:rsidR="00D40A53" w:rsidRPr="00232665" w:rsidRDefault="00D40A53" w:rsidP="2F2DE7CB">
            <w:pPr>
              <w:numPr>
                <w:ilvl w:val="0"/>
                <w:numId w:val="9"/>
              </w:numPr>
              <w:tabs>
                <w:tab w:val="left" w:pos="316"/>
              </w:tabs>
              <w:spacing w:after="160" w:line="259" w:lineRule="auto"/>
              <w:ind w:left="33" w:hanging="33"/>
              <w:rPr>
                <w:sz w:val="24"/>
                <w:szCs w:val="24"/>
              </w:rPr>
            </w:pPr>
            <w:r w:rsidRPr="2F2DE7CB">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2F2DE7CB">
              <w:rPr>
                <w:sz w:val="24"/>
                <w:szCs w:val="24"/>
              </w:rPr>
              <w:t>.</w:t>
            </w:r>
          </w:p>
          <w:p w14:paraId="50136EA9" w14:textId="6E500619" w:rsidR="00D40A53" w:rsidRPr="00232665" w:rsidRDefault="00D40A53" w:rsidP="2F2DE7CB">
            <w:pPr>
              <w:numPr>
                <w:ilvl w:val="0"/>
                <w:numId w:val="9"/>
              </w:numPr>
              <w:tabs>
                <w:tab w:val="left" w:pos="316"/>
              </w:tabs>
              <w:spacing w:after="160" w:line="259" w:lineRule="auto"/>
              <w:ind w:left="33" w:hanging="33"/>
              <w:rPr>
                <w:sz w:val="24"/>
                <w:szCs w:val="24"/>
              </w:rPr>
            </w:pPr>
            <w:r w:rsidRPr="2F2DE7CB">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2F2DE7CB">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2F2DE7CB">
              <w:rPr>
                <w:sz w:val="24"/>
                <w:szCs w:val="24"/>
              </w:rPr>
              <w:t>(</w:t>
            </w:r>
            <w:r w:rsidR="00862845" w:rsidRPr="2F2DE7CB">
              <w:rPr>
                <w:sz w:val="24"/>
                <w:szCs w:val="24"/>
              </w:rPr>
              <w:t xml:space="preserve">посилання </w:t>
            </w:r>
            <w:r w:rsidR="003E2D59" w:rsidRPr="2F2DE7CB">
              <w:rPr>
                <w:sz w:val="24"/>
                <w:szCs w:val="24"/>
              </w:rPr>
              <w:t xml:space="preserve">на </w:t>
            </w:r>
            <w:r w:rsidR="00FF05A9" w:rsidRPr="2F2DE7CB">
              <w:rPr>
                <w:sz w:val="24"/>
                <w:szCs w:val="24"/>
              </w:rPr>
              <w:t>ліцензійні реєстри)</w:t>
            </w:r>
            <w:r w:rsidR="00552251" w:rsidRPr="2F2DE7CB">
              <w:rPr>
                <w:sz w:val="24"/>
                <w:szCs w:val="24"/>
              </w:rPr>
              <w:t>.</w:t>
            </w:r>
          </w:p>
          <w:p w14:paraId="4C26574C" w14:textId="0F06EF63" w:rsidR="00383E4F" w:rsidRPr="00232665" w:rsidRDefault="00D40A53" w:rsidP="2F2DE7CB">
            <w:pPr>
              <w:tabs>
                <w:tab w:val="left" w:pos="1740"/>
              </w:tabs>
              <w:spacing w:after="160" w:line="259" w:lineRule="auto"/>
              <w:rPr>
                <w:sz w:val="24"/>
                <w:szCs w:val="24"/>
              </w:rPr>
            </w:pPr>
            <w:r w:rsidRPr="2F2DE7CB">
              <w:rPr>
                <w:sz w:val="24"/>
                <w:szCs w:val="24"/>
              </w:rPr>
              <w:t>3</w:t>
            </w:r>
            <w:r w:rsidR="00137984" w:rsidRPr="2F2DE7CB">
              <w:rPr>
                <w:sz w:val="24"/>
                <w:szCs w:val="24"/>
              </w:rPr>
              <w:t>.</w:t>
            </w:r>
            <w:r w:rsidRPr="2F2DE7CB">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r w:rsidR="00552251" w:rsidRPr="2F2DE7CB">
              <w:rPr>
                <w:sz w:val="24"/>
                <w:szCs w:val="24"/>
              </w:rPr>
              <w:t>.</w:t>
            </w:r>
          </w:p>
          <w:p w14:paraId="148917EC" w14:textId="181A57A6" w:rsidR="00383E4F" w:rsidRPr="00232665" w:rsidRDefault="00383E4F" w:rsidP="2F2DE7CB">
            <w:pPr>
              <w:tabs>
                <w:tab w:val="left" w:pos="1740"/>
              </w:tabs>
              <w:rPr>
                <w:sz w:val="24"/>
                <w:szCs w:val="24"/>
              </w:rPr>
            </w:pPr>
            <w:r w:rsidRPr="2F2DE7CB">
              <w:rPr>
                <w:sz w:val="24"/>
                <w:szCs w:val="24"/>
              </w:rPr>
              <w:t>4.</w:t>
            </w:r>
            <w:r w:rsidRPr="2F2DE7CB">
              <w:t xml:space="preserve"> </w:t>
            </w:r>
            <w:r w:rsidRPr="2F2DE7CB">
              <w:rPr>
                <w:sz w:val="24"/>
                <w:szCs w:val="24"/>
              </w:rPr>
              <w:t>Копія інструкції українською мовою</w:t>
            </w:r>
            <w:r w:rsidR="00552251" w:rsidRPr="2F2DE7CB">
              <w:rPr>
                <w:sz w:val="24"/>
                <w:szCs w:val="24"/>
              </w:rPr>
              <w:t>.</w:t>
            </w:r>
          </w:p>
        </w:tc>
      </w:tr>
      <w:tr w:rsidR="00D40A53" w:rsidRPr="00232665" w14:paraId="10A82CAF" w14:textId="77777777" w:rsidTr="2F2DE7CB">
        <w:trPr>
          <w:trHeight w:val="860"/>
        </w:trPr>
        <w:tc>
          <w:tcPr>
            <w:tcW w:w="567" w:type="dxa"/>
            <w:tcBorders>
              <w:right w:val="single" w:sz="4" w:space="0" w:color="auto"/>
            </w:tcBorders>
          </w:tcPr>
          <w:p w14:paraId="1EC00D7F" w14:textId="77777777" w:rsidR="00D40A53" w:rsidRPr="00232665" w:rsidRDefault="00D40A53" w:rsidP="2F2DE7CB">
            <w:pPr>
              <w:tabs>
                <w:tab w:val="left" w:pos="1740"/>
              </w:tabs>
              <w:spacing w:after="160" w:line="259" w:lineRule="auto"/>
              <w:rPr>
                <w:sz w:val="24"/>
                <w:szCs w:val="24"/>
              </w:rPr>
            </w:pPr>
            <w:r w:rsidRPr="2F2DE7CB">
              <w:rPr>
                <w:sz w:val="24"/>
                <w:szCs w:val="24"/>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27D27" w14:textId="3A68F109" w:rsidR="00D40A53" w:rsidRPr="00232665" w:rsidRDefault="00D40A53" w:rsidP="2F2DE7CB">
            <w:pPr>
              <w:tabs>
                <w:tab w:val="left" w:pos="1740"/>
              </w:tabs>
              <w:spacing w:after="160" w:line="259" w:lineRule="auto"/>
              <w:rPr>
                <w:sz w:val="24"/>
                <w:szCs w:val="24"/>
              </w:rPr>
            </w:pPr>
            <w:r w:rsidRPr="2F2DE7CB">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 (далі - Держлікслужба). </w:t>
            </w:r>
            <w:r>
              <w:br/>
            </w:r>
            <w:r w:rsidRPr="2F2DE7CB">
              <w:rPr>
                <w:sz w:val="24"/>
                <w:szCs w:val="24"/>
              </w:rPr>
              <w:t xml:space="preserve"> </w:t>
            </w:r>
            <w:r>
              <w:br/>
            </w:r>
            <w:r w:rsidRPr="2F2DE7CB">
              <w:rPr>
                <w:sz w:val="24"/>
                <w:szCs w:val="24"/>
              </w:rPr>
              <w:t xml:space="preserve">У разі, якщо на момент подання тендерної </w:t>
            </w:r>
            <w:r w:rsidRPr="2F2DE7CB">
              <w:rPr>
                <w:sz w:val="24"/>
                <w:szCs w:val="24"/>
              </w:rPr>
              <w:lastRenderedPageBreak/>
              <w:t>пропозиції термін дії сертифікату буде меншим ніж 30 днів, має бути наданий вихідний номер та дата заяви поданої до Держлікслужби з метою продовження терміну дії такого сертифікату/висновку</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82DF7" w14:textId="1DD42304" w:rsidR="00D40A53" w:rsidRPr="00232665" w:rsidRDefault="00D40A53" w:rsidP="2F2DE7CB">
            <w:pPr>
              <w:tabs>
                <w:tab w:val="left" w:pos="1740"/>
              </w:tabs>
              <w:spacing w:after="160" w:line="259" w:lineRule="auto"/>
              <w:rPr>
                <w:sz w:val="24"/>
                <w:szCs w:val="24"/>
              </w:rPr>
            </w:pPr>
            <w:r w:rsidRPr="2F2DE7CB">
              <w:rPr>
                <w:sz w:val="24"/>
                <w:szCs w:val="24"/>
              </w:rPr>
              <w:lastRenderedPageBreak/>
              <w:t>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службою України з лікарських засобів та контролю за наркотиками</w:t>
            </w:r>
            <w:r w:rsidR="00552251" w:rsidRPr="2F2DE7CB">
              <w:rPr>
                <w:sz w:val="24"/>
                <w:szCs w:val="24"/>
              </w:rPr>
              <w:t>.</w:t>
            </w:r>
          </w:p>
        </w:tc>
      </w:tr>
      <w:tr w:rsidR="00D40A53" w:rsidRPr="00232665" w14:paraId="7A1558ED" w14:textId="77777777" w:rsidTr="2F2DE7CB">
        <w:trPr>
          <w:trHeight w:val="1758"/>
        </w:trPr>
        <w:tc>
          <w:tcPr>
            <w:tcW w:w="567" w:type="dxa"/>
            <w:vAlign w:val="center"/>
          </w:tcPr>
          <w:p w14:paraId="161E4705" w14:textId="378192F0" w:rsidR="00D40A53" w:rsidRPr="00232665" w:rsidRDefault="0069202A" w:rsidP="2F2DE7CB">
            <w:pPr>
              <w:tabs>
                <w:tab w:val="left" w:pos="1740"/>
              </w:tabs>
              <w:spacing w:after="160" w:line="259" w:lineRule="auto"/>
              <w:rPr>
                <w:sz w:val="24"/>
                <w:szCs w:val="24"/>
              </w:rPr>
            </w:pPr>
            <w:r w:rsidRPr="2F2DE7CB">
              <w:rPr>
                <w:sz w:val="24"/>
                <w:szCs w:val="24"/>
              </w:rPr>
              <w:t>3</w:t>
            </w:r>
          </w:p>
        </w:tc>
        <w:tc>
          <w:tcPr>
            <w:tcW w:w="2977"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22975B11" w14:textId="40BC157B" w:rsidR="00D40A53" w:rsidRPr="00232665" w:rsidRDefault="00D40A53" w:rsidP="2F2DE7CB">
            <w:pPr>
              <w:tabs>
                <w:tab w:val="left" w:pos="1740"/>
              </w:tabs>
              <w:spacing w:after="160" w:line="259" w:lineRule="auto"/>
              <w:rPr>
                <w:sz w:val="22"/>
                <w:szCs w:val="22"/>
              </w:rPr>
            </w:pPr>
            <w:r w:rsidRPr="2F2DE7CB">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6095" w:type="dxa"/>
            <w:tcBorders>
              <w:top w:val="single" w:sz="4" w:space="0" w:color="auto"/>
              <w:left w:val="nil"/>
              <w:bottom w:val="single" w:sz="4" w:space="0" w:color="auto"/>
              <w:right w:val="single" w:sz="4" w:space="0" w:color="auto"/>
            </w:tcBorders>
            <w:shd w:val="clear" w:color="auto" w:fill="FFFFFF" w:themeFill="background1"/>
            <w:vAlign w:val="center"/>
          </w:tcPr>
          <w:p w14:paraId="0225AAC7" w14:textId="10F844D5" w:rsidR="00D40A53" w:rsidRPr="00232665" w:rsidRDefault="007C110C" w:rsidP="2F2DE7CB">
            <w:pPr>
              <w:tabs>
                <w:tab w:val="left" w:pos="1740"/>
              </w:tabs>
              <w:spacing w:after="160" w:line="259" w:lineRule="auto"/>
              <w:rPr>
                <w:sz w:val="22"/>
                <w:szCs w:val="22"/>
              </w:rPr>
            </w:pPr>
            <w:r w:rsidRPr="2F2DE7CB">
              <w:rPr>
                <w:sz w:val="22"/>
                <w:szCs w:val="22"/>
              </w:rPr>
              <w:t>Г</w:t>
            </w:r>
            <w:r w:rsidR="00D40A53" w:rsidRPr="2F2DE7CB">
              <w:rPr>
                <w:sz w:val="22"/>
                <w:szCs w:val="22"/>
              </w:rPr>
              <w:t>арантійн</w:t>
            </w:r>
            <w:r w:rsidRPr="2F2DE7CB">
              <w:rPr>
                <w:sz w:val="22"/>
                <w:szCs w:val="22"/>
              </w:rPr>
              <w:t>ий</w:t>
            </w:r>
            <w:r w:rsidR="00D40A53" w:rsidRPr="2F2DE7CB">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w:t>
            </w:r>
            <w:r w:rsidR="00552251" w:rsidRPr="2F2DE7CB">
              <w:rPr>
                <w:sz w:val="22"/>
                <w:szCs w:val="22"/>
              </w:rPr>
              <w:t>.</w:t>
            </w:r>
          </w:p>
        </w:tc>
      </w:tr>
    </w:tbl>
    <w:p w14:paraId="53D6EA45" w14:textId="7E2EA697" w:rsidR="003175E4" w:rsidRDefault="00D40A53" w:rsidP="00937DC1">
      <w:pPr>
        <w:tabs>
          <w:tab w:val="left" w:pos="1740"/>
        </w:tabs>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ab/>
      </w:r>
    </w:p>
    <w:p w14:paraId="5EB9EAB6" w14:textId="77777777" w:rsidR="003175E4" w:rsidRDefault="003175E4">
      <w:pPr>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bookmarkStart w:id="5" w:name="_Hlk47079990"/>
      <w:bookmarkEnd w:id="4"/>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0070676D">
      <w:pPr>
        <w:shd w:val="clear" w:color="auto" w:fill="FFFFFF" w:themeFill="background1"/>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A380026" w14:textId="77777777" w:rsidR="009B0F37" w:rsidRDefault="009B0F37" w:rsidP="00A17F2C">
      <w:pPr>
        <w:autoSpaceDE w:val="0"/>
        <w:autoSpaceDN w:val="0"/>
        <w:adjustRightInd w:val="0"/>
        <w:spacing w:after="0" w:line="240" w:lineRule="auto"/>
        <w:ind w:firstLine="709"/>
        <w:jc w:val="center"/>
        <w:rPr>
          <w:rFonts w:ascii="Times New Roman" w:eastAsia="Calibri" w:hAnsi="Times New Roman"/>
          <w:b/>
          <w:color w:val="000000"/>
          <w:sz w:val="24"/>
          <w:szCs w:val="24"/>
        </w:rPr>
      </w:pPr>
      <w:bookmarkStart w:id="6" w:name="_Hlk88138937"/>
    </w:p>
    <w:p w14:paraId="5B08C087" w14:textId="6A2E3870" w:rsidR="00A17F2C" w:rsidRPr="00A17F2C" w:rsidRDefault="00A17F2C" w:rsidP="00A17F2C">
      <w:pPr>
        <w:autoSpaceDE w:val="0"/>
        <w:autoSpaceDN w:val="0"/>
        <w:adjustRightInd w:val="0"/>
        <w:spacing w:after="0" w:line="240" w:lineRule="auto"/>
        <w:ind w:firstLine="709"/>
        <w:jc w:val="center"/>
        <w:rPr>
          <w:rFonts w:ascii="Times New Roman" w:eastAsia="Calibri" w:hAnsi="Times New Roman"/>
          <w:b/>
          <w:color w:val="000000"/>
          <w:sz w:val="24"/>
          <w:szCs w:val="24"/>
        </w:rPr>
      </w:pPr>
      <w:r w:rsidRPr="00A17F2C">
        <w:rPr>
          <w:rFonts w:ascii="Times New Roman" w:eastAsia="Calibri" w:hAnsi="Times New Roman"/>
          <w:b/>
          <w:color w:val="000000"/>
          <w:sz w:val="24"/>
          <w:szCs w:val="24"/>
        </w:rPr>
        <w:t>МЕДИКО-ТЕХНІЧНІ ВИМОГИ</w:t>
      </w:r>
    </w:p>
    <w:p w14:paraId="79CEE3F0" w14:textId="77777777" w:rsidR="00A17F2C" w:rsidRPr="00A17F2C" w:rsidRDefault="00A17F2C" w:rsidP="00A17F2C">
      <w:pPr>
        <w:spacing w:after="0" w:line="240" w:lineRule="auto"/>
        <w:jc w:val="center"/>
        <w:rPr>
          <w:rFonts w:ascii="Times New Roman" w:eastAsia="Calibri" w:hAnsi="Times New Roman"/>
          <w:b/>
          <w:bCs/>
          <w:color w:val="000000"/>
          <w:sz w:val="24"/>
          <w:szCs w:val="24"/>
          <w:lang w:eastAsia="ru-RU"/>
        </w:rPr>
      </w:pPr>
      <w:r w:rsidRPr="00A17F2C">
        <w:rPr>
          <w:rFonts w:ascii="Times New Roman" w:eastAsia="Calibri"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p w14:paraId="5536C47E" w14:textId="311CEAF8" w:rsidR="00AF51EF" w:rsidRDefault="00AF51EF" w:rsidP="00A17F2C">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1701"/>
        <w:gridCol w:w="1417"/>
        <w:gridCol w:w="1276"/>
        <w:gridCol w:w="1418"/>
        <w:gridCol w:w="1559"/>
      </w:tblGrid>
      <w:tr w:rsidR="00AF51EF" w:rsidRPr="00AF51EF" w14:paraId="50062FFA" w14:textId="77777777" w:rsidTr="00F66029">
        <w:trPr>
          <w:trHeight w:val="1134"/>
        </w:trPr>
        <w:tc>
          <w:tcPr>
            <w:tcW w:w="425" w:type="dxa"/>
            <w:vAlign w:val="center"/>
          </w:tcPr>
          <w:p w14:paraId="3455AF58" w14:textId="77777777" w:rsidR="00AF51EF" w:rsidRPr="00AF51EF" w:rsidRDefault="00AF51EF" w:rsidP="00AF51E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F51EF">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563490E5" w14:textId="77777777" w:rsidR="00AF51EF" w:rsidRPr="00AF51EF" w:rsidRDefault="00AF51EF" w:rsidP="00AF51E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F51EF">
              <w:rPr>
                <w:rFonts w:ascii="Times New Roman" w:eastAsia="Times New Roman" w:hAnsi="Times New Roman" w:cs="Times New Roman"/>
                <w:b/>
                <w:bCs/>
                <w:sz w:val="24"/>
                <w:szCs w:val="24"/>
                <w:lang w:eastAsia="ru-RU"/>
              </w:rPr>
              <w:t>Міжнародна непатентована назва ЛЗ</w:t>
            </w:r>
          </w:p>
        </w:tc>
        <w:tc>
          <w:tcPr>
            <w:tcW w:w="1701" w:type="dxa"/>
            <w:vAlign w:val="center"/>
          </w:tcPr>
          <w:p w14:paraId="39A7776F" w14:textId="77777777" w:rsidR="00AF51EF" w:rsidRPr="00AF51EF" w:rsidRDefault="00AF51EF" w:rsidP="00AF51E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F51EF">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689DB9C9" w14:textId="77777777" w:rsidR="00AF51EF" w:rsidRPr="00AF51EF" w:rsidRDefault="00AF51EF" w:rsidP="00AF51E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F51EF">
              <w:rPr>
                <w:rFonts w:ascii="Times New Roman" w:eastAsia="Times New Roman" w:hAnsi="Times New Roman" w:cs="Times New Roman"/>
                <w:b/>
                <w:bCs/>
                <w:sz w:val="24"/>
                <w:szCs w:val="24"/>
                <w:lang w:eastAsia="ru-RU"/>
              </w:rPr>
              <w:t>Дозування</w:t>
            </w:r>
          </w:p>
        </w:tc>
        <w:tc>
          <w:tcPr>
            <w:tcW w:w="1276" w:type="dxa"/>
            <w:vAlign w:val="center"/>
          </w:tcPr>
          <w:p w14:paraId="05ED3368" w14:textId="77777777" w:rsidR="00AF51EF" w:rsidRPr="00AF51EF" w:rsidRDefault="00AF51EF" w:rsidP="00AF51E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F51EF">
              <w:rPr>
                <w:rFonts w:ascii="Times New Roman" w:eastAsia="Times New Roman" w:hAnsi="Times New Roman" w:cs="Times New Roman"/>
                <w:b/>
                <w:bCs/>
                <w:sz w:val="24"/>
                <w:szCs w:val="24"/>
                <w:lang w:eastAsia="ru-RU"/>
              </w:rPr>
              <w:t>Одиниця виміру</w:t>
            </w:r>
          </w:p>
        </w:tc>
        <w:tc>
          <w:tcPr>
            <w:tcW w:w="1418" w:type="dxa"/>
            <w:shd w:val="clear" w:color="auto" w:fill="auto"/>
            <w:vAlign w:val="center"/>
            <w:hideMark/>
          </w:tcPr>
          <w:p w14:paraId="77D9D905" w14:textId="77777777" w:rsidR="00AF51EF" w:rsidRPr="00AF51EF" w:rsidRDefault="00AF51EF" w:rsidP="00AF51E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F51EF">
              <w:rPr>
                <w:rFonts w:ascii="Times New Roman" w:eastAsia="Times New Roman" w:hAnsi="Times New Roman" w:cs="Times New Roman"/>
                <w:b/>
                <w:bCs/>
                <w:sz w:val="24"/>
                <w:szCs w:val="24"/>
                <w:lang w:eastAsia="ru-RU"/>
              </w:rPr>
              <w:t>Кількість одиниць до закупівлі</w:t>
            </w:r>
          </w:p>
        </w:tc>
        <w:tc>
          <w:tcPr>
            <w:tcW w:w="1559" w:type="dxa"/>
            <w:vAlign w:val="center"/>
          </w:tcPr>
          <w:p w14:paraId="7B679684" w14:textId="77777777" w:rsidR="00AF51EF" w:rsidRPr="00AF51EF" w:rsidRDefault="00AF51EF" w:rsidP="00AF51E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F51EF">
              <w:rPr>
                <w:rFonts w:ascii="Times New Roman" w:eastAsia="Times New Roman" w:hAnsi="Times New Roman" w:cs="Times New Roman"/>
                <w:b/>
                <w:bCs/>
                <w:sz w:val="24"/>
                <w:szCs w:val="24"/>
                <w:lang w:eastAsia="ru-RU"/>
              </w:rPr>
              <w:t>Строк  поставки</w:t>
            </w:r>
          </w:p>
        </w:tc>
      </w:tr>
      <w:tr w:rsidR="0010222E" w:rsidRPr="00AF51EF" w14:paraId="24D545AC" w14:textId="77777777" w:rsidTr="00F66029">
        <w:trPr>
          <w:trHeight w:val="2160"/>
        </w:trPr>
        <w:tc>
          <w:tcPr>
            <w:tcW w:w="425" w:type="dxa"/>
          </w:tcPr>
          <w:p w14:paraId="186B6490" w14:textId="77777777" w:rsidR="0010222E" w:rsidRPr="00AF51EF" w:rsidRDefault="0010222E" w:rsidP="0010222E">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6AFD9A83" w14:textId="77777777" w:rsidR="0010222E" w:rsidRPr="00AF51EF" w:rsidRDefault="0010222E" w:rsidP="0010222E">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1E1D8841" w14:textId="77777777" w:rsidR="0010222E" w:rsidRPr="00AF51EF" w:rsidRDefault="0010222E" w:rsidP="0010222E">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6E00F868" w14:textId="77777777" w:rsidR="0010222E" w:rsidRPr="00AF51EF" w:rsidRDefault="0010222E" w:rsidP="0010222E">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AF51EF">
              <w:rPr>
                <w:rFonts w:ascii="Times New Roman" w:eastAsia="Times New Roman" w:hAnsi="Times New Roman" w:cs="Times New Roman"/>
                <w:sz w:val="24"/>
                <w:szCs w:val="24"/>
                <w:lang w:eastAsia="ru-RU"/>
              </w:rPr>
              <w:t>1</w:t>
            </w:r>
          </w:p>
        </w:tc>
        <w:tc>
          <w:tcPr>
            <w:tcW w:w="1701" w:type="dxa"/>
            <w:shd w:val="clear" w:color="auto" w:fill="auto"/>
            <w:vAlign w:val="center"/>
          </w:tcPr>
          <w:p w14:paraId="3646A2F8" w14:textId="35EEA413" w:rsidR="0010222E" w:rsidRPr="00AF51EF" w:rsidRDefault="00D54599" w:rsidP="0010222E">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roofErr w:type="spellStart"/>
            <w:r w:rsidRPr="00D54599">
              <w:rPr>
                <w:rFonts w:ascii="Times New Roman" w:eastAsia="Times New Roman" w:hAnsi="Times New Roman" w:cs="Times New Roman"/>
                <w:sz w:val="24"/>
                <w:szCs w:val="24"/>
                <w:lang w:eastAsia="ru-RU"/>
              </w:rPr>
              <w:t>Триметоприм</w:t>
            </w:r>
            <w:proofErr w:type="spellEnd"/>
            <w:r w:rsidRPr="00D54599">
              <w:rPr>
                <w:rFonts w:ascii="Times New Roman" w:eastAsia="Times New Roman" w:hAnsi="Times New Roman" w:cs="Times New Roman"/>
                <w:sz w:val="24"/>
                <w:szCs w:val="24"/>
                <w:lang w:eastAsia="ru-RU"/>
              </w:rPr>
              <w:t>/</w:t>
            </w:r>
            <w:proofErr w:type="spellStart"/>
            <w:r w:rsidRPr="00D54599">
              <w:rPr>
                <w:rFonts w:ascii="Times New Roman" w:eastAsia="Times New Roman" w:hAnsi="Times New Roman" w:cs="Times New Roman"/>
                <w:sz w:val="24"/>
                <w:szCs w:val="24"/>
                <w:lang w:eastAsia="ru-RU"/>
              </w:rPr>
              <w:t>сульфаметоксазол</w:t>
            </w:r>
            <w:proofErr w:type="spellEnd"/>
          </w:p>
        </w:tc>
        <w:tc>
          <w:tcPr>
            <w:tcW w:w="1701" w:type="dxa"/>
            <w:vAlign w:val="center"/>
          </w:tcPr>
          <w:p w14:paraId="0A5B65CF" w14:textId="6CE458E5" w:rsidR="0010222E" w:rsidRPr="00AF51EF" w:rsidRDefault="00D54599" w:rsidP="0010222E">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D54599">
              <w:rPr>
                <w:rFonts w:ascii="Times New Roman" w:eastAsia="Times New Roman" w:hAnsi="Times New Roman" w:cs="Times New Roman"/>
                <w:sz w:val="24"/>
                <w:szCs w:val="24"/>
                <w:lang w:eastAsia="ru-RU"/>
              </w:rPr>
              <w:t xml:space="preserve">концентрат для розчину для </w:t>
            </w:r>
            <w:proofErr w:type="spellStart"/>
            <w:r w:rsidRPr="00D54599">
              <w:rPr>
                <w:rFonts w:ascii="Times New Roman" w:eastAsia="Times New Roman" w:hAnsi="Times New Roman" w:cs="Times New Roman"/>
                <w:sz w:val="24"/>
                <w:szCs w:val="24"/>
                <w:lang w:eastAsia="ru-RU"/>
              </w:rPr>
              <w:t>інфузій</w:t>
            </w:r>
            <w:proofErr w:type="spellEnd"/>
          </w:p>
        </w:tc>
        <w:tc>
          <w:tcPr>
            <w:tcW w:w="1417" w:type="dxa"/>
            <w:vAlign w:val="center"/>
          </w:tcPr>
          <w:p w14:paraId="6F5D73B6" w14:textId="709EB027" w:rsidR="0010222E" w:rsidRPr="00AF51EF" w:rsidRDefault="00D54599" w:rsidP="0010222E">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D54599">
              <w:rPr>
                <w:rFonts w:ascii="Times New Roman" w:eastAsia="Times New Roman" w:hAnsi="Times New Roman" w:cs="Times New Roman"/>
                <w:sz w:val="24"/>
                <w:szCs w:val="24"/>
                <w:lang w:eastAsia="ru-RU"/>
              </w:rPr>
              <w:t xml:space="preserve">(80 мг+16 мг)/мл по 5 мл </w:t>
            </w:r>
          </w:p>
        </w:tc>
        <w:tc>
          <w:tcPr>
            <w:tcW w:w="1276" w:type="dxa"/>
            <w:shd w:val="clear" w:color="auto" w:fill="auto"/>
            <w:vAlign w:val="center"/>
          </w:tcPr>
          <w:p w14:paraId="6F2D1230" w14:textId="19349A56" w:rsidR="0010222E" w:rsidRPr="00AF51EF" w:rsidRDefault="00316EEF" w:rsidP="0010222E">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ампул</w:t>
            </w:r>
            <w:r w:rsidR="0004187D">
              <w:rPr>
                <w:rFonts w:ascii="Times New Roman" w:eastAsia="Times New Roman" w:hAnsi="Times New Roman" w:cs="Times New Roman"/>
                <w:sz w:val="24"/>
                <w:szCs w:val="24"/>
                <w:lang w:eastAsia="ru-RU"/>
              </w:rPr>
              <w:t>а</w:t>
            </w:r>
          </w:p>
        </w:tc>
        <w:tc>
          <w:tcPr>
            <w:tcW w:w="1418" w:type="dxa"/>
            <w:noWrap/>
            <w:vAlign w:val="center"/>
          </w:tcPr>
          <w:p w14:paraId="2F1FAC0E" w14:textId="24451CDA" w:rsidR="0010222E" w:rsidRPr="00AF51EF" w:rsidRDefault="00D54599" w:rsidP="0010222E">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30 550</w:t>
            </w:r>
          </w:p>
        </w:tc>
        <w:tc>
          <w:tcPr>
            <w:tcW w:w="1559" w:type="dxa"/>
            <w:vAlign w:val="center"/>
          </w:tcPr>
          <w:p w14:paraId="4E293A63" w14:textId="75827F77" w:rsidR="0010222E" w:rsidRDefault="0010222E" w:rsidP="0010222E">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057301">
              <w:rPr>
                <w:rFonts w:ascii="Times New Roman" w:eastAsia="Times New Roman" w:hAnsi="Times New Roman" w:cs="Times New Roman"/>
                <w:sz w:val="24"/>
                <w:szCs w:val="24"/>
                <w:lang w:eastAsia="ru-RU"/>
              </w:rPr>
              <w:t>протягом 90 календарних днів з моменту укладання договору</w:t>
            </w:r>
          </w:p>
          <w:p w14:paraId="5D6FCB40" w14:textId="2538BB03" w:rsidR="0010222E" w:rsidRPr="008501C3" w:rsidRDefault="0010222E" w:rsidP="0010222E">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tc>
      </w:tr>
    </w:tbl>
    <w:p w14:paraId="033BD0F2" w14:textId="77777777" w:rsidR="00AF51EF" w:rsidRPr="00A17F2C" w:rsidRDefault="00AF51EF" w:rsidP="00A17F2C">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p>
    <w:p w14:paraId="2E715721" w14:textId="77777777" w:rsidR="00A17F2C" w:rsidRPr="00A17F2C" w:rsidRDefault="00A17F2C" w:rsidP="00A17F2C">
      <w:pPr>
        <w:spacing w:after="0" w:line="240" w:lineRule="auto"/>
        <w:jc w:val="center"/>
        <w:rPr>
          <w:rFonts w:ascii="Times New Roman" w:eastAsia="Calibri" w:hAnsi="Times New Roman" w:cs="Times New Roman"/>
          <w:b/>
          <w:color w:val="000000"/>
          <w:spacing w:val="-4"/>
          <w:sz w:val="24"/>
          <w:szCs w:val="24"/>
        </w:rPr>
      </w:pPr>
      <w:r w:rsidRPr="00A17F2C">
        <w:rPr>
          <w:rFonts w:ascii="Times New Roman" w:eastAsia="Calibri" w:hAnsi="Times New Roman" w:cs="Times New Roman"/>
          <w:b/>
          <w:color w:val="000000"/>
          <w:spacing w:val="-4"/>
          <w:sz w:val="24"/>
          <w:szCs w:val="24"/>
        </w:rPr>
        <w:t>Загальні вимоги до предмета закупівлі:</w:t>
      </w:r>
    </w:p>
    <w:p w14:paraId="05773D86" w14:textId="77777777" w:rsidR="00B25B22" w:rsidRPr="00B25B22" w:rsidRDefault="00B25B22" w:rsidP="00791ABB">
      <w:pPr>
        <w:numPr>
          <w:ilvl w:val="0"/>
          <w:numId w:val="11"/>
        </w:numPr>
        <w:suppressAutoHyphens/>
        <w:autoSpaceDN w:val="0"/>
        <w:snapToGrid w:val="0"/>
        <w:spacing w:before="20" w:after="20" w:line="276" w:lineRule="auto"/>
        <w:contextualSpacing/>
        <w:jc w:val="both"/>
        <w:rPr>
          <w:rFonts w:ascii="Times New Roman" w:eastAsia="Calibri" w:hAnsi="Times New Roman" w:cs="Times New Roman"/>
          <w:sz w:val="24"/>
          <w:szCs w:val="24"/>
          <w:lang w:eastAsia="en-US"/>
        </w:rPr>
      </w:pPr>
      <w:r w:rsidRPr="00B25B22">
        <w:rPr>
          <w:rFonts w:ascii="Times New Roman" w:eastAsia="Calibri"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 Маркування первинної упаковки має бути виготовлено у повній відповідності до АНД.</w:t>
      </w:r>
    </w:p>
    <w:p w14:paraId="4A7FE2B2" w14:textId="77777777" w:rsidR="00B25B22" w:rsidRPr="00B25B22" w:rsidRDefault="00B25B22" w:rsidP="00791ABB">
      <w:pPr>
        <w:numPr>
          <w:ilvl w:val="0"/>
          <w:numId w:val="11"/>
        </w:numPr>
        <w:suppressAutoHyphens/>
        <w:autoSpaceDN w:val="0"/>
        <w:snapToGrid w:val="0"/>
        <w:spacing w:before="20" w:after="20" w:line="276" w:lineRule="auto"/>
        <w:contextualSpacing/>
        <w:jc w:val="both"/>
        <w:rPr>
          <w:rFonts w:ascii="Times New Roman" w:eastAsia="Calibri" w:hAnsi="Times New Roman" w:cs="Times New Roman"/>
          <w:sz w:val="24"/>
          <w:szCs w:val="24"/>
          <w:lang w:eastAsia="en-US"/>
        </w:rPr>
      </w:pPr>
      <w:r w:rsidRPr="00B25B22">
        <w:rPr>
          <w:rFonts w:ascii="Times New Roman" w:eastAsia="Calibri"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2728962A" w14:textId="77777777" w:rsidR="00B25B22" w:rsidRPr="00B25B22" w:rsidRDefault="00B25B22" w:rsidP="00791ABB">
      <w:pPr>
        <w:numPr>
          <w:ilvl w:val="0"/>
          <w:numId w:val="11"/>
        </w:numPr>
        <w:suppressAutoHyphens/>
        <w:autoSpaceDN w:val="0"/>
        <w:snapToGrid w:val="0"/>
        <w:spacing w:before="20" w:after="20" w:line="276" w:lineRule="auto"/>
        <w:contextualSpacing/>
        <w:jc w:val="both"/>
        <w:rPr>
          <w:rFonts w:ascii="Times New Roman" w:eastAsia="Calibri" w:hAnsi="Times New Roman" w:cs="Times New Roman"/>
          <w:sz w:val="24"/>
          <w:szCs w:val="24"/>
          <w:lang w:eastAsia="en-US"/>
        </w:rPr>
      </w:pPr>
      <w:r w:rsidRPr="00B25B22">
        <w:rPr>
          <w:rFonts w:ascii="Times New Roman" w:eastAsia="Calibri" w:hAnsi="Times New Roman" w:cs="Times New Roman"/>
          <w:sz w:val="24"/>
          <w:szCs w:val="24"/>
          <w:lang w:eastAsia="en-US"/>
        </w:rPr>
        <w:t>Транспортні засоби, задіяні для перевезення товару повинні відповідати вимогам санітарних норм та правил, забезпечувати належний температурний режим при транспортуванні.</w:t>
      </w:r>
    </w:p>
    <w:p w14:paraId="5B159861" w14:textId="77777777" w:rsidR="00B25B22" w:rsidRPr="00B25B22" w:rsidRDefault="00B25B22" w:rsidP="00791ABB">
      <w:pPr>
        <w:numPr>
          <w:ilvl w:val="0"/>
          <w:numId w:val="11"/>
        </w:numPr>
        <w:suppressAutoHyphens/>
        <w:autoSpaceDN w:val="0"/>
        <w:snapToGrid w:val="0"/>
        <w:spacing w:before="20" w:after="20" w:line="276" w:lineRule="auto"/>
        <w:contextualSpacing/>
        <w:jc w:val="both"/>
        <w:rPr>
          <w:rFonts w:ascii="Times New Roman" w:eastAsia="Calibri" w:hAnsi="Times New Roman" w:cs="Times New Roman"/>
          <w:sz w:val="24"/>
          <w:szCs w:val="24"/>
          <w:lang w:eastAsia="en-US"/>
        </w:rPr>
      </w:pPr>
      <w:r w:rsidRPr="00B25B22">
        <w:rPr>
          <w:rFonts w:ascii="Times New Roman" w:eastAsia="Calibri" w:hAnsi="Times New Roman" w:cs="Times New Roman"/>
          <w:sz w:val="24"/>
          <w:szCs w:val="24"/>
          <w:lang w:eastAsia="en-US"/>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 </w:t>
      </w:r>
    </w:p>
    <w:p w14:paraId="3224A5F5" w14:textId="69CE5DD8" w:rsidR="00A17F2C" w:rsidRDefault="00A17F2C" w:rsidP="00791ABB">
      <w:pPr>
        <w:numPr>
          <w:ilvl w:val="0"/>
          <w:numId w:val="11"/>
        </w:numPr>
        <w:suppressAutoHyphens/>
        <w:autoSpaceDN w:val="0"/>
        <w:snapToGrid w:val="0"/>
        <w:spacing w:before="20" w:after="20" w:line="276" w:lineRule="auto"/>
        <w:contextualSpacing/>
        <w:jc w:val="both"/>
        <w:rPr>
          <w:rFonts w:ascii="Times New Roman" w:eastAsia="Calibri" w:hAnsi="Times New Roman" w:cs="Times New Roman"/>
          <w:sz w:val="24"/>
          <w:szCs w:val="24"/>
          <w:lang w:eastAsia="en-US"/>
        </w:rPr>
      </w:pPr>
      <w:r w:rsidRPr="00A17F2C">
        <w:rPr>
          <w:rFonts w:ascii="Times New Roman" w:eastAsia="Calibri" w:hAnsi="Times New Roman" w:cs="Times New Roman"/>
          <w:sz w:val="24"/>
          <w:szCs w:val="24"/>
          <w:lang w:eastAsia="en-US"/>
        </w:rPr>
        <w:t xml:space="preserve">На момент поставки продукції, залишковий термін придатності має бути не менше, ніж </w:t>
      </w:r>
      <w:r w:rsidRPr="008501C3">
        <w:rPr>
          <w:rFonts w:ascii="Times New Roman" w:eastAsia="Calibri" w:hAnsi="Times New Roman" w:cs="Times New Roman"/>
          <w:sz w:val="24"/>
          <w:szCs w:val="24"/>
          <w:lang w:eastAsia="en-US"/>
        </w:rPr>
        <w:t>75% від загального.</w:t>
      </w:r>
      <w:r w:rsidRPr="00A17F2C">
        <w:rPr>
          <w:rFonts w:ascii="Times New Roman" w:eastAsia="Calibri" w:hAnsi="Times New Roman" w:cs="Times New Roman"/>
          <w:sz w:val="24"/>
          <w:szCs w:val="24"/>
          <w:lang w:eastAsia="en-US"/>
        </w:rPr>
        <w:t xml:space="preserve"> </w:t>
      </w:r>
    </w:p>
    <w:p w14:paraId="2CF31564" w14:textId="68BD93BB" w:rsidR="007B6239" w:rsidRPr="00A17F2C" w:rsidRDefault="007B6239" w:rsidP="00791ABB">
      <w:pPr>
        <w:numPr>
          <w:ilvl w:val="0"/>
          <w:numId w:val="11"/>
        </w:numPr>
        <w:suppressAutoHyphens/>
        <w:autoSpaceDN w:val="0"/>
        <w:snapToGrid w:val="0"/>
        <w:spacing w:before="20" w:after="20" w:line="276" w:lineRule="auto"/>
        <w:contextualSpacing/>
        <w:jc w:val="both"/>
        <w:rPr>
          <w:rFonts w:ascii="Times New Roman" w:eastAsia="Calibri" w:hAnsi="Times New Roman" w:cs="Times New Roman"/>
          <w:sz w:val="24"/>
          <w:szCs w:val="24"/>
          <w:lang w:eastAsia="en-US"/>
        </w:rPr>
      </w:pPr>
      <w:r w:rsidRPr="007B6239">
        <w:rPr>
          <w:rFonts w:ascii="Times New Roman" w:eastAsia="Calibri" w:hAnsi="Times New Roman" w:cs="Times New Roman"/>
          <w:sz w:val="24"/>
          <w:szCs w:val="24"/>
          <w:lang w:eastAsia="en-US"/>
        </w:rPr>
        <w:t xml:space="preserve">Постачальник повинен сформувати замовлену партію продукції таким чином, щоб вона складалася з </w:t>
      </w:r>
      <w:proofErr w:type="spellStart"/>
      <w:r w:rsidRPr="007B6239">
        <w:rPr>
          <w:rFonts w:ascii="Times New Roman" w:eastAsia="Calibri" w:hAnsi="Times New Roman" w:cs="Times New Roman"/>
          <w:sz w:val="24"/>
          <w:szCs w:val="24"/>
          <w:lang w:eastAsia="en-US"/>
        </w:rPr>
        <w:t>якнайменшої</w:t>
      </w:r>
      <w:proofErr w:type="spellEnd"/>
      <w:r w:rsidRPr="007B6239">
        <w:rPr>
          <w:rFonts w:ascii="Times New Roman" w:eastAsia="Calibri" w:hAnsi="Times New Roman" w:cs="Times New Roman"/>
          <w:sz w:val="24"/>
          <w:szCs w:val="24"/>
          <w:lang w:eastAsia="en-US"/>
        </w:rPr>
        <w:t xml:space="preserve"> кількості виготовлених серій.</w:t>
      </w:r>
    </w:p>
    <w:p w14:paraId="57CCEE38" w14:textId="77777777" w:rsidR="003805B3" w:rsidRPr="003805B3" w:rsidRDefault="003805B3" w:rsidP="2F2DE7CB">
      <w:pPr>
        <w:spacing w:after="0" w:line="240" w:lineRule="auto"/>
        <w:ind w:left="90" w:right="105" w:firstLine="705"/>
        <w:jc w:val="both"/>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t> </w:t>
      </w: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6"/>
          <w:pgSz w:w="11906" w:h="16838" w:code="9"/>
          <w:pgMar w:top="850" w:right="850" w:bottom="850" w:left="1417" w:header="709" w:footer="0" w:gutter="0"/>
          <w:cols w:space="708"/>
          <w:docGrid w:linePitch="272"/>
        </w:sectPr>
      </w:pPr>
    </w:p>
    <w:bookmarkEnd w:id="5"/>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366D0143" w14:textId="5A62EAD9" w:rsidR="0096469F" w:rsidRDefault="0096469F" w:rsidP="0096469F">
      <w:pPr>
        <w:spacing w:after="0" w:line="240" w:lineRule="auto"/>
        <w:ind w:firstLine="6663"/>
        <w:rPr>
          <w:rFonts w:ascii="Times New Roman" w:hAnsi="Times New Roman" w:cs="Times New Roman"/>
          <w:b/>
          <w:bCs/>
          <w:color w:val="000000"/>
          <w:sz w:val="24"/>
          <w:szCs w:val="24"/>
          <w:lang w:eastAsia="ru-RU"/>
        </w:rPr>
      </w:pPr>
    </w:p>
    <w:p w14:paraId="1FD871AF" w14:textId="77777777" w:rsidR="00CD3976" w:rsidRPr="00232665" w:rsidRDefault="00CD3976" w:rsidP="006C4CFF">
      <w:pPr>
        <w:spacing w:after="0" w:line="240" w:lineRule="auto"/>
        <w:ind w:firstLine="6663"/>
        <w:jc w:val="center"/>
        <w:rPr>
          <w:rFonts w:ascii="Times New Roman" w:hAnsi="Times New Roman" w:cs="Times New Roman"/>
          <w:b/>
          <w:bCs/>
          <w:color w:val="000000"/>
          <w:sz w:val="24"/>
          <w:szCs w:val="24"/>
          <w:lang w:eastAsia="ru-RU"/>
        </w:rPr>
      </w:pPr>
    </w:p>
    <w:p w14:paraId="0ED63831" w14:textId="77777777" w:rsidR="0096469F" w:rsidRPr="00232665" w:rsidRDefault="0096469F" w:rsidP="006C4CFF">
      <w:pPr>
        <w:spacing w:after="0" w:line="240" w:lineRule="auto"/>
        <w:jc w:val="center"/>
        <w:rPr>
          <w:rFonts w:ascii="Times New Roman" w:hAnsi="Times New Roman" w:cs="Times New Roman"/>
          <w:b/>
          <w:bCs/>
          <w:color w:val="000000"/>
          <w:sz w:val="24"/>
          <w:szCs w:val="24"/>
          <w:lang w:eastAsia="ru-RU"/>
        </w:rPr>
      </w:pPr>
      <w:r w:rsidRPr="00232665">
        <w:rPr>
          <w:rFonts w:ascii="Times New Roman" w:hAnsi="Times New Roman" w:cs="Times New Roman"/>
          <w:b/>
          <w:bCs/>
          <w:sz w:val="24"/>
          <w:szCs w:val="24"/>
        </w:rPr>
        <w:t>Ціна тендерної пропозиції</w:t>
      </w:r>
    </w:p>
    <w:p w14:paraId="4B3662E7" w14:textId="73D744D7" w:rsidR="0096469F" w:rsidRPr="00C43AB0" w:rsidRDefault="0096469F" w:rsidP="006C4CFF">
      <w:pPr>
        <w:widowControl w:val="0"/>
        <w:autoSpaceDE w:val="0"/>
        <w:autoSpaceDN w:val="0"/>
        <w:adjustRightInd w:val="0"/>
        <w:spacing w:before="100" w:beforeAutospacing="1" w:after="100" w:afterAutospacing="1" w:line="240" w:lineRule="auto"/>
        <w:contextualSpacing/>
        <w:jc w:val="both"/>
        <w:rPr>
          <w:rFonts w:ascii="Times New Roman" w:hAnsi="Times New Roman" w:cs="Times New Roman"/>
          <w:bCs/>
          <w:color w:val="000000"/>
          <w:sz w:val="24"/>
          <w:szCs w:val="24"/>
          <w:shd w:val="clear" w:color="auto" w:fill="FFFFFF"/>
        </w:rPr>
      </w:pPr>
      <w:r w:rsidRPr="00232665">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w:t>
      </w:r>
      <w:r w:rsidRPr="00112E14">
        <w:rPr>
          <w:rFonts w:ascii="Times New Roman" w:eastAsia="Times New Roman" w:hAnsi="Times New Roman" w:cs="Times New Roman"/>
          <w:sz w:val="24"/>
          <w:szCs w:val="24"/>
        </w:rPr>
        <w:t xml:space="preserve">згідно </w:t>
      </w:r>
      <w:r w:rsidR="00C43AB0" w:rsidRPr="00C43AB0">
        <w:rPr>
          <w:rFonts w:ascii="Times New Roman" w:hAnsi="Times New Roman" w:cs="Times New Roman"/>
          <w:bCs/>
          <w:color w:val="000000"/>
          <w:sz w:val="24"/>
          <w:szCs w:val="24"/>
          <w:shd w:val="clear" w:color="auto" w:fill="FFFFFF"/>
        </w:rPr>
        <w:t>ДК 021:2015: 33600000-6: Фармацевтична продукція (</w:t>
      </w:r>
      <w:proofErr w:type="spellStart"/>
      <w:r w:rsidR="00FB664C" w:rsidRPr="00FB664C">
        <w:rPr>
          <w:rFonts w:ascii="Times New Roman" w:hAnsi="Times New Roman" w:cs="Times New Roman"/>
          <w:bCs/>
          <w:color w:val="000000"/>
          <w:sz w:val="24"/>
          <w:szCs w:val="24"/>
          <w:shd w:val="clear" w:color="auto" w:fill="FFFFFF"/>
        </w:rPr>
        <w:t>Триметоприм</w:t>
      </w:r>
      <w:proofErr w:type="spellEnd"/>
      <w:r w:rsidR="00FB664C" w:rsidRPr="00FB664C">
        <w:rPr>
          <w:rFonts w:ascii="Times New Roman" w:hAnsi="Times New Roman" w:cs="Times New Roman"/>
          <w:bCs/>
          <w:color w:val="000000"/>
          <w:sz w:val="24"/>
          <w:szCs w:val="24"/>
          <w:shd w:val="clear" w:color="auto" w:fill="FFFFFF"/>
        </w:rPr>
        <w:t>/</w:t>
      </w:r>
      <w:proofErr w:type="spellStart"/>
      <w:r w:rsidR="00FB664C" w:rsidRPr="00FB664C">
        <w:rPr>
          <w:rFonts w:ascii="Times New Roman" w:hAnsi="Times New Roman" w:cs="Times New Roman"/>
          <w:bCs/>
          <w:color w:val="000000"/>
          <w:sz w:val="24"/>
          <w:szCs w:val="24"/>
          <w:shd w:val="clear" w:color="auto" w:fill="FFFFFF"/>
        </w:rPr>
        <w:t>сульфаметоксазол</w:t>
      </w:r>
      <w:proofErr w:type="spellEnd"/>
      <w:r w:rsidR="00FB664C" w:rsidRPr="00FB664C">
        <w:rPr>
          <w:rFonts w:ascii="Times New Roman" w:hAnsi="Times New Roman" w:cs="Times New Roman"/>
          <w:bCs/>
          <w:color w:val="000000"/>
          <w:sz w:val="24"/>
          <w:szCs w:val="24"/>
          <w:shd w:val="clear" w:color="auto" w:fill="FFFFFF"/>
        </w:rPr>
        <w:t xml:space="preserve">, концентрат для розчину для </w:t>
      </w:r>
      <w:proofErr w:type="spellStart"/>
      <w:r w:rsidR="00FB664C" w:rsidRPr="00FB664C">
        <w:rPr>
          <w:rFonts w:ascii="Times New Roman" w:hAnsi="Times New Roman" w:cs="Times New Roman"/>
          <w:bCs/>
          <w:color w:val="000000"/>
          <w:sz w:val="24"/>
          <w:szCs w:val="24"/>
          <w:shd w:val="clear" w:color="auto" w:fill="FFFFFF"/>
        </w:rPr>
        <w:t>інфузій</w:t>
      </w:r>
      <w:proofErr w:type="spellEnd"/>
      <w:r w:rsidR="00FB664C" w:rsidRPr="00FB664C">
        <w:rPr>
          <w:rFonts w:ascii="Times New Roman" w:hAnsi="Times New Roman" w:cs="Times New Roman"/>
          <w:bCs/>
          <w:color w:val="000000"/>
          <w:sz w:val="24"/>
          <w:szCs w:val="24"/>
          <w:shd w:val="clear" w:color="auto" w:fill="FFFFFF"/>
        </w:rPr>
        <w:t xml:space="preserve"> (80 мг+16 мг)/мл по 5 мл в ампулі, МНН: </w:t>
      </w:r>
      <w:proofErr w:type="spellStart"/>
      <w:r w:rsidR="00FB664C" w:rsidRPr="00FB664C">
        <w:rPr>
          <w:rFonts w:ascii="Times New Roman" w:hAnsi="Times New Roman" w:cs="Times New Roman"/>
          <w:bCs/>
          <w:color w:val="000000"/>
          <w:sz w:val="24"/>
          <w:szCs w:val="24"/>
          <w:shd w:val="clear" w:color="auto" w:fill="FFFFFF"/>
        </w:rPr>
        <w:t>Sulfamethoxazole</w:t>
      </w:r>
      <w:proofErr w:type="spellEnd"/>
      <w:r w:rsidR="00FB664C" w:rsidRPr="00FB664C">
        <w:rPr>
          <w:rFonts w:ascii="Times New Roman" w:hAnsi="Times New Roman" w:cs="Times New Roman"/>
          <w:bCs/>
          <w:color w:val="000000"/>
          <w:sz w:val="24"/>
          <w:szCs w:val="24"/>
          <w:shd w:val="clear" w:color="auto" w:fill="FFFFFF"/>
        </w:rPr>
        <w:t xml:space="preserve"> </w:t>
      </w:r>
      <w:proofErr w:type="spellStart"/>
      <w:r w:rsidR="00FB664C" w:rsidRPr="00FB664C">
        <w:rPr>
          <w:rFonts w:ascii="Times New Roman" w:hAnsi="Times New Roman" w:cs="Times New Roman"/>
          <w:bCs/>
          <w:color w:val="000000"/>
          <w:sz w:val="24"/>
          <w:szCs w:val="24"/>
          <w:shd w:val="clear" w:color="auto" w:fill="FFFFFF"/>
        </w:rPr>
        <w:t>and</w:t>
      </w:r>
      <w:proofErr w:type="spellEnd"/>
      <w:r w:rsidR="00FB664C" w:rsidRPr="00FB664C">
        <w:rPr>
          <w:rFonts w:ascii="Times New Roman" w:hAnsi="Times New Roman" w:cs="Times New Roman"/>
          <w:bCs/>
          <w:color w:val="000000"/>
          <w:sz w:val="24"/>
          <w:szCs w:val="24"/>
          <w:shd w:val="clear" w:color="auto" w:fill="FFFFFF"/>
        </w:rPr>
        <w:t xml:space="preserve"> </w:t>
      </w:r>
      <w:proofErr w:type="spellStart"/>
      <w:r w:rsidR="00FB664C" w:rsidRPr="00FB664C">
        <w:rPr>
          <w:rFonts w:ascii="Times New Roman" w:hAnsi="Times New Roman" w:cs="Times New Roman"/>
          <w:bCs/>
          <w:color w:val="000000"/>
          <w:sz w:val="24"/>
          <w:szCs w:val="24"/>
          <w:shd w:val="clear" w:color="auto" w:fill="FFFFFF"/>
        </w:rPr>
        <w:t>trimethoprim</w:t>
      </w:r>
      <w:proofErr w:type="spellEnd"/>
      <w:r w:rsidR="00C43AB0" w:rsidRPr="00C43AB0">
        <w:rPr>
          <w:rFonts w:ascii="Times New Roman" w:hAnsi="Times New Roman" w:cs="Times New Roman"/>
          <w:bCs/>
          <w:color w:val="000000"/>
          <w:sz w:val="24"/>
          <w:szCs w:val="24"/>
          <w:shd w:val="clear" w:color="auto" w:fill="FFFFFF"/>
        </w:rPr>
        <w:t xml:space="preserve">) </w:t>
      </w:r>
      <w:r w:rsidRPr="00C43AB0">
        <w:rPr>
          <w:rFonts w:ascii="Times New Roman" w:eastAsia="Times New Roman" w:hAnsi="Times New Roman" w:cs="Times New Roman"/>
          <w:sz w:val="24"/>
          <w:szCs w:val="24"/>
        </w:rPr>
        <w:t>у наступному обсязі:</w:t>
      </w:r>
    </w:p>
    <w:p w14:paraId="1A4104F6" w14:textId="42D291F1" w:rsidR="00112E14" w:rsidRPr="00112E14" w:rsidRDefault="00112E14"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232665" w14:paraId="51634D15" w14:textId="77777777" w:rsidTr="009A145D">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232665" w:rsidRDefault="00E0334C" w:rsidP="00E0334C">
            <w:pPr>
              <w:tabs>
                <w:tab w:val="left" w:pos="1134"/>
              </w:tabs>
              <w:ind w:right="-91"/>
              <w:jc w:val="center"/>
              <w:rPr>
                <w:rFonts w:ascii="Times New Roman" w:hAnsi="Times New Roman"/>
                <w:b/>
                <w:bCs/>
                <w:sz w:val="24"/>
                <w:szCs w:val="24"/>
                <w:lang w:val="uk-UA"/>
              </w:rPr>
            </w:pPr>
            <w:r w:rsidRPr="00232665">
              <w:rPr>
                <w:rFonts w:ascii="Times New Roman" w:hAnsi="Times New Roman"/>
                <w:b/>
                <w:bCs/>
                <w:sz w:val="24"/>
                <w:szCs w:val="24"/>
                <w:lang w:val="uk-UA"/>
              </w:rPr>
              <w:t>№</w:t>
            </w:r>
          </w:p>
          <w:p w14:paraId="332A35B0" w14:textId="77777777" w:rsidR="00E0334C" w:rsidRPr="00232665"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232665" w:rsidRDefault="00E0334C" w:rsidP="00E0334C">
            <w:pPr>
              <w:tabs>
                <w:tab w:val="left" w:pos="1134"/>
              </w:tabs>
              <w:ind w:right="-91"/>
              <w:jc w:val="center"/>
              <w:rPr>
                <w:rFonts w:ascii="Times New Roman" w:hAnsi="Times New Roman"/>
                <w:b/>
                <w:bCs/>
                <w:sz w:val="24"/>
                <w:szCs w:val="24"/>
                <w:lang w:val="uk-UA"/>
              </w:rPr>
            </w:pPr>
            <w:r w:rsidRPr="00232665">
              <w:rPr>
                <w:rFonts w:ascii="Times New Roman" w:hAnsi="Times New Roman"/>
                <w:b/>
                <w:bCs/>
                <w:sz w:val="24"/>
                <w:szCs w:val="24"/>
                <w:lang w:val="uk-UA"/>
              </w:rPr>
              <w:t>Найменування Товару/</w:t>
            </w:r>
          </w:p>
          <w:p w14:paraId="2ABA9AC0"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0F3AAC0C"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sz w:val="24"/>
                <w:szCs w:val="24"/>
                <w:lang w:val="uk-UA"/>
              </w:rPr>
              <w:t>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232665" w:rsidRDefault="00E0334C" w:rsidP="00E0334C">
            <w:pPr>
              <w:tabs>
                <w:tab w:val="left" w:pos="1134"/>
              </w:tabs>
              <w:ind w:right="-91"/>
              <w:jc w:val="center"/>
              <w:rPr>
                <w:rFonts w:ascii="Times New Roman" w:eastAsia="Garamond" w:hAnsi="Times New Roman"/>
                <w:b/>
                <w:bCs/>
                <w:iCs/>
                <w:sz w:val="24"/>
                <w:szCs w:val="24"/>
                <w:lang w:val="uk-UA" w:eastAsia="en-US"/>
              </w:rPr>
            </w:pPr>
            <w:r w:rsidRPr="00232665">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232665" w:rsidRDefault="00E0334C" w:rsidP="00E0334C">
            <w:pPr>
              <w:tabs>
                <w:tab w:val="left" w:pos="1134"/>
              </w:tabs>
              <w:ind w:right="-91"/>
              <w:jc w:val="center"/>
              <w:rPr>
                <w:rFonts w:ascii="Times New Roman" w:eastAsia="Garamond" w:hAnsi="Times New Roman"/>
                <w:b/>
                <w:bCs/>
                <w:iCs/>
                <w:sz w:val="24"/>
                <w:szCs w:val="24"/>
                <w:lang w:val="uk-UA" w:eastAsia="en-US"/>
              </w:rPr>
            </w:pPr>
            <w:r w:rsidRPr="00232665">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Вартість, без ПДВ, грн*</w:t>
            </w:r>
          </w:p>
        </w:tc>
      </w:tr>
      <w:tr w:rsidR="00E0334C" w:rsidRPr="00232665" w14:paraId="1F82908E" w14:textId="77777777" w:rsidTr="009A145D">
        <w:trPr>
          <w:trHeight w:val="516"/>
        </w:trPr>
        <w:tc>
          <w:tcPr>
            <w:tcW w:w="426" w:type="dxa"/>
            <w:vAlign w:val="center"/>
          </w:tcPr>
          <w:p w14:paraId="6990F911"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r w:rsidRPr="00232665">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232665"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232665"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232665" w14:paraId="52214207" w14:textId="77777777" w:rsidTr="009A145D">
        <w:trPr>
          <w:trHeight w:val="58"/>
        </w:trPr>
        <w:tc>
          <w:tcPr>
            <w:tcW w:w="7806" w:type="dxa"/>
            <w:gridSpan w:val="7"/>
          </w:tcPr>
          <w:p w14:paraId="6EF04E22" w14:textId="77777777" w:rsidR="00E0334C" w:rsidRPr="00232665" w:rsidRDefault="00E0334C" w:rsidP="00E0334C">
            <w:pPr>
              <w:tabs>
                <w:tab w:val="left" w:pos="1134"/>
              </w:tabs>
              <w:ind w:right="-91"/>
              <w:jc w:val="right"/>
              <w:rPr>
                <w:rFonts w:ascii="Times New Roman" w:eastAsia="Garamond" w:hAnsi="Times New Roman"/>
                <w:b/>
                <w:sz w:val="24"/>
                <w:szCs w:val="24"/>
                <w:lang w:val="uk-UA" w:eastAsia="en-US"/>
              </w:rPr>
            </w:pPr>
            <w:r w:rsidRPr="00232665">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232665"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3B6CA534" w:rsidR="00722357" w:rsidRPr="00232665" w:rsidRDefault="004B7B93" w:rsidP="00D11FFE">
      <w:pPr>
        <w:pStyle w:val="ae"/>
        <w:tabs>
          <w:tab w:val="left" w:pos="993"/>
        </w:tabs>
        <w:ind w:left="-426" w:firstLine="568"/>
        <w:jc w:val="both"/>
        <w:rPr>
          <w:iCs/>
          <w:sz w:val="24"/>
          <w:szCs w:val="24"/>
          <w:lang w:val="uk-UA"/>
        </w:rPr>
      </w:pPr>
      <w:r w:rsidRPr="00232665">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232665"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54A381D9" w14:textId="1FB944E4" w:rsidR="00DC7C36" w:rsidRPr="00232665"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232665" w14:paraId="47A86882" w14:textId="77777777" w:rsidTr="003B2AFC">
        <w:tc>
          <w:tcPr>
            <w:tcW w:w="993" w:type="dxa"/>
            <w:shd w:val="clear" w:color="auto" w:fill="FFFFFF"/>
            <w:vAlign w:val="center"/>
          </w:tcPr>
          <w:p w14:paraId="181C66C0" w14:textId="546190EC" w:rsidR="0096469F" w:rsidRPr="00232665"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232665">
              <w:rPr>
                <w:rFonts w:ascii="Times New Roman" w:hAnsi="Times New Roman"/>
                <w:sz w:val="24"/>
                <w:szCs w:val="24"/>
                <w:lang w:val="uk-UA"/>
              </w:rPr>
              <w:t xml:space="preserve">№ </w:t>
            </w:r>
          </w:p>
          <w:p w14:paraId="149E867B" w14:textId="77777777" w:rsidR="0096469F" w:rsidRPr="00232665"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232665">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232665" w:rsidRDefault="0096469F" w:rsidP="00CE1FBA">
            <w:pPr>
              <w:widowControl w:val="0"/>
              <w:autoSpaceDE w:val="0"/>
              <w:autoSpaceDN w:val="0"/>
              <w:adjustRightInd w:val="0"/>
              <w:ind w:right="-284"/>
              <w:jc w:val="center"/>
              <w:rPr>
                <w:rFonts w:ascii="Times New Roman" w:hAnsi="Times New Roman"/>
                <w:sz w:val="24"/>
                <w:szCs w:val="24"/>
                <w:lang w:val="uk-UA"/>
              </w:rPr>
            </w:pPr>
            <w:r w:rsidRPr="00232665">
              <w:rPr>
                <w:rFonts w:ascii="Times New Roman" w:hAnsi="Times New Roman"/>
                <w:sz w:val="24"/>
                <w:szCs w:val="24"/>
                <w:lang w:val="uk-UA"/>
              </w:rPr>
              <w:t>Відомості про учасника*</w:t>
            </w:r>
          </w:p>
        </w:tc>
      </w:tr>
      <w:tr w:rsidR="0096469F" w:rsidRPr="00232665" w14:paraId="277FDB5E" w14:textId="77777777" w:rsidTr="003B2AFC">
        <w:tc>
          <w:tcPr>
            <w:tcW w:w="993" w:type="dxa"/>
          </w:tcPr>
          <w:p w14:paraId="22BE0DB5"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w:t>
            </w:r>
          </w:p>
        </w:tc>
        <w:tc>
          <w:tcPr>
            <w:tcW w:w="4678" w:type="dxa"/>
          </w:tcPr>
          <w:p w14:paraId="7020A15B"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63570" w14:textId="77777777" w:rsidTr="003B2AFC">
        <w:tc>
          <w:tcPr>
            <w:tcW w:w="993" w:type="dxa"/>
          </w:tcPr>
          <w:p w14:paraId="6F0F69EE"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2</w:t>
            </w:r>
          </w:p>
        </w:tc>
        <w:tc>
          <w:tcPr>
            <w:tcW w:w="4678" w:type="dxa"/>
          </w:tcPr>
          <w:p w14:paraId="3D5FC5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6171EAD" w14:textId="77777777" w:rsidTr="003B2AFC">
        <w:tc>
          <w:tcPr>
            <w:tcW w:w="993" w:type="dxa"/>
          </w:tcPr>
          <w:p w14:paraId="45ECC974"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3</w:t>
            </w:r>
          </w:p>
        </w:tc>
        <w:tc>
          <w:tcPr>
            <w:tcW w:w="4678" w:type="dxa"/>
          </w:tcPr>
          <w:p w14:paraId="27F930B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ПІБ та посада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9C66F3E" w14:textId="77777777" w:rsidTr="003B2AFC">
        <w:tc>
          <w:tcPr>
            <w:tcW w:w="993" w:type="dxa"/>
          </w:tcPr>
          <w:p w14:paraId="60009C80"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4</w:t>
            </w:r>
          </w:p>
        </w:tc>
        <w:tc>
          <w:tcPr>
            <w:tcW w:w="4678" w:type="dxa"/>
          </w:tcPr>
          <w:p w14:paraId="1280C98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телефону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20EC075" w14:textId="77777777" w:rsidTr="003B2AFC">
        <w:tc>
          <w:tcPr>
            <w:tcW w:w="993" w:type="dxa"/>
          </w:tcPr>
          <w:p w14:paraId="1CA662AF"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5</w:t>
            </w:r>
          </w:p>
        </w:tc>
        <w:tc>
          <w:tcPr>
            <w:tcW w:w="4678" w:type="dxa"/>
          </w:tcPr>
          <w:p w14:paraId="3624A027"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39073C42" w14:textId="77777777" w:rsidTr="003B2AFC">
        <w:tc>
          <w:tcPr>
            <w:tcW w:w="993" w:type="dxa"/>
          </w:tcPr>
          <w:p w14:paraId="2AF9FAC8"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6</w:t>
            </w:r>
          </w:p>
        </w:tc>
        <w:tc>
          <w:tcPr>
            <w:tcW w:w="4678" w:type="dxa"/>
          </w:tcPr>
          <w:p w14:paraId="53169F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w:t>
            </w:r>
            <w:proofErr w:type="spellStart"/>
            <w:r w:rsidRPr="00232665">
              <w:rPr>
                <w:rFonts w:ascii="Times New Roman" w:hAnsi="Times New Roman"/>
                <w:color w:val="000000"/>
                <w:sz w:val="24"/>
                <w:szCs w:val="24"/>
                <w:lang w:val="uk-UA"/>
              </w:rPr>
              <w:t>моб</w:t>
            </w:r>
            <w:proofErr w:type="spellEnd"/>
            <w:r w:rsidRPr="00232665">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B97F3B" w14:textId="77777777" w:rsidTr="003B2AFC">
        <w:tc>
          <w:tcPr>
            <w:tcW w:w="993" w:type="dxa"/>
          </w:tcPr>
          <w:p w14:paraId="659F8DB6"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7</w:t>
            </w:r>
          </w:p>
        </w:tc>
        <w:tc>
          <w:tcPr>
            <w:tcW w:w="4678" w:type="dxa"/>
          </w:tcPr>
          <w:p w14:paraId="350C61E0"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C3D1A8E" w14:textId="77777777" w:rsidTr="003B2AFC">
        <w:tc>
          <w:tcPr>
            <w:tcW w:w="993" w:type="dxa"/>
          </w:tcPr>
          <w:p w14:paraId="5B52A8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8</w:t>
            </w:r>
          </w:p>
        </w:tc>
        <w:tc>
          <w:tcPr>
            <w:tcW w:w="4678" w:type="dxa"/>
          </w:tcPr>
          <w:p w14:paraId="0D179EA2"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AB60F" w14:textId="77777777" w:rsidTr="003B2AFC">
        <w:tc>
          <w:tcPr>
            <w:tcW w:w="993" w:type="dxa"/>
          </w:tcPr>
          <w:p w14:paraId="1F30765B"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9</w:t>
            </w:r>
          </w:p>
        </w:tc>
        <w:tc>
          <w:tcPr>
            <w:tcW w:w="4678" w:type="dxa"/>
          </w:tcPr>
          <w:p w14:paraId="21394073"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4E2E91ED" w14:textId="77777777" w:rsidTr="003B2AFC">
        <w:tc>
          <w:tcPr>
            <w:tcW w:w="993" w:type="dxa"/>
          </w:tcPr>
          <w:p w14:paraId="72A71A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10</w:t>
            </w:r>
          </w:p>
        </w:tc>
        <w:tc>
          <w:tcPr>
            <w:tcW w:w="4678" w:type="dxa"/>
          </w:tcPr>
          <w:p w14:paraId="0FB11538"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5400AFD1" w14:textId="77777777" w:rsidTr="003B2AFC">
        <w:tc>
          <w:tcPr>
            <w:tcW w:w="993" w:type="dxa"/>
          </w:tcPr>
          <w:p w14:paraId="6BA0FE32"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11</w:t>
            </w:r>
          </w:p>
        </w:tc>
        <w:tc>
          <w:tcPr>
            <w:tcW w:w="4678" w:type="dxa"/>
          </w:tcPr>
          <w:p w14:paraId="1A44C0D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232665"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232665"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232665" w14:paraId="2699631F" w14:textId="77777777" w:rsidTr="00CE1FBA">
        <w:trPr>
          <w:trHeight w:val="765"/>
        </w:trPr>
        <w:tc>
          <w:tcPr>
            <w:tcW w:w="567" w:type="dxa"/>
            <w:shd w:val="clear" w:color="auto" w:fill="FFFFFF"/>
            <w:noWrap/>
            <w:vAlign w:val="center"/>
            <w:hideMark/>
          </w:tcPr>
          <w:p w14:paraId="3A587F6D"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Відповідність вимогам / згода</w:t>
            </w:r>
            <w:r w:rsidRPr="00232665">
              <w:rPr>
                <w:rFonts w:ascii="Times New Roman" w:eastAsia="Times New Roman" w:hAnsi="Times New Roman" w:cs="Times New Roman"/>
                <w:b/>
                <w:bCs/>
                <w:color w:val="000000"/>
                <w:sz w:val="24"/>
                <w:szCs w:val="24"/>
              </w:rPr>
              <w:br/>
              <w:t>(ТАК / НІ)</w:t>
            </w:r>
          </w:p>
        </w:tc>
      </w:tr>
      <w:tr w:rsidR="0096469F" w:rsidRPr="00232665" w14:paraId="79E9DB97" w14:textId="77777777" w:rsidTr="00CE1FBA">
        <w:trPr>
          <w:trHeight w:val="510"/>
        </w:trPr>
        <w:tc>
          <w:tcPr>
            <w:tcW w:w="567" w:type="dxa"/>
            <w:shd w:val="clear" w:color="auto" w:fill="auto"/>
            <w:noWrap/>
            <w:hideMark/>
          </w:tcPr>
          <w:p w14:paraId="657C5C19"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1</w:t>
            </w:r>
          </w:p>
        </w:tc>
        <w:tc>
          <w:tcPr>
            <w:tcW w:w="2410" w:type="dxa"/>
            <w:shd w:val="clear" w:color="auto" w:fill="auto"/>
            <w:hideMark/>
          </w:tcPr>
          <w:p w14:paraId="6EE621FE"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початок:</w:t>
            </w:r>
          </w:p>
          <w:p w14:paraId="24DD23E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кінець: </w:t>
            </w:r>
          </w:p>
          <w:p w14:paraId="51EC8652" w14:textId="6C640F44" w:rsidR="0096469F" w:rsidRPr="00232665" w:rsidRDefault="00216CF7" w:rsidP="00CE1FBA">
            <w:pPr>
              <w:spacing w:after="0" w:line="240" w:lineRule="auto"/>
              <w:jc w:val="center"/>
              <w:rPr>
                <w:rFonts w:ascii="Times New Roman" w:eastAsia="Times New Roman" w:hAnsi="Times New Roman" w:cs="Times New Roman"/>
                <w:sz w:val="24"/>
                <w:szCs w:val="24"/>
              </w:rPr>
            </w:pPr>
            <w:r w:rsidRPr="00D826DF">
              <w:rPr>
                <w:rFonts w:ascii="Times New Roman" w:eastAsia="Times New Roman" w:hAnsi="Times New Roman" w:cs="Times New Roman"/>
                <w:sz w:val="24"/>
                <w:szCs w:val="24"/>
              </w:rPr>
              <w:t>31</w:t>
            </w:r>
            <w:r w:rsidR="0096469F" w:rsidRPr="00D826DF">
              <w:rPr>
                <w:rFonts w:ascii="Times New Roman" w:eastAsia="Times New Roman" w:hAnsi="Times New Roman" w:cs="Times New Roman"/>
                <w:sz w:val="24"/>
                <w:szCs w:val="24"/>
              </w:rPr>
              <w:t>.</w:t>
            </w:r>
            <w:r w:rsidRPr="00D826DF">
              <w:rPr>
                <w:rFonts w:ascii="Times New Roman" w:eastAsia="Times New Roman" w:hAnsi="Times New Roman" w:cs="Times New Roman"/>
                <w:sz w:val="24"/>
                <w:szCs w:val="24"/>
              </w:rPr>
              <w:t>12</w:t>
            </w:r>
            <w:r w:rsidR="0096469F" w:rsidRPr="00D826DF">
              <w:rPr>
                <w:rFonts w:ascii="Times New Roman" w:eastAsia="Times New Roman" w:hAnsi="Times New Roman" w:cs="Times New Roman"/>
                <w:sz w:val="24"/>
                <w:szCs w:val="24"/>
              </w:rPr>
              <w:t>.202</w:t>
            </w:r>
            <w:r w:rsidR="00D11FFE" w:rsidRPr="00D826DF">
              <w:rPr>
                <w:rFonts w:ascii="Times New Roman" w:eastAsia="Times New Roman" w:hAnsi="Times New Roman" w:cs="Times New Roman"/>
                <w:sz w:val="24"/>
                <w:szCs w:val="24"/>
              </w:rPr>
              <w:t>6</w:t>
            </w:r>
          </w:p>
        </w:tc>
      </w:tr>
      <w:tr w:rsidR="0096469F" w:rsidRPr="00232665" w14:paraId="6DA055E3" w14:textId="77777777" w:rsidTr="00CE1FBA">
        <w:trPr>
          <w:trHeight w:val="897"/>
        </w:trPr>
        <w:tc>
          <w:tcPr>
            <w:tcW w:w="567" w:type="dxa"/>
            <w:shd w:val="clear" w:color="auto" w:fill="auto"/>
            <w:noWrap/>
            <w:hideMark/>
          </w:tcPr>
          <w:p w14:paraId="1B9A2DF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3DB993C5" w:rsidR="0096469F" w:rsidRPr="00232665" w:rsidRDefault="0096469F" w:rsidP="00CE1FBA">
            <w:pPr>
              <w:tabs>
                <w:tab w:val="left" w:pos="993"/>
              </w:tabs>
              <w:spacing w:after="0" w:line="240" w:lineRule="auto"/>
              <w:jc w:val="both"/>
              <w:rPr>
                <w:rFonts w:ascii="Times New Roman" w:eastAsia="Times New Roman" w:hAnsi="Times New Roman" w:cs="Times New Roman"/>
                <w:sz w:val="24"/>
                <w:szCs w:val="24"/>
              </w:rPr>
            </w:pPr>
            <w:r w:rsidRPr="00806802">
              <w:rPr>
                <w:rFonts w:ascii="Times New Roman" w:eastAsia="Times New Roman" w:hAnsi="Times New Roman" w:cs="Times New Roman"/>
                <w:bCs/>
                <w:iCs/>
                <w:sz w:val="24"/>
                <w:szCs w:val="24"/>
              </w:rPr>
              <w:t xml:space="preserve">Згідно розділу </w:t>
            </w:r>
            <w:r w:rsidR="006C4CFF">
              <w:rPr>
                <w:rFonts w:ascii="Times New Roman" w:eastAsia="Times New Roman" w:hAnsi="Times New Roman" w:cs="Times New Roman"/>
                <w:bCs/>
                <w:iCs/>
                <w:sz w:val="24"/>
                <w:szCs w:val="24"/>
              </w:rPr>
              <w:t xml:space="preserve">4 </w:t>
            </w:r>
            <w:r w:rsidRPr="00806802">
              <w:rPr>
                <w:rFonts w:ascii="Times New Roman" w:eastAsia="Times New Roman" w:hAnsi="Times New Roman" w:cs="Times New Roman"/>
                <w:bCs/>
                <w:iCs/>
                <w:sz w:val="24"/>
                <w:szCs w:val="24"/>
              </w:rPr>
              <w:t>п</w:t>
            </w:r>
            <w:r w:rsidRPr="00806802">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806802">
              <w:rPr>
                <w:rFonts w:ascii="Times New Roman" w:hAnsi="Times New Roman" w:cs="Times New Roman"/>
                <w:bCs/>
                <w:color w:val="000000" w:themeColor="text1"/>
                <w:sz w:val="24"/>
                <w:szCs w:val="24"/>
              </w:rPr>
              <w:t>4</w:t>
            </w:r>
            <w:r w:rsidRPr="00806802">
              <w:rPr>
                <w:rFonts w:ascii="Times New Roman" w:hAnsi="Times New Roman" w:cs="Times New Roman"/>
                <w:bCs/>
                <w:color w:val="000000" w:themeColor="text1"/>
                <w:sz w:val="24"/>
                <w:szCs w:val="24"/>
              </w:rPr>
              <w:t xml:space="preserve"> до цієї тендерної документації</w:t>
            </w:r>
            <w:r w:rsidRPr="00806802">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C8E7F65" w14:textId="77777777" w:rsidTr="00CE1FBA">
        <w:trPr>
          <w:trHeight w:val="255"/>
        </w:trPr>
        <w:tc>
          <w:tcPr>
            <w:tcW w:w="567" w:type="dxa"/>
            <w:shd w:val="clear" w:color="auto" w:fill="auto"/>
            <w:noWrap/>
            <w:hideMark/>
          </w:tcPr>
          <w:p w14:paraId="3B0BDCC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9BAD479" w14:textId="77777777" w:rsidTr="00CE1FBA">
        <w:trPr>
          <w:trHeight w:val="570"/>
        </w:trPr>
        <w:tc>
          <w:tcPr>
            <w:tcW w:w="567" w:type="dxa"/>
            <w:shd w:val="clear" w:color="auto" w:fill="auto"/>
            <w:noWrap/>
            <w:hideMark/>
          </w:tcPr>
          <w:p w14:paraId="21BA0E7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232665" w:rsidRDefault="005D51EA" w:rsidP="00CE1FBA">
            <w:pPr>
              <w:spacing w:after="0" w:line="240" w:lineRule="auto"/>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Ні</w:t>
            </w:r>
            <w:r w:rsidR="00F773CA" w:rsidRPr="00232665">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7CE31DD7" w14:textId="77777777" w:rsidTr="00CE1FBA">
        <w:trPr>
          <w:trHeight w:val="405"/>
        </w:trPr>
        <w:tc>
          <w:tcPr>
            <w:tcW w:w="567" w:type="dxa"/>
            <w:shd w:val="clear" w:color="auto" w:fill="auto"/>
            <w:noWrap/>
            <w:hideMark/>
          </w:tcPr>
          <w:p w14:paraId="2F75D922"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6CF1D674" w14:textId="77777777" w:rsidTr="00CE1FBA">
        <w:trPr>
          <w:trHeight w:val="420"/>
        </w:trPr>
        <w:tc>
          <w:tcPr>
            <w:tcW w:w="567" w:type="dxa"/>
            <w:shd w:val="clear" w:color="auto" w:fill="auto"/>
            <w:noWrap/>
            <w:hideMark/>
          </w:tcPr>
          <w:p w14:paraId="2FFCB924"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447E9EEF" w14:textId="77777777" w:rsidTr="00CE1FBA">
        <w:trPr>
          <w:trHeight w:val="563"/>
        </w:trPr>
        <w:tc>
          <w:tcPr>
            <w:tcW w:w="567" w:type="dxa"/>
            <w:shd w:val="clear" w:color="auto" w:fill="auto"/>
            <w:noWrap/>
            <w:hideMark/>
          </w:tcPr>
          <w:p w14:paraId="14BD00F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232665" w:rsidRDefault="0096469F" w:rsidP="00CE1FBA">
            <w:pPr>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rPr>
              <w:t>субгрантів</w:t>
            </w:r>
            <w:proofErr w:type="spellEnd"/>
            <w:r w:rsidRPr="00232665">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26B3B473" w14:textId="77777777" w:rsidTr="00CE1FBA">
        <w:trPr>
          <w:trHeight w:val="765"/>
        </w:trPr>
        <w:tc>
          <w:tcPr>
            <w:tcW w:w="567" w:type="dxa"/>
            <w:shd w:val="clear" w:color="auto" w:fill="auto"/>
            <w:noWrap/>
            <w:hideMark/>
          </w:tcPr>
          <w:p w14:paraId="48A404AD"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232665" w:rsidRDefault="0096469F" w:rsidP="00CE1FBA">
            <w:pPr>
              <w:spacing w:after="0" w:line="240" w:lineRule="auto"/>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bl>
    <w:p w14:paraId="571E695B" w14:textId="77777777" w:rsidR="0096469F" w:rsidRPr="00232665"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232665">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232665"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232665" w:rsidRDefault="0096469F" w:rsidP="0096469F">
      <w:pPr>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512DBA15" w:rsidR="0096469F" w:rsidRPr="00427ECD"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укласти з Державною установою «Центр громадського здоров’я </w:t>
      </w:r>
      <w:r w:rsidRPr="00427ECD">
        <w:rPr>
          <w:rFonts w:ascii="Times New Roman" w:eastAsia="Times New Roman" w:hAnsi="Times New Roman" w:cs="Times New Roman"/>
          <w:sz w:val="24"/>
          <w:szCs w:val="24"/>
          <w:lang w:eastAsia="ru-RU"/>
        </w:rPr>
        <w:t xml:space="preserve">Міністерства охорони здоров’я України» протягом узгодженого терміну договір про закупівлю за </w:t>
      </w:r>
      <w:r w:rsidR="00C638B7" w:rsidRPr="00C638B7">
        <w:rPr>
          <w:rStyle w:val="normaltextrun"/>
          <w:rFonts w:ascii="Times New Roman" w:hAnsi="Times New Roman" w:cs="Times New Roman"/>
          <w:color w:val="000000"/>
          <w:sz w:val="24"/>
          <w:szCs w:val="24"/>
          <w:shd w:val="clear" w:color="auto" w:fill="FFFFFF"/>
        </w:rPr>
        <w:t>ДК 021:2015: 33600000-6: Фармацевтична продукція (</w:t>
      </w:r>
      <w:proofErr w:type="spellStart"/>
      <w:r w:rsidR="00FB664C" w:rsidRPr="00FB664C">
        <w:rPr>
          <w:rStyle w:val="normaltextrun"/>
          <w:rFonts w:ascii="Times New Roman" w:hAnsi="Times New Roman" w:cs="Times New Roman"/>
          <w:color w:val="000000"/>
          <w:sz w:val="24"/>
          <w:szCs w:val="24"/>
          <w:shd w:val="clear" w:color="auto" w:fill="FFFFFF"/>
        </w:rPr>
        <w:t>Триметоприм</w:t>
      </w:r>
      <w:proofErr w:type="spellEnd"/>
      <w:r w:rsidR="00FB664C" w:rsidRPr="00FB664C">
        <w:rPr>
          <w:rStyle w:val="normaltextrun"/>
          <w:rFonts w:ascii="Times New Roman" w:hAnsi="Times New Roman" w:cs="Times New Roman"/>
          <w:color w:val="000000"/>
          <w:sz w:val="24"/>
          <w:szCs w:val="24"/>
          <w:shd w:val="clear" w:color="auto" w:fill="FFFFFF"/>
        </w:rPr>
        <w:t>/</w:t>
      </w:r>
      <w:proofErr w:type="spellStart"/>
      <w:r w:rsidR="00FB664C" w:rsidRPr="00FB664C">
        <w:rPr>
          <w:rStyle w:val="normaltextrun"/>
          <w:rFonts w:ascii="Times New Roman" w:hAnsi="Times New Roman" w:cs="Times New Roman"/>
          <w:color w:val="000000"/>
          <w:sz w:val="24"/>
          <w:szCs w:val="24"/>
          <w:shd w:val="clear" w:color="auto" w:fill="FFFFFF"/>
        </w:rPr>
        <w:t>сульфаметоксазол</w:t>
      </w:r>
      <w:proofErr w:type="spellEnd"/>
      <w:r w:rsidR="00FB664C" w:rsidRPr="00FB664C">
        <w:rPr>
          <w:rStyle w:val="normaltextrun"/>
          <w:rFonts w:ascii="Times New Roman" w:hAnsi="Times New Roman" w:cs="Times New Roman"/>
          <w:color w:val="000000"/>
          <w:sz w:val="24"/>
          <w:szCs w:val="24"/>
          <w:shd w:val="clear" w:color="auto" w:fill="FFFFFF"/>
        </w:rPr>
        <w:t xml:space="preserve">, концентрат для розчину для </w:t>
      </w:r>
      <w:proofErr w:type="spellStart"/>
      <w:r w:rsidR="00FB664C" w:rsidRPr="00FB664C">
        <w:rPr>
          <w:rStyle w:val="normaltextrun"/>
          <w:rFonts w:ascii="Times New Roman" w:hAnsi="Times New Roman" w:cs="Times New Roman"/>
          <w:color w:val="000000"/>
          <w:sz w:val="24"/>
          <w:szCs w:val="24"/>
          <w:shd w:val="clear" w:color="auto" w:fill="FFFFFF"/>
        </w:rPr>
        <w:t>інфузій</w:t>
      </w:r>
      <w:proofErr w:type="spellEnd"/>
      <w:r w:rsidR="00FB664C" w:rsidRPr="00FB664C">
        <w:rPr>
          <w:rStyle w:val="normaltextrun"/>
          <w:rFonts w:ascii="Times New Roman" w:hAnsi="Times New Roman" w:cs="Times New Roman"/>
          <w:color w:val="000000"/>
          <w:sz w:val="24"/>
          <w:szCs w:val="24"/>
          <w:shd w:val="clear" w:color="auto" w:fill="FFFFFF"/>
        </w:rPr>
        <w:t xml:space="preserve"> (80 мг+16 мг)/мл по 5 мл в ампулі, МНН: </w:t>
      </w:r>
      <w:proofErr w:type="spellStart"/>
      <w:r w:rsidR="00FB664C" w:rsidRPr="00FB664C">
        <w:rPr>
          <w:rStyle w:val="normaltextrun"/>
          <w:rFonts w:ascii="Times New Roman" w:hAnsi="Times New Roman" w:cs="Times New Roman"/>
          <w:color w:val="000000"/>
          <w:sz w:val="24"/>
          <w:szCs w:val="24"/>
          <w:shd w:val="clear" w:color="auto" w:fill="FFFFFF"/>
        </w:rPr>
        <w:t>Sulfamethoxazole</w:t>
      </w:r>
      <w:proofErr w:type="spellEnd"/>
      <w:r w:rsidR="00FB664C" w:rsidRPr="00FB664C">
        <w:rPr>
          <w:rStyle w:val="normaltextrun"/>
          <w:rFonts w:ascii="Times New Roman" w:hAnsi="Times New Roman" w:cs="Times New Roman"/>
          <w:color w:val="000000"/>
          <w:sz w:val="24"/>
          <w:szCs w:val="24"/>
          <w:shd w:val="clear" w:color="auto" w:fill="FFFFFF"/>
        </w:rPr>
        <w:t xml:space="preserve"> </w:t>
      </w:r>
      <w:proofErr w:type="spellStart"/>
      <w:r w:rsidR="00FB664C" w:rsidRPr="00FB664C">
        <w:rPr>
          <w:rStyle w:val="normaltextrun"/>
          <w:rFonts w:ascii="Times New Roman" w:hAnsi="Times New Roman" w:cs="Times New Roman"/>
          <w:color w:val="000000"/>
          <w:sz w:val="24"/>
          <w:szCs w:val="24"/>
          <w:shd w:val="clear" w:color="auto" w:fill="FFFFFF"/>
        </w:rPr>
        <w:t>and</w:t>
      </w:r>
      <w:proofErr w:type="spellEnd"/>
      <w:r w:rsidR="00FB664C" w:rsidRPr="00FB664C">
        <w:rPr>
          <w:rStyle w:val="normaltextrun"/>
          <w:rFonts w:ascii="Times New Roman" w:hAnsi="Times New Roman" w:cs="Times New Roman"/>
          <w:color w:val="000000"/>
          <w:sz w:val="24"/>
          <w:szCs w:val="24"/>
          <w:shd w:val="clear" w:color="auto" w:fill="FFFFFF"/>
        </w:rPr>
        <w:t xml:space="preserve"> </w:t>
      </w:r>
      <w:proofErr w:type="spellStart"/>
      <w:r w:rsidR="00FB664C" w:rsidRPr="00FB664C">
        <w:rPr>
          <w:rStyle w:val="normaltextrun"/>
          <w:rFonts w:ascii="Times New Roman" w:hAnsi="Times New Roman" w:cs="Times New Roman"/>
          <w:color w:val="000000"/>
          <w:sz w:val="24"/>
          <w:szCs w:val="24"/>
          <w:shd w:val="clear" w:color="auto" w:fill="FFFFFF"/>
        </w:rPr>
        <w:t>trimethoprim</w:t>
      </w:r>
      <w:proofErr w:type="spellEnd"/>
      <w:r w:rsidR="00C638B7" w:rsidRPr="00C638B7">
        <w:rPr>
          <w:rStyle w:val="normaltextrun"/>
          <w:rFonts w:ascii="Times New Roman" w:hAnsi="Times New Roman" w:cs="Times New Roman"/>
          <w:color w:val="000000"/>
          <w:sz w:val="24"/>
          <w:szCs w:val="24"/>
          <w:shd w:val="clear" w:color="auto" w:fill="FFFFFF"/>
        </w:rPr>
        <w:t>)</w:t>
      </w:r>
      <w:r w:rsidR="00C638B7">
        <w:rPr>
          <w:rStyle w:val="normaltextrun"/>
          <w:rFonts w:ascii="Times New Roman" w:hAnsi="Times New Roman" w:cs="Times New Roman"/>
          <w:color w:val="000000"/>
          <w:sz w:val="24"/>
          <w:szCs w:val="24"/>
          <w:shd w:val="clear" w:color="auto" w:fill="FFFFFF"/>
        </w:rPr>
        <w:t xml:space="preserve"> </w:t>
      </w:r>
      <w:r w:rsidRPr="00427ECD">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427ECD">
        <w:rPr>
          <w:rFonts w:ascii="Times New Roman" w:eastAsia="Times New Roman" w:hAnsi="Times New Roman" w:cs="Times New Roman"/>
          <w:sz w:val="24"/>
          <w:szCs w:val="24"/>
          <w:lang w:eastAsia="ru-RU"/>
        </w:rPr>
        <w:t>в тендерній документації</w:t>
      </w:r>
      <w:r w:rsidRPr="00427ECD">
        <w:rPr>
          <w:rFonts w:ascii="Times New Roman" w:eastAsia="Times New Roman" w:hAnsi="Times New Roman" w:cs="Times New Roman"/>
          <w:sz w:val="24"/>
          <w:szCs w:val="24"/>
          <w:lang w:eastAsia="ru-RU"/>
        </w:rPr>
        <w:t>;</w:t>
      </w:r>
    </w:p>
    <w:p w14:paraId="378D9B9E" w14:textId="4E743993" w:rsidR="0096469F" w:rsidRPr="001014F9"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sz w:val="24"/>
          <w:szCs w:val="24"/>
          <w:lang w:eastAsia="ru-RU"/>
        </w:rPr>
        <w:t>д</w:t>
      </w:r>
      <w:r w:rsidRPr="00232665">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32665">
        <w:rPr>
          <w:rFonts w:ascii="Times New Roman" w:eastAsia="Times New Roman" w:hAnsi="Times New Roman" w:cs="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001014F9">
        <w:rPr>
          <w:rFonts w:ascii="Times New Roman" w:eastAsia="Times New Roman" w:hAnsi="Times New Roman" w:cs="Times New Roman"/>
          <w:color w:val="000000"/>
          <w:sz w:val="24"/>
          <w:szCs w:val="24"/>
          <w:lang w:eastAsia="ru-RU"/>
        </w:rPr>
        <w:t xml:space="preserve"> </w:t>
      </w:r>
      <w:r w:rsidR="001014F9" w:rsidRPr="001014F9">
        <w:rPr>
          <w:rFonts w:ascii="Times New Roman" w:eastAsia="Times New Roman" w:hAnsi="Times New Roman" w:cs="Times New Roman"/>
          <w:sz w:val="24"/>
          <w:szCs w:val="24"/>
          <w:lang w:eastAsia="ru-RU"/>
        </w:rPr>
        <w:t>та/або Україною</w:t>
      </w:r>
      <w:r w:rsidRPr="00232665">
        <w:rPr>
          <w:rFonts w:ascii="Times New Roman" w:eastAsia="Times New Roman" w:hAnsi="Times New Roman" w:cs="Times New Roman"/>
          <w:color w:val="000000"/>
          <w:sz w:val="24"/>
          <w:szCs w:val="24"/>
          <w:lang w:eastAsia="ru-RU"/>
        </w:rPr>
        <w:t>;</w:t>
      </w:r>
    </w:p>
    <w:p w14:paraId="4E97DD94" w14:textId="77777777" w:rsidR="0096469F" w:rsidRPr="00232665" w:rsidRDefault="0096469F" w:rsidP="00E538DB">
      <w:pPr>
        <w:numPr>
          <w:ilvl w:val="0"/>
          <w:numId w:val="10"/>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color w:val="000000"/>
          <w:sz w:val="24"/>
          <w:szCs w:val="24"/>
          <w:bdr w:val="none" w:sz="0" w:space="0" w:color="auto" w:frame="1"/>
          <w:shd w:val="clear" w:color="auto" w:fill="FFFFFF"/>
          <w:lang w:eastAsia="ru-RU"/>
        </w:rPr>
        <w:lastRenderedPageBreak/>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232665"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232665">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232665"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3978C4E8" w:rsidR="0096469F" w:rsidRPr="00232665"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bCs/>
          <w:iCs/>
          <w:sz w:val="24"/>
          <w:szCs w:val="24"/>
        </w:rPr>
        <w:t xml:space="preserve">Повідомляємо, що </w:t>
      </w:r>
      <w:r w:rsidRPr="00232665">
        <w:rPr>
          <w:rFonts w:ascii="Times New Roman" w:eastAsia="Times New Roman" w:hAnsi="Times New Roman" w:cs="Times New Roman"/>
          <w:b/>
          <w:bCs/>
          <w:iCs/>
          <w:sz w:val="24"/>
          <w:szCs w:val="24"/>
        </w:rPr>
        <w:t>ми ознайомлені</w:t>
      </w:r>
      <w:r w:rsidRPr="00232665">
        <w:rPr>
          <w:rFonts w:ascii="Times New Roman" w:eastAsia="Times New Roman" w:hAnsi="Times New Roman" w:cs="Times New Roman"/>
          <w:bCs/>
          <w:iCs/>
          <w:sz w:val="24"/>
          <w:szCs w:val="24"/>
        </w:rPr>
        <w:t xml:space="preserve"> з </w:t>
      </w:r>
      <w:r w:rsidRPr="00232665">
        <w:rPr>
          <w:rFonts w:ascii="Times New Roman" w:eastAsia="Times New Roman" w:hAnsi="Times New Roman" w:cs="Times New Roman"/>
          <w:sz w:val="24"/>
          <w:szCs w:val="24"/>
        </w:rPr>
        <w:t xml:space="preserve">Постановою Кабінету Міністрів України </w:t>
      </w:r>
      <w:r w:rsidRPr="00232665">
        <w:rPr>
          <w:rFonts w:ascii="Times New Roman" w:eastAsia="Arial" w:hAnsi="Times New Roman" w:cs="Times New Roman"/>
          <w:sz w:val="24"/>
          <w:szCs w:val="24"/>
        </w:rPr>
        <w:t xml:space="preserve">від </w:t>
      </w:r>
      <w:r w:rsidRPr="00232665">
        <w:rPr>
          <w:rFonts w:ascii="Times New Roman" w:eastAsia="Arial" w:hAnsi="Times New Roman" w:cs="Times New Roman"/>
          <w:sz w:val="24"/>
          <w:szCs w:val="24"/>
        </w:rPr>
        <w:br/>
        <w:t xml:space="preserve">17 квітня 2013 р. № 284 </w:t>
      </w:r>
      <w:r w:rsidRPr="00232665">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rPr>
        <w:t>субгрантів</w:t>
      </w:r>
      <w:proofErr w:type="spellEnd"/>
      <w:r w:rsidRPr="00232665">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w:t>
      </w:r>
      <w:r w:rsidR="001014F9">
        <w:rPr>
          <w:rFonts w:ascii="Times New Roman" w:eastAsia="Times New Roman" w:hAnsi="Times New Roman" w:cs="Times New Roman"/>
          <w:sz w:val="24"/>
          <w:szCs w:val="24"/>
        </w:rPr>
        <w:t>11</w:t>
      </w:r>
      <w:r w:rsidRPr="00232665">
        <w:rPr>
          <w:rFonts w:ascii="Times New Roman" w:eastAsia="Times New Roman" w:hAnsi="Times New Roman" w:cs="Times New Roman"/>
          <w:sz w:val="24"/>
          <w:szCs w:val="24"/>
        </w:rPr>
        <w:t xml:space="preserve"> </w:t>
      </w:r>
      <w:r w:rsidR="001014F9">
        <w:rPr>
          <w:rFonts w:ascii="Times New Roman" w:eastAsia="Times New Roman" w:hAnsi="Times New Roman" w:cs="Times New Roman"/>
          <w:sz w:val="24"/>
          <w:szCs w:val="24"/>
        </w:rPr>
        <w:t>лютого</w:t>
      </w:r>
      <w:r w:rsidRPr="00232665">
        <w:rPr>
          <w:rFonts w:ascii="Times New Roman" w:eastAsia="Times New Roman" w:hAnsi="Times New Roman" w:cs="Times New Roman"/>
          <w:sz w:val="24"/>
          <w:szCs w:val="24"/>
        </w:rPr>
        <w:t xml:space="preserve"> 20</w:t>
      </w:r>
      <w:r w:rsidR="001014F9">
        <w:rPr>
          <w:rFonts w:ascii="Times New Roman" w:eastAsia="Times New Roman" w:hAnsi="Times New Roman" w:cs="Times New Roman"/>
          <w:sz w:val="24"/>
          <w:szCs w:val="24"/>
        </w:rPr>
        <w:t>21</w:t>
      </w:r>
      <w:r w:rsidRPr="00232665">
        <w:rPr>
          <w:rFonts w:ascii="Times New Roman" w:eastAsia="Times New Roman" w:hAnsi="Times New Roman" w:cs="Times New Roman"/>
          <w:sz w:val="24"/>
          <w:szCs w:val="24"/>
        </w:rPr>
        <w:t xml:space="preserve"> року на засіданні Ради виконавчого менеджменту Глобального Фонду боротьби зі СНІД, туберкульозом та малярією і </w:t>
      </w:r>
      <w:r w:rsidRPr="00232665">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232665" w14:paraId="41BEAC3E" w14:textId="77777777" w:rsidTr="00CE1FBA">
        <w:tc>
          <w:tcPr>
            <w:tcW w:w="4859" w:type="dxa"/>
          </w:tcPr>
          <w:p w14:paraId="092F33AA" w14:textId="77777777" w:rsidR="0096469F" w:rsidRPr="00232665"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07EA207C" w:rsidR="0096469F" w:rsidRPr="00232665" w:rsidRDefault="0096469F" w:rsidP="00CE1FBA">
            <w:pPr>
              <w:suppressAutoHyphen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Дата:«____»_____________ 202</w:t>
            </w:r>
            <w:r w:rsidR="00806802">
              <w:rPr>
                <w:rFonts w:ascii="Times New Roman" w:eastAsia="Times New Roman" w:hAnsi="Times New Roman" w:cs="Times New Roman"/>
                <w:sz w:val="24"/>
                <w:szCs w:val="24"/>
              </w:rPr>
              <w:t>6</w:t>
            </w:r>
            <w:r w:rsidRPr="00232665">
              <w:rPr>
                <w:rFonts w:ascii="Times New Roman" w:eastAsia="Times New Roman" w:hAnsi="Times New Roman" w:cs="Times New Roman"/>
                <w:sz w:val="24"/>
                <w:szCs w:val="24"/>
              </w:rPr>
              <w:t xml:space="preserve"> року</w:t>
            </w:r>
          </w:p>
          <w:p w14:paraId="3E5B1357"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232665"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підпис</w:t>
            </w:r>
          </w:p>
        </w:tc>
        <w:tc>
          <w:tcPr>
            <w:tcW w:w="2268" w:type="dxa"/>
          </w:tcPr>
          <w:p w14:paraId="3BD96443"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Прізвище, ініціали</w:t>
            </w:r>
          </w:p>
        </w:tc>
      </w:tr>
    </w:tbl>
    <w:p w14:paraId="4AE299D8" w14:textId="77777777" w:rsidR="0096469F" w:rsidRPr="00232665"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232665" w:rsidSect="002209AC">
          <w:footerReference w:type="default" r:id="rId17"/>
          <w:pgSz w:w="11906" w:h="16838"/>
          <w:pgMar w:top="850" w:right="850" w:bottom="850" w:left="1417" w:header="709" w:footer="709" w:gutter="0"/>
          <w:pgNumType w:start="1"/>
          <w:cols w:space="720"/>
        </w:sectPr>
      </w:pPr>
    </w:p>
    <w:p w14:paraId="24E6992F"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0F01651D" w14:textId="44FCE3F9" w:rsidR="00806802" w:rsidRDefault="00806802">
      <w:pPr>
        <w:rPr>
          <w:rFonts w:ascii="Times New Roman" w:eastAsia="Times New Roman" w:hAnsi="Times New Roman" w:cs="Times New Roman"/>
          <w:b/>
          <w:color w:val="000000"/>
          <w:sz w:val="24"/>
          <w:szCs w:val="24"/>
        </w:rPr>
      </w:pPr>
      <w:bookmarkStart w:id="7" w:name="_Hlk158632907"/>
      <w:bookmarkStart w:id="8" w:name="_Hlk129082739"/>
      <w:r>
        <w:rPr>
          <w:rFonts w:ascii="Times New Roman" w:eastAsia="Times New Roman" w:hAnsi="Times New Roman" w:cs="Times New Roman"/>
          <w:b/>
          <w:color w:val="000000"/>
          <w:sz w:val="24"/>
          <w:szCs w:val="24"/>
        </w:rPr>
        <w:br w:type="page"/>
      </w:r>
    </w:p>
    <w:p w14:paraId="281B9FE3" w14:textId="6D0D28B5"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bookmarkStart w:id="9" w:name="_heading=h.gjdgxs" w:colFirst="0" w:colLast="0"/>
      <w:bookmarkEnd w:id="7"/>
      <w:bookmarkEnd w:id="9"/>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53363D59" w14:textId="254C4C0F" w:rsidR="00776610" w:rsidRPr="00232665"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ПРОЕКТ </w:t>
      </w:r>
      <w:r w:rsidR="00776610" w:rsidRPr="00232665">
        <w:rPr>
          <w:rFonts w:ascii="Times New Roman" w:eastAsia="Times New Roman" w:hAnsi="Times New Roman" w:cs="Times New Roman"/>
          <w:b/>
          <w:sz w:val="24"/>
          <w:szCs w:val="24"/>
          <w:lang w:eastAsia="ja-JP"/>
        </w:rPr>
        <w:t>ДОГОВ</w:t>
      </w:r>
      <w:r w:rsidR="00284980" w:rsidRPr="00232665">
        <w:rPr>
          <w:rFonts w:ascii="Times New Roman" w:eastAsia="Times New Roman" w:hAnsi="Times New Roman" w:cs="Times New Roman"/>
          <w:b/>
          <w:sz w:val="24"/>
          <w:szCs w:val="24"/>
          <w:lang w:eastAsia="ja-JP"/>
        </w:rPr>
        <w:t>ОРУ</w:t>
      </w:r>
      <w:r w:rsidR="00776610" w:rsidRPr="00232665">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39364B97" w14:textId="048217CB" w:rsidR="00776610" w:rsidRPr="00232665" w:rsidRDefault="00776610" w:rsidP="00776610">
      <w:pPr>
        <w:tabs>
          <w:tab w:val="left" w:pos="6915"/>
        </w:tabs>
        <w:suppressAutoHyphens/>
        <w:autoSpaceDN w:val="0"/>
        <w:spacing w:after="0" w:line="240" w:lineRule="auto"/>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м. Київ                                                                                       </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 xml:space="preserve"> «____»____________202</w:t>
      </w:r>
      <w:r w:rsidR="005679CA">
        <w:rPr>
          <w:rFonts w:ascii="Times New Roman" w:eastAsia="Times New Roman" w:hAnsi="Times New Roman" w:cs="Times New Roman"/>
          <w:sz w:val="24"/>
          <w:szCs w:val="24"/>
          <w:lang w:eastAsia="ja-JP"/>
        </w:rPr>
        <w:t>6</w:t>
      </w:r>
      <w:r w:rsidRPr="00232665">
        <w:rPr>
          <w:rFonts w:ascii="Times New Roman" w:eastAsia="Times New Roman" w:hAnsi="Times New Roman" w:cs="Times New Roman"/>
          <w:sz w:val="24"/>
          <w:szCs w:val="24"/>
          <w:lang w:eastAsia="ja-JP"/>
        </w:rPr>
        <w:t xml:space="preserve"> року</w:t>
      </w:r>
    </w:p>
    <w:p w14:paraId="783B09BA" w14:textId="77777777" w:rsidR="00BF6FE7" w:rsidRPr="006E39DF" w:rsidRDefault="00BF6FE7" w:rsidP="00BF6FE7">
      <w:pPr>
        <w:tabs>
          <w:tab w:val="left" w:pos="6915"/>
        </w:tabs>
        <w:spacing w:after="0" w:line="240" w:lineRule="auto"/>
        <w:ind w:right="-2" w:firstLine="567"/>
        <w:jc w:val="both"/>
        <w:rPr>
          <w:rFonts w:ascii="Times New Roman" w:eastAsia="Times New Roman" w:hAnsi="Times New Roman"/>
          <w:sz w:val="24"/>
          <w:szCs w:val="24"/>
        </w:rPr>
      </w:pPr>
    </w:p>
    <w:p w14:paraId="0BF12CDE" w14:textId="77777777" w:rsidR="00BF6FE7" w:rsidRPr="006E39DF" w:rsidRDefault="00BF6FE7" w:rsidP="00BF6FE7">
      <w:pPr>
        <w:spacing w:after="0" w:line="240" w:lineRule="auto"/>
        <w:ind w:firstLine="567"/>
        <w:jc w:val="both"/>
        <w:rPr>
          <w:rFonts w:ascii="Times New Roman" w:eastAsia="Times New Roman" w:hAnsi="Times New Roman"/>
          <w:b/>
          <w:sz w:val="24"/>
          <w:szCs w:val="24"/>
        </w:rPr>
      </w:pPr>
    </w:p>
    <w:p w14:paraId="3E5303B6" w14:textId="77777777" w:rsidR="00BF6FE7" w:rsidRPr="006E39DF" w:rsidRDefault="00BF6FE7" w:rsidP="00BF6FE7">
      <w:pPr>
        <w:pStyle w:val="Normal0"/>
        <w:spacing w:after="0"/>
        <w:ind w:firstLine="567"/>
        <w:jc w:val="both"/>
        <w:rPr>
          <w:rFonts w:ascii="Times New Roman" w:eastAsia="Times New Roman" w:hAnsi="Times New Roman"/>
          <w:color w:val="000000" w:themeColor="text1"/>
          <w:sz w:val="24"/>
          <w:szCs w:val="24"/>
        </w:rPr>
      </w:pPr>
      <w:r w:rsidRPr="006E39DF">
        <w:rPr>
          <w:rFonts w:ascii="Times New Roman" w:eastAsia="Times New Roman" w:hAnsi="Times New Roman"/>
          <w:b/>
          <w:bCs/>
          <w:color w:val="000000" w:themeColor="text1"/>
          <w:sz w:val="24"/>
          <w:szCs w:val="24"/>
        </w:rPr>
        <w:t xml:space="preserve">Державна установа «Центр громадського здоров’я Міністерства охорони здоров’я України» </w:t>
      </w:r>
      <w:r w:rsidRPr="006E39DF">
        <w:rPr>
          <w:rFonts w:ascii="Times New Roman" w:eastAsia="Times New Roman" w:hAnsi="Times New Roman"/>
          <w:color w:val="000000" w:themeColor="text1"/>
          <w:sz w:val="24"/>
          <w:szCs w:val="24"/>
        </w:rPr>
        <w:t xml:space="preserve">(далі – Покупець), в особі </w:t>
      </w:r>
      <w:r w:rsidRPr="006E39DF">
        <w:rPr>
          <w:rFonts w:ascii="Times New Roman" w:eastAsia="Times New Roman" w:hAnsi="Times New Roman"/>
          <w:color w:val="4471C4"/>
          <w:sz w:val="24"/>
          <w:szCs w:val="24"/>
        </w:rPr>
        <w:t>(зазначити посаду та ПІБ підписанта)</w:t>
      </w:r>
      <w:r w:rsidRPr="006E39DF">
        <w:rPr>
          <w:rFonts w:ascii="Times New Roman" w:eastAsia="Times New Roman" w:hAnsi="Times New Roman"/>
          <w:color w:val="000000" w:themeColor="text1"/>
          <w:sz w:val="24"/>
          <w:szCs w:val="24"/>
        </w:rPr>
        <w:t xml:space="preserve">, який/-а діє на підставі </w:t>
      </w:r>
      <w:r w:rsidRPr="006E39DF">
        <w:rPr>
          <w:rFonts w:ascii="Times New Roman" w:eastAsia="Times New Roman" w:hAnsi="Times New Roman"/>
          <w:color w:val="4471C4"/>
          <w:sz w:val="24"/>
          <w:szCs w:val="24"/>
        </w:rPr>
        <w:t>(заначити документ та реквізити документа на право підпису)</w:t>
      </w:r>
      <w:r w:rsidRPr="006E39DF">
        <w:rPr>
          <w:rFonts w:ascii="Times New Roman" w:eastAsia="Times New Roman" w:hAnsi="Times New Roman"/>
          <w:color w:val="000000" w:themeColor="text1"/>
          <w:sz w:val="24"/>
          <w:szCs w:val="24"/>
        </w:rPr>
        <w:t xml:space="preserve">, з однієї сторони, та </w:t>
      </w:r>
      <w:r w:rsidRPr="006E39DF">
        <w:rPr>
          <w:rFonts w:ascii="Times New Roman" w:eastAsia="Times New Roman" w:hAnsi="Times New Roman"/>
          <w:color w:val="4471C4"/>
          <w:sz w:val="24"/>
          <w:szCs w:val="24"/>
        </w:rPr>
        <w:t xml:space="preserve">(зазначити повну назву Постачальника) </w:t>
      </w:r>
      <w:r w:rsidRPr="006E39DF">
        <w:rPr>
          <w:rFonts w:ascii="Times New Roman" w:eastAsia="Times New Roman" w:hAnsi="Times New Roman"/>
          <w:color w:val="000000" w:themeColor="text1"/>
          <w:sz w:val="24"/>
          <w:szCs w:val="24"/>
        </w:rPr>
        <w:t xml:space="preserve">(далі – Постачальник), в особі </w:t>
      </w:r>
      <w:r w:rsidRPr="006E39DF">
        <w:rPr>
          <w:rFonts w:ascii="Times New Roman" w:eastAsia="Times New Roman" w:hAnsi="Times New Roman"/>
          <w:color w:val="4471C4"/>
          <w:sz w:val="24"/>
          <w:szCs w:val="24"/>
        </w:rPr>
        <w:t>(зазначити посаду та ПІБ підписанта)</w:t>
      </w:r>
      <w:r w:rsidRPr="006E39DF">
        <w:rPr>
          <w:rFonts w:ascii="Times New Roman" w:eastAsia="Times New Roman" w:hAnsi="Times New Roman"/>
          <w:color w:val="000000" w:themeColor="text1"/>
          <w:sz w:val="24"/>
          <w:szCs w:val="24"/>
        </w:rPr>
        <w:t xml:space="preserve">, який/-а діє на підставі </w:t>
      </w:r>
      <w:r w:rsidRPr="006E39DF">
        <w:rPr>
          <w:rFonts w:ascii="Times New Roman" w:eastAsia="Times New Roman" w:hAnsi="Times New Roman"/>
          <w:color w:val="4471C4"/>
          <w:sz w:val="24"/>
          <w:szCs w:val="24"/>
        </w:rPr>
        <w:t>(заначити документ та реквізити документа на право підпису)</w:t>
      </w:r>
      <w:r w:rsidRPr="006E39DF">
        <w:rPr>
          <w:rFonts w:ascii="Times New Roman" w:eastAsia="Times New Roman" w:hAnsi="Times New Roman"/>
          <w:color w:val="000000" w:themeColor="text1"/>
          <w:sz w:val="24"/>
          <w:szCs w:val="24"/>
        </w:rPr>
        <w:t>, з другої сторони, які в подальшому при спільному згадуванні по тексту разом іменуються Сторони, а кожна окремо – Сторона,</w:t>
      </w:r>
      <w:r w:rsidRPr="006E39DF">
        <w:rPr>
          <w:rFonts w:ascii="Times New Roman" w:eastAsia="Times New Roman" w:hAnsi="Times New Roman"/>
          <w:b/>
          <w:bCs/>
          <w:color w:val="000000" w:themeColor="text1"/>
          <w:sz w:val="24"/>
          <w:szCs w:val="24"/>
        </w:rPr>
        <w:t xml:space="preserve"> </w:t>
      </w:r>
      <w:r w:rsidRPr="006E39DF">
        <w:rPr>
          <w:rFonts w:ascii="Times New Roman" w:eastAsia="Times New Roman" w:hAnsi="Times New Roman"/>
          <w:color w:val="000000" w:themeColor="text1"/>
          <w:sz w:val="24"/>
          <w:szCs w:val="24"/>
        </w:rPr>
        <w:t xml:space="preserve">уклали цей Договір про закупівлю № </w:t>
      </w:r>
      <w:r w:rsidRPr="006E39DF">
        <w:rPr>
          <w:rFonts w:ascii="Times New Roman" w:eastAsia="Times New Roman" w:hAnsi="Times New Roman"/>
          <w:color w:val="4471C4"/>
          <w:sz w:val="24"/>
          <w:szCs w:val="24"/>
        </w:rPr>
        <w:t xml:space="preserve">(зазначити номер договору) </w:t>
      </w:r>
      <w:r w:rsidRPr="006E39DF">
        <w:rPr>
          <w:rFonts w:ascii="Times New Roman" w:eastAsia="Times New Roman" w:hAnsi="Times New Roman"/>
          <w:color w:val="000000" w:themeColor="text1"/>
          <w:sz w:val="24"/>
          <w:szCs w:val="24"/>
        </w:rPr>
        <w:t xml:space="preserve">від </w:t>
      </w:r>
      <w:r w:rsidRPr="006E39DF">
        <w:rPr>
          <w:rFonts w:ascii="Times New Roman" w:eastAsia="Times New Roman" w:hAnsi="Times New Roman"/>
          <w:color w:val="4471C4"/>
          <w:sz w:val="24"/>
          <w:szCs w:val="24"/>
        </w:rPr>
        <w:t>(зазначити дату договору у форматі “___” ________ 202__ року)</w:t>
      </w:r>
      <w:r w:rsidRPr="006E39DF">
        <w:rPr>
          <w:rFonts w:ascii="Times New Roman" w:eastAsia="Times New Roman" w:hAnsi="Times New Roman"/>
          <w:color w:val="000000" w:themeColor="text1"/>
          <w:sz w:val="24"/>
          <w:szCs w:val="24"/>
        </w:rPr>
        <w:t xml:space="preserve"> (далі – Договір) про наступне:</w:t>
      </w:r>
    </w:p>
    <w:p w14:paraId="11C22666" w14:textId="77777777" w:rsidR="00BF6FE7" w:rsidRPr="006E39DF" w:rsidRDefault="00BF6FE7" w:rsidP="00BF6FE7">
      <w:pPr>
        <w:spacing w:after="0" w:line="240" w:lineRule="auto"/>
        <w:ind w:firstLine="567"/>
        <w:jc w:val="both"/>
        <w:rPr>
          <w:rFonts w:ascii="Times New Roman" w:eastAsia="Times New Roman" w:hAnsi="Times New Roman"/>
          <w:sz w:val="24"/>
          <w:szCs w:val="24"/>
        </w:rPr>
      </w:pPr>
    </w:p>
    <w:p w14:paraId="6047E341" w14:textId="77777777" w:rsidR="00BF6FE7" w:rsidRPr="006E39DF" w:rsidRDefault="00BF6FE7" w:rsidP="00791ABB">
      <w:pPr>
        <w:widowControl w:val="0"/>
        <w:numPr>
          <w:ilvl w:val="0"/>
          <w:numId w:val="22"/>
        </w:numPr>
        <w:tabs>
          <w:tab w:val="left" w:pos="851"/>
        </w:tabs>
        <w:suppressAutoHyphens/>
        <w:spacing w:after="0" w:line="240" w:lineRule="auto"/>
        <w:ind w:left="0" w:right="140" w:firstLine="567"/>
        <w:jc w:val="center"/>
        <w:rPr>
          <w:rFonts w:ascii="Times New Roman" w:eastAsia="Times New Roman" w:hAnsi="Times New Roman"/>
          <w:b/>
          <w:color w:val="000000"/>
          <w:sz w:val="24"/>
          <w:szCs w:val="24"/>
        </w:rPr>
      </w:pPr>
      <w:r w:rsidRPr="006E39DF">
        <w:rPr>
          <w:rFonts w:ascii="Times New Roman" w:eastAsia="Times New Roman" w:hAnsi="Times New Roman"/>
          <w:b/>
          <w:color w:val="000000"/>
          <w:sz w:val="24"/>
          <w:szCs w:val="24"/>
        </w:rPr>
        <w:t>ПРЕДМЕТ ДОГОВОРУ</w:t>
      </w:r>
    </w:p>
    <w:p w14:paraId="40E62A67" w14:textId="77777777" w:rsidR="00BF6FE7" w:rsidRPr="006E39DF" w:rsidRDefault="00BF6FE7" w:rsidP="00791ABB">
      <w:pPr>
        <w:numPr>
          <w:ilvl w:val="1"/>
          <w:numId w:val="17"/>
        </w:numPr>
        <w:tabs>
          <w:tab w:val="left" w:pos="710"/>
          <w:tab w:val="left" w:pos="993"/>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006E39DF">
        <w:rPr>
          <w:rFonts w:ascii="Times New Roman" w:eastAsia="Times New Roman" w:hAnsi="Times New Roman"/>
          <w:b/>
          <w:bCs/>
          <w:color w:val="000000" w:themeColor="text1"/>
          <w:sz w:val="24"/>
          <w:szCs w:val="24"/>
        </w:rPr>
        <w:t xml:space="preserve">ДК 021:2015: </w:t>
      </w:r>
      <w:r w:rsidRPr="006E39DF">
        <w:rPr>
          <w:rFonts w:ascii="Times New Roman" w:eastAsia="Times New Roman" w:hAnsi="Times New Roman"/>
          <w:b/>
          <w:bCs/>
          <w:color w:val="4471C4"/>
          <w:sz w:val="24"/>
          <w:szCs w:val="24"/>
        </w:rPr>
        <w:t>(зазначити код ДК предмету закупівлі</w:t>
      </w:r>
      <w:r w:rsidRPr="006E39DF">
        <w:rPr>
          <w:rFonts w:ascii="Times New Roman" w:eastAsia="Times New Roman" w:hAnsi="Times New Roman"/>
          <w:color w:val="4471C4"/>
          <w:sz w:val="24"/>
          <w:szCs w:val="24"/>
        </w:rPr>
        <w:t xml:space="preserve">) </w:t>
      </w:r>
      <w:r w:rsidRPr="006E39DF">
        <w:rPr>
          <w:rFonts w:ascii="Times New Roman" w:eastAsia="Times New Roman" w:hAnsi="Times New Roman"/>
          <w:sz w:val="24"/>
          <w:szCs w:val="24"/>
        </w:rPr>
        <w:t>(</w:t>
      </w:r>
      <w:r w:rsidRPr="006E39DF">
        <w:rPr>
          <w:rFonts w:ascii="Times New Roman" w:eastAsia="Times New Roman" w:hAnsi="Times New Roman"/>
          <w:color w:val="4471C4"/>
          <w:sz w:val="24"/>
          <w:szCs w:val="24"/>
        </w:rPr>
        <w:t>зазначити конкретну назву предмету закупівлі</w:t>
      </w:r>
      <w:r w:rsidRPr="006E39DF">
        <w:rPr>
          <w:rFonts w:ascii="Times New Roman" w:eastAsia="Times New Roman" w:hAnsi="Times New Roman"/>
          <w:bCs/>
          <w:color w:val="000000" w:themeColor="text1"/>
          <w:sz w:val="24"/>
          <w:szCs w:val="24"/>
        </w:rPr>
        <w:t>)</w:t>
      </w:r>
      <w:r w:rsidRPr="006E39DF">
        <w:rPr>
          <w:rFonts w:ascii="Times New Roman" w:eastAsia="Times New Roman" w:hAnsi="Times New Roman"/>
          <w:b/>
          <w:bCs/>
          <w:color w:val="000000" w:themeColor="text1"/>
          <w:sz w:val="24"/>
          <w:szCs w:val="24"/>
        </w:rPr>
        <w:t xml:space="preserve"> </w:t>
      </w:r>
      <w:r w:rsidRPr="006E39DF">
        <w:rPr>
          <w:rFonts w:ascii="Times New Roman" w:eastAsia="Times New Roman" w:hAnsi="Times New Roman"/>
          <w:color w:val="000000"/>
          <w:sz w:val="24"/>
          <w:szCs w:val="24"/>
        </w:rPr>
        <w:t>(</w:t>
      </w:r>
      <w:r w:rsidRPr="006E39DF">
        <w:rPr>
          <w:rFonts w:ascii="Times New Roman" w:eastAsia="Times New Roman" w:hAnsi="Times New Roman"/>
          <w:sz w:val="24"/>
          <w:szCs w:val="24"/>
        </w:rPr>
        <w:t xml:space="preserve">далі – Товар), з найменуванням, </w:t>
      </w:r>
      <w:r w:rsidRPr="006E39DF">
        <w:rPr>
          <w:rFonts w:ascii="Times New Roman" w:eastAsia="Times New Roman" w:hAnsi="Times New Roman"/>
          <w:color w:val="000000" w:themeColor="text1"/>
          <w:sz w:val="24"/>
          <w:szCs w:val="24"/>
        </w:rPr>
        <w:t>технічними, функціональними та якісними</w:t>
      </w:r>
      <w:r w:rsidRPr="006E39DF">
        <w:t xml:space="preserve"> </w:t>
      </w:r>
      <w:r w:rsidRPr="006E39DF">
        <w:rPr>
          <w:rFonts w:ascii="Times New Roman" w:eastAsia="Times New Roman" w:hAnsi="Times New Roman"/>
          <w:sz w:val="24"/>
          <w:szCs w:val="24"/>
        </w:rPr>
        <w:t>характеристиками, у кількості, асортименті та за цінами, що зазначені у Додатку  «Специфікація», який є невід'ємною</w:t>
      </w:r>
      <w:r w:rsidRPr="006E39DF">
        <w:rPr>
          <w:sz w:val="24"/>
          <w:szCs w:val="24"/>
        </w:rPr>
        <w:t xml:space="preserve"> </w:t>
      </w:r>
      <w:r w:rsidRPr="006E39DF">
        <w:rPr>
          <w:rFonts w:ascii="Times New Roman" w:eastAsia="Times New Roman" w:hAnsi="Times New Roman"/>
          <w:sz w:val="24"/>
          <w:szCs w:val="24"/>
        </w:rPr>
        <w:t>частиною</w:t>
      </w:r>
      <w:r w:rsidRPr="006E39DF">
        <w:rPr>
          <w:sz w:val="24"/>
          <w:szCs w:val="24"/>
        </w:rPr>
        <w:t xml:space="preserve"> </w:t>
      </w:r>
      <w:r w:rsidRPr="006E39DF">
        <w:rPr>
          <w:rFonts w:ascii="Times New Roman" w:eastAsia="Times New Roman" w:hAnsi="Times New Roman"/>
          <w:sz w:val="24"/>
          <w:szCs w:val="24"/>
        </w:rPr>
        <w:t>Договору, а Покупець зобов’язується прийняти та оплатити такий Товар відповідно до умов Договору.</w:t>
      </w:r>
    </w:p>
    <w:p w14:paraId="58F57993" w14:textId="77777777" w:rsidR="00BF6FE7" w:rsidRPr="006E39DF" w:rsidRDefault="00BF6FE7" w:rsidP="00BF6FE7">
      <w:pPr>
        <w:tabs>
          <w:tab w:val="left" w:pos="6915"/>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5C45D32B" w14:textId="77777777" w:rsidR="00BF6FE7" w:rsidRPr="006E39DF" w:rsidRDefault="00BF6FE7" w:rsidP="00BF6FE7">
      <w:pPr>
        <w:tabs>
          <w:tab w:val="left" w:pos="6915"/>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rsidRPr="006E39DF">
        <w:rPr>
          <w:sz w:val="24"/>
          <w:szCs w:val="24"/>
        </w:rPr>
        <w:t xml:space="preserve"> </w:t>
      </w:r>
      <w:r w:rsidRPr="006E39DF">
        <w:rPr>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7DC2FF7F" w14:textId="77777777" w:rsidR="00BF6FE7" w:rsidRPr="006E39DF" w:rsidRDefault="00BF6FE7" w:rsidP="00BF6FE7">
      <w:pPr>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1.4. Цей Договір укладено з метою реалізації Покупцем програми «Стійка відповідь на епідемії ВІЛ і ТБ в умовах війни та відновлення в Україні», яка реалізується за кошти Глобального фонду для боротьби зі СНІДом, туберкульозом та малярією (далі – Глобальний фонд, донор) згідно з Угодою про надання гранту укладеною між Покупцем та Глобальним фондом № 3645 від 19 грудня 2023 року (далі – програма) у відповідності до Закону України «Про виконання програм Глобального фонду для боротьби зі СНІДом, туберкульозом та малярією в Україні».</w:t>
      </w:r>
    </w:p>
    <w:p w14:paraId="3CD09409" w14:textId="77777777" w:rsidR="00BF6FE7" w:rsidRPr="006E39DF" w:rsidRDefault="00BF6FE7" w:rsidP="00BF6FE7">
      <w:pPr>
        <w:spacing w:after="0" w:line="240" w:lineRule="auto"/>
        <w:ind w:firstLine="567"/>
        <w:jc w:val="both"/>
        <w:rPr>
          <w:rFonts w:ascii="Times New Roman" w:eastAsia="Times New Roman" w:hAnsi="Times New Roman"/>
          <w:sz w:val="24"/>
          <w:szCs w:val="24"/>
        </w:rPr>
      </w:pPr>
    </w:p>
    <w:p w14:paraId="28CC0280" w14:textId="77777777" w:rsidR="00BF6FE7" w:rsidRPr="006E39DF" w:rsidRDefault="00BF6FE7" w:rsidP="00791ABB">
      <w:pPr>
        <w:widowControl w:val="0"/>
        <w:numPr>
          <w:ilvl w:val="0"/>
          <w:numId w:val="22"/>
        </w:numPr>
        <w:shd w:val="clear" w:color="auto" w:fill="FFFFFF"/>
        <w:tabs>
          <w:tab w:val="left" w:pos="851"/>
          <w:tab w:val="left" w:pos="1843"/>
          <w:tab w:val="left" w:pos="3544"/>
        </w:tabs>
        <w:suppressAutoHyphens/>
        <w:spacing w:after="0" w:line="240" w:lineRule="auto"/>
        <w:ind w:left="0" w:firstLine="567"/>
        <w:jc w:val="center"/>
        <w:rPr>
          <w:rFonts w:ascii="Times New Roman" w:eastAsia="Times New Roman" w:hAnsi="Times New Roman" w:cs="Times New Roman"/>
          <w:color w:val="000000"/>
          <w:sz w:val="24"/>
          <w:szCs w:val="24"/>
        </w:rPr>
      </w:pPr>
      <w:r w:rsidRPr="006E39DF">
        <w:rPr>
          <w:rFonts w:ascii="Times New Roman" w:eastAsia="Times New Roman" w:hAnsi="Times New Roman" w:cs="Times New Roman"/>
          <w:b/>
          <w:color w:val="000000"/>
          <w:sz w:val="24"/>
          <w:szCs w:val="24"/>
        </w:rPr>
        <w:t>ПОРЯДОК ПОСТАВКИ ТОВАРУ</w:t>
      </w:r>
    </w:p>
    <w:p w14:paraId="3588AB30" w14:textId="77777777" w:rsidR="00BF6FE7" w:rsidRPr="0028198D" w:rsidRDefault="00BF6FE7" w:rsidP="00BF6FE7">
      <w:pPr>
        <w:pStyle w:val="Normal0"/>
        <w:widowControl w:val="0"/>
        <w:tabs>
          <w:tab w:val="num" w:pos="0"/>
          <w:tab w:val="left" w:pos="360"/>
          <w:tab w:val="left" w:pos="993"/>
          <w:tab w:val="left" w:pos="1134"/>
        </w:tabs>
        <w:suppressAutoHyphens w:val="0"/>
        <w:spacing w:after="0"/>
        <w:ind w:firstLine="567"/>
        <w:jc w:val="both"/>
        <w:textAlignment w:val="auto"/>
        <w:rPr>
          <w:rFonts w:ascii="Times New Roman" w:eastAsia="Times New Roman" w:hAnsi="Times New Roman"/>
          <w:sz w:val="24"/>
          <w:szCs w:val="24"/>
        </w:rPr>
      </w:pPr>
      <w:r w:rsidRPr="006E39DF">
        <w:rPr>
          <w:rFonts w:ascii="Times New Roman" w:hAnsi="Times New Roman"/>
          <w:sz w:val="24"/>
          <w:szCs w:val="24"/>
        </w:rPr>
        <w:t xml:space="preserve">2.1. </w:t>
      </w:r>
      <w:r w:rsidRPr="006E39DF">
        <w:rPr>
          <w:rFonts w:ascii="Times New Roman" w:eastAsia="Times New Roman" w:hAnsi="Times New Roman"/>
          <w:sz w:val="24"/>
          <w:szCs w:val="24"/>
        </w:rPr>
        <w:t xml:space="preserve">Строк поставки Товару: </w:t>
      </w:r>
      <w:r w:rsidRPr="00CF605E">
        <w:rPr>
          <w:rFonts w:ascii="Times New Roman" w:eastAsia="Times New Roman" w:hAnsi="Times New Roman"/>
          <w:sz w:val="24"/>
          <w:szCs w:val="24"/>
        </w:rPr>
        <w:t>протягом 90 календарних днів з моменту укладання договору</w:t>
      </w:r>
      <w:r>
        <w:rPr>
          <w:rFonts w:ascii="Times New Roman" w:eastAsia="Times New Roman" w:hAnsi="Times New Roman"/>
          <w:sz w:val="24"/>
          <w:szCs w:val="24"/>
        </w:rPr>
        <w:t>.</w:t>
      </w:r>
    </w:p>
    <w:p w14:paraId="571C1D3D" w14:textId="77777777" w:rsidR="00BF6FE7" w:rsidRPr="006E39DF" w:rsidRDefault="00BF6FE7" w:rsidP="00791ABB">
      <w:pPr>
        <w:pStyle w:val="ae"/>
        <w:widowControl w:val="0"/>
        <w:numPr>
          <w:ilvl w:val="1"/>
          <w:numId w:val="24"/>
        </w:numPr>
        <w:shd w:val="clear" w:color="auto" w:fill="FFFFFF"/>
        <w:tabs>
          <w:tab w:val="left" w:pos="567"/>
          <w:tab w:val="left" w:pos="709"/>
          <w:tab w:val="left" w:pos="993"/>
          <w:tab w:val="left" w:pos="3544"/>
        </w:tabs>
        <w:suppressAutoHyphens/>
        <w:ind w:left="0" w:firstLine="567"/>
        <w:jc w:val="both"/>
        <w:rPr>
          <w:sz w:val="24"/>
          <w:szCs w:val="24"/>
          <w:lang w:val="uk-UA"/>
        </w:rPr>
      </w:pPr>
      <w:r w:rsidRPr="006E39DF">
        <w:rPr>
          <w:sz w:val="24"/>
          <w:szCs w:val="24"/>
          <w:lang w:val="uk-UA"/>
        </w:rPr>
        <w:t>Місце поставки Товару: Київська область, вул. Бориспільська 9, с. Велика Олександрівка, Бориспільського р-ну, Київської області, склад.</w:t>
      </w:r>
    </w:p>
    <w:p w14:paraId="6C9A8DF7" w14:textId="77777777" w:rsidR="00BF6FE7" w:rsidRPr="006E39DF" w:rsidRDefault="00BF6FE7" w:rsidP="00791ABB">
      <w:pPr>
        <w:pStyle w:val="ae"/>
        <w:widowControl w:val="0"/>
        <w:numPr>
          <w:ilvl w:val="1"/>
          <w:numId w:val="24"/>
        </w:numPr>
        <w:shd w:val="clear" w:color="auto" w:fill="FFFFFF"/>
        <w:tabs>
          <w:tab w:val="left" w:pos="567"/>
          <w:tab w:val="left" w:pos="709"/>
          <w:tab w:val="left" w:pos="993"/>
          <w:tab w:val="left" w:pos="3544"/>
        </w:tabs>
        <w:suppressAutoHyphens/>
        <w:ind w:left="0" w:firstLine="567"/>
        <w:jc w:val="both"/>
        <w:rPr>
          <w:sz w:val="24"/>
          <w:szCs w:val="24"/>
          <w:lang w:val="uk-UA"/>
        </w:rPr>
      </w:pPr>
      <w:r w:rsidRPr="006E39DF">
        <w:rPr>
          <w:sz w:val="24"/>
          <w:szCs w:val="24"/>
          <w:lang w:val="uk-UA"/>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Товару, визначеної пунктом 3.2 Договору.</w:t>
      </w:r>
    </w:p>
    <w:p w14:paraId="004530A6" w14:textId="77777777" w:rsidR="00BF6FE7" w:rsidRPr="006E39DF" w:rsidRDefault="00BF6FE7" w:rsidP="00791ABB">
      <w:pPr>
        <w:pStyle w:val="ae"/>
        <w:widowControl w:val="0"/>
        <w:numPr>
          <w:ilvl w:val="1"/>
          <w:numId w:val="24"/>
        </w:numPr>
        <w:shd w:val="clear" w:color="auto" w:fill="FFFFFF"/>
        <w:tabs>
          <w:tab w:val="left" w:pos="567"/>
          <w:tab w:val="left" w:pos="709"/>
          <w:tab w:val="left" w:pos="993"/>
          <w:tab w:val="left" w:pos="3544"/>
        </w:tabs>
        <w:suppressAutoHyphens/>
        <w:ind w:left="0" w:firstLine="567"/>
        <w:jc w:val="both"/>
        <w:rPr>
          <w:sz w:val="24"/>
          <w:szCs w:val="24"/>
          <w:lang w:val="uk-UA"/>
        </w:rPr>
      </w:pPr>
      <w:r w:rsidRPr="006E39DF">
        <w:rPr>
          <w:sz w:val="24"/>
          <w:szCs w:val="24"/>
          <w:lang w:val="uk-UA"/>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w:t>
      </w:r>
      <w:r>
        <w:rPr>
          <w:sz w:val="24"/>
          <w:szCs w:val="24"/>
          <w:lang w:val="uk-UA"/>
        </w:rPr>
        <w:t>0</w:t>
      </w:r>
      <w:r w:rsidRPr="006E39DF">
        <w:rPr>
          <w:sz w:val="24"/>
          <w:szCs w:val="24"/>
          <w:lang w:val="uk-UA"/>
        </w:rPr>
        <w:t xml:space="preserve"> Договору (крім товарно-транспортної накладної).</w:t>
      </w:r>
    </w:p>
    <w:p w14:paraId="796803C7" w14:textId="77777777" w:rsidR="00BF6FE7" w:rsidRPr="006E39DF" w:rsidRDefault="00BF6FE7" w:rsidP="00791ABB">
      <w:pPr>
        <w:pStyle w:val="ae"/>
        <w:widowControl w:val="0"/>
        <w:numPr>
          <w:ilvl w:val="1"/>
          <w:numId w:val="24"/>
        </w:numPr>
        <w:shd w:val="clear" w:color="auto" w:fill="FFFFFF"/>
        <w:tabs>
          <w:tab w:val="left" w:pos="567"/>
          <w:tab w:val="left" w:pos="709"/>
          <w:tab w:val="left" w:pos="993"/>
          <w:tab w:val="left" w:pos="3544"/>
        </w:tabs>
        <w:suppressAutoHyphens/>
        <w:ind w:left="0" w:firstLine="567"/>
        <w:jc w:val="both"/>
        <w:rPr>
          <w:sz w:val="24"/>
          <w:szCs w:val="24"/>
          <w:lang w:val="uk-UA"/>
        </w:rPr>
      </w:pPr>
      <w:r w:rsidRPr="006E39DF">
        <w:rPr>
          <w:sz w:val="24"/>
          <w:szCs w:val="24"/>
          <w:lang w:val="uk-UA"/>
        </w:rPr>
        <w:t xml:space="preserve">Товар повинен бути зареєстрованим в Україні згідно з чинним законодавством. Ця вимога засвідчується завіреною копією документа, що підтверджує Реєстраційне посвідчення на лікарський засіб та має бути виготовлений відповідно до стандартів GMP (належної виробничої практики – (далі - НВП)), що підтверджено чинним сертифікатом НВП або висновком щодо підтвердження </w:t>
      </w:r>
      <w:r w:rsidRPr="006E39DF">
        <w:rPr>
          <w:sz w:val="24"/>
          <w:szCs w:val="24"/>
          <w:lang w:val="uk-UA"/>
        </w:rPr>
        <w:lastRenderedPageBreak/>
        <w:t>відповідності умов виробництва лікарських засобів вимогам НВП, виданим Державною службою України з лікарських засобів та контролю за наркотиками.</w:t>
      </w:r>
    </w:p>
    <w:p w14:paraId="2665E155" w14:textId="77777777" w:rsidR="00BF6FE7" w:rsidRPr="006E39DF" w:rsidRDefault="00BF6FE7" w:rsidP="00791ABB">
      <w:pPr>
        <w:pStyle w:val="ae"/>
        <w:widowControl w:val="0"/>
        <w:numPr>
          <w:ilvl w:val="1"/>
          <w:numId w:val="24"/>
        </w:numPr>
        <w:shd w:val="clear" w:color="auto" w:fill="FFFFFF"/>
        <w:tabs>
          <w:tab w:val="left" w:pos="567"/>
          <w:tab w:val="left" w:pos="709"/>
          <w:tab w:val="left" w:pos="993"/>
          <w:tab w:val="left" w:pos="3544"/>
        </w:tabs>
        <w:suppressAutoHyphens/>
        <w:ind w:left="0" w:firstLine="567"/>
        <w:jc w:val="both"/>
        <w:rPr>
          <w:sz w:val="24"/>
          <w:szCs w:val="24"/>
          <w:lang w:val="uk-UA"/>
        </w:rPr>
      </w:pPr>
      <w:r w:rsidRPr="006E39DF">
        <w:rPr>
          <w:color w:val="000000"/>
          <w:sz w:val="24"/>
          <w:szCs w:val="24"/>
          <w:lang w:val="uk-UA"/>
        </w:rPr>
        <w:t>Одержання і перевірка Товару на відповідність Додатку «Специфікація»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2D823B4B" w14:textId="77777777" w:rsidR="00BF6FE7" w:rsidRPr="006E39DF" w:rsidRDefault="00BF6FE7" w:rsidP="00791ABB">
      <w:pPr>
        <w:pStyle w:val="ae"/>
        <w:widowControl w:val="0"/>
        <w:numPr>
          <w:ilvl w:val="1"/>
          <w:numId w:val="24"/>
        </w:numPr>
        <w:shd w:val="clear" w:color="auto" w:fill="FFFFFF"/>
        <w:tabs>
          <w:tab w:val="left" w:pos="567"/>
          <w:tab w:val="left" w:pos="709"/>
          <w:tab w:val="left" w:pos="993"/>
          <w:tab w:val="left" w:pos="3544"/>
        </w:tabs>
        <w:suppressAutoHyphens/>
        <w:ind w:left="0" w:firstLine="567"/>
        <w:jc w:val="both"/>
        <w:rPr>
          <w:sz w:val="24"/>
          <w:szCs w:val="24"/>
          <w:lang w:val="uk-UA"/>
        </w:rPr>
      </w:pPr>
      <w:r w:rsidRPr="006E39DF">
        <w:rPr>
          <w:sz w:val="24"/>
          <w:szCs w:val="24"/>
          <w:lang w:val="uk-UA"/>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782975AC" w14:textId="77777777" w:rsidR="00BF6FE7" w:rsidRPr="006E39DF" w:rsidRDefault="00BF6FE7" w:rsidP="00791ABB">
      <w:pPr>
        <w:pStyle w:val="ae"/>
        <w:widowControl w:val="0"/>
        <w:numPr>
          <w:ilvl w:val="1"/>
          <w:numId w:val="24"/>
        </w:numPr>
        <w:shd w:val="clear" w:color="auto" w:fill="FFFFFF"/>
        <w:tabs>
          <w:tab w:val="left" w:pos="567"/>
          <w:tab w:val="left" w:pos="709"/>
          <w:tab w:val="left" w:pos="993"/>
          <w:tab w:val="left" w:pos="3544"/>
        </w:tabs>
        <w:suppressAutoHyphens/>
        <w:ind w:left="0" w:firstLine="567"/>
        <w:jc w:val="both"/>
        <w:rPr>
          <w:sz w:val="24"/>
          <w:szCs w:val="24"/>
          <w:lang w:val="uk-UA"/>
        </w:rPr>
      </w:pPr>
      <w:r w:rsidRPr="006E39DF">
        <w:rPr>
          <w:sz w:val="24"/>
          <w:szCs w:val="24"/>
          <w:lang w:val="uk-UA"/>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699447FC" w14:textId="77777777" w:rsidR="00BF6FE7" w:rsidRPr="006E39DF" w:rsidRDefault="00BF6FE7" w:rsidP="00791ABB">
      <w:pPr>
        <w:pStyle w:val="ae"/>
        <w:widowControl w:val="0"/>
        <w:numPr>
          <w:ilvl w:val="1"/>
          <w:numId w:val="24"/>
        </w:numPr>
        <w:shd w:val="clear" w:color="auto" w:fill="FFFFFF"/>
        <w:tabs>
          <w:tab w:val="left" w:pos="567"/>
          <w:tab w:val="left" w:pos="709"/>
          <w:tab w:val="left" w:pos="993"/>
          <w:tab w:val="left" w:pos="1134"/>
        </w:tabs>
        <w:suppressAutoHyphens/>
        <w:ind w:left="0" w:firstLine="567"/>
        <w:jc w:val="both"/>
        <w:rPr>
          <w:sz w:val="24"/>
          <w:szCs w:val="24"/>
          <w:lang w:val="uk-UA"/>
        </w:rPr>
      </w:pPr>
      <w:r w:rsidRPr="006E39DF">
        <w:rPr>
          <w:sz w:val="24"/>
          <w:szCs w:val="24"/>
          <w:lang w:val="uk-UA"/>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789A7C2A" w14:textId="77777777" w:rsidR="00BF6FE7" w:rsidRPr="006E39DF" w:rsidRDefault="00BF6FE7" w:rsidP="00791ABB">
      <w:pPr>
        <w:pStyle w:val="ae"/>
        <w:widowControl w:val="0"/>
        <w:numPr>
          <w:ilvl w:val="1"/>
          <w:numId w:val="24"/>
        </w:numPr>
        <w:shd w:val="clear" w:color="auto" w:fill="FFFFFF"/>
        <w:tabs>
          <w:tab w:val="left" w:pos="567"/>
          <w:tab w:val="left" w:pos="709"/>
          <w:tab w:val="left" w:pos="993"/>
          <w:tab w:val="left" w:pos="1134"/>
        </w:tabs>
        <w:suppressAutoHyphens/>
        <w:ind w:left="0" w:firstLine="567"/>
        <w:jc w:val="both"/>
        <w:rPr>
          <w:sz w:val="24"/>
          <w:szCs w:val="24"/>
          <w:lang w:val="uk-UA"/>
        </w:rPr>
      </w:pPr>
      <w:r w:rsidRPr="006E39DF">
        <w:rPr>
          <w:sz w:val="24"/>
          <w:szCs w:val="24"/>
          <w:lang w:val="uk-UA"/>
        </w:rPr>
        <w:t>Разом з Товаром Постачальник надає товаросупровідні документи (видаткову накладну, та за необхідності товарно-транспортну накладну</w:t>
      </w:r>
      <w:r w:rsidRPr="00E86232">
        <w:rPr>
          <w:sz w:val="24"/>
          <w:szCs w:val="24"/>
          <w:lang w:val="uk-UA"/>
        </w:rPr>
        <w:t>), а також документи, що підтверджують якість Товару, а саме: сертифікат якості, інструкцію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документа(</w:t>
      </w:r>
      <w:proofErr w:type="spellStart"/>
      <w:r w:rsidRPr="00E86232">
        <w:rPr>
          <w:sz w:val="24"/>
          <w:szCs w:val="24"/>
          <w:lang w:val="uk-UA"/>
        </w:rPr>
        <w:t>ів</w:t>
      </w:r>
      <w:proofErr w:type="spellEnd"/>
      <w:r w:rsidRPr="00E86232">
        <w:rPr>
          <w:sz w:val="24"/>
          <w:szCs w:val="24"/>
          <w:lang w:val="uk-UA"/>
        </w:rPr>
        <w:t>), а також у випадку його/їх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599A4D7E" w14:textId="77777777" w:rsidR="00BF6FE7" w:rsidRPr="006E39DF" w:rsidRDefault="00BF6FE7" w:rsidP="00791ABB">
      <w:pPr>
        <w:pStyle w:val="ae"/>
        <w:widowControl w:val="0"/>
        <w:numPr>
          <w:ilvl w:val="1"/>
          <w:numId w:val="24"/>
        </w:numPr>
        <w:shd w:val="clear" w:color="auto" w:fill="FFFFFF"/>
        <w:tabs>
          <w:tab w:val="left" w:pos="567"/>
          <w:tab w:val="left" w:pos="709"/>
          <w:tab w:val="left" w:pos="993"/>
          <w:tab w:val="left" w:pos="1134"/>
        </w:tabs>
        <w:suppressAutoHyphens/>
        <w:ind w:left="0" w:firstLine="567"/>
        <w:jc w:val="both"/>
        <w:rPr>
          <w:sz w:val="24"/>
          <w:szCs w:val="24"/>
          <w:lang w:val="uk-UA"/>
        </w:rPr>
      </w:pPr>
      <w:r w:rsidRPr="006E39DF">
        <w:rPr>
          <w:sz w:val="24"/>
          <w:szCs w:val="24"/>
          <w:lang w:val="uk-UA"/>
        </w:rPr>
        <w:t xml:space="preserve">У випадку виявлення дефекту, непридатності, будь-яких пошкоджень або нестачі Товару, Покупець зобов’язаний повідомити про це Постачальника та скласти відповідний акт.  </w:t>
      </w:r>
    </w:p>
    <w:p w14:paraId="0F9BCCE4" w14:textId="77777777" w:rsidR="00BF6FE7" w:rsidRPr="006E39DF" w:rsidRDefault="00BF6FE7" w:rsidP="00791ABB">
      <w:pPr>
        <w:pStyle w:val="Normal0"/>
        <w:widowControl w:val="0"/>
        <w:numPr>
          <w:ilvl w:val="1"/>
          <w:numId w:val="24"/>
        </w:numPr>
        <w:tabs>
          <w:tab w:val="left" w:pos="360"/>
          <w:tab w:val="left" w:pos="993"/>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006E39DF">
        <w:rPr>
          <w:rFonts w:ascii="Times New Roman" w:eastAsia="Times New Roman" w:hAnsi="Times New Roman"/>
          <w:color w:val="000000" w:themeColor="text1"/>
          <w:sz w:val="24"/>
          <w:szCs w:val="24"/>
        </w:rPr>
        <w:t>Повідомлення з актом, передбачені в пункті 2.1</w:t>
      </w:r>
      <w:r>
        <w:rPr>
          <w:rFonts w:ascii="Times New Roman" w:eastAsia="Times New Roman" w:hAnsi="Times New Roman"/>
          <w:color w:val="000000" w:themeColor="text1"/>
          <w:sz w:val="24"/>
          <w:szCs w:val="24"/>
        </w:rPr>
        <w:t>1</w:t>
      </w:r>
      <w:r w:rsidRPr="006E39DF">
        <w:rPr>
          <w:rFonts w:ascii="Times New Roman" w:eastAsia="Times New Roman" w:hAnsi="Times New Roman"/>
          <w:color w:val="000000" w:themeColor="text1"/>
          <w:sz w:val="24"/>
          <w:szCs w:val="24"/>
        </w:rPr>
        <w:t xml:space="preserve"> Договору, направляються Покупцем засобами електронного поштового зв’язку на електронну адресу: </w:t>
      </w:r>
      <w:r w:rsidRPr="006E39DF">
        <w:rPr>
          <w:rFonts w:ascii="Times New Roman" w:eastAsia="Times New Roman" w:hAnsi="Times New Roman"/>
          <w:color w:val="4471C4"/>
          <w:sz w:val="24"/>
          <w:szCs w:val="24"/>
          <w:lang w:eastAsia="ru-RU"/>
        </w:rPr>
        <w:t>(зазначити електронну адресу Постачальника)</w:t>
      </w:r>
      <w:r w:rsidRPr="006E39DF">
        <w:rPr>
          <w:rFonts w:ascii="Times New Roman" w:eastAsia="Times New Roman" w:hAnsi="Times New Roman"/>
          <w:color w:val="000000" w:themeColor="text1"/>
          <w:sz w:val="24"/>
          <w:szCs w:val="24"/>
        </w:rPr>
        <w:t xml:space="preserve"> в строк не пізніше  10 (десяти) робочих днів з дати приймання Товару</w:t>
      </w:r>
      <w:r w:rsidRPr="006E39DF">
        <w:rPr>
          <w:rFonts w:ascii="Times New Roman" w:eastAsia="Times New Roman" w:hAnsi="Times New Roman"/>
          <w:sz w:val="24"/>
          <w:szCs w:val="24"/>
        </w:rPr>
        <w:t>.</w:t>
      </w:r>
    </w:p>
    <w:p w14:paraId="671012CE" w14:textId="77777777" w:rsidR="00BF6FE7" w:rsidRPr="006E39DF" w:rsidRDefault="00BF6FE7" w:rsidP="00791ABB">
      <w:pPr>
        <w:pStyle w:val="Normal0"/>
        <w:widowControl w:val="0"/>
        <w:numPr>
          <w:ilvl w:val="1"/>
          <w:numId w:val="24"/>
        </w:numPr>
        <w:tabs>
          <w:tab w:val="left" w:pos="360"/>
          <w:tab w:val="left" w:pos="993"/>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006E39DF">
        <w:rPr>
          <w:rFonts w:ascii="Times New Roman" w:eastAsia="Times New Roman" w:hAnsi="Times New Roman"/>
          <w:sz w:val="24"/>
          <w:szCs w:val="24"/>
        </w:rPr>
        <w:t>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6EAE49B7" w14:textId="77777777" w:rsidR="00BF6FE7" w:rsidRPr="006E39DF" w:rsidRDefault="00BF6FE7" w:rsidP="00791ABB">
      <w:pPr>
        <w:widowControl w:val="0"/>
        <w:numPr>
          <w:ilvl w:val="1"/>
          <w:numId w:val="24"/>
        </w:numPr>
        <w:tabs>
          <w:tab w:val="left" w:pos="360"/>
          <w:tab w:val="left" w:pos="993"/>
          <w:tab w:val="left" w:pos="1134"/>
          <w:tab w:val="left" w:pos="1276"/>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 У разі неможливості Покупця прийняти Товар у зв’язку із, зокрема, але не виключно, прийняттям рішення донором, зазначеним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______________________ </w:t>
      </w:r>
      <w:r w:rsidRPr="006E39DF">
        <w:rPr>
          <w:rFonts w:ascii="Times New Roman" w:eastAsia="Times New Roman" w:hAnsi="Times New Roman" w:cs="Times New Roman"/>
          <w:color w:val="4471C4"/>
          <w:sz w:val="24"/>
          <w:szCs w:val="24"/>
          <w:lang w:eastAsia="ja-JP"/>
        </w:rPr>
        <w:t>(зазначити електрону адресу Постачальника)</w:t>
      </w:r>
      <w:r w:rsidRPr="006E39DF">
        <w:rPr>
          <w:rFonts w:ascii="Times New Roman" w:eastAsia="Times New Roman" w:hAnsi="Times New Roman"/>
          <w:sz w:val="24"/>
          <w:szCs w:val="24"/>
        </w:rPr>
        <w:t xml:space="preserve">, </w:t>
      </w:r>
      <w:bookmarkStart w:id="10" w:name="_Hlk190680231"/>
      <w:r w:rsidRPr="006E39DF">
        <w:rPr>
          <w:rFonts w:ascii="Times New Roman" w:eastAsia="Times New Roman" w:hAnsi="Times New Roman"/>
          <w:sz w:val="24"/>
          <w:szCs w:val="24"/>
        </w:rPr>
        <w:t>з подальшим направленням письмового повідомлення (рекомендованим листом з повідомленням про вручення)</w:t>
      </w:r>
      <w:bookmarkEnd w:id="10"/>
      <w:r w:rsidRPr="006E39DF">
        <w:rPr>
          <w:rFonts w:ascii="Times New Roman" w:eastAsia="Times New Roman" w:hAnsi="Times New Roman"/>
          <w:sz w:val="24"/>
          <w:szCs w:val="24"/>
        </w:rPr>
        <w:t>. Таке повідомлення не вважається  односторонньою відмовою Покупця від Договору.</w:t>
      </w:r>
    </w:p>
    <w:p w14:paraId="2F4EEC5D" w14:textId="77777777" w:rsidR="00BF6FE7" w:rsidRPr="006E39DF" w:rsidRDefault="00BF6FE7" w:rsidP="00BF6FE7">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2.1</w:t>
      </w:r>
      <w:r>
        <w:rPr>
          <w:rFonts w:ascii="Times New Roman" w:eastAsia="Times New Roman" w:hAnsi="Times New Roman"/>
          <w:sz w:val="24"/>
          <w:szCs w:val="24"/>
        </w:rPr>
        <w:t>4</w:t>
      </w:r>
      <w:r w:rsidRPr="006E39DF">
        <w:rPr>
          <w:rFonts w:ascii="Times New Roman" w:eastAsia="Times New Roman" w:hAnsi="Times New Roman"/>
          <w:sz w:val="24"/>
          <w:szCs w:val="24"/>
        </w:rPr>
        <w:t>.1. Повідомлення, передбачене пунктом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01CE816F" w14:textId="77777777" w:rsidR="00BF6FE7" w:rsidRPr="006E39DF" w:rsidRDefault="00BF6FE7" w:rsidP="00791ABB">
      <w:pPr>
        <w:widowControl w:val="0"/>
        <w:numPr>
          <w:ilvl w:val="0"/>
          <w:numId w:val="23"/>
        </w:numPr>
        <w:tabs>
          <w:tab w:val="left" w:pos="360"/>
          <w:tab w:val="left" w:pos="993"/>
          <w:tab w:val="left" w:pos="1134"/>
          <w:tab w:val="left" w:pos="1276"/>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отримання повідомлення від Покупця про припинення дії обставин, визначених пунктом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Договору, на умовах, визначених пунктом 2.1</w:t>
      </w:r>
      <w:r>
        <w:rPr>
          <w:rFonts w:ascii="Times New Roman" w:eastAsia="Times New Roman" w:hAnsi="Times New Roman"/>
          <w:sz w:val="24"/>
          <w:szCs w:val="24"/>
        </w:rPr>
        <w:t>5</w:t>
      </w:r>
      <w:r w:rsidRPr="006E39DF">
        <w:rPr>
          <w:rFonts w:ascii="Times New Roman" w:eastAsia="Times New Roman" w:hAnsi="Times New Roman"/>
          <w:sz w:val="24"/>
          <w:szCs w:val="24"/>
        </w:rPr>
        <w:t xml:space="preserve"> Договору;</w:t>
      </w:r>
    </w:p>
    <w:p w14:paraId="6A482409" w14:textId="77777777" w:rsidR="00BF6FE7" w:rsidRPr="006E39DF" w:rsidRDefault="00BF6FE7" w:rsidP="00BF6FE7">
      <w:pPr>
        <w:widowControl w:val="0"/>
        <w:tabs>
          <w:tab w:val="left" w:pos="360"/>
          <w:tab w:val="left" w:pos="993"/>
          <w:tab w:val="left" w:pos="1134"/>
          <w:tab w:val="left" w:pos="1276"/>
        </w:tabs>
        <w:spacing w:after="0" w:line="240" w:lineRule="auto"/>
        <w:ind w:firstLine="567"/>
        <w:jc w:val="both"/>
        <w:rPr>
          <w:sz w:val="24"/>
          <w:szCs w:val="24"/>
        </w:rPr>
      </w:pPr>
      <w:r w:rsidRPr="006E39DF">
        <w:rPr>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6C9B6D9F" w14:textId="77777777" w:rsidR="00BF6FE7" w:rsidRPr="006E39DF" w:rsidRDefault="00BF6FE7" w:rsidP="00BF6FE7">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2.1</w:t>
      </w:r>
      <w:r>
        <w:rPr>
          <w:rFonts w:ascii="Times New Roman" w:eastAsia="Times New Roman" w:hAnsi="Times New Roman"/>
          <w:sz w:val="24"/>
          <w:szCs w:val="24"/>
        </w:rPr>
        <w:t>4</w:t>
      </w:r>
      <w:r w:rsidRPr="006E39DF">
        <w:rPr>
          <w:rFonts w:ascii="Times New Roman" w:eastAsia="Times New Roman" w:hAnsi="Times New Roman"/>
          <w:sz w:val="24"/>
          <w:szCs w:val="24"/>
        </w:rPr>
        <w:t>.2. Товари, поставлені після направлення повідомлення, передбаченого пунктом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Договору, але щодо яких не може бути здійснена оплата у зв'язку з настанням обставин, визначених пунктом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w:t>
      </w:r>
      <w:r w:rsidRPr="006E39DF">
        <w:rPr>
          <w:rFonts w:ascii="Times New Roman" w:eastAsia="Times New Roman" w:hAnsi="Times New Roman"/>
          <w:sz w:val="24"/>
          <w:szCs w:val="24"/>
        </w:rPr>
        <w:lastRenderedPageBreak/>
        <w:t>Договору, підлягають поверненню Постачальнику на умовах, визначених Договором.</w:t>
      </w:r>
    </w:p>
    <w:p w14:paraId="21C96360" w14:textId="77777777" w:rsidR="00BF6FE7" w:rsidRPr="006E39DF" w:rsidRDefault="00BF6FE7" w:rsidP="00BF6FE7">
      <w:pPr>
        <w:widowControl w:val="0"/>
        <w:tabs>
          <w:tab w:val="left" w:pos="360"/>
          <w:tab w:val="left" w:pos="993"/>
          <w:tab w:val="left" w:pos="1134"/>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2.1</w:t>
      </w:r>
      <w:r>
        <w:rPr>
          <w:rFonts w:ascii="Times New Roman" w:eastAsia="Times New Roman" w:hAnsi="Times New Roman"/>
          <w:sz w:val="24"/>
          <w:szCs w:val="24"/>
        </w:rPr>
        <w:t>5</w:t>
      </w:r>
      <w:r w:rsidRPr="006E39DF">
        <w:rPr>
          <w:rFonts w:ascii="Times New Roman" w:eastAsia="Times New Roman" w:hAnsi="Times New Roman"/>
          <w:sz w:val="24"/>
          <w:szCs w:val="24"/>
        </w:rPr>
        <w:t>. Про припинення дії обставин, визначених у пункті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45F62208" w14:textId="77777777" w:rsidR="00BF6FE7" w:rsidRPr="006E39DF" w:rsidRDefault="00BF6FE7" w:rsidP="00BF6FE7">
      <w:pPr>
        <w:pStyle w:val="Normal0"/>
        <w:widowControl w:val="0"/>
        <w:tabs>
          <w:tab w:val="left" w:pos="360"/>
          <w:tab w:val="left" w:pos="993"/>
          <w:tab w:val="left" w:pos="1134"/>
          <w:tab w:val="left" w:pos="1276"/>
        </w:tabs>
        <w:spacing w:after="0"/>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2.1</w:t>
      </w:r>
      <w:r>
        <w:rPr>
          <w:rFonts w:ascii="Times New Roman" w:eastAsia="Times New Roman" w:hAnsi="Times New Roman"/>
          <w:sz w:val="24"/>
          <w:szCs w:val="24"/>
        </w:rPr>
        <w:t>6</w:t>
      </w:r>
      <w:r w:rsidRPr="006E39DF">
        <w:rPr>
          <w:rFonts w:ascii="Times New Roman" w:eastAsia="Times New Roman" w:hAnsi="Times New Roman"/>
          <w:sz w:val="24"/>
          <w:szCs w:val="24"/>
        </w:rPr>
        <w:t xml:space="preserve">. </w:t>
      </w:r>
      <w:r w:rsidRPr="006E39DF">
        <w:rPr>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r w:rsidRPr="006E39DF">
        <w:rPr>
          <w:rFonts w:ascii="Times New Roman" w:eastAsia="Times New Roman" w:hAnsi="Times New Roman"/>
          <w:sz w:val="24"/>
          <w:szCs w:val="24"/>
        </w:rPr>
        <w:t xml:space="preserve"> </w:t>
      </w:r>
      <w:r w:rsidRPr="006E39DF">
        <w:t xml:space="preserve"> </w:t>
      </w:r>
    </w:p>
    <w:p w14:paraId="0E8463AD" w14:textId="77777777" w:rsidR="00BF6FE7" w:rsidRPr="006E39DF" w:rsidRDefault="00BF6FE7" w:rsidP="00BF6FE7">
      <w:pPr>
        <w:widowControl w:val="0"/>
        <w:tabs>
          <w:tab w:val="left" w:pos="360"/>
          <w:tab w:val="left" w:pos="993"/>
          <w:tab w:val="left" w:pos="1134"/>
        </w:tabs>
        <w:spacing w:after="0" w:line="240" w:lineRule="auto"/>
        <w:ind w:firstLine="567"/>
        <w:jc w:val="both"/>
        <w:rPr>
          <w:rFonts w:ascii="Times New Roman" w:eastAsia="Times New Roman" w:hAnsi="Times New Roman"/>
          <w:sz w:val="24"/>
          <w:szCs w:val="24"/>
        </w:rPr>
      </w:pPr>
    </w:p>
    <w:p w14:paraId="07F0A45D" w14:textId="77777777" w:rsidR="00BF6FE7" w:rsidRPr="006E39DF" w:rsidRDefault="00BF6FE7" w:rsidP="00791ABB">
      <w:pPr>
        <w:widowControl w:val="0"/>
        <w:numPr>
          <w:ilvl w:val="0"/>
          <w:numId w:val="20"/>
        </w:numPr>
        <w:tabs>
          <w:tab w:val="left" w:pos="0"/>
          <w:tab w:val="left" w:pos="426"/>
          <w:tab w:val="left" w:pos="567"/>
          <w:tab w:val="left" w:pos="851"/>
        </w:tabs>
        <w:suppressAutoHyphens/>
        <w:spacing w:after="0" w:line="240" w:lineRule="auto"/>
        <w:ind w:left="0" w:firstLine="567"/>
        <w:jc w:val="center"/>
        <w:rPr>
          <w:rFonts w:ascii="Times New Roman" w:eastAsia="Times New Roman" w:hAnsi="Times New Roman"/>
          <w:b/>
          <w:sz w:val="24"/>
          <w:szCs w:val="24"/>
        </w:rPr>
      </w:pPr>
      <w:r w:rsidRPr="006E39DF">
        <w:rPr>
          <w:rFonts w:ascii="Times New Roman" w:eastAsia="Times New Roman" w:hAnsi="Times New Roman"/>
          <w:b/>
          <w:sz w:val="24"/>
          <w:szCs w:val="24"/>
        </w:rPr>
        <w:t>ЦІНА ДОГОВОРУ</w:t>
      </w:r>
    </w:p>
    <w:p w14:paraId="35DE4653" w14:textId="77777777" w:rsidR="00BF6FE7" w:rsidRPr="006E39DF" w:rsidRDefault="00BF6FE7" w:rsidP="00791ABB">
      <w:pPr>
        <w:widowControl w:val="0"/>
        <w:numPr>
          <w:ilvl w:val="1"/>
          <w:numId w:val="20"/>
        </w:numPr>
        <w:tabs>
          <w:tab w:val="left" w:pos="142"/>
          <w:tab w:val="left" w:pos="993"/>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Постачальник відвантажує Товар за цінами, які зазначені у Додатку «Специфікація», який є невід'ємною частиною Договору.</w:t>
      </w:r>
    </w:p>
    <w:p w14:paraId="2B3C9D05" w14:textId="77777777" w:rsidR="00BF6FE7" w:rsidRPr="006E39DF" w:rsidRDefault="00BF6FE7" w:rsidP="00791ABB">
      <w:pPr>
        <w:pStyle w:val="ae"/>
        <w:widowControl w:val="0"/>
        <w:numPr>
          <w:ilvl w:val="1"/>
          <w:numId w:val="20"/>
        </w:numPr>
        <w:tabs>
          <w:tab w:val="left" w:pos="142"/>
          <w:tab w:val="left" w:pos="993"/>
          <w:tab w:val="left" w:pos="1134"/>
        </w:tabs>
        <w:suppressAutoHyphens/>
        <w:ind w:left="0" w:firstLine="567"/>
        <w:contextualSpacing/>
        <w:jc w:val="both"/>
        <w:rPr>
          <w:b/>
          <w:sz w:val="24"/>
          <w:szCs w:val="24"/>
          <w:lang w:val="uk-UA"/>
        </w:rPr>
      </w:pPr>
      <w:r w:rsidRPr="006E39DF">
        <w:rPr>
          <w:sz w:val="24"/>
          <w:szCs w:val="24"/>
          <w:lang w:val="uk-UA"/>
        </w:rPr>
        <w:t xml:space="preserve"> Загальна ціна Договору складає </w:t>
      </w:r>
      <w:r w:rsidRPr="006E39DF">
        <w:rPr>
          <w:color w:val="4471C4"/>
          <w:sz w:val="24"/>
          <w:szCs w:val="24"/>
          <w:lang w:val="uk-UA" w:eastAsia="ja-JP"/>
        </w:rPr>
        <w:t>__________ грн (__________гривень _________ копійок),</w:t>
      </w:r>
      <w:r w:rsidRPr="006E39DF">
        <w:rPr>
          <w:b/>
          <w:bCs/>
          <w:sz w:val="24"/>
          <w:szCs w:val="24"/>
          <w:lang w:val="uk-UA"/>
        </w:rPr>
        <w:t>без ПДВ.</w:t>
      </w:r>
      <w:bookmarkStart w:id="11" w:name="_Hlk201759596"/>
      <w:bookmarkEnd w:id="11"/>
    </w:p>
    <w:p w14:paraId="4F608B81" w14:textId="77777777" w:rsidR="00BF6FE7" w:rsidRPr="006E39DF" w:rsidRDefault="00BF6FE7" w:rsidP="00791ABB">
      <w:pPr>
        <w:pStyle w:val="ae"/>
        <w:widowControl w:val="0"/>
        <w:numPr>
          <w:ilvl w:val="1"/>
          <w:numId w:val="20"/>
        </w:numPr>
        <w:tabs>
          <w:tab w:val="left" w:pos="142"/>
          <w:tab w:val="left" w:pos="993"/>
          <w:tab w:val="left" w:pos="1134"/>
        </w:tabs>
        <w:suppressAutoHyphens/>
        <w:ind w:left="0" w:firstLine="567"/>
        <w:contextualSpacing/>
        <w:jc w:val="both"/>
        <w:rPr>
          <w:b/>
          <w:sz w:val="24"/>
          <w:szCs w:val="24"/>
          <w:lang w:val="uk-UA"/>
        </w:rPr>
      </w:pPr>
      <w:r w:rsidRPr="006E39DF">
        <w:rPr>
          <w:color w:val="000000"/>
          <w:sz w:val="24"/>
          <w:szCs w:val="24"/>
          <w:lang w:val="uk-UA"/>
        </w:rPr>
        <w:t xml:space="preserve">Ціна Договору включає </w:t>
      </w:r>
      <w:r w:rsidRPr="006E39DF">
        <w:rPr>
          <w:sz w:val="24"/>
          <w:szCs w:val="24"/>
          <w:lang w:val="uk-UA"/>
        </w:rPr>
        <w:t>ціну за одиницю Товару</w:t>
      </w:r>
      <w:r w:rsidRPr="006E39DF">
        <w:rPr>
          <w:color w:val="000000" w:themeColor="text1"/>
          <w:sz w:val="24"/>
          <w:szCs w:val="24"/>
          <w:lang w:val="uk-UA"/>
        </w:rPr>
        <w:t xml:space="preserve"> з найменуванням, технічними, функціональними та якісними характеристиками, у кількості, асортименті, що визначені у </w:t>
      </w:r>
      <w:r w:rsidRPr="006E39DF">
        <w:rPr>
          <w:color w:val="000000"/>
          <w:sz w:val="24"/>
          <w:szCs w:val="24"/>
          <w:lang w:val="uk-UA"/>
        </w:rPr>
        <w:t xml:space="preserve">Додатку «Специфікація» Договору, </w:t>
      </w:r>
      <w:r w:rsidRPr="006E39DF">
        <w:rPr>
          <w:color w:val="000000" w:themeColor="text1"/>
          <w:sz w:val="24"/>
          <w:szCs w:val="24"/>
          <w:lang w:val="uk-UA"/>
        </w:rPr>
        <w:t>вартість 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45D4A0AA" w14:textId="77777777" w:rsidR="00BF6FE7" w:rsidRPr="006E39DF" w:rsidRDefault="00BF6FE7" w:rsidP="00791ABB">
      <w:pPr>
        <w:widowControl w:val="0"/>
        <w:numPr>
          <w:ilvl w:val="1"/>
          <w:numId w:val="20"/>
        </w:numPr>
        <w:tabs>
          <w:tab w:val="left" w:pos="142"/>
          <w:tab w:val="left" w:pos="993"/>
          <w:tab w:val="left" w:pos="1134"/>
        </w:tabs>
        <w:suppressAutoHyphens/>
        <w:spacing w:after="0" w:line="240" w:lineRule="auto"/>
        <w:ind w:left="0" w:firstLine="567"/>
        <w:contextualSpacing/>
        <w:jc w:val="both"/>
        <w:rPr>
          <w:rFonts w:ascii="Times New Roman" w:hAnsi="Times New Roman" w:cs="Times New Roman"/>
          <w:sz w:val="24"/>
          <w:szCs w:val="24"/>
        </w:rPr>
      </w:pPr>
      <w:r w:rsidRPr="006E39DF">
        <w:rPr>
          <w:rFonts w:ascii="Times New Roman" w:hAnsi="Times New Roman" w:cs="Times New Roman"/>
          <w:sz w:val="24"/>
          <w:szCs w:val="24"/>
        </w:rPr>
        <w:t>Постачальник не вправі змінювати узгоджену ціну в односторонньому порядку.</w:t>
      </w:r>
    </w:p>
    <w:p w14:paraId="09247A92" w14:textId="77777777" w:rsidR="00BF6FE7" w:rsidRPr="006E39DF" w:rsidRDefault="00BF6FE7" w:rsidP="00BF6FE7">
      <w:pPr>
        <w:widowControl w:val="0"/>
        <w:tabs>
          <w:tab w:val="left" w:pos="142"/>
          <w:tab w:val="left" w:pos="993"/>
          <w:tab w:val="left" w:pos="1134"/>
        </w:tabs>
        <w:spacing w:after="0" w:line="240" w:lineRule="auto"/>
        <w:ind w:left="567"/>
        <w:contextualSpacing/>
        <w:jc w:val="both"/>
        <w:rPr>
          <w:rFonts w:ascii="Times New Roman" w:hAnsi="Times New Roman" w:cs="Times New Roman"/>
          <w:sz w:val="24"/>
          <w:szCs w:val="24"/>
        </w:rPr>
      </w:pPr>
    </w:p>
    <w:p w14:paraId="577EDA3A" w14:textId="77777777" w:rsidR="00BF6FE7" w:rsidRPr="006E39DF" w:rsidRDefault="00BF6FE7" w:rsidP="00BF6FE7">
      <w:pPr>
        <w:widowControl w:val="0"/>
        <w:spacing w:after="0" w:line="240" w:lineRule="auto"/>
        <w:ind w:firstLine="567"/>
        <w:jc w:val="center"/>
        <w:rPr>
          <w:rFonts w:ascii="Times New Roman" w:eastAsia="Times New Roman" w:hAnsi="Times New Roman"/>
          <w:b/>
          <w:sz w:val="24"/>
          <w:szCs w:val="24"/>
        </w:rPr>
      </w:pPr>
      <w:r w:rsidRPr="006E39DF">
        <w:rPr>
          <w:rFonts w:ascii="Times New Roman" w:eastAsia="Times New Roman" w:hAnsi="Times New Roman"/>
          <w:b/>
          <w:sz w:val="24"/>
          <w:szCs w:val="24"/>
        </w:rPr>
        <w:t>4. ПОРЯДОК ЗДІЙСНЕННЯ РОЗРАХУНКІВ ЗА ДОГОВОРОМ</w:t>
      </w:r>
    </w:p>
    <w:p w14:paraId="3886BCD6" w14:textId="77777777" w:rsidR="00BF6FE7" w:rsidRPr="006E39DF" w:rsidRDefault="00BF6FE7" w:rsidP="00791ABB">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Договором є дата списання відповідних коштів з реєстраційного рахунку Покупця.</w:t>
      </w:r>
    </w:p>
    <w:p w14:paraId="24072873" w14:textId="77777777" w:rsidR="00BF6FE7" w:rsidRPr="006E39DF" w:rsidRDefault="00BF6FE7" w:rsidP="00791ABB">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Розрахунки за Товар, якщо інший порядок не встановлено у Додатку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«Специфікація» до Договору), оплата здійснюється </w:t>
      </w:r>
      <w:proofErr w:type="spellStart"/>
      <w:r w:rsidRPr="006E39DF">
        <w:rPr>
          <w:rFonts w:ascii="Times New Roman" w:eastAsia="Times New Roman" w:hAnsi="Times New Roman"/>
          <w:sz w:val="24"/>
          <w:szCs w:val="24"/>
        </w:rPr>
        <w:t>пропорційно</w:t>
      </w:r>
      <w:proofErr w:type="spellEnd"/>
      <w:r w:rsidRPr="006E39DF">
        <w:rPr>
          <w:rFonts w:ascii="Times New Roman" w:eastAsia="Times New Roman" w:hAnsi="Times New Roman"/>
          <w:sz w:val="24"/>
          <w:szCs w:val="24"/>
        </w:rPr>
        <w:t xml:space="preserve"> за фактично поставлену кількість Товару.</w:t>
      </w:r>
    </w:p>
    <w:p w14:paraId="41A77AED" w14:textId="77777777" w:rsidR="00BF6FE7" w:rsidRPr="006E39DF" w:rsidRDefault="00BF6FE7" w:rsidP="00791ABB">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5123A3F3" w14:textId="77777777" w:rsidR="00BF6FE7" w:rsidRPr="006E39DF" w:rsidRDefault="00BF6FE7" w:rsidP="00791ABB">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5F55708D" w14:textId="77777777" w:rsidR="00BF6FE7" w:rsidRPr="006E39DF" w:rsidRDefault="00BF6FE7" w:rsidP="00791ABB">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6BCBB1CE" w14:textId="77777777" w:rsidR="00BF6FE7" w:rsidRPr="006E39DF" w:rsidRDefault="00BF6FE7" w:rsidP="00791ABB">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color w:val="000000" w:themeColor="text1"/>
          <w:sz w:val="24"/>
          <w:szCs w:val="24"/>
        </w:rPr>
        <w:t xml:space="preserve">Сторони дійшли згоди, що у зв’язку з тим, що оплата за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w:t>
      </w:r>
      <w:r w:rsidRPr="006E39DF">
        <w:rPr>
          <w:rFonts w:ascii="Times New Roman" w:eastAsia="Times New Roman" w:hAnsi="Times New Roman"/>
          <w:color w:val="000000" w:themeColor="text1"/>
          <w:sz w:val="24"/>
          <w:szCs w:val="24"/>
        </w:rPr>
        <w:lastRenderedPageBreak/>
        <w:t>Податкового кодексу України.</w:t>
      </w:r>
    </w:p>
    <w:p w14:paraId="00710AD9" w14:textId="77777777" w:rsidR="00BF6FE7" w:rsidRPr="006E39DF" w:rsidRDefault="00BF6FE7" w:rsidP="00791ABB">
      <w:pPr>
        <w:pStyle w:val="ae"/>
        <w:numPr>
          <w:ilvl w:val="1"/>
          <w:numId w:val="18"/>
        </w:numPr>
        <w:tabs>
          <w:tab w:val="left" w:pos="993"/>
        </w:tabs>
        <w:suppressAutoHyphens/>
        <w:ind w:left="0" w:firstLine="567"/>
        <w:contextualSpacing/>
        <w:jc w:val="both"/>
        <w:rPr>
          <w:color w:val="000000"/>
          <w:sz w:val="24"/>
          <w:szCs w:val="24"/>
          <w:lang w:val="uk-UA"/>
        </w:rPr>
      </w:pPr>
      <w:r w:rsidRPr="006E39DF">
        <w:rPr>
          <w:sz w:val="24"/>
          <w:szCs w:val="24"/>
          <w:lang w:val="uk-UA"/>
        </w:rPr>
        <w:t>Операції з оплати за Товар звільняються від оподаткування податком на додану вартість згідно зі статтею 7 Закону України від 21 червня 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6E39DF">
        <w:rPr>
          <w:sz w:val="24"/>
          <w:szCs w:val="24"/>
          <w:lang w:val="uk-UA"/>
        </w:rPr>
        <w:t>субгрантів</w:t>
      </w:r>
      <w:proofErr w:type="spellEnd"/>
      <w:r w:rsidRPr="006E39DF">
        <w:rPr>
          <w:sz w:val="24"/>
          <w:szCs w:val="24"/>
          <w:lang w:val="uk-UA"/>
        </w:rPr>
        <w:t>) Глобального фонду для боротьби із СНІДом, туберкульозом та малярією в Україні».</w:t>
      </w:r>
    </w:p>
    <w:p w14:paraId="0BB9E699" w14:textId="77777777" w:rsidR="00BF6FE7" w:rsidRPr="006E39DF" w:rsidRDefault="00BF6FE7" w:rsidP="00791ABB">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У разі затримки фінансування, що не зумовлене дією  обставин, визначених у пункті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Договору.</w:t>
      </w:r>
    </w:p>
    <w:p w14:paraId="75D04529" w14:textId="77777777" w:rsidR="00BF6FE7" w:rsidRPr="006E39DF" w:rsidRDefault="00BF6FE7" w:rsidP="00791ABB">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 У разі неможливості прийняти та/або оплатити Товар за наявності дії обставин, зазначених в пункті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Договору, не є порушенням Покупцем умов Договору.</w:t>
      </w:r>
    </w:p>
    <w:p w14:paraId="51FA2978" w14:textId="77777777" w:rsidR="00BF6FE7" w:rsidRPr="006E39DF" w:rsidRDefault="00BF6FE7" w:rsidP="00BF6FE7">
      <w:pPr>
        <w:widowControl w:val="0"/>
        <w:tabs>
          <w:tab w:val="left" w:pos="284"/>
        </w:tabs>
        <w:spacing w:after="0" w:line="240" w:lineRule="auto"/>
        <w:ind w:firstLine="567"/>
        <w:jc w:val="both"/>
        <w:rPr>
          <w:rFonts w:ascii="Times New Roman" w:eastAsia="Times New Roman" w:hAnsi="Times New Roman"/>
          <w:sz w:val="24"/>
          <w:szCs w:val="24"/>
        </w:rPr>
      </w:pPr>
    </w:p>
    <w:p w14:paraId="0515D4A9" w14:textId="77777777" w:rsidR="00BF6FE7" w:rsidRPr="006E39DF" w:rsidRDefault="00BF6FE7" w:rsidP="00BF6FE7">
      <w:pPr>
        <w:widowControl w:val="0"/>
        <w:tabs>
          <w:tab w:val="left" w:pos="0"/>
        </w:tabs>
        <w:spacing w:after="0" w:line="240" w:lineRule="auto"/>
        <w:ind w:firstLine="567"/>
        <w:jc w:val="center"/>
        <w:rPr>
          <w:rFonts w:ascii="Times New Roman" w:eastAsia="Times New Roman" w:hAnsi="Times New Roman"/>
          <w:b/>
          <w:sz w:val="24"/>
          <w:szCs w:val="24"/>
        </w:rPr>
      </w:pPr>
      <w:r w:rsidRPr="006E39DF">
        <w:rPr>
          <w:rFonts w:ascii="Times New Roman" w:eastAsia="Times New Roman" w:hAnsi="Times New Roman"/>
          <w:b/>
          <w:sz w:val="24"/>
          <w:szCs w:val="24"/>
        </w:rPr>
        <w:t>5. ЯКІСТЬ. УПАКОВКА ТА МАРКУВАННЯ</w:t>
      </w:r>
    </w:p>
    <w:p w14:paraId="318C18BC" w14:textId="77777777" w:rsidR="00BF6FE7" w:rsidRPr="006E39DF" w:rsidRDefault="00BF6FE7" w:rsidP="00BF6FE7">
      <w:pPr>
        <w:tabs>
          <w:tab w:val="left" w:pos="851"/>
          <w:tab w:val="left" w:pos="1134"/>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5.1.</w:t>
      </w:r>
      <w:r w:rsidRPr="006E39DF">
        <w:rPr>
          <w:rFonts w:ascii="Times New Roman" w:eastAsia="Times New Roman" w:hAnsi="Times New Roman"/>
          <w:sz w:val="24"/>
          <w:szCs w:val="24"/>
        </w:rPr>
        <w:tab/>
        <w:t xml:space="preserve">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«Специфікація» до Договору може встановлювати додаткові вимоги до Товару. </w:t>
      </w:r>
    </w:p>
    <w:p w14:paraId="669DA6C2" w14:textId="77777777" w:rsidR="00BF6FE7" w:rsidRPr="006E39DF" w:rsidRDefault="00BF6FE7" w:rsidP="00BF6FE7">
      <w:pPr>
        <w:tabs>
          <w:tab w:val="left" w:pos="851"/>
          <w:tab w:val="left" w:pos="1134"/>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5.2.</w:t>
      </w:r>
      <w:r w:rsidRPr="006E39DF">
        <w:rPr>
          <w:rFonts w:ascii="Times New Roman" w:eastAsia="Times New Roman" w:hAnsi="Times New Roman"/>
          <w:sz w:val="24"/>
          <w:szCs w:val="24"/>
        </w:rPr>
        <w:tab/>
        <w:t xml:space="preserve">Постачальник засвідчує та гарантує якість Товару, що поставляється за Договором, відповідність Товару та способу здійснення його поставки законодавству України, </w:t>
      </w:r>
      <w:r w:rsidRPr="006E39DF">
        <w:rPr>
          <w:rFonts w:ascii="Times New Roman" w:eastAsia="Times New Roman" w:hAnsi="Times New Roman"/>
          <w:color w:val="000000" w:themeColor="text1"/>
          <w:sz w:val="24"/>
          <w:szCs w:val="24"/>
        </w:rPr>
        <w:t xml:space="preserve">стандартам, технічним умовам для даного виду Товару, </w:t>
      </w:r>
      <w:r w:rsidRPr="00C34F40">
        <w:rPr>
          <w:rFonts w:ascii="Times New Roman" w:eastAsia="Times New Roman" w:hAnsi="Times New Roman"/>
          <w:sz w:val="24"/>
          <w:szCs w:val="24"/>
        </w:rPr>
        <w:t xml:space="preserve">що підтверджується </w:t>
      </w:r>
      <w:r w:rsidRPr="00C34F40">
        <w:rPr>
          <w:rFonts w:ascii="Times New Roman" w:eastAsia="Times New Roman" w:hAnsi="Times New Roman" w:cs="Times New Roman"/>
          <w:sz w:val="24"/>
          <w:szCs w:val="24"/>
          <w:lang w:eastAsia="ja-JP"/>
        </w:rPr>
        <w:t xml:space="preserve">наступними </w:t>
      </w:r>
      <w:r w:rsidRPr="00C34F40">
        <w:rPr>
          <w:rFonts w:ascii="Times New Roman" w:eastAsia="Times New Roman" w:hAnsi="Times New Roman"/>
          <w:sz w:val="24"/>
          <w:szCs w:val="24"/>
        </w:rPr>
        <w:t xml:space="preserve">документами: </w:t>
      </w:r>
      <w:r w:rsidRPr="00A837DA">
        <w:rPr>
          <w:rFonts w:ascii="Times New Roman" w:eastAsia="Times New Roman" w:hAnsi="Times New Roman"/>
          <w:sz w:val="24"/>
          <w:szCs w:val="24"/>
        </w:rPr>
        <w:t>сертифікатом якості, інструкцією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r w:rsidRPr="006E39DF">
        <w:rPr>
          <w:rFonts w:ascii="Times New Roman" w:eastAsia="Times New Roman" w:hAnsi="Times New Roman"/>
          <w:color w:val="000000" w:themeColor="text1"/>
          <w:sz w:val="24"/>
          <w:szCs w:val="24"/>
        </w:rPr>
        <w:t xml:space="preserve">, вимогам, зазначеним у </w:t>
      </w:r>
      <w:r w:rsidRPr="006E39DF">
        <w:rPr>
          <w:rFonts w:ascii="Times New Roman" w:eastAsia="Times New Roman" w:hAnsi="Times New Roman"/>
          <w:sz w:val="24"/>
          <w:szCs w:val="24"/>
        </w:rPr>
        <w:t>Додатку «Специфікація» до Договору.</w:t>
      </w:r>
    </w:p>
    <w:p w14:paraId="49133EBC" w14:textId="77777777" w:rsidR="00BF6FE7" w:rsidRPr="006E39DF" w:rsidRDefault="00BF6FE7" w:rsidP="00BF6FE7">
      <w:pPr>
        <w:tabs>
          <w:tab w:val="left" w:pos="851"/>
          <w:tab w:val="left" w:pos="1134"/>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5.3.</w:t>
      </w:r>
      <w:r w:rsidRPr="006E39DF">
        <w:rPr>
          <w:rFonts w:ascii="Times New Roman" w:eastAsia="Times New Roman" w:hAnsi="Times New Roman"/>
          <w:sz w:val="24"/>
          <w:szCs w:val="24"/>
        </w:rPr>
        <w:tab/>
      </w:r>
      <w:r w:rsidRPr="006E39DF">
        <w:rPr>
          <w:rFonts w:ascii="Times New Roman" w:eastAsia="Times New Roman" w:hAnsi="Times New Roman"/>
          <w:color w:val="000000" w:themeColor="text1"/>
          <w:sz w:val="24"/>
          <w:szCs w:val="24"/>
        </w:rPr>
        <w:t xml:space="preserve">Найменування, технічні, функціональні та якісні характеристики, асортимент та кількість Товару, </w:t>
      </w:r>
      <w:r w:rsidRPr="006E39DF">
        <w:rPr>
          <w:rFonts w:ascii="Times New Roman" w:eastAsia="Times New Roman" w:hAnsi="Times New Roman"/>
          <w:sz w:val="24"/>
          <w:szCs w:val="24"/>
        </w:rPr>
        <w:t>що поставляється, повинні відповідати умовам Додатку «Специфікація» до Договору.</w:t>
      </w:r>
    </w:p>
    <w:p w14:paraId="025A9F79" w14:textId="77777777" w:rsidR="00BF6FE7" w:rsidRPr="006E39DF" w:rsidRDefault="00BF6FE7" w:rsidP="00BF6FE7">
      <w:pPr>
        <w:tabs>
          <w:tab w:val="left" w:pos="851"/>
          <w:tab w:val="left" w:pos="1134"/>
        </w:tabs>
        <w:spacing w:after="0" w:line="240" w:lineRule="auto"/>
        <w:ind w:firstLine="567"/>
        <w:jc w:val="both"/>
        <w:rPr>
          <w:sz w:val="24"/>
          <w:szCs w:val="24"/>
        </w:rPr>
      </w:pPr>
      <w:r w:rsidRPr="006E39DF">
        <w:rPr>
          <w:rFonts w:ascii="Times New Roman" w:eastAsia="Times New Roman" w:hAnsi="Times New Roman"/>
          <w:sz w:val="24"/>
          <w:szCs w:val="24"/>
        </w:rPr>
        <w:t>5.4.</w:t>
      </w:r>
      <w:r w:rsidRPr="006E39DF">
        <w:rPr>
          <w:rFonts w:ascii="Times New Roman" w:eastAsia="Times New Roman" w:hAnsi="Times New Roman"/>
          <w:sz w:val="24"/>
          <w:szCs w:val="24"/>
        </w:rPr>
        <w:tab/>
        <w:t>Товар, що поставляється Постачальником, повинен бути якісним, без дефектів, недоліків та  будь-яких пошкоджень.</w:t>
      </w:r>
    </w:p>
    <w:p w14:paraId="69A48B05" w14:textId="77777777" w:rsidR="00BF6FE7" w:rsidRPr="006E39DF" w:rsidRDefault="00BF6FE7" w:rsidP="00BF6FE7">
      <w:pPr>
        <w:tabs>
          <w:tab w:val="left" w:pos="851"/>
          <w:tab w:val="left" w:pos="1134"/>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68762325" w14:textId="77777777" w:rsidR="00BF6FE7" w:rsidRPr="006E39DF" w:rsidRDefault="00BF6FE7" w:rsidP="00BF6FE7">
      <w:pPr>
        <w:pStyle w:val="Normal0"/>
        <w:tabs>
          <w:tab w:val="left" w:pos="851"/>
        </w:tabs>
        <w:spacing w:after="0"/>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5.5.1. Упаковка і маркування Товару повинні відповідати вимогам Додатку «Специфікація» до Договору, технічним умовам, регламентам i стандартам до даного виду Товару. </w:t>
      </w:r>
      <w:r w:rsidRPr="006E39DF">
        <w:rPr>
          <w:rFonts w:ascii="Times New Roman" w:eastAsia="Times New Roman" w:hAnsi="Times New Roman"/>
          <w:color w:val="000000" w:themeColor="text1"/>
          <w:sz w:val="24"/>
          <w:szCs w:val="24"/>
        </w:rPr>
        <w:t xml:space="preserve"> Упаковка Товару має</w:t>
      </w:r>
      <w:r w:rsidRPr="006E39DF">
        <w:rPr>
          <w:rFonts w:ascii="Times New Roman" w:eastAsia="Times New Roman" w:hAnsi="Times New Roman"/>
          <w:sz w:val="24"/>
          <w:szCs w:val="24"/>
        </w:rPr>
        <w:t xml:space="preserve"> захищати його від знищення, пошкоджень або псування під час перевезення (доставки) Товару, а також уберегти </w:t>
      </w:r>
      <w:proofErr w:type="spellStart"/>
      <w:r w:rsidRPr="006E39DF">
        <w:rPr>
          <w:rFonts w:ascii="Times New Roman" w:eastAsia="Times New Roman" w:hAnsi="Times New Roman"/>
          <w:sz w:val="24"/>
          <w:szCs w:val="24"/>
        </w:rPr>
        <w:t>вiд</w:t>
      </w:r>
      <w:proofErr w:type="spellEnd"/>
      <w:r w:rsidRPr="006E39DF">
        <w:rPr>
          <w:rFonts w:ascii="Times New Roman" w:eastAsia="Times New Roman" w:hAnsi="Times New Roman"/>
          <w:sz w:val="24"/>
          <w:szCs w:val="24"/>
        </w:rPr>
        <w:t xml:space="preserve"> атмосферних </w:t>
      </w:r>
      <w:proofErr w:type="spellStart"/>
      <w:r w:rsidRPr="006E39DF">
        <w:rPr>
          <w:rFonts w:ascii="Times New Roman" w:eastAsia="Times New Roman" w:hAnsi="Times New Roman"/>
          <w:sz w:val="24"/>
          <w:szCs w:val="24"/>
        </w:rPr>
        <w:t>впливiв</w:t>
      </w:r>
      <w:proofErr w:type="spellEnd"/>
      <w:r w:rsidRPr="006E39DF">
        <w:rPr>
          <w:rFonts w:ascii="Times New Roman" w:eastAsia="Times New Roman" w:hAnsi="Times New Roman"/>
          <w:sz w:val="24"/>
          <w:szCs w:val="24"/>
        </w:rPr>
        <w:t xml:space="preserve"> та забезпечити його безпечне перевезення. Первинна упаковка Товару має зберігати якість, безпечність та стабільність Товарів, які вона вміщує. </w:t>
      </w:r>
    </w:p>
    <w:p w14:paraId="172F3B9A" w14:textId="77777777" w:rsidR="00BF6FE7" w:rsidRPr="006E39DF" w:rsidRDefault="00BF6FE7" w:rsidP="00BF6FE7">
      <w:pPr>
        <w:tabs>
          <w:tab w:val="left" w:pos="851"/>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0A0E51C6" w14:textId="77777777" w:rsidR="00BF6FE7" w:rsidRPr="006E39DF" w:rsidRDefault="00BF6FE7" w:rsidP="00BF6FE7">
      <w:pPr>
        <w:tabs>
          <w:tab w:val="left" w:pos="851"/>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5.5.3. У разі відсутності на тарі або упаковці інформації, передбаченої чинним законодавством України, в </w:t>
      </w:r>
      <w:proofErr w:type="spellStart"/>
      <w:r w:rsidRPr="006E39DF">
        <w:rPr>
          <w:rFonts w:ascii="Times New Roman" w:eastAsia="Times New Roman" w:hAnsi="Times New Roman"/>
          <w:sz w:val="24"/>
          <w:szCs w:val="24"/>
        </w:rPr>
        <w:t>т.ч</w:t>
      </w:r>
      <w:proofErr w:type="spellEnd"/>
      <w:r w:rsidRPr="006E39DF">
        <w:rPr>
          <w:rFonts w:ascii="Times New Roman" w:eastAsia="Times New Roman" w:hAnsi="Times New Roman"/>
          <w:sz w:val="24"/>
          <w:szCs w:val="24"/>
        </w:rPr>
        <w:t>.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263CFB3" w14:textId="77777777" w:rsidR="00BF6FE7" w:rsidRPr="006E39DF" w:rsidRDefault="00BF6FE7" w:rsidP="00BF6FE7">
      <w:pPr>
        <w:tabs>
          <w:tab w:val="left" w:pos="99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5.6.</w:t>
      </w:r>
      <w:r w:rsidRPr="006E39DF">
        <w:rPr>
          <w:rFonts w:ascii="Times New Roman" w:eastAsia="Times New Roman" w:hAnsi="Times New Roman"/>
          <w:sz w:val="24"/>
          <w:szCs w:val="24"/>
        </w:rPr>
        <w:tab/>
        <w:t xml:space="preserve">Постачальник зобов’язується забезпечити постачання Товару в рамках діючого реєстраційного посвідчення. </w:t>
      </w:r>
    </w:p>
    <w:p w14:paraId="2A23FDC4" w14:textId="77777777" w:rsidR="00BF6FE7" w:rsidRPr="006E39DF" w:rsidRDefault="00BF6FE7" w:rsidP="00BF6FE7">
      <w:pPr>
        <w:tabs>
          <w:tab w:val="left" w:pos="851"/>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lastRenderedPageBreak/>
        <w:t xml:space="preserve">5.7. Якщо поставлений Товар виявиться дефектним або таким, що не відповідає умовам Договору, додаткових угод, додатків, специфікацій до нього, вимогам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r w:rsidRPr="006E39DF">
        <w:rPr>
          <w:rFonts w:ascii="Times New Roman" w:eastAsia="Times New Roman" w:hAnsi="Times New Roman"/>
          <w:color w:val="000000" w:themeColor="text1"/>
          <w:sz w:val="24"/>
          <w:szCs w:val="24"/>
        </w:rPr>
        <w:t>повідомлення та акту відповідно до пункту 2.1</w:t>
      </w:r>
      <w:r>
        <w:rPr>
          <w:rFonts w:ascii="Times New Roman" w:eastAsia="Times New Roman" w:hAnsi="Times New Roman"/>
          <w:color w:val="000000" w:themeColor="text1"/>
          <w:sz w:val="24"/>
          <w:szCs w:val="24"/>
        </w:rPr>
        <w:t>2</w:t>
      </w:r>
      <w:r w:rsidRPr="006E39DF">
        <w:rPr>
          <w:rFonts w:ascii="Times New Roman" w:eastAsia="Times New Roman" w:hAnsi="Times New Roman"/>
          <w:color w:val="000000" w:themeColor="text1"/>
          <w:sz w:val="24"/>
          <w:szCs w:val="24"/>
        </w:rPr>
        <w:t xml:space="preserve"> Договору</w:t>
      </w:r>
      <w:r w:rsidRPr="006E39DF">
        <w:rPr>
          <w:rFonts w:ascii="Times New Roman" w:eastAsia="Times New Roman" w:hAnsi="Times New Roman"/>
          <w:sz w:val="24"/>
          <w:szCs w:val="24"/>
        </w:rPr>
        <w:t>. Всі витрати, пов’язані із заміною Товару неналежної якості, несе Постачальник.</w:t>
      </w:r>
    </w:p>
    <w:p w14:paraId="41CB05B8" w14:textId="77777777" w:rsidR="00BF6FE7" w:rsidRPr="006E39DF" w:rsidRDefault="00BF6FE7" w:rsidP="00BF6FE7">
      <w:pPr>
        <w:tabs>
          <w:tab w:val="left" w:pos="993"/>
        </w:tabs>
        <w:spacing w:after="0" w:line="240" w:lineRule="auto"/>
        <w:ind w:firstLine="567"/>
        <w:jc w:val="both"/>
        <w:rPr>
          <w:rFonts w:ascii="Times New Roman" w:eastAsia="Times New Roman" w:hAnsi="Times New Roman"/>
          <w:color w:val="000000"/>
          <w:sz w:val="24"/>
          <w:szCs w:val="24"/>
        </w:rPr>
      </w:pPr>
      <w:r w:rsidRPr="006E39DF">
        <w:rPr>
          <w:rFonts w:ascii="Times New Roman" w:eastAsia="Times New Roman" w:hAnsi="Times New Roman"/>
          <w:color w:val="000000"/>
          <w:sz w:val="24"/>
          <w:szCs w:val="24"/>
        </w:rPr>
        <w:t>5.8. Якщо інше не вказано у Додатку «Специфікація»</w:t>
      </w:r>
      <w:r w:rsidRPr="006E39DF">
        <w:rPr>
          <w:rFonts w:ascii="Times New Roman" w:eastAsia="Times New Roman" w:hAnsi="Times New Roman"/>
          <w:sz w:val="24"/>
          <w:szCs w:val="24"/>
        </w:rPr>
        <w:t xml:space="preserve"> до Договору</w:t>
      </w:r>
      <w:r w:rsidRPr="006E39DF">
        <w:rPr>
          <w:rFonts w:ascii="Times New Roman" w:eastAsia="Times New Roman" w:hAnsi="Times New Roman"/>
          <w:color w:val="000000"/>
          <w:sz w:val="24"/>
          <w:szCs w:val="24"/>
        </w:rPr>
        <w:t>,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6E39DF">
        <w:rPr>
          <w:sz w:val="24"/>
          <w:szCs w:val="24"/>
        </w:rPr>
        <w:t xml:space="preserve">     </w:t>
      </w:r>
    </w:p>
    <w:p w14:paraId="24A7428E" w14:textId="77777777" w:rsidR="00BF6FE7" w:rsidRPr="006E39DF" w:rsidRDefault="00BF6FE7" w:rsidP="00BF6FE7">
      <w:pPr>
        <w:tabs>
          <w:tab w:val="left" w:pos="993"/>
        </w:tabs>
        <w:spacing w:after="0" w:line="240" w:lineRule="auto"/>
        <w:ind w:firstLine="567"/>
        <w:jc w:val="both"/>
        <w:rPr>
          <w:rFonts w:ascii="Arial" w:eastAsia="Arial" w:hAnsi="Arial" w:cs="Arial"/>
          <w:color w:val="000000"/>
          <w:sz w:val="24"/>
          <w:szCs w:val="24"/>
        </w:rPr>
      </w:pPr>
    </w:p>
    <w:p w14:paraId="3FB10BD7" w14:textId="77777777" w:rsidR="00BF6FE7" w:rsidRPr="006E39DF" w:rsidRDefault="00BF6FE7" w:rsidP="00791ABB">
      <w:pPr>
        <w:widowControl w:val="0"/>
        <w:numPr>
          <w:ilvl w:val="0"/>
          <w:numId w:val="14"/>
        </w:numPr>
        <w:tabs>
          <w:tab w:val="left" w:pos="851"/>
          <w:tab w:val="left" w:pos="1276"/>
          <w:tab w:val="left" w:pos="1843"/>
        </w:tabs>
        <w:suppressAutoHyphens/>
        <w:spacing w:after="0" w:line="240" w:lineRule="auto"/>
        <w:ind w:left="0" w:firstLine="567"/>
        <w:jc w:val="center"/>
        <w:rPr>
          <w:rFonts w:ascii="Times New Roman" w:eastAsia="Times New Roman" w:hAnsi="Times New Roman"/>
          <w:sz w:val="24"/>
          <w:szCs w:val="24"/>
        </w:rPr>
      </w:pPr>
      <w:r w:rsidRPr="006E39DF">
        <w:rPr>
          <w:rFonts w:ascii="Times New Roman" w:eastAsia="Times New Roman" w:hAnsi="Times New Roman"/>
          <w:b/>
          <w:sz w:val="24"/>
          <w:szCs w:val="24"/>
        </w:rPr>
        <w:t>ПРАВА ТА ОБОВ'ЯЗКИ СТОРІН</w:t>
      </w:r>
    </w:p>
    <w:p w14:paraId="0620112C" w14:textId="77777777" w:rsidR="00BF6FE7" w:rsidRPr="006E39DF" w:rsidRDefault="00BF6FE7" w:rsidP="00791ABB">
      <w:pPr>
        <w:widowControl w:val="0"/>
        <w:numPr>
          <w:ilvl w:val="1"/>
          <w:numId w:val="14"/>
        </w:numPr>
        <w:tabs>
          <w:tab w:val="left" w:pos="851"/>
          <w:tab w:val="left" w:pos="1276"/>
          <w:tab w:val="left" w:pos="1843"/>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Постачальник зобов'язується: </w:t>
      </w:r>
    </w:p>
    <w:p w14:paraId="173F8533"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6.1.1. Постачати Покупцю Товар</w:t>
      </w:r>
      <w:r w:rsidRPr="006E39DF">
        <w:rPr>
          <w:sz w:val="24"/>
          <w:szCs w:val="24"/>
        </w:rPr>
        <w:t xml:space="preserve"> </w:t>
      </w:r>
      <w:r w:rsidRPr="006E39DF">
        <w:rPr>
          <w:rFonts w:ascii="Times New Roman" w:eastAsia="Times New Roman" w:hAnsi="Times New Roman"/>
          <w:sz w:val="24"/>
          <w:szCs w:val="24"/>
        </w:rPr>
        <w:t>в кількості, строк та на умовах, визначених Договором.</w:t>
      </w:r>
    </w:p>
    <w:p w14:paraId="7AE5C28D"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6.1.2. Забезпечувати </w:t>
      </w:r>
      <w:r w:rsidRPr="006E39DF">
        <w:rPr>
          <w:rFonts w:ascii="Times New Roman" w:eastAsia="Times New Roman" w:hAnsi="Times New Roman"/>
          <w:color w:val="000000" w:themeColor="text1"/>
          <w:sz w:val="24"/>
          <w:szCs w:val="24"/>
        </w:rPr>
        <w:t>поставку Покупцю якісного Товару</w:t>
      </w:r>
      <w:r w:rsidRPr="006E39DF">
        <w:rPr>
          <w:rFonts w:ascii="Times New Roman" w:eastAsia="Times New Roman" w:hAnsi="Times New Roman"/>
          <w:sz w:val="24"/>
          <w:szCs w:val="24"/>
        </w:rPr>
        <w:t>.</w:t>
      </w:r>
    </w:p>
    <w:p w14:paraId="5B6590EF"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62760873"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Товару.</w:t>
      </w:r>
    </w:p>
    <w:p w14:paraId="652F05A2"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6.1.5. Своєчасно підготувати, передати Покупцю та підписати належним чином оформлені документи, що передбачені Договором.</w:t>
      </w:r>
    </w:p>
    <w:p w14:paraId="57F7FA3B"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Договору.</w:t>
      </w:r>
      <w:r w:rsidRPr="006E39DF">
        <w:rPr>
          <w:sz w:val="24"/>
          <w:szCs w:val="24"/>
        </w:rPr>
        <w:t xml:space="preserve">                    </w:t>
      </w:r>
    </w:p>
    <w:p w14:paraId="5F47963A"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6.1.7. Забезпечити за власний рахунок вивезення Товару, який був поставлений, у разі дострокового припинення Договору з підстав, визначених пунктом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Договору, в порядку визначеному пунктом 11.5 Договору. </w:t>
      </w:r>
    </w:p>
    <w:p w14:paraId="585B2562"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6.1.8.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3BB5F32C" w14:textId="77777777" w:rsidR="00BF6FE7" w:rsidRPr="006E39DF" w:rsidRDefault="00BF6FE7" w:rsidP="00BF6FE7">
      <w:pPr>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6.1.9.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E3EBF44" w14:textId="77777777" w:rsidR="00BF6FE7" w:rsidRPr="006E39DF" w:rsidRDefault="00BF6FE7" w:rsidP="00BF6FE7">
      <w:pPr>
        <w:tabs>
          <w:tab w:val="left" w:pos="1134"/>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583C7D33" w14:textId="77777777" w:rsidR="00BF6FE7" w:rsidRPr="006E39DF" w:rsidRDefault="00BF6FE7" w:rsidP="00BF6FE7">
      <w:pPr>
        <w:tabs>
          <w:tab w:val="left" w:pos="0"/>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6.1.10.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  </w:t>
      </w:r>
    </w:p>
    <w:p w14:paraId="239C0424"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6.1.11. Не розголошувати інформацію про Покупця, отриману при виконанні умов Договору. </w:t>
      </w:r>
    </w:p>
    <w:p w14:paraId="3357A129"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6.1.12. При виконанні своїх зобов'язань керуватися Договором та вимогами чинного законодавства України. </w:t>
      </w:r>
    </w:p>
    <w:p w14:paraId="43CE71B1" w14:textId="77777777" w:rsidR="00BF6FE7" w:rsidRPr="006E39DF" w:rsidRDefault="00BF6FE7" w:rsidP="00791ABB">
      <w:pPr>
        <w:widowControl w:val="0"/>
        <w:numPr>
          <w:ilvl w:val="1"/>
          <w:numId w:val="14"/>
        </w:numPr>
        <w:tabs>
          <w:tab w:val="left" w:pos="851"/>
          <w:tab w:val="left" w:pos="1276"/>
          <w:tab w:val="left" w:pos="1843"/>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Постачальник має право: </w:t>
      </w:r>
    </w:p>
    <w:p w14:paraId="61EC7E4C"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6.2.1. Знайомитись з документацією, отримувати у Покупця інформацію, що необхідні для укладання та виконання Договору. </w:t>
      </w:r>
    </w:p>
    <w:p w14:paraId="48B61222"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6.2.2. Вимагати від Покупця своєчасної оплати за поставлений Товар.</w:t>
      </w:r>
    </w:p>
    <w:p w14:paraId="0BE28B1B"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6.2.3. Вимагати від Покупця належного виконання умов Договору. </w:t>
      </w:r>
    </w:p>
    <w:p w14:paraId="0CFF3BBD" w14:textId="77777777" w:rsidR="00BF6FE7" w:rsidRPr="006E39DF" w:rsidRDefault="00BF6FE7" w:rsidP="00791ABB">
      <w:pPr>
        <w:widowControl w:val="0"/>
        <w:numPr>
          <w:ilvl w:val="1"/>
          <w:numId w:val="14"/>
        </w:numPr>
        <w:tabs>
          <w:tab w:val="left" w:pos="851"/>
          <w:tab w:val="left" w:pos="1276"/>
          <w:tab w:val="left" w:pos="1843"/>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Покупець зобов'язаний: </w:t>
      </w:r>
    </w:p>
    <w:p w14:paraId="36A38C97"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6.3.1. Прийняти та оплатити поставлений Товар відповідно до вимог Договору. </w:t>
      </w:r>
    </w:p>
    <w:p w14:paraId="3B5548E9"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6.3.2. При виконанні своїх зобов'язань керуватися Договором та вимогами чинного законодавства України.</w:t>
      </w:r>
    </w:p>
    <w:p w14:paraId="51DAD422" w14:textId="77777777" w:rsidR="00BF6FE7" w:rsidRPr="006E39DF" w:rsidRDefault="00BF6FE7" w:rsidP="00BF6FE7">
      <w:pPr>
        <w:pStyle w:val="Normal0"/>
        <w:widowControl w:val="0"/>
        <w:tabs>
          <w:tab w:val="left" w:pos="851"/>
          <w:tab w:val="left" w:pos="1276"/>
          <w:tab w:val="left" w:pos="1843"/>
        </w:tabs>
        <w:spacing w:after="0"/>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lastRenderedPageBreak/>
        <w:t>6.3.3. Надіслати Постачальнику Заявку у порядку, визначеному пунктом 2.2  Договору.</w:t>
      </w:r>
    </w:p>
    <w:p w14:paraId="5308ECC0" w14:textId="77777777" w:rsidR="00BF6FE7" w:rsidRPr="006E39DF" w:rsidRDefault="00BF6FE7" w:rsidP="00791ABB">
      <w:pPr>
        <w:widowControl w:val="0"/>
        <w:numPr>
          <w:ilvl w:val="1"/>
          <w:numId w:val="14"/>
        </w:numPr>
        <w:tabs>
          <w:tab w:val="left" w:pos="851"/>
          <w:tab w:val="left" w:pos="993"/>
          <w:tab w:val="left" w:pos="1843"/>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Покупець має право: </w:t>
      </w:r>
    </w:p>
    <w:p w14:paraId="186F57C5" w14:textId="77777777" w:rsidR="00BF6FE7" w:rsidRPr="006E39DF" w:rsidRDefault="00BF6FE7" w:rsidP="00BF6FE7">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6.4.1. Вимагати від Постачальника поставки якісного Товару в кількості, строк та на умовах, що передбачені Договором. </w:t>
      </w:r>
    </w:p>
    <w:p w14:paraId="0286E821" w14:textId="77777777" w:rsidR="00BF6FE7" w:rsidRPr="006E39DF" w:rsidRDefault="00BF6FE7" w:rsidP="00BF6FE7">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14:paraId="0C83D903" w14:textId="77777777" w:rsidR="00BF6FE7" w:rsidRPr="006E39DF" w:rsidRDefault="00BF6FE7" w:rsidP="00BF6FE7">
      <w:pPr>
        <w:pStyle w:val="Normal0"/>
        <w:widowControl w:val="0"/>
        <w:tabs>
          <w:tab w:val="left" w:pos="567"/>
          <w:tab w:val="left" w:pos="993"/>
          <w:tab w:val="left" w:pos="1843"/>
        </w:tabs>
        <w:spacing w:after="0"/>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6.4.3. 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 </w:t>
      </w:r>
    </w:p>
    <w:p w14:paraId="39290336" w14:textId="77777777" w:rsidR="00BF6FE7" w:rsidRPr="006E39DF" w:rsidRDefault="00BF6FE7" w:rsidP="00BF6FE7">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Договору. </w:t>
      </w:r>
    </w:p>
    <w:p w14:paraId="756D0526" w14:textId="77777777" w:rsidR="00BF6FE7" w:rsidRPr="006E39DF" w:rsidRDefault="00BF6FE7" w:rsidP="00BF6FE7">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6.4.5. Відмовитись від прийняття та оплати Товару або частини (партії) Товару у випадках, передбачених пунктом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Договору, при чому така відмова не вважається порушенням Покупцем  умов Договору.</w:t>
      </w:r>
    </w:p>
    <w:p w14:paraId="726B6BDA" w14:textId="77777777" w:rsidR="00BF6FE7" w:rsidRPr="006E39DF" w:rsidRDefault="00BF6FE7" w:rsidP="00BF6FE7">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6.4.6. Відмовитись від підписання видаткових накладних у разі настання обставин, визначених у пункті 2.1</w:t>
      </w:r>
      <w:r>
        <w:rPr>
          <w:rFonts w:ascii="Times New Roman" w:eastAsia="Times New Roman" w:hAnsi="Times New Roman"/>
          <w:sz w:val="24"/>
          <w:szCs w:val="24"/>
        </w:rPr>
        <w:t>4</w:t>
      </w:r>
      <w:r w:rsidRPr="006E39DF">
        <w:rPr>
          <w:rFonts w:ascii="Times New Roman" w:eastAsia="Times New Roman" w:hAnsi="Times New Roman"/>
          <w:sz w:val="24"/>
          <w:szCs w:val="24"/>
        </w:rPr>
        <w:t xml:space="preserve">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Договору. </w:t>
      </w:r>
    </w:p>
    <w:p w14:paraId="1E157D83" w14:textId="77777777" w:rsidR="00BF6FE7" w:rsidRPr="006E39DF" w:rsidRDefault="00BF6FE7" w:rsidP="00BF6FE7">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6.4.7. На дострокове припинення Договору шляхом односторонньої відмови, з урахуванням положень пунктів 11.3 та 11.4 Договору.</w:t>
      </w:r>
    </w:p>
    <w:p w14:paraId="397CD30C" w14:textId="77777777" w:rsidR="00BF6FE7" w:rsidRPr="006E39DF" w:rsidRDefault="00BF6FE7" w:rsidP="00BF6FE7">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6.4.8. Вимагати </w:t>
      </w:r>
      <w:r w:rsidRPr="006E39DF">
        <w:rPr>
          <w:rFonts w:ascii="Times New Roman" w:eastAsia="Times New Roman" w:hAnsi="Times New Roman"/>
          <w:color w:val="000000" w:themeColor="text1"/>
          <w:sz w:val="24"/>
          <w:szCs w:val="24"/>
        </w:rPr>
        <w:t>від Постачальника</w:t>
      </w:r>
      <w:r w:rsidRPr="006E39DF">
        <w:rPr>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04B93FA4" w14:textId="77777777" w:rsidR="00BF6FE7" w:rsidRPr="006E39DF" w:rsidRDefault="00BF6FE7" w:rsidP="00BF6FE7">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51CB269B" w14:textId="77777777" w:rsidR="00BF6FE7" w:rsidRPr="006E39DF" w:rsidRDefault="00BF6FE7" w:rsidP="00791ABB">
      <w:pPr>
        <w:widowControl w:val="0"/>
        <w:numPr>
          <w:ilvl w:val="1"/>
          <w:numId w:val="14"/>
        </w:numPr>
        <w:tabs>
          <w:tab w:val="left" w:pos="851"/>
          <w:tab w:val="left" w:pos="993"/>
          <w:tab w:val="left" w:pos="1843"/>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Сторони зобов'язуються: </w:t>
      </w:r>
    </w:p>
    <w:p w14:paraId="7994F2B4"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622FE0E5"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яких проводиться оплата Товару, аудиторам, які проводять аудит використання коштів програми, зазначеною в пункті 1.4. Договору.</w:t>
      </w:r>
    </w:p>
    <w:p w14:paraId="61D3949F"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0CF97307" w14:textId="77777777" w:rsidR="00BF6FE7" w:rsidRPr="006E39DF" w:rsidRDefault="00BF6FE7" w:rsidP="00BF6FE7">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58BE9029" w14:textId="77777777" w:rsidR="00BF6FE7" w:rsidRPr="006E39DF" w:rsidRDefault="00BF6FE7" w:rsidP="00BF6FE7">
      <w:pPr>
        <w:widowControl w:val="0"/>
        <w:tabs>
          <w:tab w:val="left" w:pos="0"/>
        </w:tabs>
        <w:spacing w:after="0" w:line="240" w:lineRule="auto"/>
        <w:ind w:firstLine="567"/>
        <w:jc w:val="center"/>
        <w:rPr>
          <w:rFonts w:ascii="Times New Roman" w:eastAsia="Times New Roman" w:hAnsi="Times New Roman"/>
          <w:b/>
          <w:sz w:val="24"/>
          <w:szCs w:val="24"/>
        </w:rPr>
      </w:pPr>
      <w:r w:rsidRPr="006E39DF">
        <w:rPr>
          <w:rFonts w:ascii="Times New Roman" w:eastAsia="Times New Roman" w:hAnsi="Times New Roman"/>
          <w:b/>
          <w:sz w:val="24"/>
          <w:szCs w:val="24"/>
        </w:rPr>
        <w:t>7. ВІДПОВІДАЛЬНІСТЬ СТОРІН</w:t>
      </w:r>
    </w:p>
    <w:p w14:paraId="21AD4CB6" w14:textId="77777777" w:rsidR="00BF6FE7" w:rsidRPr="006E39DF" w:rsidRDefault="00BF6FE7" w:rsidP="00791ABB">
      <w:pPr>
        <w:numPr>
          <w:ilvl w:val="1"/>
          <w:numId w:val="19"/>
        </w:numPr>
        <w:tabs>
          <w:tab w:val="left" w:pos="993"/>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1064B777" w14:textId="77777777" w:rsidR="00BF6FE7" w:rsidRPr="006E39DF" w:rsidRDefault="00BF6FE7" w:rsidP="00791ABB">
      <w:pPr>
        <w:numPr>
          <w:ilvl w:val="1"/>
          <w:numId w:val="19"/>
        </w:numPr>
        <w:tabs>
          <w:tab w:val="left" w:pos="993"/>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02DEFF70" w14:textId="77777777" w:rsidR="00BF6FE7" w:rsidRPr="006E39DF" w:rsidRDefault="00BF6FE7" w:rsidP="00791ABB">
      <w:pPr>
        <w:numPr>
          <w:ilvl w:val="1"/>
          <w:numId w:val="19"/>
        </w:numPr>
        <w:tabs>
          <w:tab w:val="left" w:pos="993"/>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3FFA2FCC" w14:textId="77777777" w:rsidR="00BF6FE7" w:rsidRPr="006E39DF" w:rsidRDefault="00BF6FE7" w:rsidP="00791ABB">
      <w:pPr>
        <w:numPr>
          <w:ilvl w:val="1"/>
          <w:numId w:val="19"/>
        </w:numPr>
        <w:tabs>
          <w:tab w:val="left" w:pos="993"/>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 Якщо впродовж зазначеного у пункту 5.7.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(десяти відсотків) від вартості Товару, заміна якого мала бути здійснена, на письмову вимогу Покупця.</w:t>
      </w:r>
    </w:p>
    <w:p w14:paraId="7C088338" w14:textId="77777777" w:rsidR="00BF6FE7" w:rsidRPr="006E39DF" w:rsidRDefault="00BF6FE7" w:rsidP="00791ABB">
      <w:pPr>
        <w:numPr>
          <w:ilvl w:val="1"/>
          <w:numId w:val="19"/>
        </w:numPr>
        <w:tabs>
          <w:tab w:val="left" w:pos="993"/>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w:t>
      </w:r>
      <w:r w:rsidRPr="006E39DF">
        <w:rPr>
          <w:rFonts w:ascii="Times New Roman" w:eastAsia="Times New Roman" w:hAnsi="Times New Roman"/>
          <w:sz w:val="24"/>
          <w:szCs w:val="24"/>
        </w:rPr>
        <w:lastRenderedPageBreak/>
        <w:t>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6D9EF194" w14:textId="77777777" w:rsidR="00BF6FE7" w:rsidRPr="006E39DF" w:rsidRDefault="00BF6FE7" w:rsidP="00791ABB">
      <w:pPr>
        <w:numPr>
          <w:ilvl w:val="1"/>
          <w:numId w:val="19"/>
        </w:numPr>
        <w:tabs>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05A6ACE3" w14:textId="77777777" w:rsidR="00BF6FE7" w:rsidRPr="006E39DF" w:rsidRDefault="00BF6FE7" w:rsidP="00791ABB">
      <w:pPr>
        <w:pStyle w:val="ae"/>
        <w:numPr>
          <w:ilvl w:val="1"/>
          <w:numId w:val="19"/>
        </w:numPr>
        <w:tabs>
          <w:tab w:val="left" w:pos="1134"/>
        </w:tabs>
        <w:suppressAutoHyphens/>
        <w:ind w:left="0" w:firstLine="567"/>
        <w:contextualSpacing/>
        <w:jc w:val="both"/>
        <w:rPr>
          <w:sz w:val="24"/>
          <w:szCs w:val="24"/>
          <w:lang w:val="uk-UA"/>
        </w:rPr>
      </w:pPr>
      <w:r w:rsidRPr="006E39DF">
        <w:rPr>
          <w:sz w:val="24"/>
          <w:szCs w:val="24"/>
          <w:lang w:val="uk-UA"/>
        </w:rPr>
        <w:t xml:space="preserve">  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66432627" w14:textId="77777777" w:rsidR="00BF6FE7" w:rsidRPr="006E39DF" w:rsidRDefault="00BF6FE7" w:rsidP="00791ABB">
      <w:pPr>
        <w:pStyle w:val="ae"/>
        <w:numPr>
          <w:ilvl w:val="1"/>
          <w:numId w:val="19"/>
        </w:numPr>
        <w:tabs>
          <w:tab w:val="left" w:pos="1134"/>
        </w:tabs>
        <w:suppressAutoHyphens/>
        <w:ind w:left="0" w:firstLine="567"/>
        <w:contextualSpacing/>
        <w:jc w:val="both"/>
        <w:rPr>
          <w:sz w:val="24"/>
          <w:szCs w:val="24"/>
          <w:lang w:val="uk-UA"/>
        </w:rPr>
      </w:pPr>
      <w:r w:rsidRPr="006E39DF">
        <w:rPr>
          <w:sz w:val="24"/>
          <w:szCs w:val="24"/>
          <w:lang w:val="uk-UA"/>
        </w:rPr>
        <w:t>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w:t>
      </w:r>
      <w:r>
        <w:rPr>
          <w:sz w:val="24"/>
          <w:szCs w:val="24"/>
          <w:lang w:val="uk-UA"/>
        </w:rPr>
        <w:t>4</w:t>
      </w:r>
      <w:r w:rsidRPr="006E39DF">
        <w:rPr>
          <w:sz w:val="24"/>
          <w:szCs w:val="24"/>
          <w:lang w:val="uk-UA"/>
        </w:rPr>
        <w:t xml:space="preserve"> Договору.        </w:t>
      </w:r>
    </w:p>
    <w:p w14:paraId="391B8E05" w14:textId="77777777" w:rsidR="00BF6FE7" w:rsidRPr="006E39DF" w:rsidRDefault="00BF6FE7" w:rsidP="00BF6FE7">
      <w:pPr>
        <w:tabs>
          <w:tab w:val="left" w:pos="1134"/>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r w:rsidRPr="006E39DF">
        <w:rPr>
          <w:sz w:val="24"/>
          <w:szCs w:val="24"/>
        </w:rPr>
        <w:t xml:space="preserve"> </w:t>
      </w:r>
      <w:r w:rsidRPr="006E39DF">
        <w:rPr>
          <w:rFonts w:ascii="Times New Roman" w:eastAsia="Times New Roman" w:hAnsi="Times New Roman"/>
          <w:sz w:val="24"/>
          <w:szCs w:val="24"/>
        </w:rPr>
        <w:t>яка перераховується до Державного бюджету України.</w:t>
      </w:r>
    </w:p>
    <w:p w14:paraId="71242636" w14:textId="77777777" w:rsidR="00BF6FE7" w:rsidRPr="006E39DF" w:rsidRDefault="00BF6FE7" w:rsidP="00BF6FE7">
      <w:pPr>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7.10. Сплата штрафних санкцій не звільняє Сторону від виконання прийнятих на себе зобов’язань за Договором.</w:t>
      </w:r>
    </w:p>
    <w:p w14:paraId="12DAE200" w14:textId="77777777" w:rsidR="00BF6FE7" w:rsidRPr="006E39DF" w:rsidRDefault="00BF6FE7" w:rsidP="00BF6FE7">
      <w:pPr>
        <w:spacing w:after="0" w:line="240" w:lineRule="auto"/>
        <w:ind w:firstLine="567"/>
        <w:jc w:val="both"/>
        <w:rPr>
          <w:rFonts w:ascii="Times New Roman" w:eastAsia="Times New Roman" w:hAnsi="Times New Roman"/>
          <w:sz w:val="24"/>
          <w:szCs w:val="24"/>
        </w:rPr>
      </w:pPr>
    </w:p>
    <w:p w14:paraId="721CE18E" w14:textId="77777777" w:rsidR="00BF6FE7" w:rsidRPr="006E39DF" w:rsidRDefault="00BF6FE7" w:rsidP="00BF6FE7">
      <w:pPr>
        <w:widowControl w:val="0"/>
        <w:spacing w:after="0" w:line="240" w:lineRule="auto"/>
        <w:ind w:firstLine="567"/>
        <w:jc w:val="center"/>
        <w:rPr>
          <w:rFonts w:ascii="Times New Roman" w:eastAsia="Times New Roman" w:hAnsi="Times New Roman"/>
          <w:b/>
          <w:sz w:val="24"/>
          <w:szCs w:val="24"/>
        </w:rPr>
      </w:pPr>
      <w:r w:rsidRPr="006E39DF">
        <w:rPr>
          <w:rFonts w:ascii="Times New Roman" w:eastAsia="Times New Roman" w:hAnsi="Times New Roman"/>
          <w:b/>
          <w:sz w:val="24"/>
          <w:szCs w:val="24"/>
        </w:rPr>
        <w:t>8. ПОРЯДОК ВИРІШЕННЯ СПОРІВ</w:t>
      </w:r>
    </w:p>
    <w:p w14:paraId="5905F055" w14:textId="77777777" w:rsidR="00BF6FE7" w:rsidRPr="006E39DF" w:rsidRDefault="00BF6FE7" w:rsidP="00791ABB">
      <w:pPr>
        <w:numPr>
          <w:ilvl w:val="1"/>
          <w:numId w:val="21"/>
        </w:numPr>
        <w:tabs>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53E1CE82" w14:textId="77777777" w:rsidR="00BF6FE7" w:rsidRPr="006E39DF" w:rsidRDefault="00BF6FE7" w:rsidP="00791ABB">
      <w:pPr>
        <w:numPr>
          <w:ilvl w:val="1"/>
          <w:numId w:val="21"/>
        </w:numPr>
        <w:tabs>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18BC4512" w14:textId="77777777" w:rsidR="00BF6FE7" w:rsidRPr="006E39DF" w:rsidRDefault="00BF6FE7" w:rsidP="00BF6FE7">
      <w:pPr>
        <w:spacing w:after="0" w:line="240" w:lineRule="auto"/>
        <w:ind w:firstLine="567"/>
        <w:jc w:val="both"/>
        <w:rPr>
          <w:rFonts w:ascii="Times New Roman" w:eastAsia="Times New Roman" w:hAnsi="Times New Roman"/>
          <w:sz w:val="24"/>
          <w:szCs w:val="24"/>
        </w:rPr>
      </w:pPr>
    </w:p>
    <w:p w14:paraId="09B26FFA" w14:textId="77777777" w:rsidR="00BF6FE7" w:rsidRPr="006E39DF" w:rsidRDefault="00BF6FE7" w:rsidP="00BF6FE7">
      <w:pPr>
        <w:widowControl w:val="0"/>
        <w:tabs>
          <w:tab w:val="left" w:pos="0"/>
        </w:tabs>
        <w:spacing w:after="0" w:line="240" w:lineRule="auto"/>
        <w:ind w:firstLine="567"/>
        <w:jc w:val="center"/>
        <w:rPr>
          <w:rFonts w:ascii="Times New Roman" w:eastAsia="Times New Roman" w:hAnsi="Times New Roman"/>
          <w:b/>
          <w:sz w:val="24"/>
          <w:szCs w:val="24"/>
        </w:rPr>
      </w:pPr>
      <w:r w:rsidRPr="006E39DF">
        <w:rPr>
          <w:rFonts w:ascii="Times New Roman" w:eastAsia="Times New Roman" w:hAnsi="Times New Roman"/>
          <w:b/>
          <w:sz w:val="24"/>
          <w:szCs w:val="24"/>
        </w:rPr>
        <w:t>9. ФОРС-МАЖОРНІ ОБСТАВИНИ (ОБСТАВИНИ НЕПЕРЕБОРНОЇ СИЛИ)</w:t>
      </w:r>
    </w:p>
    <w:p w14:paraId="1D7E7249" w14:textId="77777777" w:rsidR="00BF6FE7" w:rsidRPr="006E39DF" w:rsidRDefault="00BF6FE7" w:rsidP="00BF6FE7">
      <w:pPr>
        <w:widowControl w:val="0"/>
        <w:tabs>
          <w:tab w:val="left" w:pos="0"/>
        </w:tabs>
        <w:spacing w:after="0" w:line="240" w:lineRule="auto"/>
        <w:ind w:firstLine="567"/>
        <w:jc w:val="center"/>
        <w:rPr>
          <w:rFonts w:ascii="Times New Roman" w:eastAsia="Times New Roman" w:hAnsi="Times New Roman"/>
          <w:b/>
          <w:sz w:val="24"/>
          <w:szCs w:val="24"/>
        </w:rPr>
      </w:pPr>
    </w:p>
    <w:p w14:paraId="16F3114C" w14:textId="77777777" w:rsidR="00BF6FE7" w:rsidRPr="006E39DF" w:rsidRDefault="00BF6FE7" w:rsidP="00791ABB">
      <w:pPr>
        <w:numPr>
          <w:ilvl w:val="1"/>
          <w:numId w:val="13"/>
        </w:numPr>
        <w:tabs>
          <w:tab w:val="left" w:pos="0"/>
          <w:tab w:val="left" w:pos="851"/>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Сторони звільняються від відповідальності за невиконання чи неналежне виконання зобов'язань, передбачених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Договору.</w:t>
      </w:r>
    </w:p>
    <w:p w14:paraId="05EB3B9F" w14:textId="77777777" w:rsidR="00BF6FE7" w:rsidRPr="006E39DF" w:rsidRDefault="00BF6FE7" w:rsidP="00791ABB">
      <w:pPr>
        <w:numPr>
          <w:ilvl w:val="1"/>
          <w:numId w:val="13"/>
        </w:numPr>
        <w:tabs>
          <w:tab w:val="left" w:pos="0"/>
          <w:tab w:val="left" w:pos="851"/>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2C5B0048" w14:textId="77777777" w:rsidR="00BF6FE7" w:rsidRPr="006E39DF" w:rsidRDefault="00BF6FE7" w:rsidP="00791ABB">
      <w:pPr>
        <w:numPr>
          <w:ilvl w:val="1"/>
          <w:numId w:val="13"/>
        </w:numPr>
        <w:tabs>
          <w:tab w:val="left" w:pos="0"/>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w:t>
      </w:r>
      <w:r w:rsidRPr="006E39DF">
        <w:rPr>
          <w:rFonts w:ascii="Times New Roman" w:eastAsia="Times New Roman" w:hAnsi="Times New Roman"/>
          <w:sz w:val="24"/>
          <w:szCs w:val="24"/>
        </w:rPr>
        <w:lastRenderedPageBreak/>
        <w:t xml:space="preserve">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6E39DF">
        <w:rPr>
          <w:rFonts w:ascii="Times New Roman" w:eastAsia="Times New Roman" w:hAnsi="Times New Roman"/>
          <w:sz w:val="24"/>
          <w:szCs w:val="24"/>
        </w:rPr>
        <w:t>проток</w:t>
      </w:r>
      <w:proofErr w:type="spellEnd"/>
      <w:r w:rsidRPr="006E39DF">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6E39DF">
        <w:rPr>
          <w:rFonts w:ascii="Times New Roman" w:eastAsia="Times New Roman" w:hAnsi="Times New Roman"/>
          <w:sz w:val="24"/>
          <w:szCs w:val="24"/>
        </w:rPr>
        <w:t>проток</w:t>
      </w:r>
      <w:proofErr w:type="spellEnd"/>
      <w:r w:rsidRPr="006E39DF">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3A268281" w14:textId="77777777" w:rsidR="00BF6FE7" w:rsidRPr="006E39DF" w:rsidRDefault="00BF6FE7" w:rsidP="00791ABB">
      <w:pPr>
        <w:numPr>
          <w:ilvl w:val="1"/>
          <w:numId w:val="13"/>
        </w:numPr>
        <w:tabs>
          <w:tab w:val="left" w:pos="0"/>
          <w:tab w:val="left" w:pos="993"/>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Форс-мажорними обставинами (обставинами непереборної сили)</w:t>
      </w:r>
      <w:r w:rsidRPr="006E39DF">
        <w:rPr>
          <w:sz w:val="24"/>
          <w:szCs w:val="24"/>
        </w:rPr>
        <w:t xml:space="preserve"> </w:t>
      </w:r>
      <w:r w:rsidRPr="006E39DF">
        <w:rPr>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7269591D" w14:textId="77777777" w:rsidR="00BF6FE7" w:rsidRPr="006E39DF" w:rsidRDefault="00BF6FE7" w:rsidP="00791ABB">
      <w:pPr>
        <w:numPr>
          <w:ilvl w:val="1"/>
          <w:numId w:val="13"/>
        </w:numPr>
        <w:tabs>
          <w:tab w:val="left" w:pos="0"/>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E8CADF6" w14:textId="77777777" w:rsidR="00BF6FE7" w:rsidRPr="006E39DF" w:rsidRDefault="00BF6FE7" w:rsidP="00791ABB">
      <w:pPr>
        <w:numPr>
          <w:ilvl w:val="1"/>
          <w:numId w:val="13"/>
        </w:numPr>
        <w:tabs>
          <w:tab w:val="left" w:pos="0"/>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05FA9D19" w14:textId="77777777" w:rsidR="00BF6FE7" w:rsidRPr="006E39DF" w:rsidRDefault="00BF6FE7" w:rsidP="00791ABB">
      <w:pPr>
        <w:numPr>
          <w:ilvl w:val="1"/>
          <w:numId w:val="13"/>
        </w:numPr>
        <w:tabs>
          <w:tab w:val="left" w:pos="0"/>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7A697CAE" w14:textId="77777777" w:rsidR="00BF6FE7" w:rsidRPr="006E39DF" w:rsidRDefault="00BF6FE7" w:rsidP="00791ABB">
      <w:pPr>
        <w:numPr>
          <w:ilvl w:val="1"/>
          <w:numId w:val="13"/>
        </w:numPr>
        <w:tabs>
          <w:tab w:val="left" w:pos="0"/>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BE10CAF" w14:textId="77777777" w:rsidR="00BF6FE7" w:rsidRPr="006E39DF" w:rsidRDefault="00BF6FE7" w:rsidP="00791ABB">
      <w:pPr>
        <w:pStyle w:val="Normal0"/>
        <w:numPr>
          <w:ilvl w:val="1"/>
          <w:numId w:val="13"/>
        </w:numPr>
        <w:tabs>
          <w:tab w:val="left" w:pos="567"/>
          <w:tab w:val="left" w:pos="851"/>
          <w:tab w:val="left" w:pos="993"/>
        </w:tabs>
        <w:suppressAutoHyphens w:val="0"/>
        <w:autoSpaceDN/>
        <w:spacing w:after="0" w:line="240" w:lineRule="auto"/>
        <w:ind w:left="0" w:firstLine="567"/>
        <w:jc w:val="both"/>
        <w:textAlignment w:val="auto"/>
        <w:rPr>
          <w:rFonts w:ascii="Times New Roman" w:eastAsia="Times New Roman" w:hAnsi="Times New Roman"/>
          <w:sz w:val="24"/>
          <w:szCs w:val="24"/>
        </w:rPr>
      </w:pPr>
      <w:r w:rsidRPr="006E39DF">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6E39DF">
        <w:rPr>
          <w:rFonts w:ascii="Times New Roman" w:eastAsia="Times New Roman" w:hAnsi="Times New Roman"/>
          <w:sz w:val="24"/>
          <w:szCs w:val="24"/>
        </w:rPr>
        <w:t>спливом</w:t>
      </w:r>
      <w:proofErr w:type="spellEnd"/>
      <w:r w:rsidRPr="006E39DF">
        <w:rPr>
          <w:rFonts w:ascii="Times New Roman" w:eastAsia="Times New Roman" w:hAnsi="Times New Roman"/>
          <w:sz w:val="24"/>
          <w:szCs w:val="24"/>
        </w:rPr>
        <w:t xml:space="preserve"> 5 (п’ятого) робочого дня з дати надсилання письмового повідомлення.</w:t>
      </w:r>
    </w:p>
    <w:p w14:paraId="43B05796" w14:textId="77777777" w:rsidR="00BF6FE7" w:rsidRPr="006E39DF" w:rsidRDefault="00BF6FE7" w:rsidP="00791ABB">
      <w:pPr>
        <w:numPr>
          <w:ilvl w:val="1"/>
          <w:numId w:val="13"/>
        </w:numPr>
        <w:tabs>
          <w:tab w:val="left" w:pos="0"/>
          <w:tab w:val="left" w:pos="1134"/>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5F1CF04E" w14:textId="77777777" w:rsidR="00BF6FE7" w:rsidRPr="006E39DF" w:rsidRDefault="00BF6FE7" w:rsidP="00BF6FE7">
      <w:pPr>
        <w:tabs>
          <w:tab w:val="left" w:pos="0"/>
          <w:tab w:val="left" w:pos="1134"/>
        </w:tabs>
        <w:spacing w:after="0" w:line="240" w:lineRule="auto"/>
        <w:ind w:left="567"/>
        <w:jc w:val="both"/>
        <w:rPr>
          <w:rFonts w:ascii="Times New Roman" w:eastAsia="Times New Roman" w:hAnsi="Times New Roman"/>
          <w:sz w:val="24"/>
          <w:szCs w:val="24"/>
        </w:rPr>
      </w:pPr>
    </w:p>
    <w:p w14:paraId="743BBFDE" w14:textId="77777777" w:rsidR="00BF6FE7" w:rsidRPr="006E39DF" w:rsidRDefault="00BF6FE7" w:rsidP="00BF6FE7">
      <w:pPr>
        <w:widowControl w:val="0"/>
        <w:tabs>
          <w:tab w:val="left" w:pos="0"/>
        </w:tabs>
        <w:spacing w:after="0" w:line="240" w:lineRule="auto"/>
        <w:ind w:firstLine="567"/>
        <w:jc w:val="center"/>
        <w:rPr>
          <w:rFonts w:ascii="Times New Roman" w:eastAsia="Times New Roman" w:hAnsi="Times New Roman"/>
          <w:b/>
          <w:sz w:val="24"/>
          <w:szCs w:val="24"/>
        </w:rPr>
      </w:pPr>
      <w:r w:rsidRPr="006E39DF">
        <w:rPr>
          <w:rFonts w:ascii="Times New Roman" w:eastAsia="Times New Roman" w:hAnsi="Times New Roman"/>
          <w:b/>
          <w:sz w:val="24"/>
          <w:szCs w:val="24"/>
        </w:rPr>
        <w:t>10. АНТИКОРУПЦІЙНІ ЗАСТЕРЕЖЕННЯ</w:t>
      </w:r>
    </w:p>
    <w:p w14:paraId="333C9831" w14:textId="77777777" w:rsidR="00BF6FE7" w:rsidRPr="006E39DF" w:rsidRDefault="00BF6FE7" w:rsidP="00791ABB">
      <w:pPr>
        <w:widowControl w:val="0"/>
        <w:numPr>
          <w:ilvl w:val="1"/>
          <w:numId w:val="12"/>
        </w:numPr>
        <w:tabs>
          <w:tab w:val="left" w:pos="0"/>
          <w:tab w:val="left" w:pos="851"/>
          <w:tab w:val="left" w:pos="993"/>
          <w:tab w:val="left" w:pos="1276"/>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6A7630C" w14:textId="77777777" w:rsidR="00BF6FE7" w:rsidRPr="006E39DF" w:rsidRDefault="00BF6FE7" w:rsidP="00791ABB">
      <w:pPr>
        <w:pStyle w:val="Normal0"/>
        <w:numPr>
          <w:ilvl w:val="1"/>
          <w:numId w:val="12"/>
        </w:numPr>
        <w:tabs>
          <w:tab w:val="left" w:pos="549"/>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06E39DF">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4E8F95A1" w14:textId="77777777" w:rsidR="00BF6FE7" w:rsidRPr="006E39DF" w:rsidRDefault="00BF6FE7" w:rsidP="00BF6FE7">
      <w:pPr>
        <w:pStyle w:val="Normal0"/>
        <w:tabs>
          <w:tab w:val="left" w:pos="549"/>
        </w:tabs>
        <w:spacing w:after="0"/>
        <w:ind w:firstLine="566"/>
        <w:jc w:val="both"/>
        <w:rPr>
          <w:rFonts w:ascii="Times New Roman" w:eastAsia="Times New Roman" w:hAnsi="Times New Roman"/>
          <w:sz w:val="24"/>
          <w:szCs w:val="24"/>
        </w:rPr>
      </w:pPr>
      <w:r w:rsidRPr="006E39DF">
        <w:rPr>
          <w:rFonts w:ascii="Times New Roman" w:eastAsia="Times New Roman" w:hAnsi="Times New Roman"/>
          <w:sz w:val="24"/>
          <w:szCs w:val="24"/>
        </w:rPr>
        <w:lastRenderedPageBreak/>
        <w:t xml:space="preserve">1) не вчиняли/не вчинятимуть </w:t>
      </w:r>
      <w:r w:rsidRPr="006E39DF">
        <w:rPr>
          <w:rFonts w:ascii="Times New Roman" w:eastAsia="Times New Roman" w:hAnsi="Times New Roman"/>
          <w:sz w:val="24"/>
          <w:szCs w:val="24"/>
          <w:highlight w:val="white"/>
        </w:rPr>
        <w:t>корупційних правопорушень або правопорушень, пов’язаних з корупцією</w:t>
      </w:r>
      <w:r w:rsidRPr="006E39DF">
        <w:rPr>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756C2C42" w14:textId="77777777" w:rsidR="00BF6FE7" w:rsidRPr="006E39DF" w:rsidRDefault="00BF6FE7" w:rsidP="00BF6FE7">
      <w:pPr>
        <w:pStyle w:val="Normal0"/>
        <w:tabs>
          <w:tab w:val="left" w:pos="549"/>
        </w:tabs>
        <w:spacing w:after="0"/>
        <w:ind w:firstLine="566"/>
        <w:jc w:val="both"/>
        <w:rPr>
          <w:rFonts w:ascii="Times New Roman" w:eastAsia="Times New Roman" w:hAnsi="Times New Roman"/>
          <w:sz w:val="24"/>
          <w:szCs w:val="24"/>
        </w:rPr>
      </w:pPr>
      <w:r w:rsidRPr="006E39DF">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51EAD9F6" w14:textId="77777777" w:rsidR="00BF6FE7" w:rsidRPr="006E39DF" w:rsidRDefault="00BF6FE7" w:rsidP="00BF6FE7">
      <w:pPr>
        <w:pStyle w:val="Normal0"/>
        <w:tabs>
          <w:tab w:val="left" w:pos="549"/>
        </w:tabs>
        <w:spacing w:after="0"/>
        <w:ind w:firstLine="566"/>
        <w:jc w:val="both"/>
        <w:rPr>
          <w:rFonts w:ascii="Times New Roman" w:eastAsia="Times New Roman" w:hAnsi="Times New Roman"/>
          <w:sz w:val="24"/>
          <w:szCs w:val="24"/>
        </w:rPr>
      </w:pPr>
      <w:r w:rsidRPr="006E39DF">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39B8811E" w14:textId="77777777" w:rsidR="00BF6FE7" w:rsidRPr="006E39DF" w:rsidRDefault="00BF6FE7" w:rsidP="00791ABB">
      <w:pPr>
        <w:widowControl w:val="0"/>
        <w:numPr>
          <w:ilvl w:val="1"/>
          <w:numId w:val="12"/>
        </w:numPr>
        <w:tabs>
          <w:tab w:val="left" w:pos="0"/>
          <w:tab w:val="left" w:pos="851"/>
          <w:tab w:val="left" w:pos="993"/>
          <w:tab w:val="left" w:pos="1276"/>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763E3210" w14:textId="77777777" w:rsidR="00BF6FE7" w:rsidRPr="006E39DF" w:rsidRDefault="00BF6FE7" w:rsidP="00791ABB">
      <w:pPr>
        <w:widowControl w:val="0"/>
        <w:numPr>
          <w:ilvl w:val="1"/>
          <w:numId w:val="12"/>
        </w:numPr>
        <w:tabs>
          <w:tab w:val="left" w:pos="0"/>
          <w:tab w:val="left" w:pos="851"/>
          <w:tab w:val="left" w:pos="993"/>
          <w:tab w:val="left" w:pos="1276"/>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4B138BAB" w14:textId="77777777" w:rsidR="00BF6FE7" w:rsidRPr="006E39DF" w:rsidRDefault="00BF6FE7" w:rsidP="00791ABB">
      <w:pPr>
        <w:widowControl w:val="0"/>
        <w:numPr>
          <w:ilvl w:val="1"/>
          <w:numId w:val="12"/>
        </w:numPr>
        <w:tabs>
          <w:tab w:val="left" w:pos="0"/>
          <w:tab w:val="left" w:pos="851"/>
          <w:tab w:val="left" w:pos="993"/>
          <w:tab w:val="left" w:pos="1276"/>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47E202B3" w14:textId="77777777" w:rsidR="00BF6FE7" w:rsidRPr="006E39DF" w:rsidRDefault="00BF6FE7" w:rsidP="00791ABB">
      <w:pPr>
        <w:widowControl w:val="0"/>
        <w:numPr>
          <w:ilvl w:val="1"/>
          <w:numId w:val="12"/>
        </w:numPr>
        <w:shd w:val="clear" w:color="auto" w:fill="FFFFFF"/>
        <w:tabs>
          <w:tab w:val="left" w:pos="851"/>
          <w:tab w:val="left" w:pos="993"/>
          <w:tab w:val="left" w:pos="1134"/>
          <w:tab w:val="left" w:pos="1276"/>
          <w:tab w:val="left" w:pos="1843"/>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6E39DF">
        <w:rPr>
          <w:rFonts w:ascii="Times New Roman" w:eastAsia="Times New Roman" w:hAnsi="Times New Roman"/>
          <w:sz w:val="24"/>
          <w:szCs w:val="24"/>
        </w:rPr>
        <w:t>зв’язків</w:t>
      </w:r>
      <w:proofErr w:type="spellEnd"/>
      <w:r w:rsidRPr="006E39DF">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448E763A" w14:textId="77777777" w:rsidR="00BF6FE7" w:rsidRPr="006E39DF" w:rsidRDefault="00BF6FE7" w:rsidP="00791ABB">
      <w:pPr>
        <w:widowControl w:val="0"/>
        <w:numPr>
          <w:ilvl w:val="1"/>
          <w:numId w:val="12"/>
        </w:numPr>
        <w:tabs>
          <w:tab w:val="left" w:pos="851"/>
          <w:tab w:val="left" w:pos="993"/>
          <w:tab w:val="left" w:pos="1134"/>
          <w:tab w:val="left" w:pos="1276"/>
          <w:tab w:val="left" w:pos="1843"/>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color w:val="000000"/>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285A69CF" w14:textId="77777777" w:rsidR="00BF6FE7" w:rsidRPr="006E39DF" w:rsidRDefault="00BF6FE7" w:rsidP="00BF6FE7">
      <w:pPr>
        <w:widowControl w:val="0"/>
        <w:tabs>
          <w:tab w:val="left" w:pos="851"/>
          <w:tab w:val="left" w:pos="1134"/>
          <w:tab w:val="left" w:pos="1843"/>
        </w:tabs>
        <w:spacing w:after="0" w:line="240" w:lineRule="auto"/>
        <w:ind w:firstLine="567"/>
        <w:jc w:val="both"/>
        <w:rPr>
          <w:rFonts w:ascii="Times New Roman" w:eastAsia="Times New Roman" w:hAnsi="Times New Roman"/>
          <w:color w:val="000000"/>
          <w:sz w:val="24"/>
          <w:szCs w:val="24"/>
        </w:rPr>
      </w:pPr>
    </w:p>
    <w:p w14:paraId="2F9A02C4" w14:textId="77777777" w:rsidR="00BF6FE7" w:rsidRPr="006E39DF" w:rsidRDefault="00BF6FE7" w:rsidP="00791ABB">
      <w:pPr>
        <w:widowControl w:val="0"/>
        <w:numPr>
          <w:ilvl w:val="0"/>
          <w:numId w:val="15"/>
        </w:numPr>
        <w:tabs>
          <w:tab w:val="left" w:pos="851"/>
          <w:tab w:val="left" w:pos="993"/>
        </w:tabs>
        <w:suppressAutoHyphens/>
        <w:spacing w:after="0" w:line="240" w:lineRule="auto"/>
        <w:ind w:left="0" w:firstLine="567"/>
        <w:jc w:val="center"/>
        <w:rPr>
          <w:rFonts w:ascii="Times New Roman" w:eastAsia="Times New Roman" w:hAnsi="Times New Roman"/>
          <w:sz w:val="24"/>
          <w:szCs w:val="24"/>
        </w:rPr>
      </w:pPr>
      <w:r w:rsidRPr="006E39DF">
        <w:rPr>
          <w:rFonts w:ascii="Times New Roman" w:eastAsia="Times New Roman" w:hAnsi="Times New Roman"/>
          <w:b/>
          <w:sz w:val="24"/>
          <w:szCs w:val="24"/>
        </w:rPr>
        <w:t>СТРОК ДІЇ ДОГОВОРУ</w:t>
      </w:r>
    </w:p>
    <w:p w14:paraId="4268E781" w14:textId="77777777" w:rsidR="00BF6FE7" w:rsidRPr="006E39DF" w:rsidRDefault="00BF6FE7" w:rsidP="00791ABB">
      <w:pPr>
        <w:widowControl w:val="0"/>
        <w:numPr>
          <w:ilvl w:val="1"/>
          <w:numId w:val="16"/>
        </w:numPr>
        <w:tabs>
          <w:tab w:val="clear" w:pos="0"/>
          <w:tab w:val="num" w:pos="142"/>
          <w:tab w:val="left" w:pos="720"/>
          <w:tab w:val="left" w:pos="851"/>
          <w:tab w:val="left" w:pos="993"/>
          <w:tab w:val="left" w:pos="1276"/>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Договір вважається укладеним з моменту підписання Сторонами та діє </w:t>
      </w:r>
      <w:r w:rsidRPr="00CD158C">
        <w:rPr>
          <w:rFonts w:ascii="Times New Roman" w:eastAsia="Times New Roman" w:hAnsi="Times New Roman"/>
          <w:sz w:val="24"/>
          <w:szCs w:val="24"/>
        </w:rPr>
        <w:t>до</w:t>
      </w:r>
      <w:r w:rsidRPr="00CD158C">
        <w:rPr>
          <w:rFonts w:ascii="Times New Roman" w:eastAsia="Times New Roman" w:hAnsi="Times New Roman" w:cs="Times New Roman"/>
          <w:sz w:val="24"/>
          <w:szCs w:val="24"/>
          <w:lang w:eastAsia="ja-JP"/>
        </w:rPr>
        <w:t xml:space="preserve"> 31 грудня 2026 року</w:t>
      </w:r>
      <w:r w:rsidRPr="00CD158C">
        <w:rPr>
          <w:rFonts w:ascii="Times New Roman" w:eastAsia="Times New Roman" w:hAnsi="Times New Roman"/>
          <w:sz w:val="24"/>
          <w:szCs w:val="24"/>
        </w:rPr>
        <w:t>, але у будь-якому випадку до повного виконання Сторонами своїх зобов'язан</w:t>
      </w:r>
      <w:r w:rsidRPr="006E39DF">
        <w:rPr>
          <w:rFonts w:ascii="Times New Roman" w:eastAsia="Times New Roman" w:hAnsi="Times New Roman"/>
          <w:sz w:val="24"/>
          <w:szCs w:val="24"/>
        </w:rPr>
        <w:t xml:space="preserve">ь за ним. </w:t>
      </w:r>
    </w:p>
    <w:p w14:paraId="4D861295" w14:textId="77777777" w:rsidR="00BF6FE7" w:rsidRPr="006E39DF" w:rsidRDefault="00BF6FE7" w:rsidP="00791ABB">
      <w:pPr>
        <w:pStyle w:val="Normal0"/>
        <w:widowControl w:val="0"/>
        <w:numPr>
          <w:ilvl w:val="1"/>
          <w:numId w:val="16"/>
        </w:numPr>
        <w:tabs>
          <w:tab w:val="clear" w:pos="0"/>
          <w:tab w:val="num" w:pos="142"/>
          <w:tab w:val="left" w:pos="720"/>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06E39DF">
        <w:rPr>
          <w:rFonts w:ascii="Times New Roman" w:eastAsia="Times New Roman" w:hAnsi="Times New Roman"/>
          <w:sz w:val="24"/>
          <w:szCs w:val="24"/>
        </w:rPr>
        <w:t xml:space="preserve">Закінчення строку дії  Договору не звільняє Сторони </w:t>
      </w:r>
      <w:proofErr w:type="spellStart"/>
      <w:r w:rsidRPr="006E39DF">
        <w:rPr>
          <w:rFonts w:ascii="Times New Roman" w:eastAsia="Times New Roman" w:hAnsi="Times New Roman"/>
          <w:sz w:val="24"/>
          <w:szCs w:val="24"/>
        </w:rPr>
        <w:t>вiд</w:t>
      </w:r>
      <w:proofErr w:type="spellEnd"/>
      <w:r w:rsidRPr="006E39DF">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006E39DF">
        <w:rPr>
          <w:rFonts w:ascii="Times New Roman" w:eastAsia="Times New Roman" w:hAnsi="Times New Roman"/>
          <w:sz w:val="24"/>
          <w:szCs w:val="24"/>
        </w:rPr>
        <w:t>мiсце</w:t>
      </w:r>
      <w:proofErr w:type="spellEnd"/>
      <w:r w:rsidRPr="006E39DF">
        <w:rPr>
          <w:rFonts w:ascii="Times New Roman" w:eastAsia="Times New Roman" w:hAnsi="Times New Roman"/>
          <w:sz w:val="24"/>
          <w:szCs w:val="24"/>
        </w:rPr>
        <w:t xml:space="preserve"> </w:t>
      </w:r>
      <w:proofErr w:type="spellStart"/>
      <w:r w:rsidRPr="006E39DF">
        <w:rPr>
          <w:rFonts w:ascii="Times New Roman" w:eastAsia="Times New Roman" w:hAnsi="Times New Roman"/>
          <w:sz w:val="24"/>
          <w:szCs w:val="24"/>
        </w:rPr>
        <w:t>пiд</w:t>
      </w:r>
      <w:proofErr w:type="spellEnd"/>
      <w:r w:rsidRPr="006E39DF">
        <w:rPr>
          <w:rFonts w:ascii="Times New Roman" w:eastAsia="Times New Roman" w:hAnsi="Times New Roman"/>
          <w:sz w:val="24"/>
          <w:szCs w:val="24"/>
        </w:rPr>
        <w:t xml:space="preserve"> час </w:t>
      </w:r>
      <w:proofErr w:type="spellStart"/>
      <w:r w:rsidRPr="006E39DF">
        <w:rPr>
          <w:rFonts w:ascii="Times New Roman" w:eastAsia="Times New Roman" w:hAnsi="Times New Roman"/>
          <w:sz w:val="24"/>
          <w:szCs w:val="24"/>
        </w:rPr>
        <w:t>дiї</w:t>
      </w:r>
      <w:proofErr w:type="spellEnd"/>
      <w:r w:rsidRPr="006E39DF">
        <w:rPr>
          <w:rFonts w:ascii="Times New Roman" w:eastAsia="Times New Roman" w:hAnsi="Times New Roman"/>
          <w:sz w:val="24"/>
          <w:szCs w:val="24"/>
        </w:rPr>
        <w:t xml:space="preserve"> Договору.</w:t>
      </w:r>
    </w:p>
    <w:p w14:paraId="2B83CC5A" w14:textId="77777777" w:rsidR="00BF6FE7" w:rsidRPr="006E39DF" w:rsidRDefault="00BF6FE7" w:rsidP="00791ABB">
      <w:pPr>
        <w:widowControl w:val="0"/>
        <w:numPr>
          <w:ilvl w:val="1"/>
          <w:numId w:val="16"/>
        </w:numPr>
        <w:tabs>
          <w:tab w:val="clear" w:pos="0"/>
          <w:tab w:val="num" w:pos="142"/>
          <w:tab w:val="left" w:pos="720"/>
          <w:tab w:val="left" w:pos="851"/>
          <w:tab w:val="left" w:pos="993"/>
          <w:tab w:val="left" w:pos="1276"/>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p>
    <w:p w14:paraId="7A435396" w14:textId="77777777" w:rsidR="00BF6FE7" w:rsidRPr="006E39DF" w:rsidRDefault="00BF6FE7" w:rsidP="00BF6FE7">
      <w:pPr>
        <w:pStyle w:val="ae"/>
        <w:widowControl w:val="0"/>
        <w:tabs>
          <w:tab w:val="left" w:pos="720"/>
          <w:tab w:val="left" w:pos="993"/>
          <w:tab w:val="left" w:pos="1276"/>
        </w:tabs>
        <w:ind w:left="0" w:firstLine="567"/>
        <w:jc w:val="both"/>
        <w:rPr>
          <w:sz w:val="24"/>
          <w:szCs w:val="24"/>
          <w:lang w:val="uk-UA"/>
        </w:rPr>
      </w:pPr>
      <w:r w:rsidRPr="006E39DF">
        <w:rPr>
          <w:sz w:val="24"/>
          <w:szCs w:val="24"/>
          <w:lang w:val="uk-UA"/>
        </w:rPr>
        <w:t>11.3.1. Порушення Постачальником строків постачання Товару.</w:t>
      </w:r>
    </w:p>
    <w:p w14:paraId="03EA98DB" w14:textId="77777777" w:rsidR="00BF6FE7" w:rsidRPr="006E39DF" w:rsidRDefault="00BF6FE7" w:rsidP="00BF6FE7">
      <w:pPr>
        <w:pStyle w:val="ae"/>
        <w:widowControl w:val="0"/>
        <w:tabs>
          <w:tab w:val="left" w:pos="720"/>
          <w:tab w:val="left" w:pos="993"/>
          <w:tab w:val="left" w:pos="1276"/>
        </w:tabs>
        <w:ind w:left="0" w:firstLine="567"/>
        <w:jc w:val="both"/>
        <w:rPr>
          <w:sz w:val="24"/>
          <w:szCs w:val="24"/>
          <w:lang w:val="uk-UA"/>
        </w:rPr>
      </w:pPr>
      <w:r w:rsidRPr="006E39DF">
        <w:rPr>
          <w:sz w:val="24"/>
          <w:szCs w:val="24"/>
          <w:lang w:val="uk-UA"/>
        </w:rPr>
        <w:t>11.3.2. Поставки Товару неналежної якості.</w:t>
      </w:r>
    </w:p>
    <w:p w14:paraId="59F6CAAC" w14:textId="77777777" w:rsidR="00BF6FE7" w:rsidRPr="006E39DF" w:rsidRDefault="00BF6FE7" w:rsidP="00BF6FE7">
      <w:pPr>
        <w:pStyle w:val="Normal0"/>
        <w:widowControl w:val="0"/>
        <w:pBdr>
          <w:top w:val="nil"/>
          <w:left w:val="nil"/>
          <w:bottom w:val="nil"/>
          <w:right w:val="nil"/>
          <w:between w:val="nil"/>
        </w:pBdr>
        <w:tabs>
          <w:tab w:val="left" w:pos="720"/>
          <w:tab w:val="left" w:pos="993"/>
          <w:tab w:val="left" w:pos="1134"/>
        </w:tabs>
        <w:spacing w:after="0"/>
        <w:ind w:firstLine="567"/>
        <w:jc w:val="both"/>
        <w:rPr>
          <w:rFonts w:ascii="Times New Roman" w:eastAsia="Times New Roman" w:hAnsi="Times New Roman"/>
          <w:color w:val="000000"/>
          <w:sz w:val="24"/>
          <w:szCs w:val="24"/>
        </w:rPr>
      </w:pPr>
      <w:r w:rsidRPr="006E39DF">
        <w:rPr>
          <w:rFonts w:ascii="Times New Roman" w:hAnsi="Times New Roman"/>
          <w:sz w:val="24"/>
          <w:szCs w:val="24"/>
        </w:rPr>
        <w:t xml:space="preserve">11.3.3. Порушення Постачальником положень розділу 10 Договору </w:t>
      </w:r>
      <w:bookmarkStart w:id="12" w:name="_Hlk204614148"/>
      <w:r w:rsidRPr="006E39DF">
        <w:rPr>
          <w:rFonts w:ascii="Times New Roman" w:eastAsia="Times New Roman" w:hAnsi="Times New Roman"/>
          <w:color w:val="000000" w:themeColor="text1"/>
          <w:sz w:val="24"/>
          <w:szCs w:val="24"/>
        </w:rPr>
        <w:t xml:space="preserve">або гарантій, передбачених пунктами </w:t>
      </w:r>
      <w:r w:rsidRPr="006E39DF">
        <w:rPr>
          <w:rFonts w:ascii="Times New Roman" w:eastAsia="Times New Roman" w:hAnsi="Times New Roman"/>
          <w:sz w:val="24"/>
          <w:szCs w:val="24"/>
        </w:rPr>
        <w:t>12.13 та/або 12.14 Договору</w:t>
      </w:r>
      <w:bookmarkEnd w:id="12"/>
      <w:r w:rsidRPr="006E39DF">
        <w:rPr>
          <w:sz w:val="24"/>
          <w:szCs w:val="24"/>
        </w:rPr>
        <w:t>.</w:t>
      </w:r>
    </w:p>
    <w:p w14:paraId="6BC9FC67" w14:textId="77777777" w:rsidR="00BF6FE7" w:rsidRPr="006E39DF" w:rsidRDefault="00BF6FE7" w:rsidP="00BF6FE7">
      <w:pPr>
        <w:pStyle w:val="ae"/>
        <w:widowControl w:val="0"/>
        <w:tabs>
          <w:tab w:val="left" w:pos="720"/>
          <w:tab w:val="left" w:pos="993"/>
          <w:tab w:val="left" w:pos="1276"/>
          <w:tab w:val="left" w:pos="1560"/>
        </w:tabs>
        <w:ind w:left="0" w:firstLine="567"/>
        <w:jc w:val="both"/>
        <w:rPr>
          <w:sz w:val="24"/>
          <w:szCs w:val="24"/>
          <w:lang w:val="uk-UA"/>
        </w:rPr>
      </w:pPr>
      <w:r w:rsidRPr="006E39DF">
        <w:rPr>
          <w:sz w:val="24"/>
          <w:szCs w:val="24"/>
          <w:lang w:val="uk-UA"/>
        </w:rPr>
        <w:t>11.3.4. Відсутності бюджетного фінансування.</w:t>
      </w:r>
    </w:p>
    <w:p w14:paraId="3EE4E60B" w14:textId="77777777" w:rsidR="00BF6FE7" w:rsidRPr="006E39DF" w:rsidRDefault="00BF6FE7" w:rsidP="00BF6FE7">
      <w:pPr>
        <w:pStyle w:val="ae"/>
        <w:widowControl w:val="0"/>
        <w:tabs>
          <w:tab w:val="left" w:pos="720"/>
          <w:tab w:val="left" w:pos="993"/>
          <w:tab w:val="left" w:pos="1276"/>
          <w:tab w:val="left" w:pos="1560"/>
        </w:tabs>
        <w:ind w:left="0" w:firstLine="567"/>
        <w:jc w:val="both"/>
        <w:rPr>
          <w:sz w:val="24"/>
          <w:szCs w:val="24"/>
          <w:lang w:val="uk-UA"/>
        </w:rPr>
      </w:pPr>
      <w:r w:rsidRPr="006E39DF">
        <w:rPr>
          <w:sz w:val="24"/>
          <w:szCs w:val="24"/>
          <w:lang w:val="uk-UA"/>
        </w:rPr>
        <w:t>11.3.5. Настання обставин, визначених у пункті 2.1</w:t>
      </w:r>
      <w:r>
        <w:rPr>
          <w:sz w:val="24"/>
          <w:szCs w:val="24"/>
          <w:lang w:val="uk-UA"/>
        </w:rPr>
        <w:t>4</w:t>
      </w:r>
      <w:r w:rsidRPr="006E39DF">
        <w:rPr>
          <w:sz w:val="24"/>
          <w:szCs w:val="24"/>
          <w:lang w:val="uk-UA"/>
        </w:rPr>
        <w:t xml:space="preserve"> Договору.      </w:t>
      </w:r>
    </w:p>
    <w:p w14:paraId="6E59F9C0" w14:textId="77777777" w:rsidR="00BF6FE7" w:rsidRPr="006E39DF" w:rsidRDefault="00BF6FE7" w:rsidP="00791ABB">
      <w:pPr>
        <w:widowControl w:val="0"/>
        <w:numPr>
          <w:ilvl w:val="1"/>
          <w:numId w:val="16"/>
        </w:numPr>
        <w:tabs>
          <w:tab w:val="left" w:pos="720"/>
          <w:tab w:val="left" w:pos="993"/>
          <w:tab w:val="left" w:pos="1276"/>
          <w:tab w:val="left" w:pos="1560"/>
        </w:tabs>
        <w:suppressAutoHyphens/>
        <w:spacing w:after="0" w:line="240" w:lineRule="auto"/>
        <w:ind w:left="0"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6E39DF">
        <w:rPr>
          <w:rFonts w:ascii="Times New Roman" w:eastAsia="Times New Roman" w:hAnsi="Times New Roman"/>
          <w:sz w:val="24"/>
          <w:szCs w:val="24"/>
        </w:rPr>
        <w:t>спливом</w:t>
      </w:r>
      <w:proofErr w:type="spellEnd"/>
      <w:r w:rsidRPr="006E39DF">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14:paraId="0CCF3F14" w14:textId="77777777" w:rsidR="00BF6FE7" w:rsidRPr="006E39DF" w:rsidRDefault="00BF6FE7" w:rsidP="00791ABB">
      <w:pPr>
        <w:pStyle w:val="ae"/>
        <w:widowControl w:val="0"/>
        <w:numPr>
          <w:ilvl w:val="1"/>
          <w:numId w:val="16"/>
        </w:numPr>
        <w:tabs>
          <w:tab w:val="left" w:pos="720"/>
          <w:tab w:val="left" w:pos="1276"/>
          <w:tab w:val="left" w:pos="1560"/>
        </w:tabs>
        <w:suppressAutoHyphens/>
        <w:ind w:left="0" w:firstLine="720"/>
        <w:jc w:val="both"/>
        <w:rPr>
          <w:sz w:val="24"/>
          <w:szCs w:val="24"/>
          <w:lang w:val="uk-UA"/>
        </w:rPr>
      </w:pPr>
      <w:r w:rsidRPr="006E39DF">
        <w:rPr>
          <w:sz w:val="24"/>
          <w:szCs w:val="24"/>
          <w:lang w:val="uk-UA"/>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w:t>
      </w:r>
      <w:r>
        <w:rPr>
          <w:sz w:val="24"/>
          <w:szCs w:val="24"/>
          <w:lang w:val="uk-UA"/>
        </w:rPr>
        <w:t>4</w:t>
      </w:r>
      <w:r w:rsidRPr="006E39DF">
        <w:rPr>
          <w:sz w:val="24"/>
          <w:szCs w:val="24"/>
          <w:lang w:val="uk-UA"/>
        </w:rPr>
        <w:t xml:space="preserve">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p>
    <w:p w14:paraId="05B38D5A" w14:textId="77777777" w:rsidR="00BF6FE7" w:rsidRPr="006E39DF" w:rsidRDefault="00BF6FE7" w:rsidP="00BF6FE7">
      <w:pPr>
        <w:pStyle w:val="ae"/>
        <w:widowControl w:val="0"/>
        <w:tabs>
          <w:tab w:val="left" w:pos="720"/>
          <w:tab w:val="left" w:pos="1276"/>
          <w:tab w:val="left" w:pos="1560"/>
        </w:tabs>
        <w:ind w:left="720"/>
        <w:jc w:val="both"/>
        <w:rPr>
          <w:sz w:val="24"/>
          <w:szCs w:val="24"/>
          <w:lang w:val="uk-UA"/>
        </w:rPr>
      </w:pPr>
    </w:p>
    <w:p w14:paraId="54427A2E" w14:textId="77777777" w:rsidR="00BF6FE7" w:rsidRPr="006E39DF" w:rsidRDefault="00BF6FE7" w:rsidP="00BF6FE7">
      <w:pPr>
        <w:widowControl w:val="0"/>
        <w:tabs>
          <w:tab w:val="left" w:pos="0"/>
        </w:tabs>
        <w:spacing w:after="0" w:line="240" w:lineRule="auto"/>
        <w:ind w:firstLine="567"/>
        <w:jc w:val="center"/>
        <w:rPr>
          <w:rFonts w:ascii="Times New Roman" w:eastAsia="Times New Roman" w:hAnsi="Times New Roman"/>
          <w:b/>
          <w:sz w:val="24"/>
          <w:szCs w:val="24"/>
        </w:rPr>
      </w:pPr>
      <w:r w:rsidRPr="006E39DF">
        <w:rPr>
          <w:rFonts w:ascii="Times New Roman" w:eastAsia="Times New Roman" w:hAnsi="Times New Roman"/>
          <w:b/>
          <w:sz w:val="24"/>
          <w:szCs w:val="24"/>
        </w:rPr>
        <w:t>12. ІНШІ УМОВИ</w:t>
      </w:r>
    </w:p>
    <w:p w14:paraId="1556114D" w14:textId="77777777" w:rsidR="00BF6FE7" w:rsidRPr="006E39DF" w:rsidRDefault="00BF6FE7" w:rsidP="00BF6FE7">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w:t>
      </w:r>
      <w:r w:rsidRPr="006E39DF">
        <w:rPr>
          <w:rFonts w:ascii="Times New Roman" w:eastAsia="Times New Roman" w:hAnsi="Times New Roman"/>
          <w:sz w:val="24"/>
          <w:szCs w:val="24"/>
        </w:rPr>
        <w:lastRenderedPageBreak/>
        <w:t>одному примірнику для кожної зі Сторін.</w:t>
      </w:r>
    </w:p>
    <w:p w14:paraId="21E2819A" w14:textId="77777777" w:rsidR="00BF6FE7" w:rsidRPr="006E39DF" w:rsidRDefault="00BF6FE7" w:rsidP="00BF6FE7">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12.2. У випадках, не передбачених Договором, Сторони керуються чинним законодавством України.</w:t>
      </w:r>
    </w:p>
    <w:p w14:paraId="0992C77E" w14:textId="77777777" w:rsidR="00BF6FE7" w:rsidRPr="006E39DF" w:rsidRDefault="00BF6FE7" w:rsidP="00BF6FE7">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належного оформлення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5EFBD861" w14:textId="77777777" w:rsidR="00BF6FE7" w:rsidRPr="006E39DF" w:rsidRDefault="00BF6FE7" w:rsidP="00BF6FE7">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належного оформлення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7EA8F67F" w14:textId="77777777" w:rsidR="00BF6FE7" w:rsidRPr="006E39DF" w:rsidRDefault="00BF6FE7" w:rsidP="00BF6FE7">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 - яких обмежень на здійснення видатків.</w:t>
      </w:r>
    </w:p>
    <w:p w14:paraId="3305709B" w14:textId="77777777" w:rsidR="00BF6FE7" w:rsidRPr="006E39DF" w:rsidRDefault="00BF6FE7" w:rsidP="00BF6FE7">
      <w:pPr>
        <w:shd w:val="clear" w:color="auto" w:fill="FFFFFF"/>
        <w:tabs>
          <w:tab w:val="left" w:pos="0"/>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72BDB78F" w14:textId="77777777" w:rsidR="00BF6FE7" w:rsidRPr="006E39DF" w:rsidRDefault="00BF6FE7" w:rsidP="00BF6FE7">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12.7. Усі додатки до Договору, які оформлені в порядку, визначеному в пункті</w:t>
      </w:r>
      <w:r w:rsidRPr="006E39DF">
        <w:rPr>
          <w:sz w:val="24"/>
          <w:szCs w:val="24"/>
        </w:rPr>
        <w:t xml:space="preserve"> </w:t>
      </w:r>
      <w:r w:rsidRPr="006E39DF">
        <w:rPr>
          <w:rFonts w:ascii="Times New Roman" w:eastAsia="Times New Roman" w:hAnsi="Times New Roman"/>
          <w:sz w:val="24"/>
          <w:szCs w:val="24"/>
        </w:rPr>
        <w:t>12.6 Договору, є його невід’ємними складовими частинами.</w:t>
      </w:r>
    </w:p>
    <w:p w14:paraId="7337CD33" w14:textId="77777777" w:rsidR="00BF6FE7" w:rsidRPr="006E39DF" w:rsidRDefault="00BF6FE7" w:rsidP="00BF6FE7">
      <w:pPr>
        <w:widowControl w:val="0"/>
        <w:tabs>
          <w:tab w:val="left" w:pos="851"/>
          <w:tab w:val="left" w:pos="993"/>
          <w:tab w:val="left" w:pos="1843"/>
        </w:tabs>
        <w:spacing w:after="0" w:line="240" w:lineRule="auto"/>
        <w:ind w:firstLine="567"/>
        <w:jc w:val="both"/>
        <w:rPr>
          <w:rFonts w:ascii="Times New Roman" w:eastAsia="Times New Roman" w:hAnsi="Times New Roman"/>
          <w:color w:val="000000" w:themeColor="text1"/>
          <w:sz w:val="24"/>
          <w:szCs w:val="24"/>
        </w:rPr>
      </w:pPr>
      <w:r w:rsidRPr="006E39DF">
        <w:rPr>
          <w:rFonts w:ascii="Times New Roman" w:eastAsia="Times New Roman" w:hAnsi="Times New Roman"/>
          <w:sz w:val="24"/>
          <w:szCs w:val="24"/>
        </w:rPr>
        <w:t xml:space="preserve">12.8. </w:t>
      </w:r>
      <w:r w:rsidRPr="006E39DF">
        <w:rPr>
          <w:rFonts w:ascii="Times New Roman" w:eastAsia="Times New Roman" w:hAnsi="Times New Roman"/>
          <w:color w:val="000000" w:themeColor="text1"/>
          <w:sz w:val="24"/>
          <w:szCs w:val="24"/>
        </w:rPr>
        <w:t>Покупець на момент укладання  Договору є неприбутковою установою  та платником податку на додану вартість.</w:t>
      </w:r>
    </w:p>
    <w:p w14:paraId="3EC81F3B" w14:textId="77777777" w:rsidR="00BF6FE7" w:rsidRPr="006E39DF" w:rsidRDefault="00BF6FE7" w:rsidP="00BF6FE7">
      <w:pPr>
        <w:pStyle w:val="Normal0"/>
        <w:widowControl w:val="0"/>
        <w:tabs>
          <w:tab w:val="left" w:pos="851"/>
          <w:tab w:val="left" w:pos="993"/>
          <w:tab w:val="left" w:pos="1843"/>
        </w:tabs>
        <w:spacing w:after="0"/>
        <w:ind w:firstLine="567"/>
        <w:jc w:val="both"/>
        <w:rPr>
          <w:rFonts w:ascii="Times New Roman" w:eastAsia="Times New Roman" w:hAnsi="Times New Roman"/>
          <w:color w:val="000000" w:themeColor="text1"/>
          <w:sz w:val="24"/>
          <w:szCs w:val="24"/>
        </w:rPr>
      </w:pPr>
      <w:r w:rsidRPr="006E39DF">
        <w:rPr>
          <w:rFonts w:ascii="Times New Roman" w:eastAsia="Times New Roman" w:hAnsi="Times New Roman"/>
          <w:sz w:val="24"/>
          <w:szCs w:val="24"/>
        </w:rPr>
        <w:t xml:space="preserve">12.9. </w:t>
      </w:r>
      <w:r w:rsidRPr="006E39DF">
        <w:rPr>
          <w:rFonts w:ascii="Times New Roman" w:eastAsia="Times New Roman" w:hAnsi="Times New Roman"/>
          <w:color w:val="000000" w:themeColor="text1"/>
          <w:sz w:val="24"/>
          <w:szCs w:val="24"/>
        </w:rPr>
        <w:t xml:space="preserve">Постачальник на момент укладання  Договору є </w:t>
      </w:r>
      <w:r w:rsidRPr="006E39DF">
        <w:rPr>
          <w:rFonts w:ascii="Times New Roman" w:eastAsia="Times New Roman" w:hAnsi="Times New Roman"/>
          <w:color w:val="4471C4"/>
          <w:sz w:val="24"/>
          <w:szCs w:val="24"/>
        </w:rPr>
        <w:t>_______(зазначити статус платника податку)</w:t>
      </w:r>
      <w:r w:rsidRPr="006E39DF">
        <w:rPr>
          <w:rFonts w:ascii="Times New Roman" w:eastAsia="Times New Roman" w:hAnsi="Times New Roman"/>
          <w:color w:val="000000" w:themeColor="text1"/>
          <w:sz w:val="24"/>
          <w:szCs w:val="24"/>
        </w:rPr>
        <w:t xml:space="preserve"> та </w:t>
      </w:r>
      <w:r w:rsidRPr="006E39DF">
        <w:rPr>
          <w:rFonts w:ascii="Times New Roman" w:eastAsia="Times New Roman" w:hAnsi="Times New Roman"/>
          <w:color w:val="4471C4"/>
          <w:sz w:val="24"/>
          <w:szCs w:val="24"/>
        </w:rPr>
        <w:t xml:space="preserve">(є, не є) </w:t>
      </w:r>
      <w:r w:rsidRPr="006E39DF">
        <w:rPr>
          <w:rFonts w:ascii="Times New Roman" w:eastAsia="Times New Roman" w:hAnsi="Times New Roman"/>
          <w:color w:val="000000" w:themeColor="text1"/>
          <w:sz w:val="24"/>
          <w:szCs w:val="24"/>
        </w:rPr>
        <w:t xml:space="preserve">платником податку на додану вартість.  </w:t>
      </w:r>
    </w:p>
    <w:p w14:paraId="1E62DE19" w14:textId="77777777" w:rsidR="00BF6FE7" w:rsidRPr="006E39DF" w:rsidRDefault="00BF6FE7" w:rsidP="00BF6FE7">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51EF1962" w14:textId="77777777" w:rsidR="00BF6FE7" w:rsidRPr="006E39DF" w:rsidRDefault="00BF6FE7" w:rsidP="00BF6FE7">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5CAD9632" w14:textId="77777777" w:rsidR="00BF6FE7" w:rsidRPr="006E39DF" w:rsidRDefault="00BF6FE7" w:rsidP="00BF6FE7">
      <w:pPr>
        <w:pStyle w:val="Normal0"/>
        <w:widowControl w:val="0"/>
        <w:tabs>
          <w:tab w:val="left" w:pos="720"/>
          <w:tab w:val="left" w:pos="851"/>
          <w:tab w:val="left" w:pos="993"/>
          <w:tab w:val="left" w:pos="1134"/>
        </w:tabs>
        <w:spacing w:after="0"/>
        <w:ind w:firstLine="567"/>
        <w:jc w:val="both"/>
        <w:rPr>
          <w:rFonts w:ascii="Times New Roman" w:eastAsia="Times New Roman" w:hAnsi="Times New Roman"/>
          <w:color w:val="000000" w:themeColor="text1"/>
          <w:sz w:val="24"/>
          <w:szCs w:val="24"/>
        </w:rPr>
      </w:pPr>
      <w:r w:rsidRPr="006E39DF">
        <w:rPr>
          <w:rFonts w:ascii="Times New Roman" w:eastAsia="Times New Roman" w:hAnsi="Times New Roman"/>
          <w:sz w:val="24"/>
          <w:szCs w:val="24"/>
        </w:rPr>
        <w:t xml:space="preserve">12.12. </w:t>
      </w:r>
      <w:r w:rsidRPr="006E39DF">
        <w:rPr>
          <w:rFonts w:ascii="Times New Roman" w:eastAsia="Times New Roman" w:hAnsi="Times New Roman"/>
          <w:color w:val="000000" w:themeColor="text1"/>
          <w:sz w:val="24"/>
          <w:szCs w:val="24"/>
        </w:rPr>
        <w:t>Жодна зі Сторін не має права передавати свої права і зобов'язання за  Договором третім особам, без згоди на це другої Сторони.</w:t>
      </w:r>
    </w:p>
    <w:p w14:paraId="0A67F4F4" w14:textId="77777777" w:rsidR="00BF6FE7" w:rsidRPr="006E39DF" w:rsidRDefault="00BF6FE7" w:rsidP="00BF6FE7">
      <w:pPr>
        <w:widowControl w:val="0"/>
        <w:tabs>
          <w:tab w:val="left" w:pos="284"/>
          <w:tab w:val="left" w:pos="993"/>
        </w:tabs>
        <w:spacing w:after="0" w:line="240" w:lineRule="auto"/>
        <w:ind w:firstLine="567"/>
        <w:jc w:val="both"/>
        <w:rPr>
          <w:rFonts w:ascii="Times New Roman" w:eastAsia="Times New Roman" w:hAnsi="Times New Roman"/>
          <w:color w:val="000000" w:themeColor="text1"/>
          <w:sz w:val="24"/>
          <w:szCs w:val="24"/>
        </w:rPr>
      </w:pPr>
      <w:r w:rsidRPr="006E39DF">
        <w:rPr>
          <w:rFonts w:ascii="Times New Roman" w:eastAsia="Times New Roman" w:hAnsi="Times New Roman"/>
          <w:sz w:val="24"/>
          <w:szCs w:val="24"/>
        </w:rPr>
        <w:t xml:space="preserve">12.13. </w:t>
      </w:r>
      <w:bookmarkStart w:id="13" w:name="_Hlk204613626"/>
      <w:r w:rsidRPr="006E39DF">
        <w:rPr>
          <w:rFonts w:ascii="Times New Roman CYR" w:eastAsia="Times New Roman CYR" w:hAnsi="Times New Roman CYR" w:cs="Times New Roman CYR"/>
          <w:color w:val="000000" w:themeColor="text1"/>
          <w:sz w:val="24"/>
          <w:szCs w:val="24"/>
        </w:rPr>
        <w:t>К</w:t>
      </w:r>
      <w:r w:rsidRPr="006E39DF">
        <w:rPr>
          <w:rFonts w:ascii="Times New Roman" w:eastAsia="Times New Roman" w:hAnsi="Times New Roman"/>
          <w:color w:val="000000" w:themeColor="text1"/>
          <w:sz w:val="24"/>
          <w:szCs w:val="24"/>
        </w:rPr>
        <w:t xml:space="preserve">ожна із Сторін, підписуючи Договір, гарантує, що його члени, учасники (акціонери), кінцеві </w:t>
      </w:r>
      <w:proofErr w:type="spellStart"/>
      <w:r w:rsidRPr="006E39DF">
        <w:rPr>
          <w:rFonts w:ascii="Times New Roman" w:eastAsia="Times New Roman" w:hAnsi="Times New Roman"/>
          <w:color w:val="000000" w:themeColor="text1"/>
          <w:sz w:val="24"/>
          <w:szCs w:val="24"/>
        </w:rPr>
        <w:t>бенефіціарні</w:t>
      </w:r>
      <w:proofErr w:type="spellEnd"/>
      <w:r w:rsidRPr="006E39DF">
        <w:rPr>
          <w:rFonts w:ascii="Times New Roman" w:eastAsia="Times New Roman" w:hAnsi="Times New Roman"/>
          <w:color w:val="000000" w:themeColor="text1"/>
          <w:sz w:val="24"/>
          <w:szCs w:val="24"/>
        </w:rPr>
        <w:t xml:space="preserve"> власники, контролери, пов’язані особи, а також виробник(и) Товару не включені до жодного з офіційних </w:t>
      </w:r>
      <w:proofErr w:type="spellStart"/>
      <w:r w:rsidRPr="006E39DF">
        <w:rPr>
          <w:rFonts w:ascii="Times New Roman" w:eastAsia="Times New Roman" w:hAnsi="Times New Roman"/>
          <w:color w:val="000000" w:themeColor="text1"/>
          <w:sz w:val="24"/>
          <w:szCs w:val="24"/>
        </w:rPr>
        <w:t>санкційних</w:t>
      </w:r>
      <w:proofErr w:type="spellEnd"/>
      <w:r w:rsidRPr="006E39DF">
        <w:rPr>
          <w:rFonts w:ascii="Times New Roman" w:eastAsia="Times New Roman" w:hAnsi="Times New Roman"/>
          <w:color w:val="000000" w:themeColor="text1"/>
          <w:sz w:val="24"/>
          <w:szCs w:val="24"/>
        </w:rPr>
        <w:t xml:space="preserve">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6E39DF">
        <w:rPr>
          <w:rFonts w:ascii="Times New Roman" w:eastAsia="Times New Roman" w:hAnsi="Times New Roman"/>
          <w:color w:val="000000" w:themeColor="text1"/>
          <w:sz w:val="24"/>
          <w:szCs w:val="24"/>
        </w:rPr>
        <w:t>санкційних</w:t>
      </w:r>
      <w:proofErr w:type="spellEnd"/>
      <w:r w:rsidRPr="006E39DF">
        <w:rPr>
          <w:rFonts w:ascii="Times New Roman" w:eastAsia="Times New Roman" w:hAnsi="Times New Roman"/>
          <w:color w:val="000000" w:themeColor="text1"/>
          <w:sz w:val="24"/>
          <w:szCs w:val="24"/>
        </w:rPr>
        <w:t xml:space="preserve"> списків Ради Безпеки ООН, консолідованих списків Європейського Союзу, </w:t>
      </w:r>
      <w:proofErr w:type="spellStart"/>
      <w:r w:rsidRPr="006E39DF">
        <w:rPr>
          <w:rFonts w:ascii="Times New Roman" w:eastAsia="Times New Roman" w:hAnsi="Times New Roman"/>
          <w:color w:val="000000" w:themeColor="text1"/>
          <w:sz w:val="24"/>
          <w:szCs w:val="24"/>
        </w:rPr>
        <w:t>санкційних</w:t>
      </w:r>
      <w:proofErr w:type="spellEnd"/>
      <w:r w:rsidRPr="006E39DF">
        <w:rPr>
          <w:rFonts w:ascii="Times New Roman" w:eastAsia="Times New Roman" w:hAnsi="Times New Roman"/>
          <w:color w:val="000000" w:themeColor="text1"/>
          <w:sz w:val="24"/>
          <w:szCs w:val="24"/>
        </w:rPr>
        <w:t xml:space="preserve"> списків Великої Британії (HM </w:t>
      </w:r>
      <w:proofErr w:type="spellStart"/>
      <w:r w:rsidRPr="006E39DF">
        <w:rPr>
          <w:rFonts w:ascii="Times New Roman" w:eastAsia="Times New Roman" w:hAnsi="Times New Roman"/>
          <w:color w:val="000000" w:themeColor="text1"/>
          <w:sz w:val="24"/>
          <w:szCs w:val="24"/>
        </w:rPr>
        <w:t>Treasury</w:t>
      </w:r>
      <w:proofErr w:type="spellEnd"/>
      <w:r w:rsidRPr="006E39DF">
        <w:rPr>
          <w:rFonts w:ascii="Times New Roman" w:eastAsia="Times New Roman" w:hAnsi="Times New Roman"/>
          <w:color w:val="000000" w:themeColor="text1"/>
          <w:sz w:val="24"/>
          <w:szCs w:val="24"/>
        </w:rPr>
        <w:t xml:space="preserve"> / OFSI), а також інших </w:t>
      </w:r>
      <w:proofErr w:type="spellStart"/>
      <w:r w:rsidRPr="006E39DF">
        <w:rPr>
          <w:rFonts w:ascii="Times New Roman" w:eastAsia="Times New Roman" w:hAnsi="Times New Roman"/>
          <w:color w:val="000000" w:themeColor="text1"/>
          <w:sz w:val="24"/>
          <w:szCs w:val="24"/>
        </w:rPr>
        <w:t>санкційних</w:t>
      </w:r>
      <w:proofErr w:type="spellEnd"/>
      <w:r w:rsidRPr="006E39DF">
        <w:rPr>
          <w:rFonts w:ascii="Times New Roman" w:eastAsia="Times New Roman" w:hAnsi="Times New Roman"/>
          <w:color w:val="000000" w:themeColor="text1"/>
          <w:sz w:val="24"/>
          <w:szCs w:val="24"/>
        </w:rPr>
        <w:t xml:space="preserve"> списків, режим дотримання яких прямо чи опосередковано застосовується до Сторін відповідно до чинного законодавства України</w:t>
      </w:r>
      <w:bookmarkEnd w:id="13"/>
      <w:r w:rsidRPr="006E39DF">
        <w:rPr>
          <w:rFonts w:ascii="Times New Roman" w:eastAsia="Times New Roman" w:hAnsi="Times New Roman"/>
          <w:color w:val="000000" w:themeColor="text1"/>
          <w:sz w:val="24"/>
          <w:szCs w:val="24"/>
        </w:rPr>
        <w:t xml:space="preserve"> або умов фінансування </w:t>
      </w:r>
      <w:proofErr w:type="spellStart"/>
      <w:r w:rsidRPr="006E39DF">
        <w:rPr>
          <w:rFonts w:ascii="Times New Roman" w:eastAsia="Times New Roman" w:hAnsi="Times New Roman"/>
          <w:color w:val="000000" w:themeColor="text1"/>
          <w:sz w:val="24"/>
          <w:szCs w:val="24"/>
        </w:rPr>
        <w:t>проєкту</w:t>
      </w:r>
      <w:proofErr w:type="spellEnd"/>
      <w:r w:rsidRPr="006E39DF">
        <w:rPr>
          <w:rFonts w:ascii="Times New Roman" w:eastAsia="Times New Roman" w:hAnsi="Times New Roman"/>
          <w:color w:val="000000" w:themeColor="text1"/>
          <w:sz w:val="24"/>
          <w:szCs w:val="24"/>
        </w:rPr>
        <w:t>.</w:t>
      </w:r>
    </w:p>
    <w:p w14:paraId="512CE09F" w14:textId="77777777" w:rsidR="00BF6FE7" w:rsidRPr="006E39DF" w:rsidRDefault="00BF6FE7" w:rsidP="00BF6FE7">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6E39DF">
        <w:rPr>
          <w:rFonts w:ascii="Times New Roman" w:eastAsia="Times New Roman" w:hAnsi="Times New Roman"/>
          <w:sz w:val="24"/>
          <w:szCs w:val="24"/>
        </w:rPr>
        <w:t>білорусь</w:t>
      </w:r>
      <w:proofErr w:type="spellEnd"/>
      <w:r w:rsidRPr="006E39DF">
        <w:rPr>
          <w:rFonts w:ascii="Times New Roman" w:eastAsia="Times New Roman" w:hAnsi="Times New Roman"/>
          <w:sz w:val="24"/>
          <w:szCs w:val="24"/>
        </w:rPr>
        <w:t xml:space="preserve">/ісламської республіки </w:t>
      </w:r>
      <w:proofErr w:type="spellStart"/>
      <w:r w:rsidRPr="006E39DF">
        <w:rPr>
          <w:rFonts w:ascii="Times New Roman" w:eastAsia="Times New Roman" w:hAnsi="Times New Roman"/>
          <w:sz w:val="24"/>
          <w:szCs w:val="24"/>
        </w:rPr>
        <w:t>іран</w:t>
      </w:r>
      <w:proofErr w:type="spellEnd"/>
      <w:r w:rsidRPr="006E39DF">
        <w:rPr>
          <w:sz w:val="24"/>
          <w:szCs w:val="24"/>
        </w:rPr>
        <w:t>.</w:t>
      </w:r>
    </w:p>
    <w:p w14:paraId="41B22581" w14:textId="77777777" w:rsidR="00BF6FE7" w:rsidRPr="006E39DF" w:rsidRDefault="00BF6FE7" w:rsidP="00BF6FE7">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12.15.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6A55955C" w14:textId="77777777" w:rsidR="00BF6FE7" w:rsidRPr="006E39DF" w:rsidRDefault="00BF6FE7" w:rsidP="00BF6FE7">
      <w:pPr>
        <w:pStyle w:val="Normal0"/>
        <w:widowControl w:val="0"/>
        <w:tabs>
          <w:tab w:val="left" w:pos="284"/>
          <w:tab w:val="left" w:pos="993"/>
        </w:tabs>
        <w:spacing w:after="0"/>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xml:space="preserve">12.16. </w:t>
      </w:r>
      <w:r w:rsidRPr="006E39DF">
        <w:rPr>
          <w:rFonts w:ascii="Times New Roman" w:eastAsia="Times New Roman" w:hAnsi="Times New Roman"/>
          <w:color w:val="000000" w:themeColor="text1"/>
          <w:sz w:val="24"/>
          <w:szCs w:val="24"/>
        </w:rPr>
        <w:t xml:space="preserve">Сторони домовились, що відповідальними особами за комунікацію з питань, що визначені пунктами 4.4. та 4.5. Договору від Покупця </w:t>
      </w:r>
      <w:r w:rsidRPr="000A345A">
        <w:rPr>
          <w:rFonts w:ascii="Times New Roman" w:eastAsia="Times New Roman" w:hAnsi="Times New Roman"/>
          <w:color w:val="000000" w:themeColor="text1"/>
          <w:sz w:val="24"/>
          <w:szCs w:val="24"/>
        </w:rPr>
        <w:t xml:space="preserve">є </w:t>
      </w:r>
      <w:r w:rsidRPr="000A345A">
        <w:rPr>
          <w:rFonts w:ascii="Times New Roman" w:eastAsia="Times New Roman" w:hAnsi="Times New Roman" w:cstheme="minorBidi"/>
          <w:sz w:val="23"/>
          <w:szCs w:val="23"/>
          <w:lang w:eastAsia="en-US"/>
        </w:rPr>
        <w:t xml:space="preserve">Надія Богуславська: n.boguslavska@phc.org.ua, </w:t>
      </w:r>
      <w:r w:rsidRPr="000A345A">
        <w:rPr>
          <w:rFonts w:ascii="Times New Roman" w:eastAsia="Times New Roman" w:hAnsi="Times New Roman" w:cstheme="minorBidi"/>
          <w:sz w:val="23"/>
          <w:szCs w:val="23"/>
          <w:lang w:eastAsia="en-US"/>
        </w:rPr>
        <w:lastRenderedPageBreak/>
        <w:t>телефон: (044) 334-49-53</w:t>
      </w:r>
      <w:r w:rsidRPr="000A345A">
        <w:rPr>
          <w:rFonts w:ascii="Times New Roman" w:eastAsia="Times New Roman" w:hAnsi="Times New Roman"/>
          <w:color w:val="000000" w:themeColor="text1"/>
          <w:sz w:val="24"/>
          <w:szCs w:val="24"/>
        </w:rPr>
        <w:t>,  від Постачальни</w:t>
      </w:r>
      <w:r w:rsidRPr="006E39DF">
        <w:rPr>
          <w:rFonts w:ascii="Times New Roman" w:eastAsia="Times New Roman" w:hAnsi="Times New Roman"/>
          <w:color w:val="000000" w:themeColor="text1"/>
          <w:sz w:val="24"/>
          <w:szCs w:val="24"/>
        </w:rPr>
        <w:t xml:space="preserve">ка - </w:t>
      </w:r>
      <w:r w:rsidRPr="006E39DF">
        <w:rPr>
          <w:rFonts w:ascii="Times New Roman" w:eastAsia="Times New Roman" w:hAnsi="Times New Roman"/>
          <w:color w:val="4471C4"/>
          <w:sz w:val="24"/>
          <w:szCs w:val="24"/>
        </w:rPr>
        <w:t>(зазначити ПІБ, телефон, електронну адресу)</w:t>
      </w:r>
      <w:r w:rsidRPr="006E39DF">
        <w:rPr>
          <w:rFonts w:ascii="Times New Roman" w:eastAsia="Times New Roman" w:hAnsi="Times New Roman"/>
          <w:color w:val="000000" w:themeColor="text1"/>
          <w:sz w:val="24"/>
          <w:szCs w:val="24"/>
        </w:rPr>
        <w:t>.</w:t>
      </w:r>
    </w:p>
    <w:p w14:paraId="704FDFE8" w14:textId="77777777" w:rsidR="00BF6FE7" w:rsidRPr="006E39DF" w:rsidRDefault="00BF6FE7" w:rsidP="00BF6FE7">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12.17. Договір має додаток, який є його невід’ємною частиною:</w:t>
      </w:r>
    </w:p>
    <w:p w14:paraId="434DC04A" w14:textId="77777777" w:rsidR="00BF6FE7" w:rsidRPr="006E39DF" w:rsidRDefault="00BF6FE7" w:rsidP="00BF6FE7">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6E39DF">
        <w:rPr>
          <w:rFonts w:ascii="Times New Roman" w:eastAsia="Times New Roman" w:hAnsi="Times New Roman"/>
          <w:sz w:val="24"/>
          <w:szCs w:val="24"/>
        </w:rPr>
        <w:t>- Додаток – «Специфікація».</w:t>
      </w:r>
    </w:p>
    <w:p w14:paraId="18D6BE36" w14:textId="77777777" w:rsidR="00BF6FE7" w:rsidRPr="006E39DF" w:rsidRDefault="00BF6FE7" w:rsidP="00BF6FE7">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p>
    <w:p w14:paraId="014BE39B" w14:textId="77777777" w:rsidR="00BF6FE7" w:rsidRPr="006E39DF" w:rsidRDefault="00BF6FE7" w:rsidP="00BF6FE7">
      <w:pPr>
        <w:widowControl w:val="0"/>
        <w:tabs>
          <w:tab w:val="left" w:pos="851"/>
          <w:tab w:val="left" w:pos="993"/>
        </w:tabs>
        <w:spacing w:after="0" w:line="240" w:lineRule="auto"/>
        <w:ind w:firstLine="567"/>
        <w:jc w:val="center"/>
        <w:rPr>
          <w:rFonts w:ascii="Times New Roman" w:eastAsia="Times New Roman" w:hAnsi="Times New Roman"/>
          <w:b/>
          <w:sz w:val="24"/>
          <w:szCs w:val="24"/>
        </w:rPr>
      </w:pPr>
      <w:r w:rsidRPr="006E39DF">
        <w:rPr>
          <w:rFonts w:ascii="Times New Roman" w:eastAsia="Times New Roman" w:hAnsi="Times New Roman"/>
          <w:b/>
          <w:sz w:val="24"/>
          <w:szCs w:val="24"/>
        </w:rPr>
        <w:t>13. МІСЦЕЗНАХОДЖЕННЯ, РЕКВІЗИТИ ТА ПІДПИСИ СТОРІН</w:t>
      </w:r>
    </w:p>
    <w:tbl>
      <w:tblPr>
        <w:tblW w:w="9924" w:type="dxa"/>
        <w:tblLayout w:type="fixed"/>
        <w:tblCellMar>
          <w:left w:w="115" w:type="dxa"/>
          <w:right w:w="115" w:type="dxa"/>
        </w:tblCellMar>
        <w:tblLook w:val="0000" w:firstRow="0" w:lastRow="0" w:firstColumn="0" w:lastColumn="0" w:noHBand="0" w:noVBand="0"/>
      </w:tblPr>
      <w:tblGrid>
        <w:gridCol w:w="4962"/>
        <w:gridCol w:w="4962"/>
      </w:tblGrid>
      <w:tr w:rsidR="00BF6FE7" w:rsidRPr="006E39DF" w14:paraId="3C969F84" w14:textId="77777777" w:rsidTr="00992FE0">
        <w:tc>
          <w:tcPr>
            <w:tcW w:w="4962" w:type="dxa"/>
          </w:tcPr>
          <w:p w14:paraId="57675772" w14:textId="77777777" w:rsidR="00BF6FE7" w:rsidRPr="006E39DF" w:rsidRDefault="00BF6FE7" w:rsidP="00992FE0">
            <w:pPr>
              <w:pStyle w:val="Normal0"/>
              <w:spacing w:after="0"/>
              <w:jc w:val="center"/>
              <w:rPr>
                <w:rFonts w:ascii="Times New Roman" w:eastAsia="Times New Roman" w:hAnsi="Times New Roman"/>
                <w:b/>
                <w:sz w:val="24"/>
                <w:szCs w:val="24"/>
              </w:rPr>
            </w:pPr>
            <w:r w:rsidRPr="006E39DF">
              <w:rPr>
                <w:rFonts w:ascii="Times New Roman" w:eastAsia="Times New Roman" w:hAnsi="Times New Roman"/>
                <w:b/>
                <w:sz w:val="24"/>
                <w:szCs w:val="24"/>
              </w:rPr>
              <w:t>Покупець:</w:t>
            </w:r>
          </w:p>
          <w:p w14:paraId="32929BB7" w14:textId="77777777" w:rsidR="00BF6FE7" w:rsidRPr="006E39DF" w:rsidRDefault="00BF6FE7" w:rsidP="00992FE0">
            <w:pPr>
              <w:pStyle w:val="Normal0"/>
              <w:tabs>
                <w:tab w:val="left" w:pos="851"/>
                <w:tab w:val="left" w:pos="4854"/>
              </w:tabs>
              <w:spacing w:after="0"/>
              <w:jc w:val="both"/>
              <w:rPr>
                <w:rFonts w:ascii="Times New Roman" w:eastAsia="Times New Roman" w:hAnsi="Times New Roman"/>
                <w:b/>
                <w:sz w:val="24"/>
                <w:szCs w:val="24"/>
              </w:rPr>
            </w:pPr>
            <w:r w:rsidRPr="006E39DF">
              <w:rPr>
                <w:rFonts w:ascii="Times New Roman" w:eastAsia="Times New Roman" w:hAnsi="Times New Roman"/>
                <w:b/>
                <w:sz w:val="24"/>
                <w:szCs w:val="24"/>
              </w:rPr>
              <w:t xml:space="preserve">Державна установа </w:t>
            </w:r>
          </w:p>
          <w:p w14:paraId="3D6C7E9E" w14:textId="77777777" w:rsidR="00BF6FE7" w:rsidRPr="006E39DF" w:rsidRDefault="00BF6FE7" w:rsidP="00992FE0">
            <w:pPr>
              <w:pStyle w:val="Normal0"/>
              <w:tabs>
                <w:tab w:val="left" w:pos="851"/>
                <w:tab w:val="left" w:pos="4854"/>
              </w:tabs>
              <w:spacing w:after="0"/>
              <w:jc w:val="both"/>
              <w:rPr>
                <w:rFonts w:ascii="Times New Roman" w:eastAsia="Times New Roman" w:hAnsi="Times New Roman"/>
                <w:sz w:val="24"/>
                <w:szCs w:val="24"/>
              </w:rPr>
            </w:pPr>
            <w:r w:rsidRPr="006E39DF">
              <w:rPr>
                <w:rFonts w:ascii="Times New Roman" w:eastAsia="Times New Roman" w:hAnsi="Times New Roman"/>
                <w:b/>
                <w:sz w:val="24"/>
                <w:szCs w:val="24"/>
              </w:rPr>
              <w:t>«Центр громадського здоров’я Міністерства охорони здоров’я України»</w:t>
            </w:r>
          </w:p>
          <w:p w14:paraId="064243A7" w14:textId="77777777" w:rsidR="00BF6FE7" w:rsidRPr="006E39DF" w:rsidRDefault="00BF6FE7" w:rsidP="00992FE0">
            <w:pPr>
              <w:pStyle w:val="Normal0"/>
              <w:tabs>
                <w:tab w:val="left" w:pos="851"/>
                <w:tab w:val="left" w:pos="1134"/>
              </w:tabs>
              <w:spacing w:after="0"/>
              <w:jc w:val="both"/>
              <w:rPr>
                <w:rFonts w:ascii="Times New Roman" w:eastAsia="Times New Roman" w:hAnsi="Times New Roman"/>
                <w:sz w:val="24"/>
                <w:szCs w:val="24"/>
              </w:rPr>
            </w:pPr>
            <w:r w:rsidRPr="006E39DF">
              <w:rPr>
                <w:rFonts w:ascii="Times New Roman" w:eastAsia="Times New Roman" w:hAnsi="Times New Roman"/>
                <w:sz w:val="24"/>
                <w:szCs w:val="24"/>
              </w:rPr>
              <w:t>04071, м. Київ, вул. Ярославська, буд. 41,</w:t>
            </w:r>
          </w:p>
          <w:p w14:paraId="3729FF63" w14:textId="77777777" w:rsidR="00BF6FE7" w:rsidRPr="006E39DF" w:rsidRDefault="00BF6FE7" w:rsidP="00992FE0">
            <w:pPr>
              <w:pStyle w:val="Normal0"/>
              <w:tabs>
                <w:tab w:val="left" w:pos="851"/>
                <w:tab w:val="left" w:pos="1134"/>
              </w:tabs>
              <w:spacing w:after="0"/>
              <w:jc w:val="both"/>
            </w:pPr>
            <w:r w:rsidRPr="006E39DF">
              <w:rPr>
                <w:rFonts w:ascii="Times New Roman" w:eastAsia="Times New Roman" w:hAnsi="Times New Roman"/>
                <w:sz w:val="24"/>
                <w:szCs w:val="24"/>
              </w:rPr>
              <w:t>UA</w:t>
            </w:r>
            <w:r w:rsidRPr="008D5845">
              <w:rPr>
                <w:rFonts w:ascii="Times New Roman" w:eastAsia="Times New Roman" w:hAnsi="Times New Roman"/>
                <w:color w:val="000000" w:themeColor="text1"/>
                <w:sz w:val="24"/>
                <w:szCs w:val="24"/>
              </w:rPr>
              <w:t xml:space="preserve"> 118201720343101009300097402</w:t>
            </w:r>
          </w:p>
          <w:p w14:paraId="613748C3" w14:textId="77777777" w:rsidR="00BF6FE7" w:rsidRPr="006E39DF" w:rsidRDefault="00BF6FE7" w:rsidP="00992FE0">
            <w:pPr>
              <w:pStyle w:val="Normal0"/>
              <w:tabs>
                <w:tab w:val="left" w:pos="851"/>
                <w:tab w:val="left" w:pos="1134"/>
              </w:tabs>
              <w:spacing w:after="0"/>
              <w:jc w:val="both"/>
              <w:rPr>
                <w:rFonts w:ascii="Times New Roman" w:eastAsia="Times New Roman" w:hAnsi="Times New Roman"/>
                <w:sz w:val="24"/>
                <w:szCs w:val="24"/>
              </w:rPr>
            </w:pPr>
            <w:r w:rsidRPr="006E39DF">
              <w:rPr>
                <w:rFonts w:ascii="Times New Roman" w:eastAsia="Times New Roman" w:hAnsi="Times New Roman"/>
                <w:sz w:val="24"/>
                <w:szCs w:val="24"/>
              </w:rPr>
              <w:t>ГУДКСУ у м. Києві</w:t>
            </w:r>
          </w:p>
          <w:p w14:paraId="20EF4BD7" w14:textId="77777777" w:rsidR="00BF6FE7" w:rsidRPr="006E39DF" w:rsidRDefault="00BF6FE7" w:rsidP="00992FE0">
            <w:pPr>
              <w:spacing w:after="0" w:line="240" w:lineRule="auto"/>
            </w:pPr>
            <w:r w:rsidRPr="006E39DF">
              <w:rPr>
                <w:rFonts w:ascii="Times New Roman" w:eastAsia="Times New Roman" w:hAnsi="Times New Roman" w:cs="Times New Roman"/>
                <w:color w:val="000000" w:themeColor="text1"/>
                <w:sz w:val="24"/>
                <w:szCs w:val="24"/>
              </w:rPr>
              <w:t>ІПН 405241026578</w:t>
            </w:r>
          </w:p>
          <w:p w14:paraId="173D3945" w14:textId="77777777" w:rsidR="00BF6FE7" w:rsidRPr="006E39DF" w:rsidRDefault="00BF6FE7" w:rsidP="00992FE0">
            <w:pPr>
              <w:pStyle w:val="Normal0"/>
              <w:tabs>
                <w:tab w:val="left" w:pos="851"/>
                <w:tab w:val="left" w:pos="1134"/>
              </w:tabs>
              <w:spacing w:after="0"/>
              <w:jc w:val="both"/>
              <w:rPr>
                <w:rFonts w:ascii="Times New Roman" w:eastAsia="Times New Roman" w:hAnsi="Times New Roman"/>
                <w:sz w:val="24"/>
                <w:szCs w:val="24"/>
              </w:rPr>
            </w:pPr>
            <w:r w:rsidRPr="006E39DF">
              <w:rPr>
                <w:rFonts w:ascii="Times New Roman" w:eastAsia="Times New Roman" w:hAnsi="Times New Roman"/>
                <w:sz w:val="24"/>
                <w:szCs w:val="24"/>
              </w:rPr>
              <w:t>Код ЄДРПОУ: 40524109</w:t>
            </w:r>
          </w:p>
          <w:p w14:paraId="22CACE74" w14:textId="77777777" w:rsidR="00BF6FE7" w:rsidRPr="006E39DF" w:rsidRDefault="00BF6FE7" w:rsidP="00992FE0">
            <w:pPr>
              <w:pStyle w:val="Normal0"/>
              <w:tabs>
                <w:tab w:val="left" w:pos="851"/>
                <w:tab w:val="left" w:pos="1134"/>
              </w:tabs>
              <w:spacing w:after="0"/>
              <w:jc w:val="both"/>
              <w:rPr>
                <w:rFonts w:ascii="Times New Roman" w:eastAsia="Times New Roman" w:hAnsi="Times New Roman"/>
                <w:b/>
                <w:sz w:val="24"/>
                <w:szCs w:val="24"/>
              </w:rPr>
            </w:pPr>
            <w:proofErr w:type="spellStart"/>
            <w:r w:rsidRPr="006E39DF">
              <w:rPr>
                <w:rFonts w:ascii="Times New Roman" w:eastAsia="Times New Roman" w:hAnsi="Times New Roman"/>
                <w:sz w:val="24"/>
                <w:szCs w:val="24"/>
              </w:rPr>
              <w:t>Тел</w:t>
            </w:r>
            <w:proofErr w:type="spellEnd"/>
            <w:r w:rsidRPr="006E39DF">
              <w:rPr>
                <w:rFonts w:ascii="Times New Roman" w:eastAsia="Times New Roman" w:hAnsi="Times New Roman"/>
                <w:sz w:val="24"/>
                <w:szCs w:val="24"/>
              </w:rPr>
              <w:t>.(044) 334-56-89</w:t>
            </w:r>
          </w:p>
          <w:p w14:paraId="595F0F6E" w14:textId="77777777" w:rsidR="00BF6FE7" w:rsidRPr="006E39DF" w:rsidRDefault="00BF6FE7" w:rsidP="00992FE0">
            <w:pPr>
              <w:pStyle w:val="Normal0"/>
              <w:widowControl w:val="0"/>
              <w:spacing w:after="0"/>
              <w:jc w:val="both"/>
              <w:rPr>
                <w:rFonts w:ascii="Times New Roman" w:eastAsia="Times New Roman" w:hAnsi="Times New Roman"/>
                <w:sz w:val="24"/>
                <w:szCs w:val="24"/>
              </w:rPr>
            </w:pPr>
          </w:p>
          <w:p w14:paraId="2EDFE041" w14:textId="77777777" w:rsidR="00BF6FE7" w:rsidRPr="006E39DF" w:rsidRDefault="00BF6FE7" w:rsidP="00992FE0">
            <w:pPr>
              <w:pStyle w:val="Normal0"/>
              <w:widowControl w:val="0"/>
              <w:spacing w:after="0"/>
              <w:jc w:val="both"/>
              <w:rPr>
                <w:rFonts w:ascii="Times New Roman" w:eastAsia="Times New Roman" w:hAnsi="Times New Roman"/>
                <w:b/>
                <w:sz w:val="24"/>
                <w:szCs w:val="24"/>
              </w:rPr>
            </w:pPr>
            <w:r w:rsidRPr="006E39DF">
              <w:rPr>
                <w:rFonts w:ascii="Times New Roman" w:eastAsia="Times New Roman" w:hAnsi="Times New Roman"/>
                <w:b/>
                <w:sz w:val="24"/>
                <w:szCs w:val="24"/>
              </w:rPr>
              <w:t>____________________</w:t>
            </w:r>
          </w:p>
          <w:p w14:paraId="5DAAE9AA" w14:textId="77777777" w:rsidR="00BF6FE7" w:rsidRPr="006E39DF" w:rsidRDefault="00BF6FE7" w:rsidP="00992FE0">
            <w:pPr>
              <w:pStyle w:val="Normal0"/>
              <w:widowControl w:val="0"/>
              <w:spacing w:after="0"/>
              <w:jc w:val="both"/>
              <w:rPr>
                <w:rFonts w:ascii="Times New Roman" w:eastAsia="Times New Roman" w:hAnsi="Times New Roman"/>
                <w:sz w:val="24"/>
                <w:szCs w:val="24"/>
              </w:rPr>
            </w:pPr>
          </w:p>
          <w:p w14:paraId="00D3069D" w14:textId="77777777" w:rsidR="00BF6FE7" w:rsidRPr="006E39DF" w:rsidRDefault="00BF6FE7" w:rsidP="00992FE0">
            <w:pPr>
              <w:pStyle w:val="Normal0"/>
              <w:tabs>
                <w:tab w:val="left" w:pos="851"/>
                <w:tab w:val="left" w:pos="2625"/>
              </w:tabs>
              <w:spacing w:after="0"/>
              <w:rPr>
                <w:rFonts w:ascii="Times New Roman" w:eastAsia="Times New Roman" w:hAnsi="Times New Roman"/>
                <w:b/>
                <w:sz w:val="24"/>
                <w:szCs w:val="24"/>
              </w:rPr>
            </w:pPr>
            <w:r w:rsidRPr="006E39DF">
              <w:rPr>
                <w:rFonts w:ascii="Times New Roman" w:eastAsia="Times New Roman" w:hAnsi="Times New Roman"/>
                <w:sz w:val="24"/>
                <w:szCs w:val="24"/>
              </w:rPr>
              <w:t>________________</w:t>
            </w:r>
            <w:r w:rsidRPr="006E39DF">
              <w:rPr>
                <w:rFonts w:ascii="Times New Roman" w:eastAsia="Times New Roman" w:hAnsi="Times New Roman"/>
                <w:b/>
                <w:sz w:val="24"/>
                <w:szCs w:val="24"/>
              </w:rPr>
              <w:t xml:space="preserve">____ </w:t>
            </w:r>
          </w:p>
          <w:p w14:paraId="3AB15F12" w14:textId="77777777" w:rsidR="00BF6FE7" w:rsidRPr="006E39DF" w:rsidRDefault="00BF6FE7" w:rsidP="00992FE0">
            <w:pPr>
              <w:pStyle w:val="Normal0"/>
              <w:widowControl w:val="0"/>
              <w:tabs>
                <w:tab w:val="left" w:pos="851"/>
                <w:tab w:val="left" w:pos="2625"/>
              </w:tabs>
              <w:spacing w:after="0"/>
              <w:rPr>
                <w:rFonts w:ascii="Times New Roman" w:eastAsia="Times New Roman" w:hAnsi="Times New Roman"/>
                <w:b/>
                <w:color w:val="000000"/>
                <w:sz w:val="24"/>
                <w:szCs w:val="24"/>
              </w:rPr>
            </w:pPr>
            <w:r w:rsidRPr="006E39DF">
              <w:rPr>
                <w:rFonts w:ascii="Times New Roman" w:eastAsia="Times New Roman" w:hAnsi="Times New Roman"/>
                <w:b/>
                <w:sz w:val="24"/>
                <w:szCs w:val="24"/>
              </w:rPr>
              <w:t>М.П.</w:t>
            </w:r>
          </w:p>
        </w:tc>
        <w:tc>
          <w:tcPr>
            <w:tcW w:w="4962" w:type="dxa"/>
          </w:tcPr>
          <w:p w14:paraId="41990B8F" w14:textId="77777777" w:rsidR="00BF6FE7" w:rsidRPr="006E39DF" w:rsidRDefault="00BF6FE7" w:rsidP="00992FE0">
            <w:pPr>
              <w:pStyle w:val="Normal0"/>
              <w:spacing w:after="0"/>
              <w:jc w:val="center"/>
              <w:rPr>
                <w:rFonts w:ascii="Times New Roman" w:eastAsia="Times New Roman" w:hAnsi="Times New Roman"/>
                <w:b/>
                <w:sz w:val="24"/>
                <w:szCs w:val="24"/>
              </w:rPr>
            </w:pPr>
            <w:r w:rsidRPr="006E39DF">
              <w:rPr>
                <w:rFonts w:ascii="Times New Roman" w:eastAsia="Times New Roman" w:hAnsi="Times New Roman"/>
                <w:b/>
                <w:sz w:val="24"/>
                <w:szCs w:val="24"/>
              </w:rPr>
              <w:t>Постачальник:</w:t>
            </w:r>
          </w:p>
          <w:p w14:paraId="275D3FF9"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3F6BF0D3"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2B029F6D"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1EAAEB19"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1E09D109"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79A50D86"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4C04C3EB"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6DDCDA1F"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4CA8C99A"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024AF9FB"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1164CE47"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634A4732" w14:textId="77777777" w:rsidR="00BF6FE7" w:rsidRPr="006E39DF" w:rsidRDefault="00BF6FE7" w:rsidP="00992FE0">
            <w:pPr>
              <w:pStyle w:val="Normal0"/>
              <w:tabs>
                <w:tab w:val="left" w:pos="5387"/>
              </w:tabs>
              <w:spacing w:after="0"/>
              <w:rPr>
                <w:rFonts w:ascii="Times New Roman" w:eastAsia="Times New Roman" w:hAnsi="Times New Roman"/>
                <w:b/>
                <w:sz w:val="24"/>
                <w:szCs w:val="24"/>
              </w:rPr>
            </w:pPr>
          </w:p>
          <w:p w14:paraId="339A2BFF" w14:textId="77777777" w:rsidR="00BF6FE7" w:rsidRPr="006E39DF" w:rsidRDefault="00BF6FE7" w:rsidP="00992FE0">
            <w:pPr>
              <w:pStyle w:val="Normal0"/>
              <w:widowControl w:val="0"/>
              <w:tabs>
                <w:tab w:val="left" w:pos="851"/>
                <w:tab w:val="left" w:pos="2625"/>
              </w:tabs>
              <w:spacing w:after="0"/>
              <w:rPr>
                <w:rFonts w:ascii="Times New Roman" w:eastAsia="Times New Roman" w:hAnsi="Times New Roman"/>
                <w:b/>
                <w:color w:val="000000"/>
                <w:sz w:val="24"/>
                <w:szCs w:val="24"/>
              </w:rPr>
            </w:pPr>
            <w:r w:rsidRPr="006E39DF">
              <w:rPr>
                <w:rFonts w:ascii="Times New Roman" w:eastAsia="Times New Roman" w:hAnsi="Times New Roman"/>
                <w:b/>
                <w:sz w:val="24"/>
                <w:szCs w:val="24"/>
              </w:rPr>
              <w:t>______________________________</w:t>
            </w:r>
          </w:p>
        </w:tc>
      </w:tr>
    </w:tbl>
    <w:p w14:paraId="79726889" w14:textId="77777777" w:rsidR="00BF6FE7" w:rsidRPr="006E39DF" w:rsidRDefault="00BF6FE7" w:rsidP="00BF6FE7">
      <w:pPr>
        <w:sectPr w:rsidR="00BF6FE7" w:rsidRPr="006E39DF" w:rsidSect="00BF6FE7">
          <w:footerReference w:type="default" r:id="rId18"/>
          <w:type w:val="continuous"/>
          <w:pgSz w:w="11906" w:h="16838"/>
          <w:pgMar w:top="426" w:right="567" w:bottom="1134" w:left="1134" w:header="0" w:footer="709" w:gutter="0"/>
          <w:pgNumType w:start="1"/>
          <w:cols w:space="720"/>
          <w:formProt w:val="0"/>
          <w:docGrid w:linePitch="100" w:charSpace="4096"/>
        </w:sectPr>
      </w:pPr>
    </w:p>
    <w:p w14:paraId="269B11F0"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34486DC9"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32947ABC"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6735EE68"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1C4830AC"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01D16AEB"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36029DE3"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6945CA4A"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689E4461"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4139DD40"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19C86831"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38FA5BBF"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16C6174A"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4699B0EF"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6D23A0FA"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5470FD9A"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4A74E5B2"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73D9C5CD"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2C164DF8"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6E0FA6AD"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11AB2E4D"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1D9C7CDC"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0D56578A"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0D841DC2"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7546FDBE"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5EC23DEC"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7835ACB6"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4A106C05"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4F44F601"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0D2F06F7"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66970BB8"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41EA7854"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1AEAFC4A" w14:textId="77777777" w:rsidR="00EE5B9E" w:rsidRDefault="00EE5B9E" w:rsidP="00BF6FE7">
      <w:pPr>
        <w:tabs>
          <w:tab w:val="left" w:pos="851"/>
          <w:tab w:val="left" w:pos="6915"/>
        </w:tabs>
        <w:spacing w:after="0" w:line="240" w:lineRule="auto"/>
        <w:ind w:firstLine="5529"/>
        <w:rPr>
          <w:rFonts w:ascii="Times New Roman" w:eastAsia="Times New Roman" w:hAnsi="Times New Roman" w:cs="Times New Roman"/>
          <w:sz w:val="24"/>
          <w:szCs w:val="24"/>
        </w:rPr>
      </w:pPr>
    </w:p>
    <w:p w14:paraId="35214AF4" w14:textId="5B16F612" w:rsidR="00BF6FE7" w:rsidRPr="006E39DF" w:rsidRDefault="00BF6FE7" w:rsidP="00BF6FE7">
      <w:pPr>
        <w:tabs>
          <w:tab w:val="left" w:pos="851"/>
          <w:tab w:val="left" w:pos="6915"/>
        </w:tabs>
        <w:spacing w:after="0" w:line="240" w:lineRule="auto"/>
        <w:ind w:firstLine="5529"/>
        <w:rPr>
          <w:rFonts w:ascii="Times New Roman" w:eastAsia="Times New Roman" w:hAnsi="Times New Roman" w:cs="Times New Roman"/>
          <w:sz w:val="24"/>
          <w:szCs w:val="24"/>
        </w:rPr>
      </w:pPr>
      <w:r w:rsidRPr="006E39DF">
        <w:rPr>
          <w:rFonts w:ascii="Times New Roman" w:eastAsia="Times New Roman" w:hAnsi="Times New Roman" w:cs="Times New Roman"/>
          <w:sz w:val="24"/>
          <w:szCs w:val="24"/>
        </w:rPr>
        <w:lastRenderedPageBreak/>
        <w:t>Додаток 1</w:t>
      </w:r>
    </w:p>
    <w:p w14:paraId="59453DCB" w14:textId="77777777" w:rsidR="00BF6FE7" w:rsidRPr="006E39DF" w:rsidRDefault="00BF6FE7" w:rsidP="00BF6FE7">
      <w:pPr>
        <w:tabs>
          <w:tab w:val="left" w:pos="851"/>
          <w:tab w:val="left" w:pos="6915"/>
        </w:tabs>
        <w:spacing w:after="0" w:line="240" w:lineRule="auto"/>
        <w:ind w:firstLine="5529"/>
        <w:rPr>
          <w:rFonts w:ascii="Times New Roman" w:eastAsia="Times New Roman" w:hAnsi="Times New Roman" w:cs="Times New Roman"/>
          <w:sz w:val="24"/>
          <w:szCs w:val="24"/>
        </w:rPr>
      </w:pPr>
      <w:r w:rsidRPr="006E39DF">
        <w:rPr>
          <w:rFonts w:ascii="Times New Roman" w:eastAsia="Times New Roman" w:hAnsi="Times New Roman" w:cs="Times New Roman"/>
          <w:sz w:val="24"/>
          <w:szCs w:val="24"/>
        </w:rPr>
        <w:t>до Договору про закупівлю № ______</w:t>
      </w:r>
    </w:p>
    <w:p w14:paraId="506075B4" w14:textId="77777777" w:rsidR="00BF6FE7" w:rsidRPr="006E39DF" w:rsidRDefault="00BF6FE7" w:rsidP="00BF6FE7">
      <w:pPr>
        <w:tabs>
          <w:tab w:val="left" w:pos="851"/>
          <w:tab w:val="left" w:pos="6915"/>
        </w:tabs>
        <w:spacing w:after="0" w:line="240" w:lineRule="auto"/>
        <w:ind w:firstLine="5529"/>
        <w:rPr>
          <w:rFonts w:ascii="Times New Roman" w:eastAsia="Times New Roman" w:hAnsi="Times New Roman" w:cs="Times New Roman"/>
          <w:sz w:val="24"/>
          <w:szCs w:val="24"/>
        </w:rPr>
      </w:pPr>
      <w:r w:rsidRPr="006E39DF">
        <w:rPr>
          <w:rFonts w:ascii="Times New Roman" w:eastAsia="Times New Roman" w:hAnsi="Times New Roman" w:cs="Times New Roman"/>
          <w:sz w:val="24"/>
          <w:szCs w:val="24"/>
        </w:rPr>
        <w:t>від «___» _______________ 2026 року</w:t>
      </w:r>
    </w:p>
    <w:p w14:paraId="1F9055E1" w14:textId="77777777" w:rsidR="00BF6FE7" w:rsidRPr="006E39DF" w:rsidRDefault="00BF6FE7" w:rsidP="00BF6FE7">
      <w:pPr>
        <w:tabs>
          <w:tab w:val="left" w:pos="851"/>
          <w:tab w:val="left" w:pos="6915"/>
        </w:tabs>
        <w:spacing w:after="0" w:line="240" w:lineRule="auto"/>
        <w:ind w:firstLine="567"/>
        <w:rPr>
          <w:rFonts w:ascii="Times New Roman" w:eastAsia="Times New Roman" w:hAnsi="Times New Roman" w:cs="Times New Roman"/>
          <w:sz w:val="24"/>
          <w:szCs w:val="24"/>
        </w:rPr>
      </w:pPr>
    </w:p>
    <w:p w14:paraId="7F3B6A42" w14:textId="77777777" w:rsidR="00BF6FE7" w:rsidRPr="006E39DF" w:rsidRDefault="00BF6FE7" w:rsidP="00BF6FE7">
      <w:pPr>
        <w:tabs>
          <w:tab w:val="left" w:pos="851"/>
          <w:tab w:val="left" w:pos="6915"/>
        </w:tabs>
        <w:spacing w:after="0" w:line="240" w:lineRule="auto"/>
        <w:ind w:firstLine="567"/>
        <w:jc w:val="center"/>
        <w:rPr>
          <w:rFonts w:ascii="Times New Roman" w:eastAsia="Times New Roman" w:hAnsi="Times New Roman" w:cs="Times New Roman"/>
          <w:sz w:val="24"/>
          <w:szCs w:val="24"/>
        </w:rPr>
      </w:pPr>
      <w:r w:rsidRPr="006E39DF">
        <w:rPr>
          <w:rFonts w:ascii="Times New Roman" w:eastAsia="Times New Roman" w:hAnsi="Times New Roman" w:cs="Times New Roman"/>
          <w:b/>
          <w:sz w:val="24"/>
          <w:szCs w:val="24"/>
        </w:rPr>
        <w:t xml:space="preserve">СПЕЦИФІКАЦІЯ </w:t>
      </w:r>
    </w:p>
    <w:p w14:paraId="256857CB" w14:textId="77777777" w:rsidR="00BF6FE7" w:rsidRPr="006E39DF" w:rsidRDefault="00BF6FE7" w:rsidP="00BF6FE7">
      <w:pPr>
        <w:tabs>
          <w:tab w:val="left" w:pos="6915"/>
        </w:tabs>
        <w:spacing w:after="0" w:line="240" w:lineRule="auto"/>
        <w:jc w:val="both"/>
        <w:rPr>
          <w:rFonts w:ascii="Times New Roman" w:eastAsia="Times New Roman" w:hAnsi="Times New Roman" w:cs="Times New Roman"/>
          <w:sz w:val="24"/>
          <w:szCs w:val="24"/>
        </w:rPr>
      </w:pPr>
      <w:r w:rsidRPr="006E39DF">
        <w:rPr>
          <w:rFonts w:ascii="Times New Roman" w:eastAsia="Times New Roman" w:hAnsi="Times New Roman" w:cs="Times New Roman"/>
          <w:sz w:val="24"/>
          <w:szCs w:val="24"/>
        </w:rPr>
        <w:t>м. Київ                                                                                               «____»____________2026 року</w:t>
      </w:r>
    </w:p>
    <w:p w14:paraId="2EFCDD4A" w14:textId="77777777" w:rsidR="00BF6FE7" w:rsidRPr="006E39DF" w:rsidRDefault="00BF6FE7" w:rsidP="00BF6FE7">
      <w:pPr>
        <w:tabs>
          <w:tab w:val="left" w:pos="6915"/>
        </w:tabs>
        <w:spacing w:after="0" w:line="240" w:lineRule="auto"/>
        <w:ind w:firstLine="567"/>
        <w:jc w:val="both"/>
        <w:rPr>
          <w:rFonts w:ascii="Times New Roman" w:eastAsia="Times New Roman" w:hAnsi="Times New Roman" w:cs="Times New Roman"/>
          <w:sz w:val="24"/>
          <w:szCs w:val="24"/>
        </w:rPr>
      </w:pPr>
    </w:p>
    <w:p w14:paraId="35C231DB" w14:textId="77777777" w:rsidR="00BF6FE7" w:rsidRPr="006E39DF" w:rsidRDefault="00BF6FE7" w:rsidP="00BF6FE7">
      <w:pPr>
        <w:pStyle w:val="Normal0"/>
        <w:spacing w:after="0"/>
        <w:ind w:firstLine="567"/>
        <w:jc w:val="both"/>
        <w:rPr>
          <w:rFonts w:ascii="Times New Roman" w:eastAsia="Times New Roman" w:hAnsi="Times New Roman"/>
          <w:sz w:val="24"/>
          <w:szCs w:val="24"/>
        </w:rPr>
      </w:pPr>
      <w:r w:rsidRPr="006E39DF">
        <w:rPr>
          <w:rFonts w:ascii="Times New Roman" w:eastAsia="Times New Roman" w:hAnsi="Times New Roman"/>
          <w:b/>
          <w:bCs/>
          <w:color w:val="000000" w:themeColor="text1"/>
          <w:sz w:val="24"/>
          <w:szCs w:val="24"/>
        </w:rPr>
        <w:t xml:space="preserve">Державна установа «Центр громадського здоров’я Міністерства охорони здоров’я України» </w:t>
      </w:r>
      <w:r w:rsidRPr="006E39DF">
        <w:rPr>
          <w:rFonts w:ascii="Times New Roman" w:eastAsia="Times New Roman" w:hAnsi="Times New Roman"/>
          <w:color w:val="000000" w:themeColor="text1"/>
          <w:sz w:val="24"/>
          <w:szCs w:val="24"/>
        </w:rPr>
        <w:t xml:space="preserve">(далі – Покупець), в особі </w:t>
      </w:r>
      <w:r w:rsidRPr="006E39DF">
        <w:rPr>
          <w:rFonts w:ascii="Times New Roman" w:eastAsia="Times New Roman" w:hAnsi="Times New Roman"/>
          <w:color w:val="4471C4"/>
          <w:sz w:val="24"/>
          <w:szCs w:val="24"/>
        </w:rPr>
        <w:t>(зазначити посаду та ПІБ підписанта)</w:t>
      </w:r>
      <w:r w:rsidRPr="006E39DF">
        <w:rPr>
          <w:rFonts w:ascii="Times New Roman" w:eastAsia="Times New Roman" w:hAnsi="Times New Roman"/>
          <w:color w:val="000000" w:themeColor="text1"/>
          <w:sz w:val="24"/>
          <w:szCs w:val="24"/>
        </w:rPr>
        <w:t xml:space="preserve">, який/-а діє на підставі </w:t>
      </w:r>
      <w:r w:rsidRPr="006E39DF">
        <w:rPr>
          <w:rFonts w:ascii="Times New Roman" w:eastAsia="Times New Roman" w:hAnsi="Times New Roman"/>
          <w:color w:val="4471C4"/>
          <w:sz w:val="24"/>
          <w:szCs w:val="24"/>
        </w:rPr>
        <w:t>(заначити документ та реквізити документа на право підпису)</w:t>
      </w:r>
      <w:r w:rsidRPr="006E39DF">
        <w:rPr>
          <w:rFonts w:ascii="Times New Roman" w:eastAsia="Times New Roman" w:hAnsi="Times New Roman"/>
          <w:color w:val="000000" w:themeColor="text1"/>
          <w:sz w:val="24"/>
          <w:szCs w:val="24"/>
        </w:rPr>
        <w:t xml:space="preserve">, з однієї сторони, та </w:t>
      </w:r>
      <w:r w:rsidRPr="006E39DF">
        <w:rPr>
          <w:rFonts w:ascii="Times New Roman" w:eastAsia="Times New Roman" w:hAnsi="Times New Roman"/>
          <w:color w:val="4471C4"/>
          <w:sz w:val="24"/>
          <w:szCs w:val="24"/>
        </w:rPr>
        <w:t xml:space="preserve">(зазначити повну назву Постачальника) </w:t>
      </w:r>
      <w:r w:rsidRPr="006E39DF">
        <w:rPr>
          <w:rFonts w:ascii="Times New Roman" w:eastAsia="Times New Roman" w:hAnsi="Times New Roman"/>
          <w:color w:val="000000" w:themeColor="text1"/>
          <w:sz w:val="24"/>
          <w:szCs w:val="24"/>
        </w:rPr>
        <w:t xml:space="preserve">(далі – Постачальник), в особі </w:t>
      </w:r>
      <w:r w:rsidRPr="006E39DF">
        <w:rPr>
          <w:rFonts w:ascii="Times New Roman" w:eastAsia="Times New Roman" w:hAnsi="Times New Roman"/>
          <w:color w:val="4471C4"/>
          <w:sz w:val="24"/>
          <w:szCs w:val="24"/>
        </w:rPr>
        <w:t>(зазначити посаду та ПІБ підписанта)</w:t>
      </w:r>
      <w:r w:rsidRPr="006E39DF">
        <w:rPr>
          <w:rFonts w:ascii="Times New Roman" w:eastAsia="Times New Roman" w:hAnsi="Times New Roman"/>
          <w:color w:val="000000" w:themeColor="text1"/>
          <w:sz w:val="24"/>
          <w:szCs w:val="24"/>
        </w:rPr>
        <w:t xml:space="preserve">, який/-а діє на підставі </w:t>
      </w:r>
      <w:r w:rsidRPr="006E39DF">
        <w:rPr>
          <w:rFonts w:ascii="Times New Roman" w:eastAsia="Times New Roman" w:hAnsi="Times New Roman"/>
          <w:color w:val="4471C4"/>
          <w:sz w:val="24"/>
          <w:szCs w:val="24"/>
        </w:rPr>
        <w:t>(заначити документ та реквізити документа на право підпису)</w:t>
      </w:r>
      <w:r w:rsidRPr="006E39DF">
        <w:rPr>
          <w:rFonts w:ascii="Times New Roman" w:eastAsia="Times New Roman" w:hAnsi="Times New Roman"/>
          <w:color w:val="000000" w:themeColor="text1"/>
          <w:sz w:val="24"/>
          <w:szCs w:val="24"/>
        </w:rPr>
        <w:t>, з другої сторони, які в подальшому при спільному згадуванні по тексту разом іменуються Сторони, а кожна окремо</w:t>
      </w:r>
      <w:r w:rsidRPr="006E39DF">
        <w:rPr>
          <w:rFonts w:cs="Calibri"/>
          <w:color w:val="000000" w:themeColor="text1"/>
        </w:rPr>
        <w:t xml:space="preserve"> </w:t>
      </w:r>
      <w:r w:rsidRPr="006E39DF">
        <w:rPr>
          <w:rFonts w:ascii="Times New Roman" w:eastAsia="Times New Roman" w:hAnsi="Times New Roman"/>
          <w:color w:val="000000" w:themeColor="text1"/>
          <w:sz w:val="24"/>
          <w:szCs w:val="24"/>
        </w:rPr>
        <w:t>– Сторона, уклали Додаток 1 «Специфікація» до Договору про закупівлю</w:t>
      </w:r>
      <w:r w:rsidRPr="006E39DF">
        <w:rPr>
          <w:rFonts w:cs="Calibri"/>
          <w:color w:val="000000" w:themeColor="text1"/>
        </w:rPr>
        <w:t xml:space="preserve">   </w:t>
      </w:r>
      <w:r w:rsidRPr="006E39DF">
        <w:rPr>
          <w:rFonts w:ascii="Times New Roman" w:eastAsia="Times New Roman" w:hAnsi="Times New Roman"/>
          <w:color w:val="000000" w:themeColor="text1"/>
          <w:sz w:val="24"/>
          <w:szCs w:val="24"/>
        </w:rPr>
        <w:t>№ ______ від «____» _______ 202</w:t>
      </w:r>
      <w:r>
        <w:rPr>
          <w:rFonts w:ascii="Times New Roman" w:eastAsia="Times New Roman" w:hAnsi="Times New Roman"/>
          <w:color w:val="000000" w:themeColor="text1"/>
          <w:sz w:val="24"/>
          <w:szCs w:val="24"/>
        </w:rPr>
        <w:t>6</w:t>
      </w:r>
      <w:r w:rsidRPr="006E39DF">
        <w:rPr>
          <w:rFonts w:ascii="Times New Roman" w:eastAsia="Times New Roman" w:hAnsi="Times New Roman"/>
          <w:color w:val="000000" w:themeColor="text1"/>
          <w:sz w:val="24"/>
          <w:szCs w:val="24"/>
        </w:rPr>
        <w:t xml:space="preserve"> року (далі – Специфікація)</w:t>
      </w:r>
      <w:r w:rsidRPr="006E39DF">
        <w:rPr>
          <w:rFonts w:cs="Calibri"/>
          <w:color w:val="000000" w:themeColor="text1"/>
        </w:rPr>
        <w:t xml:space="preserve"> </w:t>
      </w:r>
      <w:r w:rsidRPr="006E39DF">
        <w:rPr>
          <w:rFonts w:ascii="Times New Roman" w:eastAsia="Times New Roman" w:hAnsi="Times New Roman"/>
          <w:color w:val="000000" w:themeColor="text1"/>
          <w:sz w:val="24"/>
          <w:szCs w:val="24"/>
        </w:rPr>
        <w:t>про</w:t>
      </w:r>
      <w:r w:rsidRPr="006E39DF">
        <w:rPr>
          <w:rFonts w:cs="Calibri"/>
          <w:color w:val="000000" w:themeColor="text1"/>
        </w:rPr>
        <w:t xml:space="preserve">     </w:t>
      </w:r>
      <w:r w:rsidRPr="006E39DF">
        <w:rPr>
          <w:rFonts w:ascii="Times New Roman" w:eastAsia="Times New Roman" w:hAnsi="Times New Roman"/>
          <w:color w:val="000000" w:themeColor="text1"/>
          <w:sz w:val="24"/>
          <w:szCs w:val="24"/>
        </w:rPr>
        <w:t xml:space="preserve"> закупівлю Товару згідно з кодом </w:t>
      </w:r>
      <w:r w:rsidRPr="006E39DF">
        <w:rPr>
          <w:rFonts w:ascii="Times New Roman" w:eastAsia="Times New Roman" w:hAnsi="Times New Roman"/>
          <w:b/>
          <w:bCs/>
          <w:color w:val="000000" w:themeColor="text1"/>
          <w:sz w:val="24"/>
          <w:szCs w:val="24"/>
        </w:rPr>
        <w:t>ДК 021:2015: (</w:t>
      </w:r>
      <w:r w:rsidRPr="006E39DF">
        <w:rPr>
          <w:rFonts w:ascii="Times New Roman" w:eastAsia="Times New Roman" w:hAnsi="Times New Roman"/>
          <w:b/>
          <w:bCs/>
          <w:color w:val="4471C4"/>
          <w:sz w:val="24"/>
          <w:szCs w:val="24"/>
        </w:rPr>
        <w:t>зазначити код ДК предмету закупівлі</w:t>
      </w:r>
      <w:r w:rsidRPr="006E39DF">
        <w:rPr>
          <w:rFonts w:ascii="Times New Roman" w:eastAsia="Times New Roman" w:hAnsi="Times New Roman"/>
          <w:color w:val="4471C4"/>
          <w:sz w:val="24"/>
          <w:szCs w:val="24"/>
        </w:rPr>
        <w:t xml:space="preserve">) </w:t>
      </w:r>
      <w:r w:rsidRPr="006E39DF">
        <w:rPr>
          <w:rFonts w:ascii="Times New Roman" w:eastAsia="Times New Roman" w:hAnsi="Times New Roman"/>
          <w:sz w:val="24"/>
          <w:szCs w:val="24"/>
        </w:rPr>
        <w:t>(</w:t>
      </w:r>
      <w:r w:rsidRPr="006E39DF">
        <w:rPr>
          <w:rFonts w:ascii="Times New Roman" w:eastAsia="Times New Roman" w:hAnsi="Times New Roman"/>
          <w:color w:val="4471C4"/>
          <w:sz w:val="24"/>
          <w:szCs w:val="24"/>
        </w:rPr>
        <w:t>зазначити конкретну назву предмету закупівлі</w:t>
      </w:r>
      <w:r w:rsidRPr="006E39DF">
        <w:rPr>
          <w:rFonts w:ascii="Times New Roman" w:eastAsia="Times New Roman" w:hAnsi="Times New Roman"/>
          <w:b/>
          <w:bCs/>
          <w:color w:val="000000" w:themeColor="text1"/>
          <w:sz w:val="24"/>
          <w:szCs w:val="24"/>
        </w:rPr>
        <w:t>)</w:t>
      </w:r>
      <w:r w:rsidRPr="006E39DF">
        <w:rPr>
          <w:rFonts w:ascii="Times New Roman" w:eastAsia="Times New Roman" w:hAnsi="Times New Roman"/>
          <w:color w:val="000000" w:themeColor="text1"/>
          <w:sz w:val="24"/>
          <w:szCs w:val="24"/>
        </w:rPr>
        <w:t>, а саме</w:t>
      </w:r>
      <w:r w:rsidRPr="006E39DF">
        <w:rPr>
          <w:rFonts w:ascii="Times New Roman" w:eastAsia="Times New Roman" w:hAnsi="Times New Roman"/>
          <w:sz w:val="24"/>
          <w:szCs w:val="24"/>
        </w:rPr>
        <w:t>:</w:t>
      </w:r>
    </w:p>
    <w:tbl>
      <w:tblPr>
        <w:tblW w:w="9918" w:type="dxa"/>
        <w:tblLayout w:type="fixed"/>
        <w:tblLook w:val="04A0" w:firstRow="1" w:lastRow="0" w:firstColumn="1" w:lastColumn="0" w:noHBand="0" w:noVBand="1"/>
      </w:tblPr>
      <w:tblGrid>
        <w:gridCol w:w="427"/>
        <w:gridCol w:w="2348"/>
        <w:gridCol w:w="1615"/>
        <w:gridCol w:w="1275"/>
        <w:gridCol w:w="750"/>
        <w:gridCol w:w="1259"/>
        <w:gridCol w:w="968"/>
        <w:gridCol w:w="1276"/>
      </w:tblGrid>
      <w:tr w:rsidR="00BF6FE7" w:rsidRPr="006E39DF" w14:paraId="01C67E18" w14:textId="77777777" w:rsidTr="00992FE0">
        <w:trPr>
          <w:trHeight w:val="284"/>
        </w:trPr>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F6D75" w14:textId="77777777" w:rsidR="00BF6FE7" w:rsidRPr="006E39DF" w:rsidRDefault="00BF6FE7" w:rsidP="00992FE0">
            <w:pPr>
              <w:widowControl w:val="0"/>
              <w:spacing w:after="0" w:line="240" w:lineRule="auto"/>
              <w:jc w:val="center"/>
              <w:rPr>
                <w:rFonts w:ascii="Times New Roman" w:eastAsia="Times New Roman" w:hAnsi="Times New Roman" w:cs="Times New Roman"/>
                <w:b/>
                <w:bCs/>
                <w:color w:val="000000"/>
                <w:sz w:val="24"/>
                <w:szCs w:val="24"/>
              </w:rPr>
            </w:pPr>
            <w:r w:rsidRPr="006E39DF">
              <w:rPr>
                <w:rFonts w:ascii="Times New Roman" w:eastAsia="Times New Roman" w:hAnsi="Times New Roman" w:cs="Times New Roman"/>
                <w:b/>
                <w:bCs/>
                <w:color w:val="000000"/>
                <w:sz w:val="24"/>
                <w:szCs w:val="24"/>
              </w:rPr>
              <w:t>№</w:t>
            </w:r>
          </w:p>
        </w:tc>
        <w:tc>
          <w:tcPr>
            <w:tcW w:w="2348" w:type="dxa"/>
            <w:tcBorders>
              <w:top w:val="single" w:sz="4" w:space="0" w:color="000000"/>
              <w:bottom w:val="single" w:sz="4" w:space="0" w:color="000000"/>
              <w:right w:val="single" w:sz="4" w:space="0" w:color="000000"/>
            </w:tcBorders>
            <w:shd w:val="clear" w:color="auto" w:fill="auto"/>
            <w:vAlign w:val="center"/>
          </w:tcPr>
          <w:p w14:paraId="6317059B" w14:textId="77777777" w:rsidR="00BF6FE7" w:rsidRPr="006E39DF" w:rsidRDefault="00BF6FE7" w:rsidP="00992FE0">
            <w:pPr>
              <w:widowControl w:val="0"/>
              <w:spacing w:after="0" w:line="240" w:lineRule="auto"/>
              <w:jc w:val="center"/>
              <w:rPr>
                <w:rFonts w:ascii="Times New Roman" w:eastAsia="Times New Roman" w:hAnsi="Times New Roman" w:cs="Times New Roman"/>
                <w:b/>
                <w:bCs/>
                <w:color w:val="000000"/>
                <w:sz w:val="24"/>
                <w:szCs w:val="24"/>
              </w:rPr>
            </w:pPr>
            <w:r w:rsidRPr="006E39DF">
              <w:rPr>
                <w:rFonts w:ascii="Times New Roman" w:eastAsia="Times New Roman" w:hAnsi="Times New Roman" w:cs="Times New Roman"/>
                <w:b/>
                <w:bCs/>
                <w:color w:val="000000"/>
                <w:sz w:val="24"/>
                <w:szCs w:val="24"/>
              </w:rPr>
              <w:t>Найменування Товару/дозування</w:t>
            </w:r>
          </w:p>
        </w:tc>
        <w:tc>
          <w:tcPr>
            <w:tcW w:w="1615" w:type="dxa"/>
            <w:tcBorders>
              <w:top w:val="single" w:sz="4" w:space="0" w:color="000000"/>
              <w:bottom w:val="single" w:sz="4" w:space="0" w:color="000000"/>
              <w:right w:val="single" w:sz="4" w:space="0" w:color="000000"/>
            </w:tcBorders>
            <w:shd w:val="clear" w:color="auto" w:fill="auto"/>
            <w:vAlign w:val="center"/>
          </w:tcPr>
          <w:p w14:paraId="053EFEED" w14:textId="77777777" w:rsidR="00BF6FE7" w:rsidRPr="006E39DF" w:rsidRDefault="00BF6FE7" w:rsidP="00992FE0">
            <w:pPr>
              <w:widowControl w:val="0"/>
              <w:spacing w:after="0" w:line="240" w:lineRule="auto"/>
              <w:jc w:val="center"/>
              <w:rPr>
                <w:rFonts w:ascii="Times New Roman" w:eastAsia="Times New Roman" w:hAnsi="Times New Roman" w:cs="Times New Roman"/>
                <w:b/>
                <w:bCs/>
                <w:color w:val="000000"/>
                <w:sz w:val="24"/>
                <w:szCs w:val="24"/>
              </w:rPr>
            </w:pPr>
            <w:r w:rsidRPr="006E39DF">
              <w:rPr>
                <w:rFonts w:ascii="Times New Roman" w:eastAsia="Times New Roman" w:hAnsi="Times New Roman" w:cs="Times New Roman"/>
                <w:b/>
                <w:bCs/>
                <w:color w:val="000000"/>
                <w:sz w:val="24"/>
                <w:szCs w:val="24"/>
              </w:rPr>
              <w:t>Загальний термін придатності</w:t>
            </w:r>
          </w:p>
        </w:tc>
        <w:tc>
          <w:tcPr>
            <w:tcW w:w="1275" w:type="dxa"/>
            <w:tcBorders>
              <w:top w:val="single" w:sz="4" w:space="0" w:color="000000"/>
              <w:bottom w:val="single" w:sz="4" w:space="0" w:color="000000"/>
              <w:right w:val="single" w:sz="4" w:space="0" w:color="000000"/>
            </w:tcBorders>
            <w:shd w:val="clear" w:color="auto" w:fill="auto"/>
            <w:vAlign w:val="center"/>
          </w:tcPr>
          <w:p w14:paraId="5CC687FD" w14:textId="77777777" w:rsidR="00BF6FE7" w:rsidRPr="006E39DF" w:rsidRDefault="00BF6FE7" w:rsidP="00992FE0">
            <w:pPr>
              <w:widowControl w:val="0"/>
              <w:spacing w:after="0" w:line="240" w:lineRule="auto"/>
              <w:jc w:val="center"/>
              <w:rPr>
                <w:rFonts w:ascii="Times New Roman" w:eastAsia="Times New Roman" w:hAnsi="Times New Roman" w:cs="Times New Roman"/>
                <w:b/>
                <w:bCs/>
                <w:color w:val="000000"/>
                <w:sz w:val="24"/>
                <w:szCs w:val="24"/>
              </w:rPr>
            </w:pPr>
            <w:r w:rsidRPr="006E39DF">
              <w:rPr>
                <w:rFonts w:ascii="Times New Roman" w:eastAsia="Times New Roman" w:hAnsi="Times New Roman" w:cs="Times New Roman"/>
                <w:b/>
                <w:bCs/>
                <w:color w:val="000000"/>
                <w:sz w:val="24"/>
                <w:szCs w:val="24"/>
              </w:rPr>
              <w:t xml:space="preserve">№ </w:t>
            </w:r>
            <w:proofErr w:type="spellStart"/>
            <w:r w:rsidRPr="006E39DF">
              <w:rPr>
                <w:rFonts w:ascii="Times New Roman" w:eastAsia="Times New Roman" w:hAnsi="Times New Roman" w:cs="Times New Roman"/>
                <w:b/>
                <w:bCs/>
                <w:color w:val="000000"/>
                <w:sz w:val="24"/>
                <w:szCs w:val="24"/>
              </w:rPr>
              <w:t>реєстра-ційного</w:t>
            </w:r>
            <w:proofErr w:type="spellEnd"/>
            <w:r w:rsidRPr="006E39DF">
              <w:rPr>
                <w:rFonts w:ascii="Times New Roman" w:eastAsia="Times New Roman" w:hAnsi="Times New Roman" w:cs="Times New Roman"/>
                <w:b/>
                <w:bCs/>
                <w:color w:val="000000"/>
                <w:sz w:val="24"/>
                <w:szCs w:val="24"/>
              </w:rPr>
              <w:t xml:space="preserve"> посвідчення</w:t>
            </w:r>
          </w:p>
        </w:tc>
        <w:tc>
          <w:tcPr>
            <w:tcW w:w="750" w:type="dxa"/>
            <w:tcBorders>
              <w:top w:val="single" w:sz="4" w:space="0" w:color="000000"/>
              <w:bottom w:val="single" w:sz="4" w:space="0" w:color="000000"/>
              <w:right w:val="single" w:sz="4" w:space="0" w:color="000000"/>
            </w:tcBorders>
            <w:shd w:val="clear" w:color="auto" w:fill="auto"/>
            <w:vAlign w:val="center"/>
          </w:tcPr>
          <w:p w14:paraId="475BD019" w14:textId="77777777" w:rsidR="00BF6FE7" w:rsidRPr="006E39DF" w:rsidRDefault="00BF6FE7" w:rsidP="00992FE0">
            <w:pPr>
              <w:widowControl w:val="0"/>
              <w:spacing w:after="0" w:line="240" w:lineRule="auto"/>
              <w:jc w:val="center"/>
              <w:rPr>
                <w:rFonts w:ascii="Times New Roman" w:eastAsia="Times New Roman" w:hAnsi="Times New Roman" w:cs="Times New Roman"/>
                <w:b/>
                <w:bCs/>
                <w:color w:val="000000"/>
                <w:sz w:val="24"/>
                <w:szCs w:val="24"/>
              </w:rPr>
            </w:pPr>
            <w:r w:rsidRPr="006E39DF">
              <w:rPr>
                <w:rFonts w:ascii="Times New Roman" w:eastAsia="Times New Roman" w:hAnsi="Times New Roman" w:cs="Times New Roman"/>
                <w:b/>
                <w:bCs/>
                <w:color w:val="000000"/>
                <w:sz w:val="24"/>
                <w:szCs w:val="24"/>
              </w:rPr>
              <w:t>Кіл-</w:t>
            </w:r>
            <w:proofErr w:type="spellStart"/>
            <w:r w:rsidRPr="006E39DF">
              <w:rPr>
                <w:rFonts w:ascii="Times New Roman" w:eastAsia="Times New Roman" w:hAnsi="Times New Roman" w:cs="Times New Roman"/>
                <w:b/>
                <w:bCs/>
                <w:color w:val="000000"/>
                <w:sz w:val="24"/>
                <w:szCs w:val="24"/>
              </w:rPr>
              <w:t>ть</w:t>
            </w:r>
            <w:proofErr w:type="spellEnd"/>
          </w:p>
        </w:tc>
        <w:tc>
          <w:tcPr>
            <w:tcW w:w="1259" w:type="dxa"/>
            <w:tcBorders>
              <w:top w:val="single" w:sz="4" w:space="0" w:color="000000"/>
              <w:bottom w:val="single" w:sz="4" w:space="0" w:color="000000"/>
              <w:right w:val="single" w:sz="4" w:space="0" w:color="000000"/>
            </w:tcBorders>
            <w:shd w:val="clear" w:color="auto" w:fill="auto"/>
            <w:vAlign w:val="center"/>
          </w:tcPr>
          <w:p w14:paraId="284B2B19" w14:textId="77777777" w:rsidR="00BF6FE7" w:rsidRPr="006E39DF" w:rsidRDefault="00BF6FE7" w:rsidP="00992FE0">
            <w:pPr>
              <w:widowControl w:val="0"/>
              <w:spacing w:after="0" w:line="240" w:lineRule="auto"/>
              <w:jc w:val="center"/>
              <w:rPr>
                <w:rFonts w:ascii="Times New Roman" w:eastAsia="Times New Roman" w:hAnsi="Times New Roman" w:cs="Times New Roman"/>
                <w:b/>
                <w:bCs/>
                <w:color w:val="000000"/>
                <w:sz w:val="24"/>
                <w:szCs w:val="24"/>
              </w:rPr>
            </w:pPr>
            <w:r w:rsidRPr="006E39DF">
              <w:rPr>
                <w:rFonts w:ascii="Times New Roman" w:eastAsia="Times New Roman" w:hAnsi="Times New Roman" w:cs="Times New Roman"/>
                <w:b/>
                <w:bCs/>
                <w:color w:val="000000"/>
                <w:sz w:val="24"/>
                <w:szCs w:val="24"/>
              </w:rPr>
              <w:t>Од. виміру</w:t>
            </w:r>
          </w:p>
        </w:tc>
        <w:tc>
          <w:tcPr>
            <w:tcW w:w="968" w:type="dxa"/>
            <w:tcBorders>
              <w:top w:val="single" w:sz="4" w:space="0" w:color="000000"/>
              <w:bottom w:val="single" w:sz="4" w:space="0" w:color="000000"/>
              <w:right w:val="single" w:sz="4" w:space="0" w:color="000000"/>
            </w:tcBorders>
            <w:shd w:val="clear" w:color="auto" w:fill="auto"/>
            <w:vAlign w:val="center"/>
          </w:tcPr>
          <w:p w14:paraId="66C113A7" w14:textId="77777777" w:rsidR="00BF6FE7" w:rsidRPr="006E39DF" w:rsidRDefault="00BF6FE7" w:rsidP="00992FE0">
            <w:pPr>
              <w:widowControl w:val="0"/>
              <w:spacing w:after="0" w:line="240" w:lineRule="auto"/>
              <w:jc w:val="center"/>
              <w:rPr>
                <w:rFonts w:ascii="Times New Roman" w:eastAsia="Times New Roman" w:hAnsi="Times New Roman" w:cs="Times New Roman"/>
                <w:b/>
                <w:bCs/>
                <w:color w:val="000000"/>
                <w:sz w:val="24"/>
                <w:szCs w:val="24"/>
              </w:rPr>
            </w:pPr>
            <w:r w:rsidRPr="006E39DF">
              <w:rPr>
                <w:rFonts w:ascii="Times New Roman" w:eastAsia="Times New Roman" w:hAnsi="Times New Roman" w:cs="Times New Roman"/>
                <w:b/>
                <w:bCs/>
                <w:color w:val="000000"/>
                <w:sz w:val="24"/>
                <w:szCs w:val="24"/>
              </w:rPr>
              <w:t>Ціна за од. без ПДВ, грн*</w:t>
            </w:r>
          </w:p>
        </w:tc>
        <w:tc>
          <w:tcPr>
            <w:tcW w:w="1276" w:type="dxa"/>
            <w:tcBorders>
              <w:top w:val="single" w:sz="4" w:space="0" w:color="000000"/>
              <w:bottom w:val="single" w:sz="4" w:space="0" w:color="000000"/>
              <w:right w:val="single" w:sz="4" w:space="0" w:color="000000"/>
            </w:tcBorders>
            <w:shd w:val="clear" w:color="auto" w:fill="auto"/>
            <w:vAlign w:val="center"/>
          </w:tcPr>
          <w:p w14:paraId="181BE901" w14:textId="77777777" w:rsidR="00BF6FE7" w:rsidRPr="006E39DF" w:rsidRDefault="00BF6FE7" w:rsidP="00992FE0">
            <w:pPr>
              <w:widowControl w:val="0"/>
              <w:spacing w:after="0" w:line="240" w:lineRule="auto"/>
              <w:jc w:val="center"/>
              <w:rPr>
                <w:rFonts w:ascii="Times New Roman" w:eastAsia="Times New Roman" w:hAnsi="Times New Roman" w:cs="Times New Roman"/>
                <w:b/>
                <w:bCs/>
                <w:color w:val="000000"/>
              </w:rPr>
            </w:pPr>
            <w:r w:rsidRPr="006E39DF">
              <w:rPr>
                <w:rFonts w:ascii="Times New Roman" w:eastAsia="Times New Roman" w:hAnsi="Times New Roman"/>
                <w:b/>
                <w:bCs/>
                <w:sz w:val="24"/>
                <w:szCs w:val="24"/>
              </w:rPr>
              <w:t>Загальна вартість Товару, грн без ПДВ*</w:t>
            </w:r>
          </w:p>
        </w:tc>
      </w:tr>
      <w:tr w:rsidR="00BF6FE7" w:rsidRPr="006E39DF" w14:paraId="6AB311F8" w14:textId="77777777" w:rsidTr="00992FE0">
        <w:trPr>
          <w:trHeight w:val="284"/>
        </w:trPr>
        <w:tc>
          <w:tcPr>
            <w:tcW w:w="427" w:type="dxa"/>
            <w:tcBorders>
              <w:left w:val="single" w:sz="4" w:space="0" w:color="000000"/>
              <w:bottom w:val="single" w:sz="4" w:space="0" w:color="000000"/>
              <w:right w:val="single" w:sz="4" w:space="0" w:color="000000"/>
            </w:tcBorders>
            <w:shd w:val="clear" w:color="auto" w:fill="auto"/>
            <w:vAlign w:val="center"/>
          </w:tcPr>
          <w:p w14:paraId="36E01112" w14:textId="77777777" w:rsidR="00BF6FE7" w:rsidRPr="006E39DF" w:rsidRDefault="00BF6FE7" w:rsidP="00992FE0">
            <w:pPr>
              <w:widowControl w:val="0"/>
              <w:spacing w:after="0" w:line="240" w:lineRule="auto"/>
              <w:jc w:val="center"/>
              <w:rPr>
                <w:rFonts w:ascii="Times New Roman" w:eastAsia="Times New Roman" w:hAnsi="Times New Roman" w:cs="Times New Roman"/>
                <w:color w:val="000000"/>
              </w:rPr>
            </w:pPr>
            <w:r w:rsidRPr="006E39DF">
              <w:rPr>
                <w:rFonts w:ascii="Times New Roman" w:eastAsia="Times New Roman" w:hAnsi="Times New Roman" w:cs="Times New Roman"/>
                <w:color w:val="000000"/>
              </w:rPr>
              <w:t>1</w:t>
            </w:r>
          </w:p>
        </w:tc>
        <w:tc>
          <w:tcPr>
            <w:tcW w:w="2348" w:type="dxa"/>
            <w:tcBorders>
              <w:bottom w:val="single" w:sz="4" w:space="0" w:color="000000"/>
              <w:right w:val="single" w:sz="4" w:space="0" w:color="000000"/>
            </w:tcBorders>
            <w:shd w:val="clear" w:color="auto" w:fill="auto"/>
            <w:vAlign w:val="center"/>
          </w:tcPr>
          <w:p w14:paraId="4CFBBBC7" w14:textId="77777777" w:rsidR="00BF6FE7" w:rsidRPr="006E39DF" w:rsidRDefault="00BF6FE7" w:rsidP="00992FE0">
            <w:pPr>
              <w:widowControl w:val="0"/>
              <w:tabs>
                <w:tab w:val="left" w:pos="1834"/>
                <w:tab w:val="left" w:pos="1976"/>
              </w:tabs>
              <w:spacing w:after="0"/>
              <w:ind w:right="-91"/>
              <w:jc w:val="center"/>
              <w:rPr>
                <w:sz w:val="20"/>
                <w:szCs w:val="20"/>
              </w:rPr>
            </w:pPr>
          </w:p>
        </w:tc>
        <w:tc>
          <w:tcPr>
            <w:tcW w:w="1615" w:type="dxa"/>
            <w:tcBorders>
              <w:bottom w:val="single" w:sz="4" w:space="0" w:color="000000"/>
              <w:right w:val="single" w:sz="4" w:space="0" w:color="000000"/>
            </w:tcBorders>
            <w:shd w:val="clear" w:color="auto" w:fill="auto"/>
            <w:vAlign w:val="center"/>
          </w:tcPr>
          <w:p w14:paraId="705FA2C6" w14:textId="77777777" w:rsidR="00BF6FE7" w:rsidRPr="006E39DF" w:rsidRDefault="00BF6FE7" w:rsidP="00992FE0">
            <w:pPr>
              <w:widowControl w:val="0"/>
              <w:tabs>
                <w:tab w:val="left" w:pos="1134"/>
              </w:tabs>
              <w:spacing w:after="0"/>
              <w:ind w:right="-91"/>
              <w:jc w:val="center"/>
              <w:rPr>
                <w:sz w:val="20"/>
                <w:szCs w:val="20"/>
              </w:rPr>
            </w:pPr>
          </w:p>
        </w:tc>
        <w:tc>
          <w:tcPr>
            <w:tcW w:w="1275" w:type="dxa"/>
            <w:tcBorders>
              <w:bottom w:val="single" w:sz="4" w:space="0" w:color="000000"/>
              <w:right w:val="single" w:sz="4" w:space="0" w:color="000000"/>
            </w:tcBorders>
            <w:shd w:val="clear" w:color="auto" w:fill="auto"/>
            <w:vAlign w:val="center"/>
          </w:tcPr>
          <w:p w14:paraId="1FF46BD6" w14:textId="77777777" w:rsidR="00BF6FE7" w:rsidRPr="006E39DF" w:rsidRDefault="00BF6FE7" w:rsidP="00992FE0">
            <w:pPr>
              <w:widowControl w:val="0"/>
              <w:tabs>
                <w:tab w:val="left" w:pos="1134"/>
              </w:tabs>
              <w:spacing w:after="0"/>
              <w:ind w:right="-91"/>
              <w:jc w:val="center"/>
              <w:rPr>
                <w:rFonts w:ascii="Times New Roman" w:eastAsia="Garamond" w:hAnsi="Times New Roman"/>
                <w:sz w:val="20"/>
                <w:szCs w:val="20"/>
              </w:rPr>
            </w:pPr>
          </w:p>
        </w:tc>
        <w:tc>
          <w:tcPr>
            <w:tcW w:w="750" w:type="dxa"/>
            <w:tcBorders>
              <w:bottom w:val="single" w:sz="4" w:space="0" w:color="000000"/>
              <w:right w:val="single" w:sz="4" w:space="0" w:color="000000"/>
            </w:tcBorders>
            <w:shd w:val="clear" w:color="auto" w:fill="auto"/>
            <w:vAlign w:val="center"/>
          </w:tcPr>
          <w:p w14:paraId="7ED9A56A" w14:textId="77777777" w:rsidR="00BF6FE7" w:rsidRPr="006E39DF" w:rsidRDefault="00BF6FE7" w:rsidP="00992FE0">
            <w:pPr>
              <w:widowControl w:val="0"/>
              <w:tabs>
                <w:tab w:val="left" w:pos="1134"/>
              </w:tabs>
              <w:spacing w:after="0"/>
              <w:ind w:right="-91"/>
              <w:jc w:val="center"/>
              <w:rPr>
                <w:rFonts w:ascii="Times New Roman" w:eastAsia="Garamond" w:hAnsi="Times New Roman"/>
                <w:sz w:val="20"/>
                <w:szCs w:val="20"/>
              </w:rPr>
            </w:pPr>
          </w:p>
        </w:tc>
        <w:tc>
          <w:tcPr>
            <w:tcW w:w="1259" w:type="dxa"/>
            <w:tcBorders>
              <w:bottom w:val="single" w:sz="4" w:space="0" w:color="000000"/>
              <w:right w:val="single" w:sz="4" w:space="0" w:color="000000"/>
            </w:tcBorders>
            <w:shd w:val="clear" w:color="auto" w:fill="auto"/>
            <w:vAlign w:val="center"/>
          </w:tcPr>
          <w:p w14:paraId="7EABC7F1" w14:textId="77777777" w:rsidR="00BF6FE7" w:rsidRPr="006E39DF" w:rsidRDefault="00BF6FE7" w:rsidP="00992FE0">
            <w:pPr>
              <w:widowControl w:val="0"/>
              <w:tabs>
                <w:tab w:val="left" w:pos="1134"/>
              </w:tabs>
              <w:spacing w:after="0"/>
              <w:ind w:right="-91"/>
              <w:jc w:val="center"/>
              <w:rPr>
                <w:rFonts w:ascii="Times New Roman" w:eastAsia="Garamond" w:hAnsi="Times New Roman"/>
                <w:color w:val="000000"/>
                <w:sz w:val="20"/>
                <w:szCs w:val="20"/>
              </w:rPr>
            </w:pPr>
          </w:p>
        </w:tc>
        <w:tc>
          <w:tcPr>
            <w:tcW w:w="968" w:type="dxa"/>
            <w:tcBorders>
              <w:bottom w:val="single" w:sz="4" w:space="0" w:color="000000"/>
              <w:right w:val="single" w:sz="4" w:space="0" w:color="000000"/>
            </w:tcBorders>
            <w:shd w:val="clear" w:color="auto" w:fill="auto"/>
            <w:vAlign w:val="center"/>
          </w:tcPr>
          <w:p w14:paraId="1F22733F" w14:textId="77777777" w:rsidR="00BF6FE7" w:rsidRPr="006E39DF" w:rsidRDefault="00BF6FE7" w:rsidP="00992FE0">
            <w:pPr>
              <w:widowControl w:val="0"/>
              <w:tabs>
                <w:tab w:val="left" w:pos="1134"/>
              </w:tabs>
              <w:spacing w:after="0"/>
              <w:ind w:right="-91"/>
              <w:jc w:val="center"/>
              <w:rPr>
                <w:rFonts w:ascii="Times New Roman" w:eastAsia="Garamond" w:hAnsi="Times New Roman"/>
                <w:sz w:val="20"/>
                <w:szCs w:val="20"/>
              </w:rPr>
            </w:pPr>
          </w:p>
        </w:tc>
        <w:tc>
          <w:tcPr>
            <w:tcW w:w="1276" w:type="dxa"/>
            <w:tcBorders>
              <w:bottom w:val="single" w:sz="4" w:space="0" w:color="000000"/>
              <w:right w:val="single" w:sz="4" w:space="0" w:color="000000"/>
            </w:tcBorders>
            <w:shd w:val="clear" w:color="auto" w:fill="auto"/>
            <w:vAlign w:val="center"/>
          </w:tcPr>
          <w:p w14:paraId="07ABF3C2" w14:textId="77777777" w:rsidR="00BF6FE7" w:rsidRPr="006E39DF" w:rsidRDefault="00BF6FE7" w:rsidP="00992FE0">
            <w:pPr>
              <w:widowControl w:val="0"/>
              <w:tabs>
                <w:tab w:val="left" w:pos="1134"/>
              </w:tabs>
              <w:spacing w:after="0"/>
              <w:ind w:right="-91"/>
              <w:jc w:val="center"/>
              <w:rPr>
                <w:rFonts w:ascii="Times New Roman" w:eastAsia="Garamond" w:hAnsi="Times New Roman"/>
                <w:sz w:val="20"/>
                <w:szCs w:val="20"/>
              </w:rPr>
            </w:pPr>
          </w:p>
        </w:tc>
      </w:tr>
      <w:tr w:rsidR="00BF6FE7" w:rsidRPr="006E39DF" w14:paraId="47E019F3" w14:textId="77777777" w:rsidTr="00992FE0">
        <w:trPr>
          <w:trHeight w:val="284"/>
        </w:trPr>
        <w:tc>
          <w:tcPr>
            <w:tcW w:w="86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C555A5" w14:textId="77777777" w:rsidR="00BF6FE7" w:rsidRPr="006E39DF" w:rsidRDefault="00BF6FE7" w:rsidP="00992FE0">
            <w:pPr>
              <w:widowControl w:val="0"/>
              <w:spacing w:after="0" w:line="240" w:lineRule="auto"/>
              <w:jc w:val="right"/>
              <w:rPr>
                <w:rFonts w:ascii="Times New Roman" w:eastAsia="Times New Roman" w:hAnsi="Times New Roman" w:cs="Times New Roman"/>
                <w:b/>
                <w:bCs/>
                <w:color w:val="000000"/>
                <w:sz w:val="24"/>
                <w:szCs w:val="24"/>
              </w:rPr>
            </w:pPr>
            <w:r w:rsidRPr="006E39DF">
              <w:rPr>
                <w:rFonts w:ascii="Times New Roman" w:eastAsia="Times New Roman" w:hAnsi="Times New Roman" w:cs="Times New Roman"/>
                <w:b/>
                <w:bCs/>
                <w:color w:val="000000"/>
                <w:sz w:val="24"/>
                <w:szCs w:val="24"/>
              </w:rPr>
              <w:t>Всього, грн. без ПДВ:</w:t>
            </w:r>
          </w:p>
        </w:tc>
        <w:tc>
          <w:tcPr>
            <w:tcW w:w="1276" w:type="dxa"/>
            <w:tcBorders>
              <w:bottom w:val="single" w:sz="4" w:space="0" w:color="000000"/>
              <w:right w:val="single" w:sz="4" w:space="0" w:color="000000"/>
            </w:tcBorders>
            <w:shd w:val="clear" w:color="auto" w:fill="auto"/>
            <w:vAlign w:val="center"/>
          </w:tcPr>
          <w:p w14:paraId="17739321" w14:textId="77777777" w:rsidR="00BF6FE7" w:rsidRPr="006E39DF" w:rsidRDefault="00BF6FE7" w:rsidP="00992FE0">
            <w:pPr>
              <w:widowControl w:val="0"/>
              <w:tabs>
                <w:tab w:val="left" w:pos="1134"/>
              </w:tabs>
              <w:spacing w:line="240" w:lineRule="auto"/>
              <w:ind w:right="-91"/>
              <w:jc w:val="center"/>
              <w:rPr>
                <w:rFonts w:ascii="Times New Roman" w:eastAsia="Garamond" w:hAnsi="Times New Roman"/>
                <w:b/>
                <w:sz w:val="24"/>
                <w:szCs w:val="24"/>
              </w:rPr>
            </w:pPr>
          </w:p>
        </w:tc>
      </w:tr>
    </w:tbl>
    <w:p w14:paraId="7B506B9F" w14:textId="77777777" w:rsidR="00BF6FE7" w:rsidRPr="006E39DF" w:rsidRDefault="00BF6FE7" w:rsidP="00BF6FE7">
      <w:pPr>
        <w:tabs>
          <w:tab w:val="left" w:pos="6915"/>
        </w:tabs>
        <w:spacing w:after="0"/>
        <w:ind w:firstLine="567"/>
        <w:jc w:val="both"/>
        <w:rPr>
          <w:rFonts w:ascii="Times New Roman" w:eastAsia="Times New Roman" w:hAnsi="Times New Roman" w:cs="Times New Roman"/>
          <w:b/>
          <w:sz w:val="23"/>
          <w:szCs w:val="23"/>
        </w:rPr>
      </w:pPr>
    </w:p>
    <w:p w14:paraId="573DA5A0" w14:textId="77777777" w:rsidR="00BF6FE7" w:rsidRPr="006E39DF" w:rsidRDefault="00BF6FE7" w:rsidP="00BF6FE7">
      <w:pPr>
        <w:tabs>
          <w:tab w:val="left" w:pos="6915"/>
        </w:tabs>
        <w:spacing w:after="0"/>
        <w:ind w:firstLine="567"/>
        <w:jc w:val="both"/>
        <w:rPr>
          <w:rFonts w:ascii="Times New Roman" w:eastAsia="Times New Roman" w:hAnsi="Times New Roman" w:cs="Times New Roman"/>
          <w:b/>
          <w:sz w:val="23"/>
          <w:szCs w:val="23"/>
        </w:rPr>
      </w:pPr>
      <w:r w:rsidRPr="006E39DF">
        <w:rPr>
          <w:rFonts w:ascii="Times New Roman" w:eastAsia="Times New Roman" w:hAnsi="Times New Roman" w:cs="Times New Roman"/>
          <w:b/>
          <w:sz w:val="24"/>
          <w:szCs w:val="24"/>
        </w:rPr>
        <w:t xml:space="preserve">Загальна вартість Товару відповідно до даної Специфікації становить: </w:t>
      </w:r>
      <w:r w:rsidRPr="006E39DF">
        <w:rPr>
          <w:rFonts w:ascii="Times New Roman" w:eastAsia="Times New Roman" w:hAnsi="Times New Roman" w:cs="Times New Roman"/>
          <w:color w:val="4471C4"/>
          <w:sz w:val="24"/>
          <w:szCs w:val="24"/>
          <w:lang w:eastAsia="ja-JP"/>
        </w:rPr>
        <w:t xml:space="preserve">____________ грн (_________ гривень _________копійок), </w:t>
      </w:r>
      <w:r w:rsidRPr="006E39DF">
        <w:rPr>
          <w:rFonts w:ascii="Times New Roman" w:eastAsia="Times New Roman" w:hAnsi="Times New Roman" w:cs="Times New Roman"/>
          <w:b/>
          <w:sz w:val="24"/>
          <w:szCs w:val="24"/>
        </w:rPr>
        <w:t>без ПДВ</w:t>
      </w:r>
      <w:r w:rsidRPr="006E39DF">
        <w:rPr>
          <w:rFonts w:ascii="Times New Roman" w:eastAsia="Times New Roman" w:hAnsi="Times New Roman" w:cs="Times New Roman"/>
          <w:b/>
          <w:sz w:val="23"/>
          <w:szCs w:val="23"/>
        </w:rPr>
        <w:t>.</w:t>
      </w:r>
    </w:p>
    <w:p w14:paraId="7307D67F" w14:textId="77777777" w:rsidR="00BF6FE7" w:rsidRPr="006E39DF" w:rsidRDefault="00BF6FE7" w:rsidP="00BF6FE7">
      <w:pPr>
        <w:tabs>
          <w:tab w:val="left" w:pos="6915"/>
        </w:tabs>
        <w:spacing w:after="0"/>
        <w:ind w:firstLine="567"/>
        <w:jc w:val="both"/>
        <w:rPr>
          <w:rFonts w:ascii="Times New Roman" w:hAnsi="Times New Roman" w:cs="Times New Roman"/>
          <w:i/>
          <w:sz w:val="20"/>
          <w:szCs w:val="20"/>
        </w:rPr>
      </w:pPr>
      <w:r w:rsidRPr="006E39DF">
        <w:rPr>
          <w:rFonts w:ascii="Times New Roman" w:hAnsi="Times New Roman" w:cs="Times New Roman"/>
          <w:i/>
          <w:sz w:val="20"/>
          <w:szCs w:val="20"/>
        </w:rPr>
        <w:t>*Товар, що постачається за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6E39DF">
        <w:rPr>
          <w:rFonts w:ascii="Times New Roman" w:hAnsi="Times New Roman" w:cs="Times New Roman"/>
          <w:i/>
          <w:sz w:val="20"/>
          <w:szCs w:val="20"/>
        </w:rPr>
        <w:t>субгрантів</w:t>
      </w:r>
      <w:proofErr w:type="spellEnd"/>
      <w:r w:rsidRPr="006E39DF">
        <w:rPr>
          <w:rFonts w:ascii="Times New Roman" w:hAnsi="Times New Roman" w:cs="Times New Roman"/>
          <w:i/>
          <w:sz w:val="20"/>
          <w:szCs w:val="20"/>
        </w:rPr>
        <w:t>) Глобального фонду для боротьби із СНІДом, туберкульозом та малярією в Україні».</w:t>
      </w:r>
    </w:p>
    <w:p w14:paraId="0EBCAB25" w14:textId="77777777" w:rsidR="00BF6FE7" w:rsidRPr="006E39DF" w:rsidRDefault="00BF6FE7" w:rsidP="00BF6FE7">
      <w:pPr>
        <w:tabs>
          <w:tab w:val="left" w:pos="6915"/>
        </w:tabs>
        <w:spacing w:after="0"/>
        <w:ind w:firstLine="567"/>
        <w:jc w:val="both"/>
        <w:rPr>
          <w:rFonts w:ascii="Times New Roman" w:hAnsi="Times New Roman" w:cs="Times New Roman"/>
          <w:b/>
          <w:sz w:val="20"/>
          <w:szCs w:val="20"/>
        </w:rPr>
      </w:pPr>
    </w:p>
    <w:tbl>
      <w:tblPr>
        <w:tblW w:w="9639" w:type="dxa"/>
        <w:tblLayout w:type="fixed"/>
        <w:tblCellMar>
          <w:left w:w="115" w:type="dxa"/>
          <w:right w:w="115" w:type="dxa"/>
        </w:tblCellMar>
        <w:tblLook w:val="0000" w:firstRow="0" w:lastRow="0" w:firstColumn="0" w:lastColumn="0" w:noHBand="0" w:noVBand="0"/>
      </w:tblPr>
      <w:tblGrid>
        <w:gridCol w:w="4964"/>
        <w:gridCol w:w="4675"/>
      </w:tblGrid>
      <w:tr w:rsidR="00BF6FE7" w:rsidRPr="006E39DF" w14:paraId="2F16D3F2" w14:textId="77777777" w:rsidTr="00992FE0">
        <w:trPr>
          <w:trHeight w:val="3623"/>
        </w:trPr>
        <w:tc>
          <w:tcPr>
            <w:tcW w:w="4964" w:type="dxa"/>
            <w:shd w:val="clear" w:color="auto" w:fill="auto"/>
          </w:tcPr>
          <w:p w14:paraId="76FE5838" w14:textId="77777777" w:rsidR="00BF6FE7" w:rsidRPr="006E39DF" w:rsidRDefault="00BF6FE7" w:rsidP="00992FE0">
            <w:pPr>
              <w:pStyle w:val="Normal0"/>
              <w:spacing w:after="0"/>
              <w:jc w:val="center"/>
              <w:rPr>
                <w:rFonts w:ascii="Times New Roman" w:eastAsia="Times New Roman" w:hAnsi="Times New Roman"/>
                <w:b/>
                <w:sz w:val="24"/>
                <w:szCs w:val="24"/>
              </w:rPr>
            </w:pPr>
            <w:r w:rsidRPr="006E39DF">
              <w:rPr>
                <w:rFonts w:ascii="Times New Roman" w:eastAsia="Times New Roman" w:hAnsi="Times New Roman"/>
                <w:b/>
                <w:sz w:val="24"/>
                <w:szCs w:val="24"/>
              </w:rPr>
              <w:t>Покупець:</w:t>
            </w:r>
          </w:p>
          <w:p w14:paraId="168B5BE0" w14:textId="77777777" w:rsidR="00BF6FE7" w:rsidRPr="006E39DF" w:rsidRDefault="00BF6FE7" w:rsidP="00992FE0">
            <w:pPr>
              <w:pStyle w:val="Normal0"/>
              <w:tabs>
                <w:tab w:val="left" w:pos="851"/>
                <w:tab w:val="left" w:pos="4854"/>
              </w:tabs>
              <w:spacing w:after="0"/>
              <w:jc w:val="both"/>
              <w:rPr>
                <w:rFonts w:ascii="Times New Roman" w:eastAsia="Times New Roman" w:hAnsi="Times New Roman"/>
                <w:b/>
                <w:sz w:val="24"/>
                <w:szCs w:val="24"/>
              </w:rPr>
            </w:pPr>
            <w:r w:rsidRPr="006E39DF">
              <w:rPr>
                <w:rFonts w:ascii="Times New Roman" w:eastAsia="Times New Roman" w:hAnsi="Times New Roman"/>
                <w:b/>
                <w:sz w:val="24"/>
                <w:szCs w:val="24"/>
              </w:rPr>
              <w:t xml:space="preserve">Державна установа </w:t>
            </w:r>
          </w:p>
          <w:p w14:paraId="7B5059D7" w14:textId="77777777" w:rsidR="00BF6FE7" w:rsidRPr="006E39DF" w:rsidRDefault="00BF6FE7" w:rsidP="00992FE0">
            <w:pPr>
              <w:pStyle w:val="Normal0"/>
              <w:tabs>
                <w:tab w:val="left" w:pos="851"/>
                <w:tab w:val="left" w:pos="4854"/>
              </w:tabs>
              <w:spacing w:after="0"/>
              <w:jc w:val="both"/>
              <w:rPr>
                <w:rFonts w:ascii="Times New Roman" w:eastAsia="Times New Roman" w:hAnsi="Times New Roman"/>
                <w:sz w:val="24"/>
                <w:szCs w:val="24"/>
              </w:rPr>
            </w:pPr>
            <w:r w:rsidRPr="006E39DF">
              <w:rPr>
                <w:rFonts w:ascii="Times New Roman" w:eastAsia="Times New Roman" w:hAnsi="Times New Roman"/>
                <w:b/>
                <w:sz w:val="24"/>
                <w:szCs w:val="24"/>
              </w:rPr>
              <w:t>«Центр громадського здоров’я Міністерства охорони здоров’я України»</w:t>
            </w:r>
          </w:p>
          <w:p w14:paraId="54939985" w14:textId="77777777" w:rsidR="00BF6FE7" w:rsidRPr="006E39DF" w:rsidRDefault="00BF6FE7" w:rsidP="00992FE0">
            <w:pPr>
              <w:pStyle w:val="Normal0"/>
              <w:tabs>
                <w:tab w:val="left" w:pos="851"/>
                <w:tab w:val="left" w:pos="1134"/>
              </w:tabs>
              <w:spacing w:after="0"/>
              <w:jc w:val="both"/>
              <w:rPr>
                <w:rFonts w:ascii="Times New Roman" w:eastAsia="Times New Roman" w:hAnsi="Times New Roman"/>
                <w:sz w:val="24"/>
                <w:szCs w:val="24"/>
              </w:rPr>
            </w:pPr>
            <w:r w:rsidRPr="006E39DF">
              <w:rPr>
                <w:rFonts w:ascii="Times New Roman" w:eastAsia="Times New Roman" w:hAnsi="Times New Roman"/>
                <w:sz w:val="24"/>
                <w:szCs w:val="24"/>
              </w:rPr>
              <w:t>04071, м. Київ, вул. Ярославська, буд. 41,</w:t>
            </w:r>
          </w:p>
          <w:p w14:paraId="3D756C71" w14:textId="77777777" w:rsidR="00BF6FE7" w:rsidRPr="006E39DF" w:rsidRDefault="00BF6FE7" w:rsidP="00992FE0">
            <w:pPr>
              <w:pStyle w:val="Normal0"/>
              <w:tabs>
                <w:tab w:val="left" w:pos="851"/>
                <w:tab w:val="left" w:pos="1134"/>
              </w:tabs>
              <w:spacing w:after="0"/>
              <w:jc w:val="both"/>
            </w:pPr>
            <w:r w:rsidRPr="006E39DF">
              <w:rPr>
                <w:rFonts w:ascii="Times New Roman" w:eastAsia="Times New Roman" w:hAnsi="Times New Roman"/>
                <w:sz w:val="24"/>
                <w:szCs w:val="24"/>
              </w:rPr>
              <w:t>UA</w:t>
            </w:r>
            <w:r w:rsidRPr="002B324B">
              <w:rPr>
                <w:rFonts w:ascii="Times New Roman" w:eastAsia="Times New Roman" w:hAnsi="Times New Roman"/>
                <w:color w:val="000000" w:themeColor="text1"/>
                <w:sz w:val="24"/>
                <w:szCs w:val="24"/>
              </w:rPr>
              <w:t xml:space="preserve"> 118201720343101009300097402</w:t>
            </w:r>
          </w:p>
          <w:p w14:paraId="5CCDFED2" w14:textId="77777777" w:rsidR="00BF6FE7" w:rsidRPr="006E39DF" w:rsidRDefault="00BF6FE7" w:rsidP="00992FE0">
            <w:pPr>
              <w:pStyle w:val="Normal0"/>
              <w:tabs>
                <w:tab w:val="left" w:pos="851"/>
                <w:tab w:val="left" w:pos="1134"/>
              </w:tabs>
              <w:spacing w:after="0"/>
              <w:jc w:val="both"/>
              <w:rPr>
                <w:rFonts w:ascii="Times New Roman" w:eastAsia="Times New Roman" w:hAnsi="Times New Roman"/>
                <w:sz w:val="24"/>
                <w:szCs w:val="24"/>
              </w:rPr>
            </w:pPr>
            <w:r w:rsidRPr="006E39DF">
              <w:rPr>
                <w:rFonts w:ascii="Times New Roman" w:eastAsia="Times New Roman" w:hAnsi="Times New Roman"/>
                <w:sz w:val="24"/>
                <w:szCs w:val="24"/>
              </w:rPr>
              <w:t>ГУДКСУ у м. Києві</w:t>
            </w:r>
          </w:p>
          <w:p w14:paraId="65B59AF9" w14:textId="77777777" w:rsidR="00BF6FE7" w:rsidRPr="006E39DF" w:rsidRDefault="00BF6FE7" w:rsidP="00992FE0">
            <w:pPr>
              <w:spacing w:after="0" w:line="240" w:lineRule="auto"/>
            </w:pPr>
            <w:r w:rsidRPr="006E39DF">
              <w:rPr>
                <w:rFonts w:ascii="Times New Roman" w:eastAsia="Times New Roman" w:hAnsi="Times New Roman" w:cs="Times New Roman"/>
                <w:color w:val="000000" w:themeColor="text1"/>
                <w:sz w:val="24"/>
                <w:szCs w:val="24"/>
              </w:rPr>
              <w:t>ІПН 405241026578</w:t>
            </w:r>
          </w:p>
          <w:p w14:paraId="030736C0" w14:textId="77777777" w:rsidR="00BF6FE7" w:rsidRPr="006E39DF" w:rsidRDefault="00BF6FE7" w:rsidP="00992FE0">
            <w:pPr>
              <w:pStyle w:val="Normal0"/>
              <w:tabs>
                <w:tab w:val="left" w:pos="851"/>
                <w:tab w:val="left" w:pos="1134"/>
              </w:tabs>
              <w:spacing w:after="0"/>
              <w:jc w:val="both"/>
              <w:rPr>
                <w:rFonts w:ascii="Times New Roman" w:eastAsia="Times New Roman" w:hAnsi="Times New Roman"/>
                <w:sz w:val="24"/>
                <w:szCs w:val="24"/>
              </w:rPr>
            </w:pPr>
            <w:r w:rsidRPr="006E39DF">
              <w:rPr>
                <w:rFonts w:ascii="Times New Roman" w:eastAsia="Times New Roman" w:hAnsi="Times New Roman"/>
                <w:sz w:val="24"/>
                <w:szCs w:val="24"/>
              </w:rPr>
              <w:t>Код ЄДРПОУ: 40524109</w:t>
            </w:r>
          </w:p>
          <w:p w14:paraId="46CC13A1" w14:textId="77777777" w:rsidR="00BF6FE7" w:rsidRPr="006E39DF" w:rsidRDefault="00BF6FE7" w:rsidP="00992FE0">
            <w:pPr>
              <w:pStyle w:val="Normal0"/>
              <w:tabs>
                <w:tab w:val="left" w:pos="851"/>
                <w:tab w:val="left" w:pos="1134"/>
              </w:tabs>
              <w:spacing w:after="0"/>
              <w:jc w:val="both"/>
              <w:rPr>
                <w:rFonts w:ascii="Times New Roman" w:eastAsia="Times New Roman" w:hAnsi="Times New Roman"/>
                <w:b/>
                <w:sz w:val="24"/>
                <w:szCs w:val="24"/>
              </w:rPr>
            </w:pPr>
            <w:proofErr w:type="spellStart"/>
            <w:r w:rsidRPr="006E39DF">
              <w:rPr>
                <w:rFonts w:ascii="Times New Roman" w:eastAsia="Times New Roman" w:hAnsi="Times New Roman"/>
                <w:sz w:val="24"/>
                <w:szCs w:val="24"/>
              </w:rPr>
              <w:t>Тел</w:t>
            </w:r>
            <w:proofErr w:type="spellEnd"/>
            <w:r w:rsidRPr="006E39DF">
              <w:rPr>
                <w:rFonts w:ascii="Times New Roman" w:eastAsia="Times New Roman" w:hAnsi="Times New Roman"/>
                <w:sz w:val="24"/>
                <w:szCs w:val="24"/>
              </w:rPr>
              <w:t>.(044) 334-56-89</w:t>
            </w:r>
          </w:p>
          <w:p w14:paraId="1E19E3F4" w14:textId="77777777" w:rsidR="00BF6FE7" w:rsidRPr="006E39DF" w:rsidRDefault="00BF6FE7" w:rsidP="00992FE0">
            <w:pPr>
              <w:pStyle w:val="Normal0"/>
              <w:widowControl w:val="0"/>
              <w:spacing w:after="0"/>
              <w:jc w:val="both"/>
              <w:rPr>
                <w:rFonts w:ascii="Times New Roman" w:eastAsia="Times New Roman" w:hAnsi="Times New Roman"/>
                <w:b/>
                <w:sz w:val="24"/>
                <w:szCs w:val="24"/>
              </w:rPr>
            </w:pPr>
            <w:r w:rsidRPr="006E39DF">
              <w:rPr>
                <w:rFonts w:ascii="Times New Roman" w:eastAsia="Times New Roman" w:hAnsi="Times New Roman"/>
                <w:b/>
                <w:sz w:val="24"/>
                <w:szCs w:val="24"/>
              </w:rPr>
              <w:t>__________________</w:t>
            </w:r>
          </w:p>
          <w:p w14:paraId="624AD7AA" w14:textId="77777777" w:rsidR="00BF6FE7" w:rsidRPr="006E39DF" w:rsidRDefault="00BF6FE7" w:rsidP="00992FE0">
            <w:pPr>
              <w:widowControl w:val="0"/>
              <w:tabs>
                <w:tab w:val="left" w:pos="851"/>
                <w:tab w:val="left" w:pos="2625"/>
              </w:tabs>
              <w:spacing w:after="0" w:line="240" w:lineRule="auto"/>
              <w:textAlignment w:val="baseline"/>
              <w:rPr>
                <w:rFonts w:ascii="Times New Roman" w:eastAsia="Times New Roman" w:hAnsi="Times New Roman" w:cs="Times New Roman"/>
                <w:b/>
                <w:color w:val="000000"/>
                <w:sz w:val="24"/>
                <w:szCs w:val="24"/>
                <w:lang w:eastAsia="ja-JP"/>
              </w:rPr>
            </w:pPr>
            <w:r w:rsidRPr="006E39DF">
              <w:rPr>
                <w:rFonts w:ascii="Times New Roman" w:eastAsia="Times New Roman" w:hAnsi="Times New Roman"/>
                <w:sz w:val="24"/>
                <w:szCs w:val="24"/>
              </w:rPr>
              <w:t>_</w:t>
            </w:r>
            <w:r w:rsidRPr="006E39DF">
              <w:rPr>
                <w:rFonts w:ascii="Times New Roman" w:eastAsia="Times New Roman" w:hAnsi="Times New Roman"/>
                <w:b/>
                <w:sz w:val="24"/>
                <w:szCs w:val="24"/>
              </w:rPr>
              <w:t>М.П.</w:t>
            </w:r>
          </w:p>
        </w:tc>
        <w:tc>
          <w:tcPr>
            <w:tcW w:w="4675" w:type="dxa"/>
            <w:shd w:val="clear" w:color="auto" w:fill="auto"/>
          </w:tcPr>
          <w:p w14:paraId="6C406E4B" w14:textId="77777777" w:rsidR="00BF6FE7" w:rsidRPr="006E39DF" w:rsidRDefault="00BF6FE7" w:rsidP="00992FE0">
            <w:pPr>
              <w:pStyle w:val="Normal0"/>
              <w:spacing w:after="0"/>
              <w:jc w:val="center"/>
              <w:rPr>
                <w:rFonts w:ascii="Times New Roman" w:eastAsia="Times New Roman" w:hAnsi="Times New Roman"/>
                <w:b/>
                <w:sz w:val="24"/>
                <w:szCs w:val="24"/>
              </w:rPr>
            </w:pPr>
            <w:r w:rsidRPr="006E39DF">
              <w:rPr>
                <w:rFonts w:ascii="Times New Roman" w:eastAsia="Times New Roman" w:hAnsi="Times New Roman"/>
                <w:b/>
                <w:sz w:val="24"/>
                <w:szCs w:val="24"/>
              </w:rPr>
              <w:t>Постачальник:</w:t>
            </w:r>
          </w:p>
          <w:p w14:paraId="7ED435C5"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2E1FB097"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10C66B99"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271A7EC9"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3E7EB352"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1DB22383"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56092072"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372E96AC" w14:textId="77777777" w:rsidR="00BF6FE7" w:rsidRPr="006E39DF" w:rsidRDefault="00BF6FE7" w:rsidP="00992FE0">
            <w:pPr>
              <w:pStyle w:val="Normal0"/>
              <w:tabs>
                <w:tab w:val="left" w:pos="5387"/>
              </w:tabs>
              <w:spacing w:after="0"/>
              <w:rPr>
                <w:rFonts w:ascii="Times New Roman" w:eastAsia="Times New Roman" w:hAnsi="Times New Roman"/>
                <w:sz w:val="24"/>
                <w:szCs w:val="24"/>
              </w:rPr>
            </w:pPr>
            <w:r w:rsidRPr="006E39DF">
              <w:rPr>
                <w:rFonts w:ascii="Times New Roman" w:eastAsia="Times New Roman" w:hAnsi="Times New Roman"/>
                <w:b/>
                <w:sz w:val="24"/>
                <w:szCs w:val="24"/>
              </w:rPr>
              <w:t>______________________________</w:t>
            </w:r>
          </w:p>
          <w:p w14:paraId="1157157C" w14:textId="77777777" w:rsidR="00BF6FE7" w:rsidRPr="006E39DF" w:rsidRDefault="00BF6FE7" w:rsidP="00992FE0">
            <w:pPr>
              <w:pStyle w:val="Normal0"/>
              <w:tabs>
                <w:tab w:val="left" w:pos="5387"/>
              </w:tabs>
              <w:spacing w:after="0"/>
              <w:rPr>
                <w:rFonts w:ascii="Times New Roman" w:eastAsia="Times New Roman" w:hAnsi="Times New Roman"/>
                <w:b/>
                <w:sz w:val="24"/>
                <w:szCs w:val="24"/>
              </w:rPr>
            </w:pPr>
          </w:p>
          <w:p w14:paraId="54DFF715" w14:textId="77777777" w:rsidR="00BF6FE7" w:rsidRPr="006E39DF" w:rsidRDefault="00BF6FE7" w:rsidP="00992FE0">
            <w:pPr>
              <w:widowControl w:val="0"/>
              <w:tabs>
                <w:tab w:val="left" w:pos="5387"/>
              </w:tabs>
              <w:spacing w:after="0" w:line="240" w:lineRule="auto"/>
              <w:textAlignment w:val="baseline"/>
              <w:rPr>
                <w:rFonts w:ascii="Times New Roman" w:eastAsia="Calibri" w:hAnsi="Times New Roman" w:cs="Times New Roman"/>
                <w:sz w:val="24"/>
                <w:szCs w:val="24"/>
                <w:lang w:eastAsia="ja-JP"/>
              </w:rPr>
            </w:pPr>
            <w:r w:rsidRPr="006E39DF">
              <w:rPr>
                <w:rFonts w:ascii="Times New Roman" w:eastAsia="Times New Roman" w:hAnsi="Times New Roman"/>
                <w:b/>
                <w:sz w:val="24"/>
                <w:szCs w:val="24"/>
              </w:rPr>
              <w:t>______________________________</w:t>
            </w:r>
          </w:p>
        </w:tc>
      </w:tr>
    </w:tbl>
    <w:p w14:paraId="19CDB34C" w14:textId="77777777" w:rsidR="00BF6FE7" w:rsidRPr="006E39DF" w:rsidRDefault="00BF6FE7" w:rsidP="00BF6FE7">
      <w:pPr>
        <w:rPr>
          <w:sz w:val="24"/>
          <w:szCs w:val="24"/>
        </w:rPr>
      </w:pPr>
    </w:p>
    <w:p w14:paraId="72FEAF5A" w14:textId="1C54B7EE" w:rsidR="00221494" w:rsidRDefault="00221494">
      <w:pPr>
        <w:rPr>
          <w:rFonts w:ascii="Times New Roman" w:eastAsia="Times New Roman" w:hAnsi="Times New Roman" w:cs="Times New Roman"/>
          <w:sz w:val="24"/>
          <w:szCs w:val="24"/>
          <w:lang w:eastAsia="ja-JP"/>
        </w:rPr>
      </w:pPr>
    </w:p>
    <w:p w14:paraId="1E6C0BE8" w14:textId="77777777" w:rsidR="00EE5B9E" w:rsidRDefault="00EE5B9E" w:rsidP="00F26433">
      <w:pPr>
        <w:spacing w:after="0" w:line="240" w:lineRule="auto"/>
        <w:ind w:left="5660" w:firstLine="700"/>
        <w:rPr>
          <w:rFonts w:ascii="Times New Roman" w:eastAsia="Times New Roman" w:hAnsi="Times New Roman" w:cs="Times New Roman"/>
          <w:b/>
          <w:color w:val="000000"/>
          <w:sz w:val="24"/>
          <w:szCs w:val="24"/>
        </w:rPr>
      </w:pPr>
      <w:bookmarkStart w:id="14" w:name="_heading=h.2s8eyo1"/>
      <w:bookmarkEnd w:id="14"/>
    </w:p>
    <w:p w14:paraId="6333C014" w14:textId="77777777" w:rsidR="00EE5B9E" w:rsidRDefault="00EE5B9E" w:rsidP="00F26433">
      <w:pPr>
        <w:spacing w:after="0" w:line="240" w:lineRule="auto"/>
        <w:ind w:left="5660" w:firstLine="700"/>
        <w:rPr>
          <w:rFonts w:ascii="Times New Roman" w:eastAsia="Times New Roman" w:hAnsi="Times New Roman" w:cs="Times New Roman"/>
          <w:b/>
          <w:color w:val="000000"/>
          <w:sz w:val="24"/>
          <w:szCs w:val="24"/>
        </w:rPr>
      </w:pPr>
    </w:p>
    <w:p w14:paraId="23F720A3" w14:textId="77777777" w:rsidR="00EE5B9E" w:rsidRDefault="00EE5B9E" w:rsidP="00F26433">
      <w:pPr>
        <w:spacing w:after="0" w:line="240" w:lineRule="auto"/>
        <w:ind w:left="5660" w:firstLine="700"/>
        <w:rPr>
          <w:rFonts w:ascii="Times New Roman" w:eastAsia="Times New Roman" w:hAnsi="Times New Roman" w:cs="Times New Roman"/>
          <w:b/>
          <w:color w:val="000000"/>
          <w:sz w:val="24"/>
          <w:szCs w:val="24"/>
        </w:rPr>
      </w:pPr>
    </w:p>
    <w:p w14:paraId="2ED6D6F1" w14:textId="535CA372"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353760FF"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Щодо тендерної процедури</w:t>
      </w:r>
      <w:r w:rsidRPr="00232665">
        <w:rPr>
          <w:rFonts w:ascii="Times New Roman" w:eastAsia="Arial Unicode MS" w:hAnsi="Times New Roman" w:cs="Times New Roman"/>
          <w:lang w:eastAsia="ru-RU"/>
        </w:rPr>
        <w:t xml:space="preserve"> </w:t>
      </w:r>
      <w:r w:rsidRPr="00232665">
        <w:rPr>
          <w:rFonts w:ascii="Times New Roman" w:eastAsia="Arial Unicode MS" w:hAnsi="Times New Roman" w:cs="Times New Roman"/>
          <w:color w:val="000000"/>
          <w:lang w:eastAsia="ru-RU"/>
        </w:rPr>
        <w:t>«</w:t>
      </w:r>
      <w:r w:rsidR="00F0713E" w:rsidRPr="00232665">
        <w:rPr>
          <w:rFonts w:ascii="Times New Roman" w:eastAsia="Arial Unicode MS" w:hAnsi="Times New Roman" w:cs="Times New Roman"/>
          <w:color w:val="000000"/>
          <w:lang w:eastAsia="ru-RU"/>
        </w:rPr>
        <w:t>Відкриті торги з попередньою кваліфікацією</w:t>
      </w:r>
      <w:r w:rsidR="007C06CF">
        <w:rPr>
          <w:rFonts w:ascii="Times New Roman" w:eastAsia="Arial Unicode MS" w:hAnsi="Times New Roman" w:cs="Times New Roman"/>
          <w:color w:val="000000"/>
          <w:lang w:eastAsia="ru-RU"/>
        </w:rPr>
        <w:t xml:space="preserve"> учасників</w:t>
      </w:r>
      <w:r w:rsidRPr="00232665">
        <w:rPr>
          <w:rFonts w:ascii="Times New Roman" w:eastAsia="Arial Unicode MS" w:hAnsi="Times New Roman" w:cs="Times New Roman"/>
          <w:color w:val="000000"/>
          <w:lang w:eastAsia="ru-RU"/>
        </w:rPr>
        <w:t xml:space="preserve">» на закупівлю </w:t>
      </w:r>
      <w:r w:rsidRPr="00255775">
        <w:rPr>
          <w:rFonts w:ascii="Times New Roman" w:eastAsia="Arial Unicode MS" w:hAnsi="Times New Roman" w:cs="Times New Roman"/>
          <w:color w:val="000000"/>
          <w:sz w:val="24"/>
          <w:szCs w:val="24"/>
          <w:lang w:eastAsia="ru-RU"/>
        </w:rPr>
        <w:t>за</w:t>
      </w:r>
      <w:r w:rsidR="00255775" w:rsidRPr="00255775">
        <w:rPr>
          <w:rFonts w:ascii="Times New Roman" w:eastAsia="Arial Unicode MS" w:hAnsi="Times New Roman" w:cs="Times New Roman"/>
          <w:color w:val="000000"/>
          <w:sz w:val="24"/>
          <w:szCs w:val="24"/>
          <w:lang w:eastAsia="ru-RU"/>
        </w:rPr>
        <w:t xml:space="preserve"> </w:t>
      </w:r>
      <w:r w:rsidR="001248BA" w:rsidRPr="001248BA">
        <w:rPr>
          <w:rStyle w:val="normaltextrun"/>
          <w:rFonts w:ascii="Times New Roman" w:hAnsi="Times New Roman" w:cs="Times New Roman"/>
          <w:color w:val="000000"/>
          <w:sz w:val="24"/>
          <w:szCs w:val="24"/>
          <w:bdr w:val="none" w:sz="0" w:space="0" w:color="auto" w:frame="1"/>
        </w:rPr>
        <w:t>ДК 021:2015: 33600000-6: Фармацевтична продукція (</w:t>
      </w:r>
      <w:proofErr w:type="spellStart"/>
      <w:r w:rsidR="00FB664C" w:rsidRPr="00FB664C">
        <w:rPr>
          <w:rStyle w:val="normaltextrun"/>
          <w:rFonts w:ascii="Times New Roman" w:hAnsi="Times New Roman" w:cs="Times New Roman"/>
          <w:color w:val="000000"/>
          <w:sz w:val="24"/>
          <w:szCs w:val="24"/>
          <w:bdr w:val="none" w:sz="0" w:space="0" w:color="auto" w:frame="1"/>
        </w:rPr>
        <w:t>Триметоприм</w:t>
      </w:r>
      <w:proofErr w:type="spellEnd"/>
      <w:r w:rsidR="00FB664C" w:rsidRPr="00FB664C">
        <w:rPr>
          <w:rStyle w:val="normaltextrun"/>
          <w:rFonts w:ascii="Times New Roman" w:hAnsi="Times New Roman" w:cs="Times New Roman"/>
          <w:color w:val="000000"/>
          <w:sz w:val="24"/>
          <w:szCs w:val="24"/>
          <w:bdr w:val="none" w:sz="0" w:space="0" w:color="auto" w:frame="1"/>
        </w:rPr>
        <w:t>/</w:t>
      </w:r>
      <w:proofErr w:type="spellStart"/>
      <w:r w:rsidR="00FB664C" w:rsidRPr="00FB664C">
        <w:rPr>
          <w:rStyle w:val="normaltextrun"/>
          <w:rFonts w:ascii="Times New Roman" w:hAnsi="Times New Roman" w:cs="Times New Roman"/>
          <w:color w:val="000000"/>
          <w:sz w:val="24"/>
          <w:szCs w:val="24"/>
          <w:bdr w:val="none" w:sz="0" w:space="0" w:color="auto" w:frame="1"/>
        </w:rPr>
        <w:t>сульфаметоксазол</w:t>
      </w:r>
      <w:proofErr w:type="spellEnd"/>
      <w:r w:rsidR="00FB664C" w:rsidRPr="00FB664C">
        <w:rPr>
          <w:rStyle w:val="normaltextrun"/>
          <w:rFonts w:ascii="Times New Roman" w:hAnsi="Times New Roman" w:cs="Times New Roman"/>
          <w:color w:val="000000"/>
          <w:sz w:val="24"/>
          <w:szCs w:val="24"/>
          <w:bdr w:val="none" w:sz="0" w:space="0" w:color="auto" w:frame="1"/>
        </w:rPr>
        <w:t xml:space="preserve">, концентрат для розчину для </w:t>
      </w:r>
      <w:proofErr w:type="spellStart"/>
      <w:r w:rsidR="00FB664C" w:rsidRPr="00FB664C">
        <w:rPr>
          <w:rStyle w:val="normaltextrun"/>
          <w:rFonts w:ascii="Times New Roman" w:hAnsi="Times New Roman" w:cs="Times New Roman"/>
          <w:color w:val="000000"/>
          <w:sz w:val="24"/>
          <w:szCs w:val="24"/>
          <w:bdr w:val="none" w:sz="0" w:space="0" w:color="auto" w:frame="1"/>
        </w:rPr>
        <w:t>інфузій</w:t>
      </w:r>
      <w:proofErr w:type="spellEnd"/>
      <w:r w:rsidR="00FB664C" w:rsidRPr="00FB664C">
        <w:rPr>
          <w:rStyle w:val="normaltextrun"/>
          <w:rFonts w:ascii="Times New Roman" w:hAnsi="Times New Roman" w:cs="Times New Roman"/>
          <w:color w:val="000000"/>
          <w:sz w:val="24"/>
          <w:szCs w:val="24"/>
          <w:bdr w:val="none" w:sz="0" w:space="0" w:color="auto" w:frame="1"/>
        </w:rPr>
        <w:t xml:space="preserve"> (80 мг+16 мг)/мл по 5 мл в ампулі, МНН: </w:t>
      </w:r>
      <w:proofErr w:type="spellStart"/>
      <w:r w:rsidR="00FB664C" w:rsidRPr="00FB664C">
        <w:rPr>
          <w:rStyle w:val="normaltextrun"/>
          <w:rFonts w:ascii="Times New Roman" w:hAnsi="Times New Roman" w:cs="Times New Roman"/>
          <w:color w:val="000000"/>
          <w:sz w:val="24"/>
          <w:szCs w:val="24"/>
          <w:bdr w:val="none" w:sz="0" w:space="0" w:color="auto" w:frame="1"/>
        </w:rPr>
        <w:t>Sulfamethoxazole</w:t>
      </w:r>
      <w:proofErr w:type="spellEnd"/>
      <w:r w:rsidR="00FB664C" w:rsidRPr="00FB664C">
        <w:rPr>
          <w:rStyle w:val="normaltextrun"/>
          <w:rFonts w:ascii="Times New Roman" w:hAnsi="Times New Roman" w:cs="Times New Roman"/>
          <w:color w:val="000000"/>
          <w:sz w:val="24"/>
          <w:szCs w:val="24"/>
          <w:bdr w:val="none" w:sz="0" w:space="0" w:color="auto" w:frame="1"/>
        </w:rPr>
        <w:t xml:space="preserve"> </w:t>
      </w:r>
      <w:proofErr w:type="spellStart"/>
      <w:r w:rsidR="00FB664C" w:rsidRPr="00FB664C">
        <w:rPr>
          <w:rStyle w:val="normaltextrun"/>
          <w:rFonts w:ascii="Times New Roman" w:hAnsi="Times New Roman" w:cs="Times New Roman"/>
          <w:color w:val="000000"/>
          <w:sz w:val="24"/>
          <w:szCs w:val="24"/>
          <w:bdr w:val="none" w:sz="0" w:space="0" w:color="auto" w:frame="1"/>
        </w:rPr>
        <w:t>and</w:t>
      </w:r>
      <w:proofErr w:type="spellEnd"/>
      <w:r w:rsidR="00FB664C" w:rsidRPr="00FB664C">
        <w:rPr>
          <w:rStyle w:val="normaltextrun"/>
          <w:rFonts w:ascii="Times New Roman" w:hAnsi="Times New Roman" w:cs="Times New Roman"/>
          <w:color w:val="000000"/>
          <w:sz w:val="24"/>
          <w:szCs w:val="24"/>
          <w:bdr w:val="none" w:sz="0" w:space="0" w:color="auto" w:frame="1"/>
        </w:rPr>
        <w:t xml:space="preserve"> </w:t>
      </w:r>
      <w:proofErr w:type="spellStart"/>
      <w:r w:rsidR="00FB664C" w:rsidRPr="00FB664C">
        <w:rPr>
          <w:rStyle w:val="normaltextrun"/>
          <w:rFonts w:ascii="Times New Roman" w:hAnsi="Times New Roman" w:cs="Times New Roman"/>
          <w:color w:val="000000"/>
          <w:sz w:val="24"/>
          <w:szCs w:val="24"/>
          <w:bdr w:val="none" w:sz="0" w:space="0" w:color="auto" w:frame="1"/>
        </w:rPr>
        <w:t>trimethoprim</w:t>
      </w:r>
      <w:proofErr w:type="spellEnd"/>
      <w:r w:rsidR="001248BA" w:rsidRPr="001248BA">
        <w:rPr>
          <w:rStyle w:val="normaltextrun"/>
          <w:rFonts w:ascii="Times New Roman" w:hAnsi="Times New Roman" w:cs="Times New Roman"/>
          <w:color w:val="000000"/>
          <w:sz w:val="24"/>
          <w:szCs w:val="24"/>
          <w:bdr w:val="none" w:sz="0" w:space="0" w:color="auto" w:frame="1"/>
        </w:rPr>
        <w:t>)</w:t>
      </w:r>
      <w:r w:rsidR="001248BA">
        <w:rPr>
          <w:rStyle w:val="normaltextrun"/>
          <w:rFonts w:ascii="Times New Roman" w:hAnsi="Times New Roman" w:cs="Times New Roman"/>
          <w:color w:val="000000"/>
          <w:sz w:val="24"/>
          <w:szCs w:val="24"/>
          <w:bdr w:val="none" w:sz="0" w:space="0" w:color="auto" w:frame="1"/>
        </w:rPr>
        <w:t xml:space="preserve"> </w:t>
      </w:r>
      <w:r w:rsidRPr="00255775">
        <w:rPr>
          <w:rFonts w:ascii="Times New Roman" w:eastAsia="Arial Unicode MS" w:hAnsi="Times New Roman" w:cs="Times New Roman"/>
          <w:color w:val="000000"/>
          <w:sz w:val="24"/>
          <w:szCs w:val="24"/>
          <w:lang w:eastAsia="ru-RU"/>
        </w:rPr>
        <w:t>в рамках</w:t>
      </w:r>
      <w:r w:rsidRPr="00232665">
        <w:rPr>
          <w:rFonts w:ascii="Times New Roman" w:eastAsia="Arial Unicode MS" w:hAnsi="Times New Roman" w:cs="Times New Roman"/>
          <w:color w:val="000000"/>
          <w:lang w:eastAsia="ru-RU"/>
        </w:rPr>
        <w:t xml:space="preserve">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46A176B4" w14:textId="4457EACD" w:rsidR="005B50A4" w:rsidRPr="00640373" w:rsidRDefault="005B50A4" w:rsidP="005B50A4">
      <w:pPr>
        <w:spacing w:after="0" w:line="240" w:lineRule="auto"/>
        <w:jc w:val="both"/>
        <w:rPr>
          <w:rFonts w:ascii="Times New Roman" w:eastAsia="Arial Unicode MS" w:hAnsi="Times New Roman" w:cs="Times New Roman"/>
          <w:sz w:val="18"/>
          <w:szCs w:val="18"/>
          <w:lang w:eastAsia="ru-RU"/>
        </w:rPr>
      </w:pPr>
      <w:r w:rsidRPr="00640373">
        <w:rPr>
          <w:rFonts w:ascii="Times New Roman" w:eastAsia="Arial Unicode MS" w:hAnsi="Times New Roman" w:cs="Times New Roman"/>
          <w:b/>
          <w:bCs/>
          <w:color w:val="000000"/>
          <w:sz w:val="18"/>
          <w:szCs w:val="18"/>
          <w:shd w:val="clear" w:color="auto" w:fill="FFFFFF"/>
          <w:lang w:eastAsia="ru-RU"/>
        </w:rPr>
        <w:t>*</w:t>
      </w:r>
      <w:r w:rsidRPr="00640373">
        <w:rPr>
          <w:rFonts w:ascii="Times New Roman" w:eastAsia="Arial Unicode MS" w:hAnsi="Times New Roman" w:cs="Times New Roman"/>
          <w:color w:val="000000"/>
          <w:sz w:val="18"/>
          <w:szCs w:val="18"/>
          <w:shd w:val="clear" w:color="auto" w:fill="FFFFFF"/>
          <w:lang w:eastAsia="ru-RU"/>
        </w:rPr>
        <w:t>Якщо товари та послуги оплачуються за рахунок грантів (</w:t>
      </w:r>
      <w:proofErr w:type="spellStart"/>
      <w:r w:rsidRPr="00640373">
        <w:rPr>
          <w:rFonts w:ascii="Times New Roman" w:eastAsia="Arial Unicode MS" w:hAnsi="Times New Roman" w:cs="Times New Roman"/>
          <w:color w:val="000000"/>
          <w:sz w:val="18"/>
          <w:szCs w:val="18"/>
          <w:shd w:val="clear" w:color="auto" w:fill="FFFFFF"/>
          <w:lang w:eastAsia="ru-RU"/>
        </w:rPr>
        <w:t>субгрантів</w:t>
      </w:r>
      <w:proofErr w:type="spellEnd"/>
      <w:r w:rsidRPr="00640373">
        <w:rPr>
          <w:rFonts w:ascii="Times New Roman" w:eastAsia="Arial Unicode MS" w:hAnsi="Times New Roman" w:cs="Times New Roman"/>
          <w:color w:val="000000"/>
          <w:sz w:val="18"/>
          <w:szCs w:val="18"/>
          <w:shd w:val="clear" w:color="auto" w:fill="FFFFFF"/>
          <w:lang w:eastAsia="ru-RU"/>
        </w:rPr>
        <w:t>) Глобального фонду для боротьби із СНІДом, туберкульозом та малярією в Україні</w:t>
      </w:r>
    </w:p>
    <w:p w14:paraId="436ED43C" w14:textId="49A2BFDD" w:rsidR="00F969F6" w:rsidRPr="00640373" w:rsidRDefault="005B50A4" w:rsidP="005B50A4">
      <w:pPr>
        <w:spacing w:after="0" w:line="240" w:lineRule="auto"/>
        <w:jc w:val="both"/>
        <w:rPr>
          <w:rFonts w:ascii="Times New Roman" w:eastAsia="Arial Unicode MS" w:hAnsi="Times New Roman" w:cs="Times New Roman"/>
          <w:color w:val="000000"/>
          <w:sz w:val="18"/>
          <w:szCs w:val="18"/>
          <w:shd w:val="clear" w:color="auto" w:fill="FFFFFF"/>
          <w:lang w:eastAsia="ru-RU"/>
        </w:rPr>
      </w:pPr>
      <w:r w:rsidRPr="00640373">
        <w:rPr>
          <w:rFonts w:ascii="Times New Roman" w:eastAsia="Arial Unicode MS" w:hAnsi="Times New Roman" w:cs="Times New Roman"/>
          <w:b/>
          <w:bCs/>
          <w:color w:val="000000"/>
          <w:sz w:val="18"/>
          <w:szCs w:val="18"/>
          <w:shd w:val="clear" w:color="auto" w:fill="FFFFFF"/>
          <w:lang w:eastAsia="ru-RU"/>
        </w:rPr>
        <w:t>**</w:t>
      </w:r>
      <w:r w:rsidRPr="00640373">
        <w:rPr>
          <w:rFonts w:ascii="Times New Roman" w:eastAsia="Arial Unicode MS" w:hAnsi="Times New Roman" w:cs="Times New Roman"/>
          <w:color w:val="000000"/>
          <w:sz w:val="18"/>
          <w:szCs w:val="18"/>
          <w:shd w:val="clear" w:color="auto" w:fill="FFFFFF"/>
          <w:lang w:eastAsia="ru-RU"/>
        </w:rPr>
        <w:t xml:space="preserve"> близькі особи </w:t>
      </w:r>
      <w:r w:rsidR="00201140" w:rsidRPr="00640373">
        <w:rPr>
          <w:rFonts w:ascii="Times New Roman" w:eastAsia="Arial Unicode MS" w:hAnsi="Times New Roman" w:cs="Times New Roman"/>
          <w:color w:val="000000"/>
          <w:sz w:val="18"/>
          <w:szCs w:val="18"/>
          <w:shd w:val="clear" w:color="auto" w:fill="FFFFFF"/>
          <w:lang w:eastAsia="ru-RU"/>
        </w:rPr>
        <w:t>–</w:t>
      </w:r>
      <w:r w:rsidRPr="00640373">
        <w:rPr>
          <w:rFonts w:ascii="Times New Roman" w:eastAsia="Arial Unicode MS" w:hAnsi="Times New Roman" w:cs="Times New Roman"/>
          <w:color w:val="000000"/>
          <w:sz w:val="18"/>
          <w:szCs w:val="18"/>
          <w:shd w:val="clear" w:color="auto" w:fill="FFFFFF"/>
          <w:lang w:eastAsia="ru-RU"/>
        </w:rPr>
        <w:t xml:space="preserve"> </w:t>
      </w:r>
      <w:r w:rsidR="00201140" w:rsidRPr="00640373">
        <w:rPr>
          <w:rFonts w:ascii="Times New Roman" w:eastAsia="Arial Unicode MS" w:hAnsi="Times New Roman" w:cs="Times New Roman"/>
          <w:color w:val="000000"/>
          <w:sz w:val="18"/>
          <w:szCs w:val="18"/>
          <w:shd w:val="clear" w:color="auto" w:fill="FFFFFF"/>
          <w:lang w:eastAsia="ru-RU"/>
        </w:rPr>
        <w:t xml:space="preserve">члени сім’ї суб’єкта, на якого поширюється </w:t>
      </w:r>
      <w:r w:rsidR="00F974D9" w:rsidRPr="00640373">
        <w:rPr>
          <w:rFonts w:ascii="Times New Roman" w:eastAsia="Arial Unicode MS" w:hAnsi="Times New Roman" w:cs="Times New Roman"/>
          <w:color w:val="000000"/>
          <w:sz w:val="18"/>
          <w:szCs w:val="18"/>
          <w:shd w:val="clear" w:color="auto" w:fill="FFFFFF"/>
          <w:lang w:eastAsia="ru-RU"/>
        </w:rPr>
        <w:t>дія</w:t>
      </w:r>
      <w:r w:rsidRPr="00640373">
        <w:rPr>
          <w:rFonts w:ascii="Times New Roman" w:eastAsia="Arial Unicode MS" w:hAnsi="Times New Roman" w:cs="Times New Roman"/>
          <w:color w:val="000000"/>
          <w:sz w:val="18"/>
          <w:szCs w:val="18"/>
          <w:shd w:val="clear" w:color="auto" w:fill="FFFFFF"/>
          <w:lang w:eastAsia="ru-RU"/>
        </w:rPr>
        <w:t xml:space="preserve"> Закону України «Про запобігання корупції» </w:t>
      </w:r>
      <w:r w:rsidR="00F226CE" w:rsidRPr="00640373">
        <w:rPr>
          <w:rFonts w:ascii="Times New Roman" w:eastAsia="Arial Unicode MS" w:hAnsi="Times New Roman" w:cs="Times New Roman"/>
          <w:color w:val="000000"/>
          <w:sz w:val="18"/>
          <w:szCs w:val="18"/>
          <w:shd w:val="clear" w:color="auto" w:fill="FFFFFF"/>
          <w:lang w:eastAsia="ru-RU"/>
        </w:rPr>
        <w:t xml:space="preserve">(далі – Закон), зазначеного у частині першій статті 3 Закону </w:t>
      </w:r>
      <w:r w:rsidR="0012470A" w:rsidRPr="00640373">
        <w:rPr>
          <w:rFonts w:ascii="Times New Roman" w:eastAsia="Arial Unicode MS" w:hAnsi="Times New Roman" w:cs="Times New Roman"/>
          <w:color w:val="000000"/>
          <w:sz w:val="18"/>
          <w:szCs w:val="18"/>
          <w:shd w:val="clear" w:color="auto" w:fill="FFFFFF"/>
          <w:lang w:eastAsia="ru-RU"/>
        </w:rPr>
        <w:t xml:space="preserve">(особа, яка перебуває у шлюбі із суб’єктом, зазначеним у частині першій статті </w:t>
      </w:r>
      <w:r w:rsidR="00F969F6" w:rsidRPr="00640373">
        <w:rPr>
          <w:rFonts w:ascii="Times New Roman" w:eastAsia="Arial Unicode MS" w:hAnsi="Times New Roman" w:cs="Times New Roman"/>
          <w:color w:val="000000"/>
          <w:sz w:val="18"/>
          <w:szCs w:val="18"/>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sidRPr="00640373">
        <w:rPr>
          <w:rFonts w:ascii="Times New Roman" w:eastAsia="Arial Unicode MS" w:hAnsi="Times New Roman" w:cs="Times New Roman"/>
          <w:color w:val="000000"/>
          <w:sz w:val="18"/>
          <w:szCs w:val="18"/>
          <w:shd w:val="clear" w:color="auto" w:fill="FFFFFF"/>
          <w:lang w:eastAsia="ru-RU"/>
        </w:rPr>
        <w:t>т</w:t>
      </w:r>
      <w:r w:rsidR="00F969F6" w:rsidRPr="00640373">
        <w:rPr>
          <w:rFonts w:ascii="Times New Roman" w:eastAsia="Arial Unicode MS" w:hAnsi="Times New Roman" w:cs="Times New Roman"/>
          <w:color w:val="000000"/>
          <w:sz w:val="18"/>
          <w:szCs w:val="18"/>
          <w:shd w:val="clear" w:color="auto" w:fill="FFFFFF"/>
          <w:lang w:eastAsia="ru-RU"/>
        </w:rPr>
        <w:t xml:space="preserve">есть, теща, свекор, </w:t>
      </w:r>
      <w:r w:rsidR="009A35F8" w:rsidRPr="00640373">
        <w:rPr>
          <w:rFonts w:ascii="Times New Roman" w:eastAsia="Arial Unicode MS" w:hAnsi="Times New Roman" w:cs="Times New Roman"/>
          <w:color w:val="000000"/>
          <w:sz w:val="18"/>
          <w:szCs w:val="18"/>
          <w:shd w:val="clear" w:color="auto" w:fill="FFFFFF"/>
          <w:lang w:eastAsia="ru-RU"/>
        </w:rPr>
        <w:t>с</w:t>
      </w:r>
      <w:r w:rsidR="00F969F6" w:rsidRPr="00640373">
        <w:rPr>
          <w:rFonts w:ascii="Times New Roman" w:eastAsia="Arial Unicode MS" w:hAnsi="Times New Roman" w:cs="Times New Roman"/>
          <w:color w:val="000000"/>
          <w:sz w:val="18"/>
          <w:szCs w:val="18"/>
          <w:shd w:val="clear" w:color="auto" w:fill="FFFFFF"/>
          <w:lang w:eastAsia="ru-RU"/>
        </w:rPr>
        <w:t>векруха, батько, та мати дружини (чоловіка) сина (дочки)</w:t>
      </w:r>
      <w:r w:rsidR="009A35F8" w:rsidRPr="00640373">
        <w:rPr>
          <w:rFonts w:ascii="Times New Roman" w:eastAsia="Arial Unicode MS" w:hAnsi="Times New Roman" w:cs="Times New Roman"/>
          <w:color w:val="000000"/>
          <w:sz w:val="18"/>
          <w:szCs w:val="18"/>
          <w:shd w:val="clear" w:color="auto" w:fill="FFFFFF"/>
          <w:lang w:eastAsia="ru-RU"/>
        </w:rPr>
        <w:t xml:space="preserve">, </w:t>
      </w:r>
      <w:proofErr w:type="spellStart"/>
      <w:r w:rsidR="009A35F8" w:rsidRPr="00640373">
        <w:rPr>
          <w:rFonts w:ascii="Times New Roman" w:eastAsia="Arial Unicode MS" w:hAnsi="Times New Roman" w:cs="Times New Roman"/>
          <w:color w:val="000000"/>
          <w:sz w:val="18"/>
          <w:szCs w:val="18"/>
          <w:shd w:val="clear" w:color="auto" w:fill="FFFFFF"/>
          <w:lang w:eastAsia="ru-RU"/>
        </w:rPr>
        <w:t>усиновлювач</w:t>
      </w:r>
      <w:proofErr w:type="spellEnd"/>
      <w:r w:rsidR="009A35F8" w:rsidRPr="00640373">
        <w:rPr>
          <w:rFonts w:ascii="Times New Roman" w:eastAsia="Arial Unicode MS" w:hAnsi="Times New Roman" w:cs="Times New Roman"/>
          <w:color w:val="000000"/>
          <w:sz w:val="18"/>
          <w:szCs w:val="18"/>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6A45BA61" w14:textId="77777777" w:rsidR="009A35F8" w:rsidRPr="00640373" w:rsidRDefault="009A35F8" w:rsidP="005B50A4">
      <w:pPr>
        <w:spacing w:after="0" w:line="240" w:lineRule="auto"/>
        <w:jc w:val="both"/>
        <w:rPr>
          <w:rFonts w:ascii="Times New Roman" w:eastAsia="Arial Unicode MS" w:hAnsi="Times New Roman" w:cs="Times New Roman"/>
          <w:color w:val="000000"/>
          <w:sz w:val="18"/>
          <w:szCs w:val="18"/>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640373" w14:paraId="624882BF" w14:textId="77777777" w:rsidTr="005B50A4">
        <w:tc>
          <w:tcPr>
            <w:tcW w:w="4859" w:type="dxa"/>
          </w:tcPr>
          <w:p w14:paraId="751A3541" w14:textId="6E0900FB" w:rsidR="005B50A4" w:rsidRPr="00640373" w:rsidRDefault="005B50A4" w:rsidP="005B50A4">
            <w:pPr>
              <w:suppressAutoHyphens/>
              <w:spacing w:after="0" w:line="240" w:lineRule="auto"/>
              <w:jc w:val="both"/>
              <w:rPr>
                <w:rFonts w:ascii="Times New Roman" w:eastAsia="Times New Roman" w:hAnsi="Times New Roman" w:cs="Times New Roman"/>
                <w:sz w:val="18"/>
                <w:szCs w:val="18"/>
              </w:rPr>
            </w:pPr>
            <w:r w:rsidRPr="00640373">
              <w:rPr>
                <w:rFonts w:ascii="Times New Roman" w:eastAsia="Times New Roman" w:hAnsi="Times New Roman" w:cs="Times New Roman"/>
                <w:sz w:val="18"/>
                <w:szCs w:val="18"/>
              </w:rPr>
              <w:t>Дата:«____»_____________ 202</w:t>
            </w:r>
            <w:r w:rsidR="00023CBA" w:rsidRPr="00640373">
              <w:rPr>
                <w:rFonts w:ascii="Times New Roman" w:eastAsia="Times New Roman" w:hAnsi="Times New Roman" w:cs="Times New Roman"/>
                <w:sz w:val="18"/>
                <w:szCs w:val="18"/>
                <w:lang w:val="ru-RU"/>
              </w:rPr>
              <w:t>6</w:t>
            </w:r>
            <w:r w:rsidRPr="00640373">
              <w:rPr>
                <w:rFonts w:ascii="Times New Roman" w:eastAsia="Times New Roman" w:hAnsi="Times New Roman" w:cs="Times New Roman"/>
                <w:sz w:val="18"/>
                <w:szCs w:val="18"/>
              </w:rPr>
              <w:t xml:space="preserve"> року</w:t>
            </w:r>
          </w:p>
          <w:p w14:paraId="0979F71A" w14:textId="77777777" w:rsidR="005B50A4" w:rsidRPr="00640373"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18"/>
                <w:szCs w:val="18"/>
              </w:rPr>
            </w:pPr>
          </w:p>
          <w:p w14:paraId="270956EC" w14:textId="77777777" w:rsidR="005B50A4" w:rsidRPr="00640373"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18"/>
                <w:szCs w:val="18"/>
              </w:rPr>
            </w:pPr>
            <w:r w:rsidRPr="00640373">
              <w:rPr>
                <w:rFonts w:ascii="Times New Roman" w:eastAsia="Times New Roman" w:hAnsi="Times New Roman" w:cs="Times New Roman"/>
                <w:color w:val="000000"/>
                <w:sz w:val="18"/>
                <w:szCs w:val="18"/>
              </w:rPr>
              <w:t xml:space="preserve">Керівник Учасника процедури закупівлі </w:t>
            </w:r>
          </w:p>
          <w:p w14:paraId="2C58513C" w14:textId="77777777" w:rsidR="005B50A4" w:rsidRPr="00640373"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18"/>
                <w:szCs w:val="18"/>
              </w:rPr>
            </w:pPr>
            <w:r w:rsidRPr="00640373">
              <w:rPr>
                <w:rFonts w:ascii="Times New Roman" w:eastAsia="Times New Roman" w:hAnsi="Times New Roman" w:cs="Times New Roman"/>
                <w:color w:val="000000"/>
                <w:sz w:val="18"/>
                <w:szCs w:val="18"/>
              </w:rPr>
              <w:t xml:space="preserve">(або уповноважена особа) </w:t>
            </w:r>
          </w:p>
        </w:tc>
        <w:tc>
          <w:tcPr>
            <w:tcW w:w="2659" w:type="dxa"/>
          </w:tcPr>
          <w:p w14:paraId="533138CC" w14:textId="77777777" w:rsidR="005B50A4" w:rsidRPr="00640373"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18"/>
                <w:szCs w:val="18"/>
              </w:rPr>
            </w:pPr>
          </w:p>
          <w:p w14:paraId="225CC753" w14:textId="77777777" w:rsidR="005B50A4" w:rsidRPr="00640373"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18"/>
                <w:szCs w:val="18"/>
              </w:rPr>
            </w:pPr>
          </w:p>
          <w:p w14:paraId="5C576D21" w14:textId="77777777" w:rsidR="005B50A4" w:rsidRPr="00640373"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18"/>
                <w:szCs w:val="18"/>
              </w:rPr>
            </w:pPr>
          </w:p>
          <w:p w14:paraId="21026AC0" w14:textId="77777777" w:rsidR="005B50A4" w:rsidRPr="00640373"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18"/>
                <w:szCs w:val="18"/>
              </w:rPr>
            </w:pPr>
            <w:r w:rsidRPr="00640373">
              <w:rPr>
                <w:rFonts w:ascii="Times New Roman" w:eastAsia="Times New Roman" w:hAnsi="Times New Roman" w:cs="Times New Roman"/>
                <w:color w:val="000000"/>
                <w:sz w:val="18"/>
                <w:szCs w:val="18"/>
              </w:rPr>
              <w:t>підпис</w:t>
            </w:r>
          </w:p>
        </w:tc>
        <w:tc>
          <w:tcPr>
            <w:tcW w:w="2268" w:type="dxa"/>
          </w:tcPr>
          <w:p w14:paraId="74C60078" w14:textId="77777777" w:rsidR="005B50A4" w:rsidRPr="0064037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18"/>
                <w:szCs w:val="18"/>
              </w:rPr>
            </w:pPr>
          </w:p>
          <w:p w14:paraId="6B0CE8B0" w14:textId="77777777" w:rsidR="005B50A4" w:rsidRPr="0064037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18"/>
                <w:szCs w:val="18"/>
              </w:rPr>
            </w:pPr>
          </w:p>
          <w:p w14:paraId="694793C2" w14:textId="77777777" w:rsidR="005B50A4" w:rsidRPr="0064037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18"/>
                <w:szCs w:val="18"/>
              </w:rPr>
            </w:pPr>
          </w:p>
          <w:p w14:paraId="79FC6200" w14:textId="77777777" w:rsidR="005B50A4" w:rsidRPr="0064037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18"/>
                <w:szCs w:val="18"/>
              </w:rPr>
            </w:pPr>
            <w:r w:rsidRPr="00640373">
              <w:rPr>
                <w:rFonts w:ascii="Times New Roman" w:eastAsia="Times New Roman" w:hAnsi="Times New Roman" w:cs="Times New Roman"/>
                <w:color w:val="000000"/>
                <w:sz w:val="18"/>
                <w:szCs w:val="18"/>
              </w:rPr>
              <w:t>Прізвище, ініціали</w:t>
            </w:r>
          </w:p>
        </w:tc>
      </w:tr>
    </w:tbl>
    <w:p w14:paraId="45828857" w14:textId="77777777" w:rsidR="00987C72" w:rsidRPr="00640373" w:rsidRDefault="00987C72" w:rsidP="005B50A4">
      <w:pPr>
        <w:spacing w:after="200" w:line="276" w:lineRule="auto"/>
        <w:rPr>
          <w:rFonts w:ascii="Times New Roman" w:eastAsia="Times New Roman" w:hAnsi="Times New Roman" w:cs="Times New Roman"/>
          <w:sz w:val="18"/>
          <w:szCs w:val="18"/>
        </w:rPr>
        <w:sectPr w:rsidR="00987C72" w:rsidRPr="00640373" w:rsidSect="004608D9">
          <w:headerReference w:type="default" r:id="rId19"/>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232665">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1"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2"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3"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232665">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8"/>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4">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з 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w:t>
            </w:r>
            <w:r w:rsidRPr="4F108F44">
              <w:rPr>
                <w:color w:val="000000" w:themeColor="text1"/>
                <w:sz w:val="24"/>
                <w:szCs w:val="24"/>
                <w:lang w:eastAsia="ru-RU"/>
              </w:rPr>
              <w:lastRenderedPageBreak/>
              <w:t>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232665" w14:paraId="6B031CD7" w14:textId="77777777" w:rsidTr="4F108F44">
        <w:tc>
          <w:tcPr>
            <w:tcW w:w="436" w:type="dxa"/>
          </w:tcPr>
          <w:p w14:paraId="3FB97AAC" w14:textId="6F4EA572" w:rsidR="00A068A3" w:rsidRPr="00232665" w:rsidRDefault="00A068A3"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lastRenderedPageBreak/>
              <w:t>4</w:t>
            </w:r>
          </w:p>
        </w:tc>
        <w:tc>
          <w:tcPr>
            <w:tcW w:w="3103" w:type="dxa"/>
          </w:tcPr>
          <w:p w14:paraId="49A3F7F1" w14:textId="41501671"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w:t>
            </w:r>
            <w:r w:rsidR="008B3457" w:rsidRPr="4F108F44">
              <w:rPr>
                <w:color w:val="000000" w:themeColor="text1"/>
                <w:sz w:val="24"/>
                <w:szCs w:val="24"/>
              </w:rPr>
              <w:t xml:space="preserve"> (із змінами)</w:t>
            </w:r>
            <w:r w:rsidR="00D82352"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w:t>
            </w:r>
            <w:r w:rsidR="005A2104" w:rsidRPr="4F108F44">
              <w:rPr>
                <w:color w:val="000000" w:themeColor="text1"/>
                <w:sz w:val="24"/>
                <w:szCs w:val="24"/>
              </w:rPr>
              <w:t xml:space="preserve">відповідно до рішення Ради національної безпеки і оборони України від 18 червня 2021 року </w:t>
            </w:r>
            <w:r w:rsidR="005A2104" w:rsidRPr="4F108F44">
              <w:rPr>
                <w:color w:val="000000" w:themeColor="text1"/>
                <w:sz w:val="24"/>
                <w:szCs w:val="24"/>
              </w:rPr>
              <w:lastRenderedPageBreak/>
              <w:t>«Про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326BC220" w14:textId="289A696A" w:rsidR="00A068A3" w:rsidRPr="00232665" w:rsidRDefault="00A068A3"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w:t>
            </w:r>
            <w:r w:rsidR="008B3457" w:rsidRPr="4F108F44">
              <w:rPr>
                <w:color w:val="000000" w:themeColor="text1"/>
                <w:sz w:val="24"/>
                <w:szCs w:val="24"/>
                <w:lang w:eastAsia="ru-RU"/>
              </w:rPr>
              <w:t xml:space="preserve"> (із змінами)</w:t>
            </w:r>
            <w:r w:rsidRPr="4F108F44">
              <w:rPr>
                <w:color w:val="000000" w:themeColor="text1"/>
                <w:sz w:val="24"/>
                <w:szCs w:val="24"/>
                <w:lang w:eastAsia="ru-RU"/>
              </w:rPr>
              <w:t xml:space="preserve">,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w:t>
            </w:r>
            <w:r w:rsidR="00D82352" w:rsidRPr="4F108F44">
              <w:rPr>
                <w:color w:val="000000" w:themeColor="text1"/>
                <w:sz w:val="24"/>
                <w:szCs w:val="24"/>
              </w:rPr>
              <w:t>Російської Федерації / Республіки Білорусь/Ісламської Республіки Іран.</w:t>
            </w:r>
          </w:p>
        </w:tc>
      </w:tr>
      <w:tr w:rsidR="00CC4BAE" w:rsidRPr="00232665" w14:paraId="0F798CA7" w14:textId="77777777" w:rsidTr="4F108F44">
        <w:tc>
          <w:tcPr>
            <w:tcW w:w="436" w:type="dxa"/>
          </w:tcPr>
          <w:p w14:paraId="0B092F29" w14:textId="372E05DE" w:rsidR="00CC4BAE" w:rsidRPr="00232665" w:rsidRDefault="00CC4BAE"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5</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3DEEF0BD" w:rsidR="00A068A3" w:rsidRPr="00232665" w:rsidRDefault="00A068A3"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6</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w:t>
            </w:r>
            <w:r w:rsidR="005A2104" w:rsidRPr="4F108F44">
              <w:rPr>
                <w:color w:val="000000" w:themeColor="text1"/>
                <w:sz w:val="24"/>
                <w:szCs w:val="24"/>
              </w:rPr>
              <w:lastRenderedPageBreak/>
              <w:t>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 xml:space="preserve">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w:t>
            </w:r>
            <w:r w:rsidRPr="4F108F44">
              <w:rPr>
                <w:color w:val="000000" w:themeColor="text1"/>
                <w:sz w:val="24"/>
                <w:szCs w:val="24"/>
              </w:rPr>
              <w:lastRenderedPageBreak/>
              <w:t>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юридичною особою, утвореною та зареєстрованою </w:t>
            </w:r>
            <w:r w:rsidRPr="4F108F44">
              <w:rPr>
                <w:color w:val="000000" w:themeColor="text1"/>
                <w:sz w:val="24"/>
                <w:szCs w:val="24"/>
              </w:rPr>
              <w:lastRenderedPageBreak/>
              <w:t>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6AC5D" w14:textId="77777777" w:rsidR="00E85B2F" w:rsidRDefault="00E85B2F" w:rsidP="00A5280A">
      <w:pPr>
        <w:spacing w:after="0" w:line="240" w:lineRule="auto"/>
      </w:pPr>
      <w:r>
        <w:separator/>
      </w:r>
    </w:p>
  </w:endnote>
  <w:endnote w:type="continuationSeparator" w:id="0">
    <w:p w14:paraId="629BCD2A" w14:textId="77777777" w:rsidR="00E85B2F" w:rsidRDefault="00E85B2F"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Times New Roman CYR">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CD27CF" w:rsidRDefault="00CD27CF">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CD27CF" w:rsidRDefault="00CD27CF">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2FEC" w14:textId="77777777" w:rsidR="00BF6FE7" w:rsidRDefault="00BF6FE7">
    <w:pP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DE324" w14:textId="77777777" w:rsidR="00E85B2F" w:rsidRDefault="00E85B2F" w:rsidP="00A5280A">
      <w:pPr>
        <w:spacing w:after="0" w:line="240" w:lineRule="auto"/>
      </w:pPr>
      <w:r>
        <w:separator/>
      </w:r>
    </w:p>
  </w:footnote>
  <w:footnote w:type="continuationSeparator" w:id="0">
    <w:p w14:paraId="442019EF" w14:textId="77777777" w:rsidR="00E85B2F" w:rsidRDefault="00E85B2F"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CD27CF" w:rsidRPr="00642680" w:rsidRDefault="00CD27CF"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CD27CF" w:rsidRPr="00767A25" w:rsidRDefault="00CD27CF"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D04"/>
    <w:multiLevelType w:val="multilevel"/>
    <w:tmpl w:val="FABC9AA6"/>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 w15:restartNumberingAfterBreak="0">
    <w:nsid w:val="107342BA"/>
    <w:multiLevelType w:val="multilevel"/>
    <w:tmpl w:val="34725E82"/>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B14713"/>
    <w:multiLevelType w:val="multilevel"/>
    <w:tmpl w:val="8C02A0B0"/>
    <w:lvl w:ilvl="0">
      <w:start w:val="10"/>
      <w:numFmt w:val="decimal"/>
      <w:lvlText w:val="%1."/>
      <w:lvlJc w:val="left"/>
      <w:pPr>
        <w:tabs>
          <w:tab w:val="num" w:pos="0"/>
        </w:tabs>
        <w:ind w:left="480" w:hanging="48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165B87"/>
    <w:multiLevelType w:val="multilevel"/>
    <w:tmpl w:val="2B5AA20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8"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9" w15:restartNumberingAfterBreak="0">
    <w:nsid w:val="2E1E6B2A"/>
    <w:multiLevelType w:val="multilevel"/>
    <w:tmpl w:val="07465F1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2E774916"/>
    <w:multiLevelType w:val="multilevel"/>
    <w:tmpl w:val="14FA0DAC"/>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B53B0F"/>
    <w:multiLevelType w:val="multilevel"/>
    <w:tmpl w:val="EEF49F84"/>
    <w:lvl w:ilvl="0">
      <w:start w:val="6"/>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val="0"/>
        <w:i w:val="0"/>
        <w:color w:val="00000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15"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6F6BE6"/>
    <w:multiLevelType w:val="multilevel"/>
    <w:tmpl w:val="2F02BFFE"/>
    <w:lvl w:ilvl="0">
      <w:start w:val="1"/>
      <w:numFmt w:val="decimal"/>
      <w:lvlText w:val="%1."/>
      <w:lvlJc w:val="left"/>
      <w:pPr>
        <w:tabs>
          <w:tab w:val="num" w:pos="0"/>
        </w:tabs>
        <w:ind w:left="3621" w:hanging="360"/>
      </w:pPr>
      <w:rPr>
        <w:b/>
        <w:sz w:val="24"/>
        <w:szCs w:val="24"/>
      </w:rPr>
    </w:lvl>
    <w:lvl w:ilvl="1">
      <w:start w:val="1"/>
      <w:numFmt w:val="decimal"/>
      <w:lvlText w:val="%1.%2."/>
      <w:lvlJc w:val="left"/>
      <w:pPr>
        <w:tabs>
          <w:tab w:val="num" w:pos="0"/>
        </w:tabs>
        <w:ind w:left="2487" w:hanging="360"/>
      </w:pPr>
      <w:rPr>
        <w:b w:val="0"/>
        <w:sz w:val="24"/>
        <w:szCs w:val="24"/>
      </w:rPr>
    </w:lvl>
    <w:lvl w:ilvl="2">
      <w:start w:val="1"/>
      <w:numFmt w:val="decimal"/>
      <w:lvlText w:val="%1.%2.%3."/>
      <w:lvlJc w:val="left"/>
      <w:pPr>
        <w:tabs>
          <w:tab w:val="num" w:pos="0"/>
        </w:tabs>
        <w:ind w:left="4701" w:hanging="720"/>
      </w:pPr>
    </w:lvl>
    <w:lvl w:ilvl="3">
      <w:start w:val="1"/>
      <w:numFmt w:val="decimal"/>
      <w:lvlText w:val="%1.%2.%3.%4."/>
      <w:lvlJc w:val="left"/>
      <w:pPr>
        <w:tabs>
          <w:tab w:val="num" w:pos="0"/>
        </w:tabs>
        <w:ind w:left="5061" w:hanging="720"/>
      </w:pPr>
    </w:lvl>
    <w:lvl w:ilvl="4">
      <w:start w:val="1"/>
      <w:numFmt w:val="decimal"/>
      <w:lvlText w:val="%1.%2.%3.%4.%5."/>
      <w:lvlJc w:val="left"/>
      <w:pPr>
        <w:tabs>
          <w:tab w:val="num" w:pos="0"/>
        </w:tabs>
        <w:ind w:left="5781" w:hanging="1080"/>
      </w:pPr>
    </w:lvl>
    <w:lvl w:ilvl="5">
      <w:start w:val="1"/>
      <w:numFmt w:val="decimal"/>
      <w:lvlText w:val="%1.%2.%3.%4.%5.%6."/>
      <w:lvlJc w:val="left"/>
      <w:pPr>
        <w:tabs>
          <w:tab w:val="num" w:pos="0"/>
        </w:tabs>
        <w:ind w:left="6141" w:hanging="1080"/>
      </w:pPr>
    </w:lvl>
    <w:lvl w:ilvl="6">
      <w:start w:val="1"/>
      <w:numFmt w:val="decimal"/>
      <w:lvlText w:val="%1.%2.%3.%4.%5.%6.%7."/>
      <w:lvlJc w:val="left"/>
      <w:pPr>
        <w:tabs>
          <w:tab w:val="num" w:pos="0"/>
        </w:tabs>
        <w:ind w:left="6861" w:hanging="1440"/>
      </w:pPr>
    </w:lvl>
    <w:lvl w:ilvl="7">
      <w:start w:val="1"/>
      <w:numFmt w:val="decimal"/>
      <w:lvlText w:val="%1.%2.%3.%4.%5.%6.%7.%8."/>
      <w:lvlJc w:val="left"/>
      <w:pPr>
        <w:tabs>
          <w:tab w:val="num" w:pos="0"/>
        </w:tabs>
        <w:ind w:left="7221" w:hanging="1440"/>
      </w:pPr>
    </w:lvl>
    <w:lvl w:ilvl="8">
      <w:start w:val="1"/>
      <w:numFmt w:val="decimal"/>
      <w:lvlText w:val="%1.%2.%3.%4.%5.%6.%7.%8.%9."/>
      <w:lvlJc w:val="left"/>
      <w:pPr>
        <w:tabs>
          <w:tab w:val="num" w:pos="0"/>
        </w:tabs>
        <w:ind w:left="7941" w:hanging="1800"/>
      </w:pPr>
    </w:lvl>
  </w:abstractNum>
  <w:abstractNum w:abstractNumId="17" w15:restartNumberingAfterBreak="0">
    <w:nsid w:val="51974D48"/>
    <w:multiLevelType w:val="multilevel"/>
    <w:tmpl w:val="231C55AE"/>
    <w:lvl w:ilvl="0">
      <w:start w:val="11"/>
      <w:numFmt w:val="decimal"/>
      <w:lvlText w:val="%1."/>
      <w:lvlJc w:val="left"/>
      <w:pPr>
        <w:tabs>
          <w:tab w:val="num" w:pos="0"/>
        </w:tabs>
        <w:ind w:left="480" w:hanging="48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97F1D74"/>
    <w:multiLevelType w:val="multilevel"/>
    <w:tmpl w:val="63ECC626"/>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0" w15:restartNumberingAfterBreak="0">
    <w:nsid w:val="5D181D23"/>
    <w:multiLevelType w:val="multilevel"/>
    <w:tmpl w:val="E6724E84"/>
    <w:lvl w:ilvl="0">
      <w:start w:val="3"/>
      <w:numFmt w:val="decimal"/>
      <w:lvlText w:val="%1."/>
      <w:lvlJc w:val="left"/>
      <w:pPr>
        <w:tabs>
          <w:tab w:val="num" w:pos="0"/>
        </w:tabs>
        <w:ind w:left="360" w:hanging="360"/>
      </w:pPr>
    </w:lvl>
    <w:lvl w:ilvl="1">
      <w:start w:val="1"/>
      <w:numFmt w:val="decimal"/>
      <w:lvlText w:val="%1.%2."/>
      <w:lvlJc w:val="left"/>
      <w:pPr>
        <w:tabs>
          <w:tab w:val="num" w:pos="0"/>
        </w:tabs>
        <w:ind w:left="2345" w:hanging="360"/>
      </w:pPr>
      <w:rPr>
        <w:b w:val="0"/>
        <w:u w:val="non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A740B21"/>
    <w:multiLevelType w:val="multilevel"/>
    <w:tmpl w:val="3D4E475A"/>
    <w:lvl w:ilvl="0">
      <w:start w:val="11"/>
      <w:numFmt w:val="decimal"/>
      <w:lvlText w:val="%1."/>
      <w:lvlJc w:val="left"/>
      <w:pPr>
        <w:tabs>
          <w:tab w:val="num" w:pos="0"/>
        </w:tabs>
        <w:ind w:left="644" w:hanging="357"/>
      </w:pPr>
      <w:rPr>
        <w:b/>
      </w:rPr>
    </w:lvl>
    <w:lvl w:ilvl="1">
      <w:start w:val="10"/>
      <w:numFmt w:val="decimal"/>
      <w:lvlText w:val="%1.%2"/>
      <w:lvlJc w:val="left"/>
      <w:pPr>
        <w:tabs>
          <w:tab w:val="num" w:pos="0"/>
        </w:tabs>
        <w:ind w:left="824" w:hanging="54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23" w15:restartNumberingAfterBreak="0">
    <w:nsid w:val="7ED501B1"/>
    <w:multiLevelType w:val="multilevel"/>
    <w:tmpl w:val="40682A1C"/>
    <w:lvl w:ilvl="0">
      <w:start w:val="7"/>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num w:numId="1">
    <w:abstractNumId w:val="4"/>
  </w:num>
  <w:num w:numId="2">
    <w:abstractNumId w:val="6"/>
  </w:num>
  <w:num w:numId="3">
    <w:abstractNumId w:val="21"/>
  </w:num>
  <w:num w:numId="4">
    <w:abstractNumId w:val="15"/>
  </w:num>
  <w:num w:numId="5">
    <w:abstractNumId w:val="13"/>
  </w:num>
  <w:num w:numId="6">
    <w:abstractNumId w:val="12"/>
  </w:num>
  <w:num w:numId="7">
    <w:abstractNumId w:val="18"/>
  </w:num>
  <w:num w:numId="8">
    <w:abstractNumId w:val="2"/>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0"/>
  </w:num>
  <w:num w:numId="14">
    <w:abstractNumId w:val="14"/>
  </w:num>
  <w:num w:numId="15">
    <w:abstractNumId w:val="22"/>
  </w:num>
  <w:num w:numId="16">
    <w:abstractNumId w:val="17"/>
  </w:num>
  <w:num w:numId="17">
    <w:abstractNumId w:val="16"/>
  </w:num>
  <w:num w:numId="18">
    <w:abstractNumId w:val="1"/>
  </w:num>
  <w:num w:numId="19">
    <w:abstractNumId w:val="23"/>
  </w:num>
  <w:num w:numId="20">
    <w:abstractNumId w:val="20"/>
  </w:num>
  <w:num w:numId="21">
    <w:abstractNumId w:val="19"/>
  </w:num>
  <w:num w:numId="22">
    <w:abstractNumId w:val="9"/>
  </w:num>
  <w:num w:numId="23">
    <w:abstractNumId w:val="7"/>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187D"/>
    <w:rsid w:val="00042AF9"/>
    <w:rsid w:val="00042DCE"/>
    <w:rsid w:val="0004358F"/>
    <w:rsid w:val="000435E1"/>
    <w:rsid w:val="00044613"/>
    <w:rsid w:val="0004531B"/>
    <w:rsid w:val="000479EA"/>
    <w:rsid w:val="00050013"/>
    <w:rsid w:val="0005102A"/>
    <w:rsid w:val="00053B24"/>
    <w:rsid w:val="00053B62"/>
    <w:rsid w:val="000550DB"/>
    <w:rsid w:val="00055250"/>
    <w:rsid w:val="000559F5"/>
    <w:rsid w:val="00055AA1"/>
    <w:rsid w:val="00055AF5"/>
    <w:rsid w:val="0005686C"/>
    <w:rsid w:val="00056DA7"/>
    <w:rsid w:val="00057301"/>
    <w:rsid w:val="000578DF"/>
    <w:rsid w:val="00060505"/>
    <w:rsid w:val="00061022"/>
    <w:rsid w:val="00061307"/>
    <w:rsid w:val="000614A6"/>
    <w:rsid w:val="000630A3"/>
    <w:rsid w:val="00063BE5"/>
    <w:rsid w:val="000656FD"/>
    <w:rsid w:val="00066141"/>
    <w:rsid w:val="00067CA0"/>
    <w:rsid w:val="00070103"/>
    <w:rsid w:val="000717ED"/>
    <w:rsid w:val="00071B18"/>
    <w:rsid w:val="00071BEF"/>
    <w:rsid w:val="0007244F"/>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785"/>
    <w:rsid w:val="000E7CBC"/>
    <w:rsid w:val="000F256C"/>
    <w:rsid w:val="000F2E0E"/>
    <w:rsid w:val="000F3B1B"/>
    <w:rsid w:val="000F3F88"/>
    <w:rsid w:val="000F48AE"/>
    <w:rsid w:val="000F60C6"/>
    <w:rsid w:val="000F6884"/>
    <w:rsid w:val="000F780D"/>
    <w:rsid w:val="000F78EF"/>
    <w:rsid w:val="00100706"/>
    <w:rsid w:val="001014F9"/>
    <w:rsid w:val="00101677"/>
    <w:rsid w:val="00102030"/>
    <w:rsid w:val="0010222E"/>
    <w:rsid w:val="00102AF1"/>
    <w:rsid w:val="00103220"/>
    <w:rsid w:val="001035E0"/>
    <w:rsid w:val="001043E6"/>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48BA"/>
    <w:rsid w:val="00124916"/>
    <w:rsid w:val="001259D7"/>
    <w:rsid w:val="00125F01"/>
    <w:rsid w:val="00126D08"/>
    <w:rsid w:val="00126D82"/>
    <w:rsid w:val="00126EBB"/>
    <w:rsid w:val="001301D5"/>
    <w:rsid w:val="001308D6"/>
    <w:rsid w:val="00130A29"/>
    <w:rsid w:val="001315DC"/>
    <w:rsid w:val="00131C1D"/>
    <w:rsid w:val="00131C68"/>
    <w:rsid w:val="00133A69"/>
    <w:rsid w:val="00133E19"/>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710"/>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1140"/>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CF7"/>
    <w:rsid w:val="00216E6A"/>
    <w:rsid w:val="0021734E"/>
    <w:rsid w:val="002202FE"/>
    <w:rsid w:val="00220614"/>
    <w:rsid w:val="002208CC"/>
    <w:rsid w:val="002209AC"/>
    <w:rsid w:val="002209C0"/>
    <w:rsid w:val="00221494"/>
    <w:rsid w:val="0022411C"/>
    <w:rsid w:val="0022463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0ED8"/>
    <w:rsid w:val="00251452"/>
    <w:rsid w:val="00251600"/>
    <w:rsid w:val="00253B92"/>
    <w:rsid w:val="00253DBA"/>
    <w:rsid w:val="00255001"/>
    <w:rsid w:val="00255775"/>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BA9"/>
    <w:rsid w:val="00293D30"/>
    <w:rsid w:val="00293DC5"/>
    <w:rsid w:val="002947F2"/>
    <w:rsid w:val="00294BFB"/>
    <w:rsid w:val="00294C41"/>
    <w:rsid w:val="00294C51"/>
    <w:rsid w:val="00296F11"/>
    <w:rsid w:val="002A1B3D"/>
    <w:rsid w:val="002A285F"/>
    <w:rsid w:val="002A2AEC"/>
    <w:rsid w:val="002A2F85"/>
    <w:rsid w:val="002A3F17"/>
    <w:rsid w:val="002A4102"/>
    <w:rsid w:val="002A42E7"/>
    <w:rsid w:val="002A5B8A"/>
    <w:rsid w:val="002A6805"/>
    <w:rsid w:val="002A7F15"/>
    <w:rsid w:val="002A7FC9"/>
    <w:rsid w:val="002B1653"/>
    <w:rsid w:val="002B16D7"/>
    <w:rsid w:val="002B1846"/>
    <w:rsid w:val="002B2129"/>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79A"/>
    <w:rsid w:val="002C799B"/>
    <w:rsid w:val="002C7B91"/>
    <w:rsid w:val="002D006A"/>
    <w:rsid w:val="002D0489"/>
    <w:rsid w:val="002D0FA3"/>
    <w:rsid w:val="002D1F4A"/>
    <w:rsid w:val="002D22E9"/>
    <w:rsid w:val="002D26A9"/>
    <w:rsid w:val="002D3124"/>
    <w:rsid w:val="002D3D2D"/>
    <w:rsid w:val="002D42A6"/>
    <w:rsid w:val="002D449E"/>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6EEF"/>
    <w:rsid w:val="003175E4"/>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2A10"/>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62B"/>
    <w:rsid w:val="00376C7B"/>
    <w:rsid w:val="003775EC"/>
    <w:rsid w:val="00377989"/>
    <w:rsid w:val="00380240"/>
    <w:rsid w:val="003805B3"/>
    <w:rsid w:val="00380A2F"/>
    <w:rsid w:val="00382EA2"/>
    <w:rsid w:val="00383E4F"/>
    <w:rsid w:val="003849DD"/>
    <w:rsid w:val="0038565F"/>
    <w:rsid w:val="00385825"/>
    <w:rsid w:val="00386711"/>
    <w:rsid w:val="00387BA8"/>
    <w:rsid w:val="00391BB0"/>
    <w:rsid w:val="0039233B"/>
    <w:rsid w:val="003932C5"/>
    <w:rsid w:val="003949A2"/>
    <w:rsid w:val="00394C6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4C85"/>
    <w:rsid w:val="003A5145"/>
    <w:rsid w:val="003A5513"/>
    <w:rsid w:val="003A5F40"/>
    <w:rsid w:val="003B051A"/>
    <w:rsid w:val="003B0E00"/>
    <w:rsid w:val="003B1A27"/>
    <w:rsid w:val="003B1CE1"/>
    <w:rsid w:val="003B25A6"/>
    <w:rsid w:val="003B2AFC"/>
    <w:rsid w:val="003B44B1"/>
    <w:rsid w:val="003B62CB"/>
    <w:rsid w:val="003B73F3"/>
    <w:rsid w:val="003B7DD7"/>
    <w:rsid w:val="003C10C5"/>
    <w:rsid w:val="003C11DA"/>
    <w:rsid w:val="003C12A2"/>
    <w:rsid w:val="003C2308"/>
    <w:rsid w:val="003C25B0"/>
    <w:rsid w:val="003C2964"/>
    <w:rsid w:val="003C45B7"/>
    <w:rsid w:val="003C5303"/>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6CE"/>
    <w:rsid w:val="003E4F0B"/>
    <w:rsid w:val="003E5412"/>
    <w:rsid w:val="003E56A1"/>
    <w:rsid w:val="003E6212"/>
    <w:rsid w:val="003E7A91"/>
    <w:rsid w:val="003E7D8F"/>
    <w:rsid w:val="003F0CB5"/>
    <w:rsid w:val="003F3068"/>
    <w:rsid w:val="003F319A"/>
    <w:rsid w:val="003F3B91"/>
    <w:rsid w:val="003F474E"/>
    <w:rsid w:val="003F50ED"/>
    <w:rsid w:val="003F67F7"/>
    <w:rsid w:val="003F72DA"/>
    <w:rsid w:val="003F7848"/>
    <w:rsid w:val="00400516"/>
    <w:rsid w:val="0040089E"/>
    <w:rsid w:val="00402864"/>
    <w:rsid w:val="00402A55"/>
    <w:rsid w:val="00402AB7"/>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2CC"/>
    <w:rsid w:val="00447DDC"/>
    <w:rsid w:val="00447FA7"/>
    <w:rsid w:val="00450214"/>
    <w:rsid w:val="0045110A"/>
    <w:rsid w:val="00451F09"/>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6434"/>
    <w:rsid w:val="00467033"/>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128"/>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5E47"/>
    <w:rsid w:val="004C6C02"/>
    <w:rsid w:val="004C7B83"/>
    <w:rsid w:val="004C7C62"/>
    <w:rsid w:val="004D03BF"/>
    <w:rsid w:val="004D2116"/>
    <w:rsid w:val="004D2569"/>
    <w:rsid w:val="004D3E5A"/>
    <w:rsid w:val="004D472E"/>
    <w:rsid w:val="004D4791"/>
    <w:rsid w:val="004D49C5"/>
    <w:rsid w:val="004D4F7B"/>
    <w:rsid w:val="004D5247"/>
    <w:rsid w:val="004D7631"/>
    <w:rsid w:val="004D7753"/>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1DC"/>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29AB"/>
    <w:rsid w:val="00533F42"/>
    <w:rsid w:val="005356FA"/>
    <w:rsid w:val="00535E1B"/>
    <w:rsid w:val="00537DBC"/>
    <w:rsid w:val="00540948"/>
    <w:rsid w:val="005416EA"/>
    <w:rsid w:val="0054203C"/>
    <w:rsid w:val="00542442"/>
    <w:rsid w:val="00543565"/>
    <w:rsid w:val="0054516A"/>
    <w:rsid w:val="00546749"/>
    <w:rsid w:val="00546FFA"/>
    <w:rsid w:val="005472B2"/>
    <w:rsid w:val="005513C0"/>
    <w:rsid w:val="0055151E"/>
    <w:rsid w:val="0055186B"/>
    <w:rsid w:val="00551DBE"/>
    <w:rsid w:val="00552251"/>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7AE"/>
    <w:rsid w:val="00591829"/>
    <w:rsid w:val="00592276"/>
    <w:rsid w:val="005930B9"/>
    <w:rsid w:val="0059342B"/>
    <w:rsid w:val="005938FF"/>
    <w:rsid w:val="005954A9"/>
    <w:rsid w:val="005959CC"/>
    <w:rsid w:val="00595D60"/>
    <w:rsid w:val="0059676D"/>
    <w:rsid w:val="005A013A"/>
    <w:rsid w:val="005A022D"/>
    <w:rsid w:val="005A0484"/>
    <w:rsid w:val="005A0666"/>
    <w:rsid w:val="005A0F05"/>
    <w:rsid w:val="005A1A05"/>
    <w:rsid w:val="005A2104"/>
    <w:rsid w:val="005A24B7"/>
    <w:rsid w:val="005A34CA"/>
    <w:rsid w:val="005A35CA"/>
    <w:rsid w:val="005A4D74"/>
    <w:rsid w:val="005B0399"/>
    <w:rsid w:val="005B0501"/>
    <w:rsid w:val="005B0BAA"/>
    <w:rsid w:val="005B0EE7"/>
    <w:rsid w:val="005B21D6"/>
    <w:rsid w:val="005B26E9"/>
    <w:rsid w:val="005B2BB1"/>
    <w:rsid w:val="005B2FFD"/>
    <w:rsid w:val="005B31EB"/>
    <w:rsid w:val="005B3C46"/>
    <w:rsid w:val="005B483C"/>
    <w:rsid w:val="005B50A4"/>
    <w:rsid w:val="005B7A6B"/>
    <w:rsid w:val="005C00F6"/>
    <w:rsid w:val="005C075D"/>
    <w:rsid w:val="005C3075"/>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6B0C"/>
    <w:rsid w:val="005D7595"/>
    <w:rsid w:val="005E09A1"/>
    <w:rsid w:val="005E29D4"/>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27997"/>
    <w:rsid w:val="006317E5"/>
    <w:rsid w:val="006324A2"/>
    <w:rsid w:val="00632F18"/>
    <w:rsid w:val="0063349E"/>
    <w:rsid w:val="00635350"/>
    <w:rsid w:val="00635BE6"/>
    <w:rsid w:val="00635EEB"/>
    <w:rsid w:val="00635FDA"/>
    <w:rsid w:val="0063614C"/>
    <w:rsid w:val="00640373"/>
    <w:rsid w:val="0064108B"/>
    <w:rsid w:val="00642680"/>
    <w:rsid w:val="00642A66"/>
    <w:rsid w:val="00642D5F"/>
    <w:rsid w:val="00643B89"/>
    <w:rsid w:val="00644057"/>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222D"/>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619"/>
    <w:rsid w:val="006A4DF4"/>
    <w:rsid w:val="006A5387"/>
    <w:rsid w:val="006A5A82"/>
    <w:rsid w:val="006A6107"/>
    <w:rsid w:val="006A7105"/>
    <w:rsid w:val="006A78C7"/>
    <w:rsid w:val="006A7E08"/>
    <w:rsid w:val="006A7E61"/>
    <w:rsid w:val="006B006E"/>
    <w:rsid w:val="006B14DE"/>
    <w:rsid w:val="006B1F10"/>
    <w:rsid w:val="006B3195"/>
    <w:rsid w:val="006B3E58"/>
    <w:rsid w:val="006B50C0"/>
    <w:rsid w:val="006B6826"/>
    <w:rsid w:val="006B721B"/>
    <w:rsid w:val="006B75E4"/>
    <w:rsid w:val="006C06EC"/>
    <w:rsid w:val="006C1138"/>
    <w:rsid w:val="006C15DB"/>
    <w:rsid w:val="006C2DD6"/>
    <w:rsid w:val="006C3023"/>
    <w:rsid w:val="006C312A"/>
    <w:rsid w:val="006C3712"/>
    <w:rsid w:val="006C3C34"/>
    <w:rsid w:val="006C453C"/>
    <w:rsid w:val="006C4CFF"/>
    <w:rsid w:val="006C4D96"/>
    <w:rsid w:val="006C532A"/>
    <w:rsid w:val="006C534D"/>
    <w:rsid w:val="006C7229"/>
    <w:rsid w:val="006C7A48"/>
    <w:rsid w:val="006D01E8"/>
    <w:rsid w:val="006D0571"/>
    <w:rsid w:val="006D1A8A"/>
    <w:rsid w:val="006D1D13"/>
    <w:rsid w:val="006D1F1F"/>
    <w:rsid w:val="006D2109"/>
    <w:rsid w:val="006D3639"/>
    <w:rsid w:val="006D3F83"/>
    <w:rsid w:val="006E063D"/>
    <w:rsid w:val="006E165A"/>
    <w:rsid w:val="006E3B33"/>
    <w:rsid w:val="006E3E45"/>
    <w:rsid w:val="006E4DBC"/>
    <w:rsid w:val="006E5BE7"/>
    <w:rsid w:val="006E645E"/>
    <w:rsid w:val="006E7571"/>
    <w:rsid w:val="006E7CFA"/>
    <w:rsid w:val="006F0EA4"/>
    <w:rsid w:val="006F0F83"/>
    <w:rsid w:val="006F2524"/>
    <w:rsid w:val="006F55F9"/>
    <w:rsid w:val="006F5667"/>
    <w:rsid w:val="006F592A"/>
    <w:rsid w:val="006F6054"/>
    <w:rsid w:val="006F62DE"/>
    <w:rsid w:val="006F6F2F"/>
    <w:rsid w:val="00700673"/>
    <w:rsid w:val="0070106D"/>
    <w:rsid w:val="00701A02"/>
    <w:rsid w:val="00703D45"/>
    <w:rsid w:val="00703E78"/>
    <w:rsid w:val="007053AB"/>
    <w:rsid w:val="00705449"/>
    <w:rsid w:val="00705A36"/>
    <w:rsid w:val="00705E86"/>
    <w:rsid w:val="0070676D"/>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376D"/>
    <w:rsid w:val="00725A5C"/>
    <w:rsid w:val="007273FC"/>
    <w:rsid w:val="00731868"/>
    <w:rsid w:val="00731D39"/>
    <w:rsid w:val="00734017"/>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87F6C"/>
    <w:rsid w:val="00790AC3"/>
    <w:rsid w:val="00791ABB"/>
    <w:rsid w:val="00792EB9"/>
    <w:rsid w:val="007941BA"/>
    <w:rsid w:val="007A0B51"/>
    <w:rsid w:val="007A0E90"/>
    <w:rsid w:val="007A135F"/>
    <w:rsid w:val="007A149D"/>
    <w:rsid w:val="007A1535"/>
    <w:rsid w:val="007A16A8"/>
    <w:rsid w:val="007A16F3"/>
    <w:rsid w:val="007A1F6E"/>
    <w:rsid w:val="007A2B03"/>
    <w:rsid w:val="007A2F2B"/>
    <w:rsid w:val="007A54B4"/>
    <w:rsid w:val="007A5C57"/>
    <w:rsid w:val="007A6337"/>
    <w:rsid w:val="007A6455"/>
    <w:rsid w:val="007A6D75"/>
    <w:rsid w:val="007A7B5C"/>
    <w:rsid w:val="007B0FE0"/>
    <w:rsid w:val="007B257D"/>
    <w:rsid w:val="007B2B27"/>
    <w:rsid w:val="007B3BB6"/>
    <w:rsid w:val="007B49C4"/>
    <w:rsid w:val="007B4CFC"/>
    <w:rsid w:val="007B50B9"/>
    <w:rsid w:val="007B529E"/>
    <w:rsid w:val="007B6239"/>
    <w:rsid w:val="007B794B"/>
    <w:rsid w:val="007B7E69"/>
    <w:rsid w:val="007C06CF"/>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0BCD"/>
    <w:rsid w:val="007E107E"/>
    <w:rsid w:val="007E14FF"/>
    <w:rsid w:val="007E1DBE"/>
    <w:rsid w:val="007F0406"/>
    <w:rsid w:val="007F0B1F"/>
    <w:rsid w:val="007F3064"/>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17A6E"/>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39FE"/>
    <w:rsid w:val="00844A04"/>
    <w:rsid w:val="008461BD"/>
    <w:rsid w:val="00846536"/>
    <w:rsid w:val="008469AE"/>
    <w:rsid w:val="00846D19"/>
    <w:rsid w:val="00846DBD"/>
    <w:rsid w:val="008475B2"/>
    <w:rsid w:val="00847938"/>
    <w:rsid w:val="00850111"/>
    <w:rsid w:val="008501C3"/>
    <w:rsid w:val="0085360D"/>
    <w:rsid w:val="0085406E"/>
    <w:rsid w:val="008548BF"/>
    <w:rsid w:val="00856233"/>
    <w:rsid w:val="00856755"/>
    <w:rsid w:val="00856F74"/>
    <w:rsid w:val="00857BEA"/>
    <w:rsid w:val="0086103C"/>
    <w:rsid w:val="008610CC"/>
    <w:rsid w:val="008611DD"/>
    <w:rsid w:val="00862845"/>
    <w:rsid w:val="008629CC"/>
    <w:rsid w:val="00862C51"/>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5B3F"/>
    <w:rsid w:val="00896595"/>
    <w:rsid w:val="0089687F"/>
    <w:rsid w:val="008A0720"/>
    <w:rsid w:val="008A153B"/>
    <w:rsid w:val="008A2B2B"/>
    <w:rsid w:val="008A564C"/>
    <w:rsid w:val="008A61DC"/>
    <w:rsid w:val="008A7019"/>
    <w:rsid w:val="008A7152"/>
    <w:rsid w:val="008B1AC0"/>
    <w:rsid w:val="008B1FD2"/>
    <w:rsid w:val="008B3457"/>
    <w:rsid w:val="008B3E19"/>
    <w:rsid w:val="008B4490"/>
    <w:rsid w:val="008B6A99"/>
    <w:rsid w:val="008C00F5"/>
    <w:rsid w:val="008C2824"/>
    <w:rsid w:val="008C44C0"/>
    <w:rsid w:val="008C538F"/>
    <w:rsid w:val="008C563A"/>
    <w:rsid w:val="008C60BA"/>
    <w:rsid w:val="008C63C1"/>
    <w:rsid w:val="008C69F9"/>
    <w:rsid w:val="008C6C75"/>
    <w:rsid w:val="008D0AE7"/>
    <w:rsid w:val="008D1792"/>
    <w:rsid w:val="008D2D11"/>
    <w:rsid w:val="008D2D9F"/>
    <w:rsid w:val="008D3F5F"/>
    <w:rsid w:val="008D495C"/>
    <w:rsid w:val="008D4D89"/>
    <w:rsid w:val="008D4FC6"/>
    <w:rsid w:val="008D585B"/>
    <w:rsid w:val="008D5CB5"/>
    <w:rsid w:val="008D662F"/>
    <w:rsid w:val="008D7816"/>
    <w:rsid w:val="008D7867"/>
    <w:rsid w:val="008D79AA"/>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1974"/>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712D"/>
    <w:rsid w:val="00970B92"/>
    <w:rsid w:val="0097301D"/>
    <w:rsid w:val="009745D0"/>
    <w:rsid w:val="00974708"/>
    <w:rsid w:val="00974CFE"/>
    <w:rsid w:val="00974DF5"/>
    <w:rsid w:val="00975405"/>
    <w:rsid w:val="00975745"/>
    <w:rsid w:val="00977304"/>
    <w:rsid w:val="00977505"/>
    <w:rsid w:val="009809F5"/>
    <w:rsid w:val="00981502"/>
    <w:rsid w:val="00981B26"/>
    <w:rsid w:val="00982299"/>
    <w:rsid w:val="0098364A"/>
    <w:rsid w:val="00983766"/>
    <w:rsid w:val="009848E2"/>
    <w:rsid w:val="00984CB3"/>
    <w:rsid w:val="009863E1"/>
    <w:rsid w:val="00987C72"/>
    <w:rsid w:val="00991352"/>
    <w:rsid w:val="00991AF9"/>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0F37"/>
    <w:rsid w:val="009B189C"/>
    <w:rsid w:val="009B24EB"/>
    <w:rsid w:val="009B2FDC"/>
    <w:rsid w:val="009B355E"/>
    <w:rsid w:val="009B3A47"/>
    <w:rsid w:val="009B535B"/>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17F2C"/>
    <w:rsid w:val="00A2184A"/>
    <w:rsid w:val="00A21CAF"/>
    <w:rsid w:val="00A21E12"/>
    <w:rsid w:val="00A2342F"/>
    <w:rsid w:val="00A24A91"/>
    <w:rsid w:val="00A25BD5"/>
    <w:rsid w:val="00A26428"/>
    <w:rsid w:val="00A27FBB"/>
    <w:rsid w:val="00A3136D"/>
    <w:rsid w:val="00A319B5"/>
    <w:rsid w:val="00A3387E"/>
    <w:rsid w:val="00A34DE4"/>
    <w:rsid w:val="00A355AC"/>
    <w:rsid w:val="00A363CE"/>
    <w:rsid w:val="00A36E87"/>
    <w:rsid w:val="00A404F0"/>
    <w:rsid w:val="00A41556"/>
    <w:rsid w:val="00A43B32"/>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20B"/>
    <w:rsid w:val="00A62F95"/>
    <w:rsid w:val="00A63838"/>
    <w:rsid w:val="00A666F5"/>
    <w:rsid w:val="00A66804"/>
    <w:rsid w:val="00A66959"/>
    <w:rsid w:val="00A67157"/>
    <w:rsid w:val="00A704D5"/>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B02"/>
    <w:rsid w:val="00A864DF"/>
    <w:rsid w:val="00A86C82"/>
    <w:rsid w:val="00A8719E"/>
    <w:rsid w:val="00A90BF7"/>
    <w:rsid w:val="00A9111C"/>
    <w:rsid w:val="00A91227"/>
    <w:rsid w:val="00A91839"/>
    <w:rsid w:val="00A91EA8"/>
    <w:rsid w:val="00A920F4"/>
    <w:rsid w:val="00A92F73"/>
    <w:rsid w:val="00A93445"/>
    <w:rsid w:val="00A934F8"/>
    <w:rsid w:val="00A97495"/>
    <w:rsid w:val="00AA0C40"/>
    <w:rsid w:val="00AA0DFA"/>
    <w:rsid w:val="00AA2FC9"/>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288F"/>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1BC6"/>
    <w:rsid w:val="00AE2396"/>
    <w:rsid w:val="00AE297A"/>
    <w:rsid w:val="00AE2B52"/>
    <w:rsid w:val="00AE40C1"/>
    <w:rsid w:val="00AE6CA2"/>
    <w:rsid w:val="00AE7170"/>
    <w:rsid w:val="00AE75D7"/>
    <w:rsid w:val="00AF00E4"/>
    <w:rsid w:val="00AF114C"/>
    <w:rsid w:val="00AF1A81"/>
    <w:rsid w:val="00AF30F6"/>
    <w:rsid w:val="00AF3301"/>
    <w:rsid w:val="00AF386B"/>
    <w:rsid w:val="00AF39A4"/>
    <w:rsid w:val="00AF48C0"/>
    <w:rsid w:val="00AF51EF"/>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2F85"/>
    <w:rsid w:val="00B139FB"/>
    <w:rsid w:val="00B13E44"/>
    <w:rsid w:val="00B15717"/>
    <w:rsid w:val="00B174D2"/>
    <w:rsid w:val="00B177FC"/>
    <w:rsid w:val="00B17EC4"/>
    <w:rsid w:val="00B17EDC"/>
    <w:rsid w:val="00B20082"/>
    <w:rsid w:val="00B215B2"/>
    <w:rsid w:val="00B21E13"/>
    <w:rsid w:val="00B221DF"/>
    <w:rsid w:val="00B25B22"/>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6D8A"/>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053"/>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A18"/>
    <w:rsid w:val="00BF6FE7"/>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53C"/>
    <w:rsid w:val="00C37CF0"/>
    <w:rsid w:val="00C411C7"/>
    <w:rsid w:val="00C42CE3"/>
    <w:rsid w:val="00C43AB0"/>
    <w:rsid w:val="00C43C81"/>
    <w:rsid w:val="00C44598"/>
    <w:rsid w:val="00C46836"/>
    <w:rsid w:val="00C50EA5"/>
    <w:rsid w:val="00C511F9"/>
    <w:rsid w:val="00C5175D"/>
    <w:rsid w:val="00C51CC9"/>
    <w:rsid w:val="00C531E3"/>
    <w:rsid w:val="00C53A88"/>
    <w:rsid w:val="00C542AA"/>
    <w:rsid w:val="00C56B16"/>
    <w:rsid w:val="00C56C9C"/>
    <w:rsid w:val="00C56D1E"/>
    <w:rsid w:val="00C56E09"/>
    <w:rsid w:val="00C57620"/>
    <w:rsid w:val="00C62506"/>
    <w:rsid w:val="00C6316D"/>
    <w:rsid w:val="00C638B7"/>
    <w:rsid w:val="00C644EA"/>
    <w:rsid w:val="00C6496E"/>
    <w:rsid w:val="00C64C47"/>
    <w:rsid w:val="00C66D5F"/>
    <w:rsid w:val="00C6747A"/>
    <w:rsid w:val="00C674BD"/>
    <w:rsid w:val="00C67EA0"/>
    <w:rsid w:val="00C7149E"/>
    <w:rsid w:val="00C72E69"/>
    <w:rsid w:val="00C732AC"/>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593"/>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27CF"/>
    <w:rsid w:val="00CD3976"/>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652"/>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99"/>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175"/>
    <w:rsid w:val="00D77849"/>
    <w:rsid w:val="00D80737"/>
    <w:rsid w:val="00D80CEA"/>
    <w:rsid w:val="00D80EE6"/>
    <w:rsid w:val="00D81547"/>
    <w:rsid w:val="00D81840"/>
    <w:rsid w:val="00D819B8"/>
    <w:rsid w:val="00D82352"/>
    <w:rsid w:val="00D826DF"/>
    <w:rsid w:val="00D8317C"/>
    <w:rsid w:val="00D83FA3"/>
    <w:rsid w:val="00D847BF"/>
    <w:rsid w:val="00D847EC"/>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3625"/>
    <w:rsid w:val="00DB39CF"/>
    <w:rsid w:val="00DB418C"/>
    <w:rsid w:val="00DB5201"/>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1EF7"/>
    <w:rsid w:val="00E143AE"/>
    <w:rsid w:val="00E14F61"/>
    <w:rsid w:val="00E163A5"/>
    <w:rsid w:val="00E16B0F"/>
    <w:rsid w:val="00E1720E"/>
    <w:rsid w:val="00E179AD"/>
    <w:rsid w:val="00E17AD9"/>
    <w:rsid w:val="00E21631"/>
    <w:rsid w:val="00E23141"/>
    <w:rsid w:val="00E25E63"/>
    <w:rsid w:val="00E2657D"/>
    <w:rsid w:val="00E26733"/>
    <w:rsid w:val="00E26BAB"/>
    <w:rsid w:val="00E30D20"/>
    <w:rsid w:val="00E31AA6"/>
    <w:rsid w:val="00E326E5"/>
    <w:rsid w:val="00E32FF7"/>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50E6E"/>
    <w:rsid w:val="00E51328"/>
    <w:rsid w:val="00E51413"/>
    <w:rsid w:val="00E51A2D"/>
    <w:rsid w:val="00E51CA6"/>
    <w:rsid w:val="00E538DB"/>
    <w:rsid w:val="00E54180"/>
    <w:rsid w:val="00E56600"/>
    <w:rsid w:val="00E56936"/>
    <w:rsid w:val="00E57030"/>
    <w:rsid w:val="00E57036"/>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22D"/>
    <w:rsid w:val="00E82946"/>
    <w:rsid w:val="00E85B2F"/>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994"/>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5B9E"/>
    <w:rsid w:val="00EE6A34"/>
    <w:rsid w:val="00EE6C8E"/>
    <w:rsid w:val="00EE7335"/>
    <w:rsid w:val="00EE7F22"/>
    <w:rsid w:val="00EF0267"/>
    <w:rsid w:val="00EF0518"/>
    <w:rsid w:val="00EF15EF"/>
    <w:rsid w:val="00EF2EE1"/>
    <w:rsid w:val="00EF4630"/>
    <w:rsid w:val="00EF4B94"/>
    <w:rsid w:val="00EF62A0"/>
    <w:rsid w:val="00EF6417"/>
    <w:rsid w:val="00EF64C9"/>
    <w:rsid w:val="00EF70E4"/>
    <w:rsid w:val="00EF7214"/>
    <w:rsid w:val="00EF7F7F"/>
    <w:rsid w:val="00F00753"/>
    <w:rsid w:val="00F02020"/>
    <w:rsid w:val="00F04131"/>
    <w:rsid w:val="00F043CA"/>
    <w:rsid w:val="00F05790"/>
    <w:rsid w:val="00F06370"/>
    <w:rsid w:val="00F0713E"/>
    <w:rsid w:val="00F075FD"/>
    <w:rsid w:val="00F07CEA"/>
    <w:rsid w:val="00F1199C"/>
    <w:rsid w:val="00F13CEC"/>
    <w:rsid w:val="00F15292"/>
    <w:rsid w:val="00F17633"/>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02B"/>
    <w:rsid w:val="00F41492"/>
    <w:rsid w:val="00F445D1"/>
    <w:rsid w:val="00F45D04"/>
    <w:rsid w:val="00F47254"/>
    <w:rsid w:val="00F475E0"/>
    <w:rsid w:val="00F5045D"/>
    <w:rsid w:val="00F507E0"/>
    <w:rsid w:val="00F50D3D"/>
    <w:rsid w:val="00F521A1"/>
    <w:rsid w:val="00F53335"/>
    <w:rsid w:val="00F5360B"/>
    <w:rsid w:val="00F53899"/>
    <w:rsid w:val="00F55827"/>
    <w:rsid w:val="00F56EBC"/>
    <w:rsid w:val="00F60DD6"/>
    <w:rsid w:val="00F612F3"/>
    <w:rsid w:val="00F61CE2"/>
    <w:rsid w:val="00F6214D"/>
    <w:rsid w:val="00F65CEC"/>
    <w:rsid w:val="00F66029"/>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4A79"/>
    <w:rsid w:val="00F85B25"/>
    <w:rsid w:val="00F862B9"/>
    <w:rsid w:val="00F86953"/>
    <w:rsid w:val="00F86DCF"/>
    <w:rsid w:val="00F87857"/>
    <w:rsid w:val="00F90A71"/>
    <w:rsid w:val="00F90EB2"/>
    <w:rsid w:val="00F918D8"/>
    <w:rsid w:val="00F91E4C"/>
    <w:rsid w:val="00F92D01"/>
    <w:rsid w:val="00F944D2"/>
    <w:rsid w:val="00F94D36"/>
    <w:rsid w:val="00F95AE3"/>
    <w:rsid w:val="00F969F6"/>
    <w:rsid w:val="00F97294"/>
    <w:rsid w:val="00F974D9"/>
    <w:rsid w:val="00F97E6C"/>
    <w:rsid w:val="00FA0696"/>
    <w:rsid w:val="00FA17AC"/>
    <w:rsid w:val="00FA2720"/>
    <w:rsid w:val="00FA3AC9"/>
    <w:rsid w:val="00FA4415"/>
    <w:rsid w:val="00FA4547"/>
    <w:rsid w:val="00FA50F0"/>
    <w:rsid w:val="00FA6780"/>
    <w:rsid w:val="00FB1237"/>
    <w:rsid w:val="00FB2CA3"/>
    <w:rsid w:val="00FB3442"/>
    <w:rsid w:val="00FB34BF"/>
    <w:rsid w:val="00FB3533"/>
    <w:rsid w:val="00FB434C"/>
    <w:rsid w:val="00FB502F"/>
    <w:rsid w:val="00FB5E50"/>
    <w:rsid w:val="00FB602C"/>
    <w:rsid w:val="00FB664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4D68"/>
    <w:rsid w:val="00FE548B"/>
    <w:rsid w:val="00FE66AD"/>
    <w:rsid w:val="00FE6D10"/>
    <w:rsid w:val="00FE7AF1"/>
    <w:rsid w:val="00FF0011"/>
    <w:rsid w:val="00FF05A9"/>
    <w:rsid w:val="00FF1CA7"/>
    <w:rsid w:val="00FF1F37"/>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3AB0"/>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qFormat/>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phc.org.ua"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heglobalfund.org/media/6016/core_ethicsandconflictofinterest_policy_en.pdf" TargetMode="External"/><Relationship Id="rId7" Type="http://schemas.openxmlformats.org/officeDocument/2006/relationships/settings" Target="settings.xml"/><Relationship Id="rId12" Type="http://schemas.openxmlformats.org/officeDocument/2006/relationships/hyperlink" Target="https://e-note.phc.org.ua/CompanyPersonDetails?id=512"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sr.minjust.gov.ua/ua/freesearch"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childrenandbusiness.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hyperlink" Target="https://www.ispeakoutnow.org/home-p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2.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E12CA-DF44-4EFA-ACB7-745618D97B76}">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A6B94E0C-5FC0-4B66-96A1-44204F46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70404</Words>
  <Characters>40131</Characters>
  <Application>Microsoft Office Word</Application>
  <DocSecurity>0</DocSecurity>
  <Lines>334</Lines>
  <Paragraphs>220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617</cp:revision>
  <cp:lastPrinted>2026-04-10T10:52:00Z</cp:lastPrinted>
  <dcterms:created xsi:type="dcterms:W3CDTF">2024-08-14T08:32:00Z</dcterms:created>
  <dcterms:modified xsi:type="dcterms:W3CDTF">2026-04-10T10:56:00Z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