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3673CAB5" w14:textId="0B8F0477" w:rsidR="002B72AC" w:rsidRDefault="00B4534C" w:rsidP="007B5C52">
      <w:pPr>
        <w:spacing w:after="0" w:line="240" w:lineRule="auto"/>
        <w:jc w:val="both"/>
        <w:rPr>
          <w:rStyle w:val="a3"/>
          <w:rFonts w:ascii="Times New Roman" w:hAnsi="Times New Roman"/>
          <w:bCs/>
          <w:sz w:val="24"/>
          <w:szCs w:val="24"/>
        </w:rPr>
      </w:pPr>
      <w:bookmarkStart w:id="0" w:name="_Hlk195625933"/>
      <w:bookmarkStart w:id="1" w:name="_Hlk188967728"/>
      <w:r w:rsidRPr="00B4534C">
        <w:rPr>
          <w:rFonts w:ascii="Times New Roman" w:eastAsia="Times New Roman" w:hAnsi="Times New Roman" w:cs="Times New Roman"/>
          <w:b/>
          <w:bCs/>
          <w:sz w:val="24"/>
          <w:szCs w:val="24"/>
          <w:lang w:eastAsia="uk-UA"/>
        </w:rPr>
        <w:t>ДК 021:2015 64120000-3 - Кур’єрські послуги (Послуги з кур’єрської доставки відправлень)</w:t>
      </w:r>
      <w:r w:rsidRPr="00B4534C">
        <w:rPr>
          <w:rFonts w:ascii="Times New Roman" w:eastAsia="Times New Roman" w:hAnsi="Times New Roman" w:cs="Times New Roman"/>
          <w:sz w:val="24"/>
          <w:szCs w:val="24"/>
          <w:lang w:eastAsia="uk-UA"/>
        </w:rPr>
        <w:t xml:space="preserve"> </w:t>
      </w:r>
      <w:bookmarkEnd w:id="0"/>
      <w:r w:rsidR="00C93795" w:rsidRPr="00C93795">
        <w:rPr>
          <w:rStyle w:val="a3"/>
          <w:rFonts w:ascii="Times New Roman" w:hAnsi="Times New Roman"/>
          <w:b/>
          <w:bCs/>
          <w:i w:val="0"/>
          <w:iCs w:val="0"/>
          <w:sz w:val="24"/>
          <w:szCs w:val="24"/>
        </w:rPr>
        <w:t xml:space="preserve"> </w:t>
      </w:r>
      <w:bookmarkEnd w:id="1"/>
      <w:r w:rsidR="002B72AC"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Pr>
          <w:rStyle w:val="a3"/>
          <w:rFonts w:ascii="Times New Roman" w:hAnsi="Times New Roman"/>
          <w:bCs/>
          <w:sz w:val="24"/>
          <w:szCs w:val="24"/>
        </w:rPr>
        <w:t>.</w:t>
      </w:r>
    </w:p>
    <w:p w14:paraId="0B33FC6C" w14:textId="77777777" w:rsidR="007B5C52" w:rsidRPr="0024553B" w:rsidRDefault="007B5C52" w:rsidP="007B5C52">
      <w:pPr>
        <w:spacing w:after="0" w:line="240" w:lineRule="auto"/>
        <w:jc w:val="both"/>
        <w:rPr>
          <w:rStyle w:val="a3"/>
          <w:rFonts w:ascii="Times New Roman" w:hAnsi="Times New Roman"/>
          <w:bCs/>
          <w:sz w:val="24"/>
          <w:szCs w:val="24"/>
        </w:rPr>
      </w:pPr>
    </w:p>
    <w:p w14:paraId="3B17C414" w14:textId="77777777" w:rsidR="001C1517" w:rsidRPr="0024553B" w:rsidRDefault="002B72AC"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24553B" w:rsidRDefault="001C1517"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Місцезнаходження:</w:t>
      </w:r>
      <w:r w:rsidR="0084332E" w:rsidRPr="0024553B">
        <w:rPr>
          <w:rStyle w:val="a3"/>
          <w:rFonts w:ascii="Times New Roman" w:hAnsi="Times New Roman"/>
          <w:i w:val="0"/>
          <w:iCs w:val="0"/>
          <w:sz w:val="24"/>
          <w:szCs w:val="24"/>
        </w:rPr>
        <w:t xml:space="preserve"> 04071, Київська обл.,м.</w:t>
      </w:r>
      <w:r w:rsidRPr="0024553B">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i w:val="0"/>
          <w:iCs w:val="0"/>
          <w:sz w:val="24"/>
          <w:szCs w:val="24"/>
        </w:rPr>
        <w:t>категорія замовника - Юридична особа, яка забезпечує потреби держави або територіальної громади</w:t>
      </w:r>
      <w:r w:rsidR="00226C86" w:rsidRPr="0024553B">
        <w:rPr>
          <w:rStyle w:val="a3"/>
          <w:rFonts w:ascii="Times New Roman" w:hAnsi="Times New Roman"/>
          <w:i w:val="0"/>
          <w:iCs w:val="0"/>
          <w:sz w:val="24"/>
          <w:szCs w:val="24"/>
        </w:rPr>
        <w:t>.</w:t>
      </w:r>
    </w:p>
    <w:p w14:paraId="0AC03BE5" w14:textId="3BA8D340" w:rsidR="00C93795" w:rsidRPr="00B4534C"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B4534C" w:rsidRPr="00B4534C">
        <w:rPr>
          <w:rFonts w:ascii="Times New Roman" w:hAnsi="Times New Roman"/>
          <w:sz w:val="24"/>
          <w:szCs w:val="24"/>
        </w:rPr>
        <w:t>ДК 021:2015: 64120000-3 - Кур’єрські послуги (Послуги з кур’єрської доставки відправлень)</w:t>
      </w:r>
      <w:r w:rsidR="00781DC3" w:rsidRPr="00B4534C">
        <w:rPr>
          <w:rFonts w:ascii="Times New Roman" w:hAnsi="Times New Roman"/>
          <w:sz w:val="24"/>
          <w:szCs w:val="24"/>
        </w:rPr>
        <w:t>.</w:t>
      </w:r>
    </w:p>
    <w:p w14:paraId="4439A3F5" w14:textId="680D18DE" w:rsidR="0024553B" w:rsidRPr="007B5C52"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B4534C">
        <w:rPr>
          <w:rFonts w:ascii="Times New Roman" w:hAnsi="Times New Roman"/>
          <w:sz w:val="24"/>
          <w:szCs w:val="24"/>
        </w:rPr>
        <w:t>Запит цінових пропозицій</w:t>
      </w:r>
      <w:r w:rsidR="007B5C52" w:rsidRPr="007B5C52">
        <w:rPr>
          <w:rFonts w:ascii="Times New Roman" w:hAnsi="Times New Roman"/>
          <w:sz w:val="24"/>
          <w:szCs w:val="24"/>
        </w:rPr>
        <w:t xml:space="preserve"> </w:t>
      </w:r>
      <w:r w:rsidR="00366A81" w:rsidRPr="00366A81">
        <w:rPr>
          <w:rFonts w:ascii="Times New Roman" w:hAnsi="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r w:rsidR="00366A81">
        <w:rPr>
          <w:rFonts w:ascii="Times New Roman" w:hAnsi="Times New Roman"/>
          <w:sz w:val="24"/>
          <w:szCs w:val="24"/>
        </w:rPr>
        <w:t>.</w:t>
      </w:r>
    </w:p>
    <w:p w14:paraId="4E9336F8" w14:textId="00822C8A"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B4534C">
        <w:rPr>
          <w:rFonts w:ascii="Times New Roman" w:hAnsi="Times New Roman"/>
          <w:sz w:val="24"/>
          <w:szCs w:val="24"/>
        </w:rPr>
        <w:t>500</w:t>
      </w:r>
      <w:r w:rsidR="00366A81">
        <w:rPr>
          <w:rFonts w:ascii="Times New Roman" w:hAnsi="Times New Roman"/>
          <w:sz w:val="24"/>
          <w:szCs w:val="24"/>
        </w:rPr>
        <w:t xml:space="preserve"> 000</w:t>
      </w:r>
      <w:r w:rsidR="007F3059" w:rsidRPr="007F3059">
        <w:rPr>
          <w:rFonts w:ascii="Times New Roman" w:hAnsi="Times New Roman"/>
          <w:sz w:val="24"/>
          <w:szCs w:val="24"/>
        </w:rPr>
        <w:t>,00</w:t>
      </w:r>
      <w:r w:rsidR="007971B6">
        <w:rPr>
          <w:rFonts w:ascii="Times New Roman" w:hAnsi="Times New Roman"/>
          <w:sz w:val="24"/>
          <w:szCs w:val="24"/>
        </w:rPr>
        <w:t xml:space="preserve"> </w:t>
      </w:r>
      <w:r w:rsidR="007B5C52" w:rsidRPr="007B5C52">
        <w:rPr>
          <w:rFonts w:ascii="Times New Roman" w:hAnsi="Times New Roman"/>
          <w:sz w:val="24"/>
          <w:szCs w:val="24"/>
        </w:rPr>
        <w:t xml:space="preserve">грн </w:t>
      </w:r>
      <w:r w:rsidR="00366A81">
        <w:rPr>
          <w:rFonts w:ascii="Times New Roman" w:hAnsi="Times New Roman"/>
          <w:sz w:val="24"/>
          <w:szCs w:val="24"/>
        </w:rPr>
        <w:t>бе</w:t>
      </w:r>
      <w:r w:rsidR="007B5C52" w:rsidRPr="007B5C52">
        <w:rPr>
          <w:rFonts w:ascii="Times New Roman" w:hAnsi="Times New Roman"/>
          <w:sz w:val="24"/>
          <w:szCs w:val="24"/>
        </w:rPr>
        <w:t>з ПДВ</w:t>
      </w:r>
      <w:r w:rsidRPr="0024553B">
        <w:rPr>
          <w:rFonts w:ascii="Times New Roman" w:hAnsi="Times New Roman"/>
          <w:sz w:val="24"/>
          <w:szCs w:val="24"/>
        </w:rPr>
        <w:t xml:space="preserve">. </w:t>
      </w:r>
      <w:r w:rsidR="00366A81">
        <w:rPr>
          <w:rFonts w:ascii="Times New Roman" w:eastAsia="Calibri" w:hAnsi="Times New Roman" w:cs="Times New Roman"/>
          <w:sz w:val="24"/>
          <w:szCs w:val="24"/>
        </w:rPr>
        <w:t xml:space="preserve">Очікувана вартість сформована згідно з розрахунками до бюджету проекту </w:t>
      </w:r>
      <w:r w:rsidR="00366A81" w:rsidRPr="00366A81">
        <w:rPr>
          <w:rFonts w:ascii="Times New Roman" w:eastAsia="Calibri" w:hAnsi="Times New Roman" w:cs="Times New Roman"/>
          <w:sz w:val="24"/>
          <w:szCs w:val="24"/>
        </w:rPr>
        <w:t>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366A81">
        <w:rPr>
          <w:rFonts w:ascii="Times New Roman" w:eastAsia="Calibri" w:hAnsi="Times New Roman" w:cs="Times New Roman"/>
          <w:sz w:val="24"/>
          <w:szCs w:val="24"/>
        </w:rPr>
        <w:t>, який реалізується за кошти Глобального фонду</w:t>
      </w:r>
      <w:r w:rsidRPr="0024553B">
        <w:rPr>
          <w:rFonts w:ascii="Times New Roman" w:eastAsia="Calibri" w:hAnsi="Times New Roman" w:cs="Times New Roman"/>
          <w:sz w:val="24"/>
          <w:szCs w:val="24"/>
        </w:rPr>
        <w:t xml:space="preserve">. </w:t>
      </w:r>
      <w:r w:rsidR="00366A81">
        <w:rPr>
          <w:rFonts w:ascii="Times New Roman" w:eastAsia="Calibri" w:hAnsi="Times New Roman" w:cs="Times New Roman"/>
          <w:sz w:val="24"/>
          <w:szCs w:val="24"/>
        </w:rPr>
        <w:t>Очікувана вартість затверджена річним планом закупівель та передбачена замовленням на закупівлю.</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00B0AB3A" w14:textId="088A3669" w:rsidR="002B72AC" w:rsidRPr="0024553B" w:rsidRDefault="002B72AC" w:rsidP="00590320">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B4534C">
        <w:rPr>
          <w:rFonts w:ascii="Times New Roman" w:hAnsi="Times New Roman"/>
          <w:sz w:val="24"/>
          <w:szCs w:val="24"/>
        </w:rPr>
        <w:t>500</w:t>
      </w:r>
      <w:r w:rsidR="00366A81" w:rsidRPr="00366A81">
        <w:rPr>
          <w:rFonts w:ascii="Times New Roman" w:hAnsi="Times New Roman"/>
          <w:sz w:val="24"/>
          <w:szCs w:val="24"/>
        </w:rPr>
        <w:t xml:space="preserve"> 000,00 грн без ПДВ</w:t>
      </w:r>
      <w:r w:rsidR="002C7992" w:rsidRPr="0024553B">
        <w:rPr>
          <w:rFonts w:ascii="Times New Roman" w:eastAsia="Times New Roman" w:hAnsi="Times New Roman"/>
          <w:bCs/>
          <w:sz w:val="24"/>
          <w:szCs w:val="24"/>
          <w:lang w:eastAsia="uk-UA"/>
        </w:rPr>
        <w:t>.</w:t>
      </w:r>
    </w:p>
    <w:p w14:paraId="1E408FD8" w14:textId="4BE6DAA1" w:rsidR="00781DC3" w:rsidRDefault="00A71EB1" w:rsidP="0024553B">
      <w:pPr>
        <w:spacing w:after="0" w:line="240" w:lineRule="auto"/>
        <w:jc w:val="both"/>
        <w:rPr>
          <w:rFonts w:ascii="Times New Roman" w:eastAsia="Times New Roman" w:hAnsi="Times New Roman"/>
          <w:bCs/>
          <w:iCs/>
          <w:color w:val="000000"/>
          <w:sz w:val="24"/>
          <w:szCs w:val="24"/>
          <w:lang w:eastAsia="uk-UA"/>
        </w:rPr>
      </w:pPr>
      <w:r w:rsidRPr="00A71EB1">
        <w:rPr>
          <w:rFonts w:ascii="Times New Roman" w:eastAsia="Times New Roman" w:hAnsi="Times New Roman"/>
          <w:bCs/>
          <w:iCs/>
          <w:color w:val="000000"/>
          <w:sz w:val="24"/>
          <w:szCs w:val="24"/>
          <w:lang w:eastAsia="uk-UA"/>
        </w:rPr>
        <w:t xml:space="preserve">Джерело фінансування – </w:t>
      </w:r>
      <w:r w:rsidR="00366A81" w:rsidRPr="00366A81">
        <w:rPr>
          <w:rFonts w:ascii="Times New Roman" w:eastAsia="Times New Roman" w:hAnsi="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00366A81">
        <w:rPr>
          <w:rFonts w:ascii="Times New Roman" w:eastAsia="Times New Roman" w:hAnsi="Times New Roman"/>
          <w:bCs/>
          <w:iCs/>
          <w:color w:val="000000"/>
          <w:sz w:val="24"/>
          <w:szCs w:val="24"/>
          <w:lang w:eastAsia="uk-UA"/>
        </w:rPr>
        <w:t>.</w:t>
      </w:r>
    </w:p>
    <w:p w14:paraId="253B7D22" w14:textId="77777777" w:rsidR="00366A81" w:rsidRDefault="00366A81" w:rsidP="0024553B">
      <w:pPr>
        <w:spacing w:after="0" w:line="240" w:lineRule="auto"/>
        <w:jc w:val="both"/>
        <w:rPr>
          <w:rFonts w:ascii="Times New Roman" w:eastAsia="Times New Roman" w:hAnsi="Times New Roman"/>
          <w:bCs/>
          <w:iCs/>
          <w:color w:val="000000"/>
          <w:sz w:val="24"/>
          <w:szCs w:val="24"/>
          <w:lang w:eastAsia="uk-UA"/>
        </w:rPr>
      </w:pPr>
    </w:p>
    <w:p w14:paraId="7EEF8683" w14:textId="25E6B1D2"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2289A9FC" w14:textId="452E66ED" w:rsidR="00590320" w:rsidRPr="0024553B" w:rsidRDefault="00590320" w:rsidP="00B4534C">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 xml:space="preserve">згідно </w:t>
      </w:r>
      <w:r w:rsidR="00B4534C">
        <w:rPr>
          <w:rFonts w:ascii="Times New Roman" w:hAnsi="Times New Roman"/>
          <w:b/>
          <w:sz w:val="24"/>
          <w:szCs w:val="24"/>
        </w:rPr>
        <w:t xml:space="preserve">технічної специфікації </w:t>
      </w:r>
      <w:r w:rsidR="00B4534C" w:rsidRPr="00B4534C">
        <w:rPr>
          <w:rFonts w:ascii="Times New Roman" w:hAnsi="Times New Roman"/>
          <w:b/>
          <w:i/>
          <w:iCs/>
          <w:sz w:val="24"/>
          <w:szCs w:val="24"/>
        </w:rPr>
        <w:t>(</w:t>
      </w:r>
      <w:bookmarkStart w:id="2" w:name="_Hlk195628028"/>
      <w:r w:rsidR="00B4534C" w:rsidRPr="00B4534C">
        <w:rPr>
          <w:rFonts w:ascii="Times New Roman" w:hAnsi="Times New Roman"/>
          <w:b/>
          <w:i/>
          <w:iCs/>
          <w:sz w:val="24"/>
          <w:szCs w:val="24"/>
        </w:rPr>
        <w:t>інформація про необхідні технічні, якісні та кількісні характеристики предмета закупівлі та опис предмета закупівлі</w:t>
      </w:r>
      <w:bookmarkEnd w:id="2"/>
      <w:r w:rsidR="00B4534C" w:rsidRPr="00B4534C">
        <w:rPr>
          <w:rFonts w:ascii="Times New Roman" w:hAnsi="Times New Roman"/>
          <w:b/>
          <w:i/>
          <w:iCs/>
          <w:sz w:val="24"/>
          <w:szCs w:val="24"/>
        </w:rPr>
        <w:t>)</w:t>
      </w:r>
      <w:r w:rsidR="00B4534C">
        <w:rPr>
          <w:rFonts w:ascii="Times New Roman" w:hAnsi="Times New Roman"/>
          <w:b/>
          <w:i/>
          <w:iCs/>
          <w:sz w:val="24"/>
          <w:szCs w:val="24"/>
        </w:rPr>
        <w:t>, згідно з Додатком 1 до оголошення про закупівлю</w:t>
      </w:r>
      <w:r w:rsidR="000C70A6">
        <w:rPr>
          <w:rFonts w:ascii="Times New Roman" w:hAnsi="Times New Roman"/>
          <w:b/>
          <w:sz w:val="24"/>
          <w:szCs w:val="24"/>
        </w:rPr>
        <w:t>.</w:t>
      </w:r>
    </w:p>
    <w:p w14:paraId="14A58F76" w14:textId="67BC851F" w:rsidR="002B72AC" w:rsidRPr="0024553B" w:rsidRDefault="00366A81" w:rsidP="0024553B">
      <w:pPr>
        <w:spacing w:after="0" w:line="240" w:lineRule="auto"/>
        <w:jc w:val="both"/>
        <w:rPr>
          <w:rFonts w:ascii="Times New Roman" w:hAnsi="Times New Roman"/>
          <w:sz w:val="24"/>
          <w:szCs w:val="24"/>
        </w:rPr>
      </w:pPr>
      <w:r>
        <w:rPr>
          <w:rFonts w:ascii="Times New Roman" w:hAnsi="Times New Roman"/>
          <w:sz w:val="24"/>
          <w:szCs w:val="24"/>
        </w:rPr>
        <w:t>Строк</w:t>
      </w:r>
      <w:r w:rsidR="002B72AC" w:rsidRPr="0024553B">
        <w:rPr>
          <w:rFonts w:ascii="Times New Roman" w:hAnsi="Times New Roman"/>
          <w:sz w:val="24"/>
          <w:szCs w:val="24"/>
        </w:rPr>
        <w:t xml:space="preserve"> </w:t>
      </w:r>
      <w:r>
        <w:rPr>
          <w:rFonts w:ascii="Times New Roman" w:hAnsi="Times New Roman"/>
          <w:sz w:val="24"/>
          <w:szCs w:val="24"/>
        </w:rPr>
        <w:t>надання послуг</w:t>
      </w:r>
      <w:r w:rsidR="002B72AC" w:rsidRPr="0024553B">
        <w:rPr>
          <w:rFonts w:ascii="Times New Roman" w:hAnsi="Times New Roman"/>
          <w:sz w:val="24"/>
          <w:szCs w:val="24"/>
        </w:rPr>
        <w:t xml:space="preserve"> — з дати </w:t>
      </w:r>
      <w:r w:rsidR="00274E06">
        <w:rPr>
          <w:rFonts w:ascii="Times New Roman" w:hAnsi="Times New Roman"/>
          <w:sz w:val="24"/>
          <w:szCs w:val="24"/>
        </w:rPr>
        <w:t>підписання</w:t>
      </w:r>
      <w:r w:rsidR="002B72AC" w:rsidRPr="0024553B">
        <w:rPr>
          <w:rFonts w:ascii="Times New Roman" w:hAnsi="Times New Roman"/>
          <w:sz w:val="24"/>
          <w:szCs w:val="24"/>
        </w:rPr>
        <w:t xml:space="preserve"> договору</w:t>
      </w:r>
      <w:r w:rsidR="00366514" w:rsidRPr="0024553B">
        <w:rPr>
          <w:rFonts w:ascii="Times New Roman" w:hAnsi="Times New Roman"/>
          <w:sz w:val="24"/>
          <w:szCs w:val="24"/>
        </w:rPr>
        <w:t xml:space="preserve"> </w:t>
      </w:r>
      <w:r w:rsidR="00A71EB1">
        <w:rPr>
          <w:rFonts w:ascii="Times New Roman" w:hAnsi="Times New Roman"/>
          <w:sz w:val="24"/>
          <w:szCs w:val="24"/>
        </w:rPr>
        <w:t>д</w:t>
      </w:r>
      <w:r w:rsidR="00366514" w:rsidRPr="0024553B">
        <w:rPr>
          <w:rFonts w:ascii="Times New Roman" w:hAnsi="Times New Roman"/>
          <w:sz w:val="24"/>
          <w:szCs w:val="24"/>
        </w:rPr>
        <w:t xml:space="preserve">о </w:t>
      </w:r>
      <w:r w:rsidR="005859D9" w:rsidRPr="00561B35">
        <w:rPr>
          <w:rFonts w:ascii="Times New Roman" w:hAnsi="Times New Roman"/>
          <w:b/>
          <w:bCs/>
          <w:sz w:val="24"/>
          <w:szCs w:val="24"/>
        </w:rPr>
        <w:t>1</w:t>
      </w:r>
      <w:r w:rsidR="00E829A2">
        <w:rPr>
          <w:rFonts w:ascii="Times New Roman" w:hAnsi="Times New Roman"/>
          <w:b/>
          <w:bCs/>
          <w:sz w:val="24"/>
          <w:szCs w:val="24"/>
        </w:rPr>
        <w:t>5</w:t>
      </w:r>
      <w:r w:rsidR="00781DC3" w:rsidRPr="00561B35">
        <w:rPr>
          <w:rFonts w:ascii="Times New Roman" w:hAnsi="Times New Roman"/>
          <w:b/>
          <w:bCs/>
          <w:sz w:val="24"/>
          <w:szCs w:val="24"/>
        </w:rPr>
        <w:t xml:space="preserve"> грудня 202</w:t>
      </w:r>
      <w:r w:rsidR="00E829A2">
        <w:rPr>
          <w:rFonts w:ascii="Times New Roman" w:hAnsi="Times New Roman"/>
          <w:b/>
          <w:bCs/>
          <w:sz w:val="24"/>
          <w:szCs w:val="24"/>
        </w:rPr>
        <w:t>6</w:t>
      </w:r>
      <w:r w:rsidR="00781DC3" w:rsidRPr="00561B35">
        <w:rPr>
          <w:rFonts w:ascii="Times New Roman" w:hAnsi="Times New Roman"/>
          <w:b/>
          <w:bCs/>
          <w:sz w:val="24"/>
          <w:szCs w:val="24"/>
        </w:rPr>
        <w:t xml:space="preserve"> року</w:t>
      </w:r>
      <w:r w:rsidR="00BB11D0">
        <w:rPr>
          <w:rFonts w:ascii="Times New Roman" w:hAnsi="Times New Roman"/>
          <w:b/>
          <w:bCs/>
          <w:sz w:val="24"/>
          <w:szCs w:val="24"/>
        </w:rPr>
        <w:t>.</w:t>
      </w:r>
    </w:p>
    <w:p w14:paraId="2E7D6EF9" w14:textId="1C618190"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w:t>
      </w:r>
      <w:r w:rsidR="00366A81">
        <w:rPr>
          <w:rFonts w:ascii="Times New Roman" w:hAnsi="Times New Roman"/>
          <w:sz w:val="24"/>
          <w:szCs w:val="24"/>
        </w:rPr>
        <w:t>послуги</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характеристики </w:t>
      </w:r>
      <w:r w:rsidR="00226C86" w:rsidRPr="0024553B">
        <w:rPr>
          <w:rFonts w:ascii="Times New Roman" w:hAnsi="Times New Roman"/>
          <w:sz w:val="24"/>
          <w:szCs w:val="24"/>
        </w:rPr>
        <w:lastRenderedPageBreak/>
        <w:t xml:space="preserve">предмета закупівлі визначено з урахуванням діючих </w:t>
      </w:r>
      <w:r w:rsidR="005F6CE1" w:rsidRPr="0024553B">
        <w:rPr>
          <w:rFonts w:ascii="Times New Roman" w:hAnsi="Times New Roman"/>
          <w:sz w:val="24"/>
          <w:szCs w:val="24"/>
        </w:rPr>
        <w:t>нормативно-правови</w:t>
      </w:r>
      <w:r w:rsidR="009D588D">
        <w:rPr>
          <w:rFonts w:ascii="Times New Roman" w:hAnsi="Times New Roman"/>
          <w:sz w:val="24"/>
          <w:szCs w:val="24"/>
        </w:rPr>
        <w:t>х</w:t>
      </w:r>
      <w:r w:rsidR="005F6CE1" w:rsidRPr="0024553B">
        <w:rPr>
          <w:rFonts w:ascii="Times New Roman" w:hAnsi="Times New Roman"/>
          <w:sz w:val="24"/>
          <w:szCs w:val="24"/>
        </w:rPr>
        <w:t xml:space="preserve"> акт</w:t>
      </w:r>
      <w:r w:rsidR="009D588D">
        <w:rPr>
          <w:rFonts w:ascii="Times New Roman" w:hAnsi="Times New Roman"/>
          <w:sz w:val="24"/>
          <w:szCs w:val="24"/>
        </w:rPr>
        <w:t>ів</w:t>
      </w:r>
      <w:r w:rsidR="00226C86" w:rsidRPr="0024553B">
        <w:rPr>
          <w:rFonts w:ascii="Times New Roman" w:hAnsi="Times New Roman"/>
          <w:sz w:val="24"/>
          <w:szCs w:val="24"/>
        </w:rPr>
        <w:t xml:space="preserve">, яким повинен відповідати відповідний вид </w:t>
      </w:r>
      <w:r w:rsidR="009D588D">
        <w:rPr>
          <w:rFonts w:ascii="Times New Roman" w:hAnsi="Times New Roman"/>
          <w:sz w:val="24"/>
          <w:szCs w:val="24"/>
        </w:rPr>
        <w:t>послуги</w:t>
      </w:r>
      <w:r w:rsidR="00226C86" w:rsidRPr="0024553B">
        <w:rPr>
          <w:rFonts w:ascii="Times New Roman" w:hAnsi="Times New Roman"/>
          <w:sz w:val="24"/>
          <w:szCs w:val="24"/>
        </w:rPr>
        <w:t>.</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52CC4172" w14:textId="77777777" w:rsidR="0015310F" w:rsidRDefault="0015310F" w:rsidP="0015310F">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ТЕХНІЧНІА СПЕЦИФІКАЦІЯ</w:t>
      </w:r>
    </w:p>
    <w:p w14:paraId="00F7A668" w14:textId="77777777" w:rsidR="0015310F" w:rsidRDefault="0015310F" w:rsidP="0015310F">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37B79E27" w14:textId="77777777" w:rsidR="0015310F" w:rsidRDefault="0015310F" w:rsidP="0015310F">
      <w:pPr>
        <w:spacing w:after="0" w:line="240" w:lineRule="auto"/>
        <w:ind w:right="-93"/>
        <w:jc w:val="center"/>
        <w:rPr>
          <w:rFonts w:ascii="Times New Roman" w:eastAsia="Times New Roman" w:hAnsi="Times New Roman" w:cs="Times New Roman"/>
          <w:b/>
          <w:sz w:val="24"/>
          <w:szCs w:val="24"/>
        </w:rPr>
      </w:pPr>
    </w:p>
    <w:p w14:paraId="1A3B04C1" w14:textId="77777777" w:rsidR="0015310F" w:rsidRPr="005A16D0" w:rsidRDefault="0015310F" w:rsidP="0015310F">
      <w:pPr>
        <w:spacing w:after="0" w:line="240" w:lineRule="auto"/>
        <w:ind w:right="-93"/>
        <w:jc w:val="center"/>
        <w:rPr>
          <w:rFonts w:ascii="Times New Roman" w:eastAsia="Times New Roman" w:hAnsi="Times New Roman" w:cs="Times New Roman"/>
          <w:b/>
          <w:sz w:val="24"/>
          <w:szCs w:val="24"/>
        </w:rPr>
      </w:pPr>
      <w:r w:rsidRPr="005A16D0">
        <w:rPr>
          <w:rFonts w:ascii="Times New Roman" w:eastAsia="Times New Roman" w:hAnsi="Times New Roman" w:cs="Times New Roman"/>
          <w:b/>
          <w:bCs/>
          <w:sz w:val="24"/>
          <w:szCs w:val="24"/>
          <w:lang w:eastAsia="ru-RU"/>
        </w:rPr>
        <w:t>Код ДК 021:2015 64120000-3 Кур’єрські послуги (</w:t>
      </w:r>
      <w:r>
        <w:rPr>
          <w:rFonts w:ascii="Times New Roman" w:eastAsia="Times New Roman" w:hAnsi="Times New Roman" w:cs="Times New Roman"/>
          <w:b/>
          <w:bCs/>
          <w:sz w:val="24"/>
          <w:szCs w:val="24"/>
          <w:lang w:eastAsia="ru-RU"/>
        </w:rPr>
        <w:t>П</w:t>
      </w:r>
      <w:r w:rsidRPr="005A16D0">
        <w:rPr>
          <w:rFonts w:ascii="Times New Roman" w:eastAsia="Times New Roman" w:hAnsi="Times New Roman" w:cs="Times New Roman"/>
          <w:b/>
          <w:bCs/>
          <w:sz w:val="24"/>
          <w:szCs w:val="24"/>
          <w:lang w:eastAsia="ru-RU"/>
        </w:rPr>
        <w:t>ослуги з кур’єрської доставки відправлень)</w:t>
      </w:r>
    </w:p>
    <w:p w14:paraId="65322319" w14:textId="77777777" w:rsidR="0015310F" w:rsidRDefault="0015310F" w:rsidP="0015310F">
      <w:pPr>
        <w:spacing w:after="0" w:line="240" w:lineRule="auto"/>
        <w:ind w:right="-93"/>
        <w:jc w:val="center"/>
        <w:rPr>
          <w:rFonts w:ascii="Times New Roman" w:eastAsia="Times New Roman" w:hAnsi="Times New Roman" w:cs="Times New Roman"/>
          <w:b/>
          <w:sz w:val="24"/>
          <w:szCs w:val="24"/>
        </w:rPr>
      </w:pPr>
    </w:p>
    <w:p w14:paraId="4F795EC2" w14:textId="77777777" w:rsidR="0015310F" w:rsidRPr="00CA5666" w:rsidRDefault="0015310F" w:rsidP="0015310F">
      <w:pPr>
        <w:widowControl w:val="0"/>
        <w:shd w:val="clear" w:color="auto" w:fill="FFFFFF"/>
        <w:tabs>
          <w:tab w:val="left" w:pos="709"/>
          <w:tab w:val="left" w:pos="851"/>
        </w:tabs>
        <w:suppressAutoHyphens/>
        <w:spacing w:after="0" w:line="240" w:lineRule="auto"/>
        <w:ind w:firstLine="567"/>
        <w:jc w:val="both"/>
        <w:rPr>
          <w:rFonts w:ascii="Times New Roman" w:hAnsi="Times New Roman" w:cs="Times New Roman"/>
          <w:sz w:val="24"/>
          <w:szCs w:val="24"/>
          <w:lang w:eastAsia="ru-RU"/>
        </w:rPr>
      </w:pPr>
      <w:r w:rsidRPr="00CA5666">
        <w:rPr>
          <w:rFonts w:ascii="Times New Roman" w:eastAsia="Times New Roman" w:hAnsi="Times New Roman" w:cs="Times New Roman"/>
          <w:b/>
          <w:bCs/>
          <w:sz w:val="24"/>
          <w:szCs w:val="24"/>
        </w:rPr>
        <w:t>Місце надання послуг</w:t>
      </w:r>
      <w:r w:rsidRPr="00CA5666">
        <w:rPr>
          <w:rFonts w:ascii="Times New Roman" w:eastAsia="Times New Roman" w:hAnsi="Times New Roman" w:cs="Times New Roman"/>
          <w:sz w:val="24"/>
          <w:szCs w:val="24"/>
        </w:rPr>
        <w:t>:</w:t>
      </w:r>
      <w:r w:rsidRPr="00CA5666">
        <w:rPr>
          <w:rFonts w:ascii="Times New Roman" w:hAnsi="Times New Roman" w:cs="Times New Roman"/>
          <w:sz w:val="24"/>
          <w:szCs w:val="24"/>
          <w:lang w:eastAsia="ru-RU"/>
        </w:rPr>
        <w:t xml:space="preserve"> в межах території України,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Pr>
          <w:rFonts w:ascii="Times New Roman" w:hAnsi="Times New Roman" w:cs="Times New Roman"/>
          <w:sz w:val="24"/>
          <w:szCs w:val="24"/>
          <w:lang w:eastAsia="ru-RU"/>
        </w:rPr>
        <w:t>розвитку громад та</w:t>
      </w:r>
      <w:r w:rsidRPr="00CA5666">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територій </w:t>
      </w:r>
      <w:r w:rsidRPr="00CA5666">
        <w:rPr>
          <w:rFonts w:ascii="Times New Roman" w:hAnsi="Times New Roman" w:cs="Times New Roman"/>
          <w:sz w:val="24"/>
          <w:szCs w:val="24"/>
          <w:lang w:eastAsia="ru-RU"/>
        </w:rPr>
        <w:t xml:space="preserve">України від </w:t>
      </w:r>
      <w:r w:rsidRPr="00480BF7">
        <w:rPr>
          <w:rFonts w:ascii="Times New Roman" w:hAnsi="Times New Roman" w:cs="Times New Roman"/>
          <w:sz w:val="24"/>
          <w:szCs w:val="24"/>
          <w:lang w:eastAsia="ru-RU"/>
        </w:rPr>
        <w:t>28.02.2025  № 376</w:t>
      </w:r>
      <w:r w:rsidRPr="00CA5666">
        <w:rPr>
          <w:rFonts w:ascii="Times New Roman" w:hAnsi="Times New Roman" w:cs="Times New Roman"/>
          <w:sz w:val="24"/>
          <w:szCs w:val="24"/>
          <w:lang w:eastAsia="ru-RU"/>
        </w:rPr>
        <w:t xml:space="preserve">, зареєстрованого в Міністерстві юстиції України </w:t>
      </w:r>
      <w:r>
        <w:rPr>
          <w:rFonts w:ascii="Times New Roman" w:hAnsi="Times New Roman" w:cs="Times New Roman"/>
          <w:sz w:val="24"/>
          <w:szCs w:val="24"/>
          <w:lang w:eastAsia="ru-RU"/>
        </w:rPr>
        <w:t xml:space="preserve">11 березня </w:t>
      </w:r>
      <w:r w:rsidRPr="00CA5666">
        <w:rPr>
          <w:rFonts w:ascii="Times New Roman" w:hAnsi="Times New Roman" w:cs="Times New Roman"/>
          <w:sz w:val="24"/>
          <w:szCs w:val="24"/>
          <w:lang w:eastAsia="ru-RU"/>
        </w:rPr>
        <w:t>202</w:t>
      </w:r>
      <w:r>
        <w:rPr>
          <w:rFonts w:ascii="Times New Roman" w:hAnsi="Times New Roman" w:cs="Times New Roman"/>
          <w:sz w:val="24"/>
          <w:szCs w:val="24"/>
          <w:lang w:eastAsia="ru-RU"/>
        </w:rPr>
        <w:t>5</w:t>
      </w:r>
      <w:r w:rsidRPr="00CA5666">
        <w:rPr>
          <w:rFonts w:ascii="Times New Roman" w:hAnsi="Times New Roman" w:cs="Times New Roman"/>
          <w:sz w:val="24"/>
          <w:szCs w:val="24"/>
          <w:lang w:eastAsia="ru-RU"/>
        </w:rPr>
        <w:t xml:space="preserve"> за №</w:t>
      </w:r>
      <w:r w:rsidRPr="00480BF7">
        <w:rPr>
          <w:b/>
          <w:bCs/>
          <w:color w:val="333333"/>
          <w:shd w:val="clear" w:color="auto" w:fill="FFFFFF"/>
        </w:rPr>
        <w:t xml:space="preserve"> </w:t>
      </w:r>
      <w:r w:rsidRPr="00480BF7">
        <w:rPr>
          <w:rFonts w:ascii="Times New Roman" w:hAnsi="Times New Roman" w:cs="Times New Roman"/>
          <w:sz w:val="24"/>
          <w:szCs w:val="24"/>
          <w:lang w:eastAsia="ru-RU"/>
        </w:rPr>
        <w:t>380/43786</w:t>
      </w:r>
      <w:r w:rsidRPr="00CA5666">
        <w:rPr>
          <w:rFonts w:ascii="Times New Roman" w:hAnsi="Times New Roman" w:cs="Times New Roman"/>
          <w:sz w:val="24"/>
          <w:szCs w:val="24"/>
          <w:lang w:eastAsia="ru-RU"/>
        </w:rPr>
        <w:t xml:space="preserve">, від пункту (місця) відправлення, вказаного Замовником, до пункту (місця) призначення, зазначеного в </w:t>
      </w:r>
      <w:r w:rsidRPr="007724DB">
        <w:rPr>
          <w:rFonts w:ascii="Times New Roman" w:eastAsia="Times New Roman" w:hAnsi="Times New Roman" w:cs="Times New Roman"/>
          <w:sz w:val="24"/>
          <w:szCs w:val="24"/>
        </w:rPr>
        <w:t>е</w:t>
      </w:r>
      <w:r w:rsidRPr="00CA5666">
        <w:rPr>
          <w:rFonts w:ascii="Times New Roman" w:eastAsia="Times New Roman" w:hAnsi="Times New Roman" w:cs="Times New Roman"/>
          <w:sz w:val="24"/>
          <w:szCs w:val="24"/>
        </w:rPr>
        <w:t>кспрес-накладн</w:t>
      </w:r>
      <w:r w:rsidRPr="007724DB">
        <w:rPr>
          <w:rFonts w:ascii="Times New Roman" w:eastAsia="Times New Roman" w:hAnsi="Times New Roman" w:cs="Times New Roman"/>
          <w:sz w:val="24"/>
          <w:szCs w:val="24"/>
        </w:rPr>
        <w:t>ій</w:t>
      </w:r>
      <w:r w:rsidRPr="00CA5666">
        <w:rPr>
          <w:rFonts w:ascii="Times New Roman" w:hAnsi="Times New Roman" w:cs="Times New Roman"/>
          <w:sz w:val="24"/>
          <w:szCs w:val="24"/>
          <w:lang w:eastAsia="ru-RU"/>
        </w:rPr>
        <w:t>.</w:t>
      </w:r>
    </w:p>
    <w:p w14:paraId="7E3508CC" w14:textId="77777777" w:rsidR="0015310F" w:rsidRPr="00A56055" w:rsidRDefault="0015310F" w:rsidP="0015310F">
      <w:pPr>
        <w:spacing w:after="0" w:line="240" w:lineRule="auto"/>
        <w:ind w:right="-93"/>
        <w:jc w:val="center"/>
        <w:rPr>
          <w:rFonts w:ascii="Times New Roman" w:eastAsia="Times New Roman" w:hAnsi="Times New Roman" w:cs="Times New Roman"/>
          <w:b/>
          <w:sz w:val="24"/>
          <w:szCs w:val="24"/>
        </w:rPr>
      </w:pPr>
    </w:p>
    <w:p w14:paraId="539F6F85" w14:textId="77777777" w:rsidR="0015310F" w:rsidRPr="00C1264C" w:rsidRDefault="0015310F" w:rsidP="0015310F">
      <w:pPr>
        <w:widowControl w:val="0"/>
        <w:suppressLineNumbers/>
        <w:tabs>
          <w:tab w:val="left" w:pos="9354"/>
        </w:tabs>
        <w:suppressAutoHyphens/>
        <w:spacing w:after="0" w:line="256" w:lineRule="auto"/>
        <w:ind w:firstLine="748"/>
        <w:jc w:val="both"/>
        <w:rPr>
          <w:rFonts w:ascii="Times New Roman" w:eastAsia="Times New Roman" w:hAnsi="Times New Roman" w:cs="Times New Roman"/>
          <w:bCs/>
          <w:sz w:val="24"/>
          <w:szCs w:val="24"/>
        </w:rPr>
      </w:pPr>
      <w:bookmarkStart w:id="3" w:name="_heading=h.6ymnp9hjl5v6" w:colFirst="0" w:colLast="0"/>
      <w:bookmarkEnd w:id="3"/>
      <w:r>
        <w:rPr>
          <w:rFonts w:ascii="Times New Roman" w:eastAsia="Times New Roman" w:hAnsi="Times New Roman" w:cs="Times New Roman"/>
          <w:b/>
          <w:bCs/>
          <w:sz w:val="24"/>
          <w:szCs w:val="24"/>
        </w:rPr>
        <w:t>Обсяги та х</w:t>
      </w:r>
      <w:r w:rsidRPr="00C1264C">
        <w:rPr>
          <w:rFonts w:ascii="Times New Roman" w:eastAsia="Times New Roman" w:hAnsi="Times New Roman" w:cs="Times New Roman"/>
          <w:b/>
          <w:bCs/>
          <w:sz w:val="24"/>
          <w:szCs w:val="24"/>
        </w:rPr>
        <w:t>арактеристики відправлень</w:t>
      </w:r>
    </w:p>
    <w:tbl>
      <w:tblPr>
        <w:tblW w:w="9498" w:type="dxa"/>
        <w:tblInd w:w="-5" w:type="dxa"/>
        <w:tblLook w:val="04A0" w:firstRow="1" w:lastRow="0" w:firstColumn="1" w:lastColumn="0" w:noHBand="0" w:noVBand="1"/>
      </w:tblPr>
      <w:tblGrid>
        <w:gridCol w:w="3261"/>
        <w:gridCol w:w="2693"/>
        <w:gridCol w:w="3544"/>
      </w:tblGrid>
      <w:tr w:rsidR="0015310F" w:rsidRPr="00C1264C" w14:paraId="4A908514" w14:textId="77777777" w:rsidTr="00351D37">
        <w:trPr>
          <w:trHeight w:val="945"/>
        </w:trPr>
        <w:tc>
          <w:tcPr>
            <w:tcW w:w="3261" w:type="dxa"/>
            <w:tcBorders>
              <w:top w:val="single" w:sz="4" w:space="0" w:color="auto"/>
              <w:left w:val="single" w:sz="4" w:space="0" w:color="auto"/>
              <w:bottom w:val="single" w:sz="4" w:space="0" w:color="auto"/>
              <w:right w:val="single" w:sz="4" w:space="0" w:color="auto"/>
            </w:tcBorders>
            <w:vAlign w:val="center"/>
            <w:hideMark/>
          </w:tcPr>
          <w:p w14:paraId="2686336F"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Категорія Послуг</w:t>
            </w:r>
          </w:p>
        </w:tc>
        <w:tc>
          <w:tcPr>
            <w:tcW w:w="2693" w:type="dxa"/>
            <w:tcBorders>
              <w:top w:val="single" w:sz="4" w:space="0" w:color="auto"/>
              <w:left w:val="nil"/>
              <w:bottom w:val="single" w:sz="4" w:space="0" w:color="auto"/>
              <w:right w:val="single" w:sz="4" w:space="0" w:color="auto"/>
            </w:tcBorders>
            <w:vAlign w:val="center"/>
            <w:hideMark/>
          </w:tcPr>
          <w:p w14:paraId="056FF54E"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Вага, кг</w:t>
            </w:r>
          </w:p>
        </w:tc>
        <w:tc>
          <w:tcPr>
            <w:tcW w:w="3544" w:type="dxa"/>
            <w:tcBorders>
              <w:top w:val="single" w:sz="4" w:space="0" w:color="auto"/>
              <w:left w:val="nil"/>
              <w:bottom w:val="single" w:sz="4" w:space="0" w:color="auto"/>
              <w:right w:val="single" w:sz="4" w:space="0" w:color="auto"/>
            </w:tcBorders>
            <w:vAlign w:val="center"/>
            <w:hideMark/>
          </w:tcPr>
          <w:p w14:paraId="33226BDB"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Орієнтована кількість Послуг (Відправлень)</w:t>
            </w:r>
          </w:p>
        </w:tc>
      </w:tr>
      <w:tr w:rsidR="0015310F" w:rsidRPr="00C1264C" w14:paraId="61289AC5" w14:textId="77777777" w:rsidTr="00351D37">
        <w:trPr>
          <w:trHeight w:val="315"/>
        </w:trPr>
        <w:tc>
          <w:tcPr>
            <w:tcW w:w="3261" w:type="dxa"/>
            <w:vMerge w:val="restart"/>
            <w:tcBorders>
              <w:top w:val="nil"/>
              <w:left w:val="single" w:sz="4" w:space="0" w:color="auto"/>
              <w:bottom w:val="single" w:sz="4" w:space="0" w:color="auto"/>
              <w:right w:val="single" w:sz="4" w:space="0" w:color="auto"/>
            </w:tcBorders>
            <w:vAlign w:val="center"/>
            <w:hideMark/>
          </w:tcPr>
          <w:p w14:paraId="254E25E9"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Категорія 1</w:t>
            </w:r>
          </w:p>
        </w:tc>
        <w:tc>
          <w:tcPr>
            <w:tcW w:w="2693" w:type="dxa"/>
            <w:tcBorders>
              <w:top w:val="nil"/>
              <w:left w:val="nil"/>
              <w:bottom w:val="single" w:sz="4" w:space="0" w:color="auto"/>
              <w:right w:val="single" w:sz="4" w:space="0" w:color="auto"/>
            </w:tcBorders>
            <w:vAlign w:val="center"/>
            <w:hideMark/>
          </w:tcPr>
          <w:p w14:paraId="421126B9"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0,5</w:t>
            </w:r>
          </w:p>
        </w:tc>
        <w:tc>
          <w:tcPr>
            <w:tcW w:w="3544" w:type="dxa"/>
            <w:tcBorders>
              <w:top w:val="nil"/>
              <w:left w:val="nil"/>
              <w:bottom w:val="single" w:sz="4" w:space="0" w:color="auto"/>
              <w:right w:val="single" w:sz="4" w:space="0" w:color="auto"/>
            </w:tcBorders>
            <w:vAlign w:val="center"/>
          </w:tcPr>
          <w:p w14:paraId="27076133"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eastAsia="uk-UA"/>
              </w:rPr>
              <w:t>300</w:t>
            </w:r>
          </w:p>
        </w:tc>
      </w:tr>
      <w:tr w:rsidR="0015310F" w:rsidRPr="00C1264C" w14:paraId="7D6FE2BD"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6DC66F13"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70A0213D"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1</w:t>
            </w:r>
          </w:p>
        </w:tc>
        <w:tc>
          <w:tcPr>
            <w:tcW w:w="3544" w:type="dxa"/>
            <w:tcBorders>
              <w:top w:val="nil"/>
              <w:left w:val="nil"/>
              <w:bottom w:val="single" w:sz="4" w:space="0" w:color="auto"/>
              <w:right w:val="single" w:sz="4" w:space="0" w:color="auto"/>
            </w:tcBorders>
            <w:vAlign w:val="center"/>
          </w:tcPr>
          <w:p w14:paraId="4A280C62"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eastAsia="uk-UA"/>
              </w:rPr>
              <w:t>200</w:t>
            </w:r>
          </w:p>
        </w:tc>
      </w:tr>
      <w:tr w:rsidR="0015310F" w:rsidRPr="00C1264C" w14:paraId="7A8DA172"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485A7661"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517C3BAF"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2</w:t>
            </w:r>
          </w:p>
        </w:tc>
        <w:tc>
          <w:tcPr>
            <w:tcW w:w="3544" w:type="dxa"/>
            <w:tcBorders>
              <w:top w:val="nil"/>
              <w:left w:val="nil"/>
              <w:bottom w:val="single" w:sz="4" w:space="0" w:color="auto"/>
              <w:right w:val="single" w:sz="4" w:space="0" w:color="auto"/>
            </w:tcBorders>
            <w:vAlign w:val="center"/>
          </w:tcPr>
          <w:p w14:paraId="260A7740"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100</w:t>
            </w:r>
          </w:p>
        </w:tc>
      </w:tr>
      <w:tr w:rsidR="0015310F" w:rsidRPr="00C1264C" w14:paraId="37639814" w14:textId="77777777" w:rsidTr="00351D37">
        <w:trPr>
          <w:trHeight w:val="315"/>
        </w:trPr>
        <w:tc>
          <w:tcPr>
            <w:tcW w:w="3261" w:type="dxa"/>
            <w:vMerge w:val="restart"/>
            <w:tcBorders>
              <w:top w:val="nil"/>
              <w:left w:val="single" w:sz="4" w:space="0" w:color="auto"/>
              <w:bottom w:val="single" w:sz="4" w:space="0" w:color="auto"/>
              <w:right w:val="single" w:sz="4" w:space="0" w:color="auto"/>
            </w:tcBorders>
            <w:vAlign w:val="center"/>
            <w:hideMark/>
          </w:tcPr>
          <w:p w14:paraId="26779265"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Категорія 2</w:t>
            </w:r>
          </w:p>
        </w:tc>
        <w:tc>
          <w:tcPr>
            <w:tcW w:w="2693" w:type="dxa"/>
            <w:tcBorders>
              <w:top w:val="nil"/>
              <w:left w:val="nil"/>
              <w:bottom w:val="single" w:sz="4" w:space="0" w:color="auto"/>
              <w:right w:val="single" w:sz="4" w:space="0" w:color="auto"/>
            </w:tcBorders>
            <w:vAlign w:val="center"/>
            <w:hideMark/>
          </w:tcPr>
          <w:p w14:paraId="5437E975"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0,5</w:t>
            </w:r>
          </w:p>
        </w:tc>
        <w:tc>
          <w:tcPr>
            <w:tcW w:w="3544" w:type="dxa"/>
            <w:tcBorders>
              <w:top w:val="nil"/>
              <w:left w:val="nil"/>
              <w:bottom w:val="single" w:sz="4" w:space="0" w:color="auto"/>
              <w:right w:val="single" w:sz="4" w:space="0" w:color="auto"/>
            </w:tcBorders>
            <w:vAlign w:val="center"/>
          </w:tcPr>
          <w:p w14:paraId="00041343"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295</w:t>
            </w:r>
          </w:p>
        </w:tc>
      </w:tr>
      <w:tr w:rsidR="0015310F" w:rsidRPr="00C1264C" w14:paraId="54B18C5F"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02CE0D97"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35EBFE6C"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1</w:t>
            </w:r>
          </w:p>
        </w:tc>
        <w:tc>
          <w:tcPr>
            <w:tcW w:w="3544" w:type="dxa"/>
            <w:tcBorders>
              <w:top w:val="nil"/>
              <w:left w:val="nil"/>
              <w:bottom w:val="single" w:sz="4" w:space="0" w:color="auto"/>
              <w:right w:val="single" w:sz="4" w:space="0" w:color="auto"/>
            </w:tcBorders>
            <w:vAlign w:val="center"/>
          </w:tcPr>
          <w:p w14:paraId="398C414A"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eastAsia="uk-UA"/>
              </w:rPr>
              <w:t>200</w:t>
            </w:r>
          </w:p>
        </w:tc>
      </w:tr>
      <w:tr w:rsidR="0015310F" w:rsidRPr="00C1264C" w14:paraId="299F4D18"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3A630635"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03F1F61A"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2</w:t>
            </w:r>
          </w:p>
        </w:tc>
        <w:tc>
          <w:tcPr>
            <w:tcW w:w="3544" w:type="dxa"/>
            <w:tcBorders>
              <w:top w:val="nil"/>
              <w:left w:val="nil"/>
              <w:bottom w:val="single" w:sz="4" w:space="0" w:color="auto"/>
              <w:right w:val="single" w:sz="4" w:space="0" w:color="auto"/>
            </w:tcBorders>
            <w:vAlign w:val="center"/>
          </w:tcPr>
          <w:p w14:paraId="747AE490"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100</w:t>
            </w:r>
          </w:p>
        </w:tc>
      </w:tr>
      <w:tr w:rsidR="0015310F" w:rsidRPr="00C1264C" w14:paraId="7A5E259C" w14:textId="77777777" w:rsidTr="00351D37">
        <w:trPr>
          <w:trHeight w:val="315"/>
        </w:trPr>
        <w:tc>
          <w:tcPr>
            <w:tcW w:w="3261" w:type="dxa"/>
            <w:vMerge w:val="restart"/>
            <w:tcBorders>
              <w:top w:val="nil"/>
              <w:left w:val="single" w:sz="4" w:space="0" w:color="auto"/>
              <w:bottom w:val="single" w:sz="4" w:space="0" w:color="auto"/>
              <w:right w:val="single" w:sz="4" w:space="0" w:color="auto"/>
            </w:tcBorders>
            <w:vAlign w:val="center"/>
            <w:hideMark/>
          </w:tcPr>
          <w:p w14:paraId="5F5D5108"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Категорія 3</w:t>
            </w:r>
          </w:p>
        </w:tc>
        <w:tc>
          <w:tcPr>
            <w:tcW w:w="2693" w:type="dxa"/>
            <w:tcBorders>
              <w:top w:val="nil"/>
              <w:left w:val="nil"/>
              <w:bottom w:val="single" w:sz="4" w:space="0" w:color="auto"/>
              <w:right w:val="single" w:sz="4" w:space="0" w:color="auto"/>
            </w:tcBorders>
            <w:vAlign w:val="center"/>
            <w:hideMark/>
          </w:tcPr>
          <w:p w14:paraId="19FA8C68"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0,5</w:t>
            </w:r>
          </w:p>
        </w:tc>
        <w:tc>
          <w:tcPr>
            <w:tcW w:w="3544" w:type="dxa"/>
            <w:tcBorders>
              <w:top w:val="nil"/>
              <w:left w:val="nil"/>
              <w:bottom w:val="single" w:sz="4" w:space="0" w:color="auto"/>
              <w:right w:val="single" w:sz="4" w:space="0" w:color="auto"/>
            </w:tcBorders>
            <w:vAlign w:val="center"/>
          </w:tcPr>
          <w:p w14:paraId="3BE925DB"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250</w:t>
            </w:r>
          </w:p>
        </w:tc>
      </w:tr>
      <w:tr w:rsidR="0015310F" w:rsidRPr="00C1264C" w14:paraId="51E46C3F"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08D5D6D3"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0E9F0797"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1</w:t>
            </w:r>
          </w:p>
        </w:tc>
        <w:tc>
          <w:tcPr>
            <w:tcW w:w="3544" w:type="dxa"/>
            <w:tcBorders>
              <w:top w:val="nil"/>
              <w:left w:val="nil"/>
              <w:bottom w:val="single" w:sz="4" w:space="0" w:color="auto"/>
              <w:right w:val="single" w:sz="4" w:space="0" w:color="auto"/>
            </w:tcBorders>
            <w:vAlign w:val="center"/>
          </w:tcPr>
          <w:p w14:paraId="05F2E268"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eastAsia="uk-UA"/>
              </w:rPr>
              <w:t>200</w:t>
            </w:r>
          </w:p>
        </w:tc>
      </w:tr>
      <w:tr w:rsidR="0015310F" w:rsidRPr="00C1264C" w14:paraId="345DD9DC"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43199D21"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48ADD893"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2</w:t>
            </w:r>
          </w:p>
        </w:tc>
        <w:tc>
          <w:tcPr>
            <w:tcW w:w="3544" w:type="dxa"/>
            <w:tcBorders>
              <w:top w:val="nil"/>
              <w:left w:val="nil"/>
              <w:bottom w:val="single" w:sz="4" w:space="0" w:color="auto"/>
              <w:right w:val="single" w:sz="4" w:space="0" w:color="auto"/>
            </w:tcBorders>
            <w:vAlign w:val="center"/>
          </w:tcPr>
          <w:p w14:paraId="505A5438"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100</w:t>
            </w:r>
          </w:p>
        </w:tc>
      </w:tr>
      <w:tr w:rsidR="0015310F" w:rsidRPr="00C1264C" w14:paraId="0DEA98AD" w14:textId="77777777" w:rsidTr="00351D37">
        <w:trPr>
          <w:trHeight w:val="315"/>
        </w:trPr>
        <w:tc>
          <w:tcPr>
            <w:tcW w:w="3261" w:type="dxa"/>
            <w:vMerge w:val="restart"/>
            <w:tcBorders>
              <w:top w:val="nil"/>
              <w:left w:val="single" w:sz="4" w:space="0" w:color="auto"/>
              <w:bottom w:val="single" w:sz="4" w:space="0" w:color="auto"/>
              <w:right w:val="single" w:sz="4" w:space="0" w:color="auto"/>
            </w:tcBorders>
            <w:vAlign w:val="center"/>
            <w:hideMark/>
          </w:tcPr>
          <w:p w14:paraId="0F7BADE2" w14:textId="77777777" w:rsidR="0015310F" w:rsidRPr="00C1264C" w:rsidRDefault="0015310F" w:rsidP="00351D37">
            <w:pPr>
              <w:spacing w:after="0" w:line="240" w:lineRule="auto"/>
              <w:jc w:val="center"/>
              <w:rPr>
                <w:rFonts w:ascii="Times New Roman" w:eastAsia="Times New Roman" w:hAnsi="Times New Roman" w:cs="Times New Roman"/>
                <w:b/>
                <w:bCs/>
                <w:color w:val="000000"/>
                <w:sz w:val="24"/>
                <w:szCs w:val="24"/>
              </w:rPr>
            </w:pPr>
            <w:r w:rsidRPr="00C1264C">
              <w:rPr>
                <w:rFonts w:ascii="Times New Roman" w:eastAsia="Times New Roman" w:hAnsi="Times New Roman" w:cs="Times New Roman"/>
                <w:b/>
                <w:bCs/>
                <w:color w:val="000000"/>
                <w:sz w:val="24"/>
                <w:szCs w:val="24"/>
              </w:rPr>
              <w:t>Категорія 4</w:t>
            </w:r>
          </w:p>
        </w:tc>
        <w:tc>
          <w:tcPr>
            <w:tcW w:w="2693" w:type="dxa"/>
            <w:tcBorders>
              <w:top w:val="nil"/>
              <w:left w:val="nil"/>
              <w:bottom w:val="single" w:sz="4" w:space="0" w:color="auto"/>
              <w:right w:val="single" w:sz="4" w:space="0" w:color="auto"/>
            </w:tcBorders>
            <w:vAlign w:val="center"/>
            <w:hideMark/>
          </w:tcPr>
          <w:p w14:paraId="16CA6C3B"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0,5</w:t>
            </w:r>
          </w:p>
        </w:tc>
        <w:tc>
          <w:tcPr>
            <w:tcW w:w="3544" w:type="dxa"/>
            <w:tcBorders>
              <w:top w:val="nil"/>
              <w:left w:val="nil"/>
              <w:bottom w:val="single" w:sz="4" w:space="0" w:color="auto"/>
              <w:right w:val="single" w:sz="4" w:space="0" w:color="auto"/>
            </w:tcBorders>
            <w:vAlign w:val="center"/>
          </w:tcPr>
          <w:p w14:paraId="6EA6BE97"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200</w:t>
            </w:r>
          </w:p>
        </w:tc>
      </w:tr>
      <w:tr w:rsidR="0015310F" w:rsidRPr="00C1264C" w14:paraId="422E440B"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7BEFD506"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3ACC3F84"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1</w:t>
            </w:r>
          </w:p>
        </w:tc>
        <w:tc>
          <w:tcPr>
            <w:tcW w:w="3544" w:type="dxa"/>
            <w:tcBorders>
              <w:top w:val="nil"/>
              <w:left w:val="nil"/>
              <w:bottom w:val="single" w:sz="4" w:space="0" w:color="auto"/>
              <w:right w:val="single" w:sz="4" w:space="0" w:color="auto"/>
            </w:tcBorders>
            <w:vAlign w:val="center"/>
          </w:tcPr>
          <w:p w14:paraId="48AD7A01"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eastAsia="uk-UA"/>
              </w:rPr>
              <w:t>1</w:t>
            </w:r>
            <w:r w:rsidRPr="00C1264C">
              <w:rPr>
                <w:rFonts w:ascii="Times New Roman" w:eastAsia="Times New Roman" w:hAnsi="Times New Roman" w:cs="Times New Roman"/>
                <w:color w:val="000000"/>
                <w:sz w:val="24"/>
                <w:szCs w:val="24"/>
                <w:lang w:val="en-US" w:eastAsia="uk-UA"/>
              </w:rPr>
              <w:t>30</w:t>
            </w:r>
          </w:p>
        </w:tc>
      </w:tr>
      <w:tr w:rsidR="0015310F" w:rsidRPr="00C1264C" w14:paraId="26F9567D" w14:textId="77777777" w:rsidTr="00351D37">
        <w:trPr>
          <w:trHeight w:val="315"/>
        </w:trPr>
        <w:tc>
          <w:tcPr>
            <w:tcW w:w="3261" w:type="dxa"/>
            <w:vMerge/>
            <w:tcBorders>
              <w:top w:val="nil"/>
              <w:left w:val="single" w:sz="4" w:space="0" w:color="auto"/>
              <w:bottom w:val="single" w:sz="4" w:space="0" w:color="auto"/>
              <w:right w:val="single" w:sz="4" w:space="0" w:color="auto"/>
            </w:tcBorders>
            <w:vAlign w:val="center"/>
            <w:hideMark/>
          </w:tcPr>
          <w:p w14:paraId="03F51F02" w14:textId="77777777" w:rsidR="0015310F" w:rsidRPr="00C1264C" w:rsidRDefault="0015310F" w:rsidP="00351D37">
            <w:pPr>
              <w:spacing w:after="0" w:line="240" w:lineRule="auto"/>
              <w:rPr>
                <w:rFonts w:ascii="Times New Roman" w:eastAsia="Times New Roman" w:hAnsi="Times New Roman" w:cs="Times New Roman"/>
                <w:b/>
                <w:bCs/>
                <w:color w:val="000000"/>
                <w:sz w:val="24"/>
                <w:szCs w:val="24"/>
              </w:rPr>
            </w:pPr>
          </w:p>
        </w:tc>
        <w:tc>
          <w:tcPr>
            <w:tcW w:w="2693" w:type="dxa"/>
            <w:tcBorders>
              <w:top w:val="nil"/>
              <w:left w:val="nil"/>
              <w:bottom w:val="single" w:sz="4" w:space="0" w:color="auto"/>
              <w:right w:val="single" w:sz="4" w:space="0" w:color="auto"/>
            </w:tcBorders>
            <w:vAlign w:val="center"/>
            <w:hideMark/>
          </w:tcPr>
          <w:p w14:paraId="6DB34E5D"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2</w:t>
            </w:r>
          </w:p>
        </w:tc>
        <w:tc>
          <w:tcPr>
            <w:tcW w:w="3544" w:type="dxa"/>
            <w:tcBorders>
              <w:top w:val="nil"/>
              <w:left w:val="nil"/>
              <w:bottom w:val="single" w:sz="4" w:space="0" w:color="auto"/>
              <w:right w:val="single" w:sz="4" w:space="0" w:color="auto"/>
            </w:tcBorders>
            <w:vAlign w:val="center"/>
          </w:tcPr>
          <w:p w14:paraId="12D2404C"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lang w:val="en-US" w:eastAsia="uk-UA"/>
              </w:rPr>
              <w:t>100</w:t>
            </w:r>
          </w:p>
        </w:tc>
      </w:tr>
      <w:tr w:rsidR="0015310F" w:rsidRPr="00C1264C" w14:paraId="19D49D69" w14:textId="77777777" w:rsidTr="00351D37">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4677B9B3" w14:textId="77777777" w:rsidR="0015310F" w:rsidRPr="00C1264C" w:rsidRDefault="0015310F" w:rsidP="00351D37">
            <w:pPr>
              <w:spacing w:after="0" w:line="240" w:lineRule="auto"/>
              <w:rPr>
                <w:rFonts w:ascii="Times New Roman" w:eastAsia="Times New Roman" w:hAnsi="Times New Roman" w:cs="Times New Roman"/>
                <w:color w:val="000000"/>
                <w:sz w:val="24"/>
                <w:szCs w:val="24"/>
              </w:rPr>
            </w:pPr>
            <w:r w:rsidRPr="00C1264C">
              <w:rPr>
                <w:rFonts w:ascii="Times New Roman" w:eastAsia="Times New Roman" w:hAnsi="Times New Roman" w:cs="Times New Roman"/>
                <w:color w:val="000000"/>
                <w:sz w:val="24"/>
                <w:szCs w:val="24"/>
              </w:rPr>
              <w:t>Всього Відправлень</w:t>
            </w:r>
          </w:p>
        </w:tc>
        <w:tc>
          <w:tcPr>
            <w:tcW w:w="3544" w:type="dxa"/>
            <w:tcBorders>
              <w:top w:val="nil"/>
              <w:left w:val="nil"/>
              <w:bottom w:val="single" w:sz="4" w:space="0" w:color="auto"/>
              <w:right w:val="single" w:sz="4" w:space="0" w:color="auto"/>
            </w:tcBorders>
            <w:noWrap/>
            <w:vAlign w:val="center"/>
            <w:hideMark/>
          </w:tcPr>
          <w:p w14:paraId="7A1BDC05" w14:textId="77777777" w:rsidR="0015310F" w:rsidRPr="00C1264C" w:rsidRDefault="0015310F" w:rsidP="00351D37">
            <w:pPr>
              <w:spacing w:after="0" w:line="240" w:lineRule="auto"/>
              <w:jc w:val="center"/>
              <w:rPr>
                <w:rFonts w:ascii="Times New Roman" w:eastAsia="Times New Roman" w:hAnsi="Times New Roman" w:cs="Times New Roman"/>
                <w:color w:val="000000"/>
                <w:sz w:val="24"/>
                <w:szCs w:val="24"/>
              </w:rPr>
            </w:pPr>
            <w:r w:rsidRPr="00C1264C">
              <w:rPr>
                <w:rFonts w:ascii="Times New Roman" w:eastAsia="Times New Roman" w:hAnsi="Times New Roman" w:cs="Times New Roman"/>
                <w:b/>
                <w:bCs/>
                <w:color w:val="000000"/>
                <w:sz w:val="24"/>
                <w:szCs w:val="24"/>
                <w:lang w:eastAsia="uk-UA"/>
              </w:rPr>
              <w:t>21</w:t>
            </w:r>
            <w:r w:rsidRPr="00C1264C">
              <w:rPr>
                <w:rFonts w:ascii="Times New Roman" w:eastAsia="Times New Roman" w:hAnsi="Times New Roman" w:cs="Times New Roman"/>
                <w:b/>
                <w:bCs/>
                <w:color w:val="000000"/>
                <w:sz w:val="24"/>
                <w:szCs w:val="24"/>
                <w:lang w:val="en-US" w:eastAsia="uk-UA"/>
              </w:rPr>
              <w:t>75</w:t>
            </w:r>
          </w:p>
        </w:tc>
      </w:tr>
    </w:tbl>
    <w:p w14:paraId="0CA786B6" w14:textId="77777777" w:rsidR="0015310F" w:rsidRPr="00C1264C" w:rsidRDefault="0015310F" w:rsidP="0015310F">
      <w:pPr>
        <w:spacing w:after="0" w:line="240" w:lineRule="auto"/>
        <w:ind w:firstLine="567"/>
        <w:jc w:val="both"/>
        <w:rPr>
          <w:rFonts w:ascii="Times New Roman" w:eastAsia="Times New Roman" w:hAnsi="Times New Roman" w:cs="Times New Roman"/>
          <w:b/>
          <w:color w:val="000000"/>
          <w:sz w:val="24"/>
          <w:szCs w:val="24"/>
          <w:lang w:eastAsia="uk-UA"/>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661"/>
      </w:tblGrid>
      <w:tr w:rsidR="0015310F" w:rsidRPr="00C1264C" w14:paraId="36C6B4D4" w14:textId="77777777" w:rsidTr="00351D37">
        <w:tc>
          <w:tcPr>
            <w:tcW w:w="2694" w:type="dxa"/>
          </w:tcPr>
          <w:p w14:paraId="11E7A520"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r w:rsidRPr="00C1264C">
              <w:rPr>
                <w:rFonts w:ascii="Times New Roman" w:eastAsia="Times New Roman" w:hAnsi="Times New Roman" w:cs="Times New Roman"/>
                <w:b/>
                <w:color w:val="000000"/>
                <w:sz w:val="24"/>
                <w:szCs w:val="24"/>
                <w:shd w:val="clear" w:color="auto" w:fill="FFFFFF"/>
                <w:lang w:eastAsia="uk-UA"/>
              </w:rPr>
              <w:t xml:space="preserve">Категорія Послуг </w:t>
            </w:r>
          </w:p>
        </w:tc>
        <w:tc>
          <w:tcPr>
            <w:tcW w:w="6661" w:type="dxa"/>
          </w:tcPr>
          <w:p w14:paraId="7EB66828" w14:textId="77777777" w:rsidR="0015310F" w:rsidRPr="00C1264C" w:rsidRDefault="0015310F" w:rsidP="00351D37">
            <w:pPr>
              <w:widowControl w:val="0"/>
              <w:tabs>
                <w:tab w:val="left" w:pos="755"/>
                <w:tab w:val="left" w:pos="1418"/>
              </w:tabs>
              <w:spacing w:after="0" w:line="240" w:lineRule="auto"/>
              <w:jc w:val="center"/>
              <w:rPr>
                <w:rFonts w:ascii="Times New Roman" w:eastAsia="Times New Roman" w:hAnsi="Times New Roman" w:cs="Times New Roman"/>
                <w:b/>
                <w:color w:val="000000"/>
                <w:sz w:val="24"/>
                <w:szCs w:val="24"/>
                <w:shd w:val="clear" w:color="auto" w:fill="FFFFFF"/>
                <w:lang w:eastAsia="uk-UA"/>
              </w:rPr>
            </w:pPr>
            <w:r w:rsidRPr="00C1264C">
              <w:rPr>
                <w:rFonts w:ascii="Times New Roman" w:eastAsia="Times New Roman" w:hAnsi="Times New Roman" w:cs="Times New Roman"/>
                <w:b/>
                <w:color w:val="000000"/>
                <w:sz w:val="24"/>
                <w:szCs w:val="24"/>
                <w:shd w:val="clear" w:color="auto" w:fill="FFFFFF"/>
                <w:lang w:eastAsia="uk-UA"/>
              </w:rPr>
              <w:t>Умови та терміни надання Послуги</w:t>
            </w:r>
          </w:p>
        </w:tc>
      </w:tr>
      <w:tr w:rsidR="0015310F" w:rsidRPr="00C1264C" w14:paraId="73728CAF" w14:textId="77777777" w:rsidTr="00351D37">
        <w:tc>
          <w:tcPr>
            <w:tcW w:w="2694" w:type="dxa"/>
            <w:vAlign w:val="center"/>
          </w:tcPr>
          <w:p w14:paraId="0013EAE2"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r w:rsidRPr="00C1264C">
              <w:rPr>
                <w:rFonts w:ascii="Times New Roman" w:eastAsia="Times New Roman" w:hAnsi="Times New Roman" w:cs="Times New Roman"/>
                <w:b/>
                <w:color w:val="000000"/>
                <w:sz w:val="24"/>
                <w:szCs w:val="24"/>
                <w:shd w:val="clear" w:color="auto" w:fill="FFFFFF"/>
                <w:lang w:eastAsia="uk-UA"/>
              </w:rPr>
              <w:t xml:space="preserve">Категорія 1 </w:t>
            </w:r>
          </w:p>
          <w:p w14:paraId="1726869E"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p>
        </w:tc>
        <w:tc>
          <w:tcPr>
            <w:tcW w:w="6661" w:type="dxa"/>
          </w:tcPr>
          <w:p w14:paraId="3C071CD0"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val="ru-RU" w:eastAsia="uk-UA"/>
              </w:rPr>
              <w:t xml:space="preserve">Доставка в межах одного </w:t>
            </w:r>
            <w:r w:rsidRPr="00C1264C">
              <w:rPr>
                <w:rFonts w:ascii="Times New Roman" w:eastAsia="Times New Roman" w:hAnsi="Times New Roman" w:cs="Times New Roman"/>
                <w:color w:val="000000"/>
                <w:sz w:val="24"/>
                <w:szCs w:val="24"/>
                <w:shd w:val="clear" w:color="auto" w:fill="FFFFFF"/>
                <w:lang w:eastAsia="uk-UA"/>
              </w:rPr>
              <w:t>міста протягом 2-х робочих днів</w:t>
            </w:r>
          </w:p>
          <w:p w14:paraId="77E92EA5"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 xml:space="preserve">Доставка </w:t>
            </w:r>
            <w:r w:rsidRPr="00C1264C">
              <w:rPr>
                <w:rFonts w:ascii="Times New Roman" w:eastAsia="Times New Roman" w:hAnsi="Times New Roman" w:cs="Times New Roman"/>
                <w:color w:val="000000"/>
                <w:sz w:val="24"/>
                <w:szCs w:val="24"/>
                <w:shd w:val="clear" w:color="auto" w:fill="FFFFFF"/>
                <w:lang w:val="ru-RU" w:eastAsia="uk-UA"/>
              </w:rPr>
              <w:t xml:space="preserve">в межах одного </w:t>
            </w:r>
            <w:r w:rsidRPr="00C1264C">
              <w:rPr>
                <w:rFonts w:ascii="Times New Roman" w:eastAsia="Times New Roman" w:hAnsi="Times New Roman" w:cs="Times New Roman"/>
                <w:color w:val="000000"/>
                <w:sz w:val="24"/>
                <w:szCs w:val="24"/>
                <w:shd w:val="clear" w:color="auto" w:fill="FFFFFF"/>
                <w:lang w:eastAsia="uk-UA"/>
              </w:rPr>
              <w:t>міста протягом 1 дня – за потребою</w:t>
            </w:r>
          </w:p>
          <w:p w14:paraId="47AF6AD3"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Доставка особисто в руки – за потребою.</w:t>
            </w:r>
          </w:p>
          <w:p w14:paraId="2FA1F64C"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Доставка в неробочий час  і в суботу – за потребою.</w:t>
            </w:r>
          </w:p>
        </w:tc>
      </w:tr>
      <w:tr w:rsidR="0015310F" w:rsidRPr="00C1264C" w14:paraId="46B99F6B" w14:textId="77777777" w:rsidTr="00351D37">
        <w:tc>
          <w:tcPr>
            <w:tcW w:w="2694" w:type="dxa"/>
            <w:vAlign w:val="center"/>
          </w:tcPr>
          <w:p w14:paraId="0C8C15EE"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r w:rsidRPr="00C1264C">
              <w:rPr>
                <w:rFonts w:ascii="Times New Roman" w:eastAsia="Times New Roman" w:hAnsi="Times New Roman" w:cs="Times New Roman"/>
                <w:b/>
                <w:color w:val="000000"/>
                <w:sz w:val="24"/>
                <w:szCs w:val="24"/>
                <w:shd w:val="clear" w:color="auto" w:fill="FFFFFF"/>
                <w:lang w:eastAsia="uk-UA"/>
              </w:rPr>
              <w:t xml:space="preserve">Категорія 2 </w:t>
            </w:r>
          </w:p>
          <w:p w14:paraId="753204C7"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p>
        </w:tc>
        <w:tc>
          <w:tcPr>
            <w:tcW w:w="6661" w:type="dxa"/>
          </w:tcPr>
          <w:p w14:paraId="1AEE44C6"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val="ru-RU" w:eastAsia="uk-UA"/>
              </w:rPr>
              <w:t>Доставка між містами – обласними центрами</w:t>
            </w:r>
            <w:r w:rsidRPr="00C1264C">
              <w:rPr>
                <w:rFonts w:ascii="Times New Roman" w:eastAsia="Times New Roman" w:hAnsi="Times New Roman" w:cs="Times New Roman"/>
                <w:color w:val="000000"/>
                <w:sz w:val="24"/>
                <w:szCs w:val="24"/>
                <w:shd w:val="clear" w:color="auto" w:fill="FFFFFF"/>
                <w:lang w:eastAsia="uk-UA"/>
              </w:rPr>
              <w:t xml:space="preserve"> протягом 2-х робочих днів</w:t>
            </w:r>
          </w:p>
          <w:p w14:paraId="41D12AC9"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Доставка особисто в руки – за потребою.</w:t>
            </w:r>
          </w:p>
          <w:p w14:paraId="1063261B"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Доставка в неробочий час  і в суботу – за потребою.</w:t>
            </w:r>
          </w:p>
        </w:tc>
      </w:tr>
      <w:tr w:rsidR="0015310F" w:rsidRPr="00C1264C" w14:paraId="1FD49DB0" w14:textId="77777777" w:rsidTr="00351D37">
        <w:tc>
          <w:tcPr>
            <w:tcW w:w="2694" w:type="dxa"/>
            <w:vAlign w:val="center"/>
          </w:tcPr>
          <w:p w14:paraId="5A259BE5"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r w:rsidRPr="00C1264C">
              <w:rPr>
                <w:rFonts w:ascii="Times New Roman" w:eastAsia="Times New Roman" w:hAnsi="Times New Roman" w:cs="Times New Roman"/>
                <w:b/>
                <w:color w:val="000000"/>
                <w:sz w:val="24"/>
                <w:szCs w:val="24"/>
                <w:shd w:val="clear" w:color="auto" w:fill="FFFFFF"/>
                <w:lang w:eastAsia="uk-UA"/>
              </w:rPr>
              <w:t>Категорія 3</w:t>
            </w:r>
          </w:p>
          <w:p w14:paraId="6FDA79BA"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p>
        </w:tc>
        <w:tc>
          <w:tcPr>
            <w:tcW w:w="6661" w:type="dxa"/>
          </w:tcPr>
          <w:p w14:paraId="2B7CD719"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val="ru-RU" w:eastAsia="uk-UA"/>
              </w:rPr>
              <w:t>Доставка в/з міст районних центрів</w:t>
            </w:r>
            <w:r w:rsidRPr="00C1264C">
              <w:rPr>
                <w:rFonts w:ascii="Times New Roman" w:eastAsia="Times New Roman" w:hAnsi="Times New Roman" w:cs="Times New Roman"/>
                <w:color w:val="000000"/>
                <w:sz w:val="24"/>
                <w:szCs w:val="24"/>
                <w:shd w:val="clear" w:color="auto" w:fill="FFFFFF"/>
                <w:lang w:eastAsia="uk-UA"/>
              </w:rPr>
              <w:t xml:space="preserve"> протягом 3-х робочих днів</w:t>
            </w:r>
          </w:p>
          <w:p w14:paraId="6F549DBD"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Доставка особисто в руки – за потребою.</w:t>
            </w:r>
          </w:p>
          <w:p w14:paraId="1C345CB0"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val="ru-RU" w:eastAsia="uk-UA"/>
              </w:rPr>
            </w:pPr>
            <w:r w:rsidRPr="00C1264C">
              <w:rPr>
                <w:rFonts w:ascii="Times New Roman" w:eastAsia="Times New Roman" w:hAnsi="Times New Roman" w:cs="Times New Roman"/>
                <w:color w:val="000000"/>
                <w:sz w:val="24"/>
                <w:szCs w:val="24"/>
                <w:shd w:val="clear" w:color="auto" w:fill="FFFFFF"/>
                <w:lang w:eastAsia="uk-UA"/>
              </w:rPr>
              <w:t>Доставка в неробочий час  і в суботу – за потребою.</w:t>
            </w:r>
          </w:p>
        </w:tc>
      </w:tr>
      <w:tr w:rsidR="0015310F" w:rsidRPr="00C1264C" w14:paraId="55EAD7FF" w14:textId="77777777" w:rsidTr="00351D37">
        <w:tc>
          <w:tcPr>
            <w:tcW w:w="2694" w:type="dxa"/>
            <w:vAlign w:val="center"/>
          </w:tcPr>
          <w:p w14:paraId="3AB222EF"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r w:rsidRPr="00C1264C">
              <w:rPr>
                <w:rFonts w:ascii="Times New Roman" w:eastAsia="Times New Roman" w:hAnsi="Times New Roman" w:cs="Times New Roman"/>
                <w:b/>
                <w:color w:val="000000"/>
                <w:sz w:val="24"/>
                <w:szCs w:val="24"/>
                <w:shd w:val="clear" w:color="auto" w:fill="FFFFFF"/>
                <w:lang w:eastAsia="uk-UA"/>
              </w:rPr>
              <w:t>Категорія 4</w:t>
            </w:r>
          </w:p>
          <w:p w14:paraId="5EF2F4ED"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b/>
                <w:color w:val="000000"/>
                <w:sz w:val="24"/>
                <w:szCs w:val="24"/>
                <w:shd w:val="clear" w:color="auto" w:fill="FFFFFF"/>
                <w:lang w:eastAsia="uk-UA"/>
              </w:rPr>
            </w:pPr>
          </w:p>
        </w:tc>
        <w:tc>
          <w:tcPr>
            <w:tcW w:w="6661" w:type="dxa"/>
          </w:tcPr>
          <w:p w14:paraId="29AB1A97"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val="ru-RU" w:eastAsia="uk-UA"/>
              </w:rPr>
              <w:t xml:space="preserve">Доставка в/з інших міст </w:t>
            </w:r>
            <w:r w:rsidRPr="00C1264C">
              <w:rPr>
                <w:rFonts w:ascii="Times New Roman" w:eastAsia="Times New Roman" w:hAnsi="Times New Roman" w:cs="Times New Roman"/>
                <w:color w:val="000000"/>
                <w:sz w:val="24"/>
                <w:szCs w:val="24"/>
                <w:shd w:val="clear" w:color="auto" w:fill="FFFFFF"/>
                <w:lang w:eastAsia="uk-UA"/>
              </w:rPr>
              <w:t>протягом 3-х робочих днів</w:t>
            </w:r>
          </w:p>
          <w:p w14:paraId="2427DB50"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eastAsia="uk-UA"/>
              </w:rPr>
            </w:pPr>
            <w:r w:rsidRPr="00C1264C">
              <w:rPr>
                <w:rFonts w:ascii="Times New Roman" w:eastAsia="Times New Roman" w:hAnsi="Times New Roman" w:cs="Times New Roman"/>
                <w:color w:val="000000"/>
                <w:sz w:val="24"/>
                <w:szCs w:val="24"/>
                <w:shd w:val="clear" w:color="auto" w:fill="FFFFFF"/>
                <w:lang w:eastAsia="uk-UA"/>
              </w:rPr>
              <w:t>Доставка особисто в руки – за потребою.</w:t>
            </w:r>
          </w:p>
          <w:p w14:paraId="28155857" w14:textId="77777777" w:rsidR="0015310F" w:rsidRPr="00C1264C" w:rsidRDefault="0015310F" w:rsidP="00351D37">
            <w:pPr>
              <w:widowControl w:val="0"/>
              <w:tabs>
                <w:tab w:val="left" w:pos="755"/>
                <w:tab w:val="left" w:pos="1418"/>
              </w:tabs>
              <w:spacing w:after="0" w:line="240" w:lineRule="auto"/>
              <w:jc w:val="both"/>
              <w:rPr>
                <w:rFonts w:ascii="Times New Roman" w:eastAsia="Times New Roman" w:hAnsi="Times New Roman" w:cs="Times New Roman"/>
                <w:color w:val="000000"/>
                <w:sz w:val="24"/>
                <w:szCs w:val="24"/>
                <w:shd w:val="clear" w:color="auto" w:fill="FFFFFF"/>
                <w:lang w:val="ru-RU" w:eastAsia="uk-UA"/>
              </w:rPr>
            </w:pPr>
            <w:r w:rsidRPr="00C1264C">
              <w:rPr>
                <w:rFonts w:ascii="Times New Roman" w:eastAsia="Times New Roman" w:hAnsi="Times New Roman" w:cs="Times New Roman"/>
                <w:color w:val="000000"/>
                <w:sz w:val="24"/>
                <w:szCs w:val="24"/>
                <w:shd w:val="clear" w:color="auto" w:fill="FFFFFF"/>
                <w:lang w:eastAsia="uk-UA"/>
              </w:rPr>
              <w:t>Доставка в неробочий час  і в суботу – за потребою.</w:t>
            </w:r>
          </w:p>
        </w:tc>
      </w:tr>
    </w:tbl>
    <w:p w14:paraId="2D6D3C09" w14:textId="77777777" w:rsidR="0015310F" w:rsidRPr="00C1264C" w:rsidRDefault="0015310F" w:rsidP="0015310F">
      <w:pPr>
        <w:widowControl w:val="0"/>
        <w:shd w:val="clear" w:color="auto" w:fill="FFFFFF"/>
        <w:tabs>
          <w:tab w:val="left" w:pos="709"/>
          <w:tab w:val="left" w:pos="851"/>
        </w:tabs>
        <w:suppressAutoHyphens/>
        <w:spacing w:after="0" w:line="240" w:lineRule="auto"/>
        <w:ind w:firstLine="567"/>
        <w:jc w:val="both"/>
        <w:rPr>
          <w:rFonts w:ascii="Times New Roman" w:hAnsi="Times New Roman" w:cs="Times New Roman"/>
          <w:sz w:val="24"/>
          <w:szCs w:val="24"/>
          <w:lang w:eastAsia="ru-RU"/>
        </w:rPr>
      </w:pPr>
    </w:p>
    <w:p w14:paraId="52A4FC69" w14:textId="77777777" w:rsidR="0015310F" w:rsidRPr="00C1264C" w:rsidRDefault="0015310F" w:rsidP="0015310F">
      <w:pPr>
        <w:tabs>
          <w:tab w:val="right" w:pos="9639"/>
        </w:tabs>
        <w:spacing w:after="0" w:line="240" w:lineRule="auto"/>
        <w:ind w:firstLine="567"/>
        <w:rPr>
          <w:rFonts w:ascii="Times New Roman" w:eastAsia="Times New Roman" w:hAnsi="Times New Roman" w:cs="Times New Roman"/>
          <w:b/>
          <w:bCs/>
          <w:sz w:val="24"/>
          <w:szCs w:val="24"/>
          <w:lang w:eastAsia="ru-RU"/>
        </w:rPr>
      </w:pPr>
      <w:r w:rsidRPr="00C1264C">
        <w:rPr>
          <w:rFonts w:ascii="Times New Roman" w:eastAsia="Times New Roman" w:hAnsi="Times New Roman" w:cs="Times New Roman"/>
          <w:b/>
          <w:bCs/>
          <w:sz w:val="24"/>
          <w:szCs w:val="24"/>
          <w:lang w:eastAsia="ru-RU"/>
        </w:rPr>
        <w:t xml:space="preserve">Технічні вимоги щодо предмету закупівлі: </w:t>
      </w:r>
    </w:p>
    <w:p w14:paraId="1E742B80" w14:textId="77777777" w:rsidR="0015310F" w:rsidRPr="00C1264C" w:rsidRDefault="0015310F" w:rsidP="0015310F">
      <w:pPr>
        <w:numPr>
          <w:ilvl w:val="0"/>
          <w:numId w:val="1"/>
        </w:numPr>
        <w:tabs>
          <w:tab w:val="left" w:pos="851"/>
        </w:tabs>
        <w:spacing w:after="0" w:line="240" w:lineRule="auto"/>
        <w:ind w:left="0" w:firstLine="567"/>
        <w:rPr>
          <w:rFonts w:ascii="Times New Roman" w:eastAsia="Times New Roman" w:hAnsi="Times New Roman" w:cs="Times New Roman"/>
          <w:bCs/>
          <w:color w:val="000000"/>
          <w:sz w:val="24"/>
          <w:szCs w:val="24"/>
          <w:lang w:eastAsia="ru-RU"/>
        </w:rPr>
      </w:pPr>
      <w:r w:rsidRPr="00C1264C">
        <w:rPr>
          <w:rFonts w:ascii="Times New Roman" w:eastAsia="Times New Roman" w:hAnsi="Times New Roman" w:cs="Times New Roman"/>
          <w:bCs/>
          <w:color w:val="000000"/>
          <w:sz w:val="24"/>
          <w:szCs w:val="24"/>
          <w:lang w:eastAsia="ru-RU"/>
        </w:rPr>
        <w:t>Відправленнями є поштові листи, документи, періодичні видання, папір та інше.</w:t>
      </w:r>
    </w:p>
    <w:p w14:paraId="69B5A1CB" w14:textId="77777777" w:rsidR="0015310F" w:rsidRPr="00C1264C" w:rsidRDefault="0015310F" w:rsidP="0015310F">
      <w:pPr>
        <w:numPr>
          <w:ilvl w:val="0"/>
          <w:numId w:val="1"/>
        </w:numPr>
        <w:tabs>
          <w:tab w:val="left" w:pos="851"/>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bCs/>
          <w:color w:val="000000"/>
          <w:sz w:val="24"/>
          <w:szCs w:val="24"/>
        </w:rPr>
        <w:t>Доставка</w:t>
      </w:r>
      <w:r w:rsidRPr="00C1264C">
        <w:rPr>
          <w:rFonts w:ascii="Times New Roman" w:hAnsi="Times New Roman" w:cs="Times New Roman"/>
          <w:color w:val="000000"/>
          <w:sz w:val="24"/>
          <w:szCs w:val="24"/>
        </w:rPr>
        <w:t xml:space="preserve"> Відправлень здійснюється за регіонами, визначеними Замовником.</w:t>
      </w:r>
    </w:p>
    <w:p w14:paraId="780CCFD8" w14:textId="77777777" w:rsidR="0015310F" w:rsidRPr="00C1264C" w:rsidRDefault="0015310F" w:rsidP="0015310F">
      <w:pPr>
        <w:numPr>
          <w:ilvl w:val="0"/>
          <w:numId w:val="1"/>
        </w:numPr>
        <w:tabs>
          <w:tab w:val="left" w:pos="851"/>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 xml:space="preserve">Послуги надаються за цінами, визначеними </w:t>
      </w:r>
      <w:r>
        <w:rPr>
          <w:rFonts w:ascii="Times New Roman" w:hAnsi="Times New Roman" w:cs="Times New Roman"/>
          <w:color w:val="000000"/>
          <w:sz w:val="24"/>
          <w:szCs w:val="24"/>
        </w:rPr>
        <w:t>за результатом проведення закупівлі</w:t>
      </w:r>
      <w:r w:rsidRPr="00C1264C">
        <w:rPr>
          <w:rFonts w:ascii="Times New Roman" w:hAnsi="Times New Roman" w:cs="Times New Roman"/>
          <w:color w:val="000000"/>
          <w:sz w:val="24"/>
          <w:szCs w:val="24"/>
        </w:rPr>
        <w:t>.</w:t>
      </w:r>
    </w:p>
    <w:p w14:paraId="1E8E8F47" w14:textId="77777777" w:rsidR="0015310F" w:rsidRPr="00C1264C" w:rsidRDefault="0015310F" w:rsidP="0015310F">
      <w:pPr>
        <w:numPr>
          <w:ilvl w:val="0"/>
          <w:numId w:val="1"/>
        </w:numPr>
        <w:tabs>
          <w:tab w:val="left" w:pos="851"/>
          <w:tab w:val="left" w:pos="1134"/>
        </w:tabs>
        <w:spacing w:after="0" w:line="240" w:lineRule="auto"/>
        <w:ind w:left="0"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Учасник</w:t>
      </w:r>
      <w:r w:rsidRPr="00C1264C">
        <w:rPr>
          <w:rFonts w:ascii="Times New Roman" w:hAnsi="Times New Roman" w:cs="Times New Roman"/>
          <w:color w:val="000000"/>
          <w:sz w:val="24"/>
          <w:szCs w:val="24"/>
        </w:rPr>
        <w:t xml:space="preserve"> зобов’язаний:</w:t>
      </w:r>
    </w:p>
    <w:p w14:paraId="5E1B495E"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Забезпечувати збереження Відправлень з моменту прийому, під час перевезення та до моменту передачі Отримувачу за кінцевою адресою, яка зазначена в документах.</w:t>
      </w:r>
    </w:p>
    <w:p w14:paraId="57DA8C4A"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Забезпечувати прибуття представника (кур’єра) в узгоджений час і місце для отримання Відправлень за заявою Замовника (час прибуття кур’єра за викликом не може перевищувати 4 (чотирьох) годин).</w:t>
      </w:r>
    </w:p>
    <w:p w14:paraId="7644D75C"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Видавати Відправлення Отримувачу за адресою, що зазначена в документах.</w:t>
      </w:r>
    </w:p>
    <w:p w14:paraId="4A06D484"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Доставляти Відправлення за адресою, зміненою за узгодженням з Замовником, без повернення Відправлення в пункт, з якого він був відправлений.</w:t>
      </w:r>
    </w:p>
    <w:p w14:paraId="03139B9B"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Узгоджувати з Отримувачем повторну доставку Відправлення, якщо доставка не відбулась з першої спроби.</w:t>
      </w:r>
    </w:p>
    <w:p w14:paraId="22454002"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Узгоджувати з Замовником і повертати Відправлення Замовнику, якщо доставка не відбулася.</w:t>
      </w:r>
    </w:p>
    <w:p w14:paraId="55B55722"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Узгоджувати з Замовником надання будь-яких додаткових послуг.</w:t>
      </w:r>
    </w:p>
    <w:p w14:paraId="28DC8BFE"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Повідомляти Замовника у випадку втрати або знищення Відправлення (з наданням офіційного документу).</w:t>
      </w:r>
    </w:p>
    <w:p w14:paraId="2FF3648B" w14:textId="77777777" w:rsidR="0015310F" w:rsidRPr="00C1264C" w:rsidRDefault="0015310F" w:rsidP="0015310F">
      <w:pPr>
        <w:numPr>
          <w:ilvl w:val="1"/>
          <w:numId w:val="1"/>
        </w:numPr>
        <w:tabs>
          <w:tab w:val="left" w:pos="851"/>
          <w:tab w:val="left" w:pos="993"/>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rPr>
        <w:t xml:space="preserve">Надавати Послуги з дати підписання Договору </w:t>
      </w:r>
      <w:r w:rsidRPr="00C1264C">
        <w:rPr>
          <w:rFonts w:ascii="Times New Roman" w:hAnsi="Times New Roman" w:cs="Times New Roman"/>
          <w:b/>
          <w:bCs/>
          <w:color w:val="000000"/>
          <w:sz w:val="24"/>
          <w:szCs w:val="24"/>
        </w:rPr>
        <w:t>до 15 грудня 2026 року</w:t>
      </w:r>
      <w:r w:rsidRPr="00C1264C">
        <w:rPr>
          <w:rFonts w:ascii="Times New Roman" w:hAnsi="Times New Roman" w:cs="Times New Roman"/>
          <w:color w:val="000000"/>
          <w:sz w:val="24"/>
          <w:szCs w:val="24"/>
        </w:rPr>
        <w:t>.</w:t>
      </w:r>
    </w:p>
    <w:p w14:paraId="2764F719" w14:textId="77777777" w:rsidR="0015310F" w:rsidRPr="00C1264C" w:rsidRDefault="0015310F" w:rsidP="0015310F">
      <w:pPr>
        <w:numPr>
          <w:ilvl w:val="1"/>
          <w:numId w:val="1"/>
        </w:numPr>
        <w:tabs>
          <w:tab w:val="left" w:pos="567"/>
          <w:tab w:val="left" w:pos="709"/>
          <w:tab w:val="left" w:pos="851"/>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lang w:eastAsia="ru-RU"/>
        </w:rPr>
        <w:t>Забезпечувати на власному веб-сайті у мережі інтернет сервіс особистого кабінету та сервіс відстеження Відправлень.</w:t>
      </w:r>
    </w:p>
    <w:p w14:paraId="67684250" w14:textId="77777777" w:rsidR="0015310F" w:rsidRPr="00C1264C" w:rsidRDefault="0015310F" w:rsidP="0015310F">
      <w:pPr>
        <w:numPr>
          <w:ilvl w:val="1"/>
          <w:numId w:val="1"/>
        </w:numPr>
        <w:tabs>
          <w:tab w:val="left" w:pos="567"/>
          <w:tab w:val="left" w:pos="709"/>
          <w:tab w:val="left" w:pos="851"/>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lang w:eastAsia="ru-RU"/>
        </w:rPr>
        <w:t>Забезпечити можливість прораховувати та відображати вартість Відправлень у особистому кабінеті.</w:t>
      </w:r>
    </w:p>
    <w:p w14:paraId="25C4D4CD" w14:textId="77777777" w:rsidR="0015310F" w:rsidRPr="00C1264C" w:rsidRDefault="0015310F" w:rsidP="0015310F">
      <w:pPr>
        <w:numPr>
          <w:ilvl w:val="1"/>
          <w:numId w:val="1"/>
        </w:numPr>
        <w:tabs>
          <w:tab w:val="left" w:pos="567"/>
          <w:tab w:val="left" w:pos="709"/>
          <w:tab w:val="left" w:pos="851"/>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cs="Times New Roman"/>
          <w:color w:val="000000"/>
          <w:sz w:val="24"/>
          <w:szCs w:val="24"/>
          <w:lang w:eastAsia="ru-RU"/>
        </w:rPr>
        <w:t>Забезпечити можливість перевірки виставлених рахунків за допомогою особистого кабінету (вартість кожного відправлення у звітному періоді, адреса відправника, адреса отримувача, статус).</w:t>
      </w:r>
    </w:p>
    <w:p w14:paraId="0B2478DE" w14:textId="77777777" w:rsidR="0015310F" w:rsidRPr="00C1264C" w:rsidRDefault="0015310F" w:rsidP="0015310F">
      <w:pPr>
        <w:numPr>
          <w:ilvl w:val="0"/>
          <w:numId w:val="1"/>
        </w:numPr>
        <w:tabs>
          <w:tab w:val="left" w:pos="709"/>
          <w:tab w:val="left" w:pos="851"/>
          <w:tab w:val="left" w:pos="1134"/>
        </w:tabs>
        <w:spacing w:after="0" w:line="240" w:lineRule="auto"/>
        <w:ind w:left="0" w:firstLine="567"/>
        <w:contextualSpacing/>
        <w:jc w:val="both"/>
        <w:rPr>
          <w:rFonts w:ascii="Times New Roman" w:hAnsi="Times New Roman" w:cs="Times New Roman"/>
          <w:color w:val="000000"/>
          <w:sz w:val="24"/>
          <w:szCs w:val="24"/>
        </w:rPr>
      </w:pPr>
      <w:r w:rsidRPr="00C1264C">
        <w:rPr>
          <w:rFonts w:ascii="Times New Roman" w:hAnsi="Times New Roman"/>
          <w:sz w:val="24"/>
          <w:szCs w:val="24"/>
          <w:lang w:eastAsia="ru-RU"/>
        </w:rPr>
        <w:t xml:space="preserve">Оплата Послуг відбувається за безготівковим рахунком, один (два рази у грудні) раз на місяць згідно з підписаним Сторонами </w:t>
      </w:r>
      <w:r w:rsidRPr="00C1264C">
        <w:rPr>
          <w:rFonts w:ascii="Times New Roman" w:eastAsia="Times New Roman" w:hAnsi="Times New Roman" w:cs="Times New Roman"/>
          <w:bCs/>
          <w:sz w:val="24"/>
          <w:szCs w:val="24"/>
          <w:lang w:eastAsia="uk-UA"/>
        </w:rPr>
        <w:t>Акту приймання - передачі наданих Послуг</w:t>
      </w:r>
      <w:r w:rsidRPr="00C1264C">
        <w:rPr>
          <w:rFonts w:ascii="Times New Roman" w:hAnsi="Times New Roman"/>
          <w:sz w:val="24"/>
          <w:szCs w:val="24"/>
          <w:lang w:eastAsia="ru-RU"/>
        </w:rPr>
        <w:t xml:space="preserve"> та деталізації наданих Послуг.</w:t>
      </w:r>
    </w:p>
    <w:p w14:paraId="113D9F90" w14:textId="77777777" w:rsidR="0015310F" w:rsidRPr="00C1264C" w:rsidRDefault="0015310F" w:rsidP="0015310F">
      <w:pPr>
        <w:numPr>
          <w:ilvl w:val="0"/>
          <w:numId w:val="1"/>
        </w:numPr>
        <w:tabs>
          <w:tab w:val="left" w:pos="709"/>
          <w:tab w:val="left" w:pos="851"/>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C1264C">
        <w:rPr>
          <w:rFonts w:ascii="Times New Roman" w:eastAsia="Times New Roman" w:hAnsi="Times New Roman" w:cs="Times New Roman"/>
          <w:color w:val="000000"/>
          <w:sz w:val="24"/>
          <w:szCs w:val="24"/>
          <w:lang w:eastAsia="uk-UA"/>
        </w:rPr>
        <w:t xml:space="preserve">Відомості про </w:t>
      </w:r>
      <w:r>
        <w:rPr>
          <w:rFonts w:ascii="Times New Roman" w:eastAsia="Times New Roman" w:hAnsi="Times New Roman" w:cs="Times New Roman"/>
          <w:color w:val="000000"/>
          <w:sz w:val="24"/>
          <w:szCs w:val="24"/>
          <w:lang w:eastAsia="uk-UA"/>
        </w:rPr>
        <w:t>Учасника</w:t>
      </w:r>
      <w:r w:rsidRPr="00C1264C">
        <w:rPr>
          <w:rFonts w:ascii="Times New Roman" w:eastAsia="Times New Roman" w:hAnsi="Times New Roman" w:cs="Times New Roman"/>
          <w:color w:val="000000"/>
          <w:sz w:val="24"/>
          <w:szCs w:val="24"/>
          <w:lang w:eastAsia="uk-UA"/>
        </w:rPr>
        <w:t xml:space="preserve"> внесені в Єдиний державний реєстр операторів поштового зв’язку як, оператор поштового зв'язку відповідно до вимог Закону України «Про поштовий зв’язок».</w:t>
      </w:r>
    </w:p>
    <w:p w14:paraId="041F12A9" w14:textId="77777777" w:rsidR="0015310F" w:rsidRPr="00C1264C" w:rsidRDefault="0015310F" w:rsidP="0015310F">
      <w:pPr>
        <w:spacing w:after="0" w:line="240" w:lineRule="auto"/>
        <w:ind w:firstLine="709"/>
        <w:jc w:val="both"/>
        <w:rPr>
          <w:rFonts w:ascii="Times New Roman" w:eastAsia="Times New Roman" w:hAnsi="Times New Roman" w:cs="Times New Roman"/>
          <w:sz w:val="24"/>
          <w:szCs w:val="24"/>
        </w:rPr>
      </w:pPr>
    </w:p>
    <w:p w14:paraId="21A52136" w14:textId="77777777" w:rsidR="00B4534C" w:rsidRDefault="00B4534C" w:rsidP="0024553B">
      <w:pPr>
        <w:spacing w:after="0" w:line="240" w:lineRule="auto"/>
        <w:jc w:val="both"/>
        <w:rPr>
          <w:rFonts w:ascii="Times New Roman" w:hAnsi="Times New Roman"/>
          <w:sz w:val="24"/>
          <w:szCs w:val="24"/>
        </w:rPr>
      </w:pPr>
    </w:p>
    <w:sectPr w:rsidR="00B4534C" w:rsidSect="009D588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F314" w14:textId="77777777" w:rsidR="007B19D9" w:rsidRDefault="007B19D9" w:rsidP="0024553B">
      <w:pPr>
        <w:spacing w:after="0" w:line="240" w:lineRule="auto"/>
      </w:pPr>
      <w:r>
        <w:separator/>
      </w:r>
    </w:p>
  </w:endnote>
  <w:endnote w:type="continuationSeparator" w:id="0">
    <w:p w14:paraId="2DC0BB9D" w14:textId="77777777" w:rsidR="007B19D9" w:rsidRDefault="007B19D9"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D7F4" w14:textId="77777777" w:rsidR="007B19D9" w:rsidRDefault="007B19D9" w:rsidP="0024553B">
      <w:pPr>
        <w:spacing w:after="0" w:line="240" w:lineRule="auto"/>
      </w:pPr>
      <w:r>
        <w:separator/>
      </w:r>
    </w:p>
  </w:footnote>
  <w:footnote w:type="continuationSeparator" w:id="0">
    <w:p w14:paraId="4A57248D" w14:textId="77777777" w:rsidR="007B19D9" w:rsidRDefault="007B19D9"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6BF31A7"/>
    <w:multiLevelType w:val="multilevel"/>
    <w:tmpl w:val="63D0ACE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16cid:durableId="65306628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B6D9F"/>
    <w:rsid w:val="000C70A6"/>
    <w:rsid w:val="001055A1"/>
    <w:rsid w:val="0015310F"/>
    <w:rsid w:val="001C1517"/>
    <w:rsid w:val="001E0471"/>
    <w:rsid w:val="00223427"/>
    <w:rsid w:val="00226C86"/>
    <w:rsid w:val="0024553B"/>
    <w:rsid w:val="00274E06"/>
    <w:rsid w:val="00275B0C"/>
    <w:rsid w:val="002A3EB4"/>
    <w:rsid w:val="002B6E58"/>
    <w:rsid w:val="002B72AC"/>
    <w:rsid w:val="002C1B40"/>
    <w:rsid w:val="002C519E"/>
    <w:rsid w:val="002C7992"/>
    <w:rsid w:val="002D613D"/>
    <w:rsid w:val="002E2676"/>
    <w:rsid w:val="002F70F7"/>
    <w:rsid w:val="00311C62"/>
    <w:rsid w:val="0035216C"/>
    <w:rsid w:val="00365C14"/>
    <w:rsid w:val="00366514"/>
    <w:rsid w:val="00366A81"/>
    <w:rsid w:val="00392139"/>
    <w:rsid w:val="00393926"/>
    <w:rsid w:val="003B5D72"/>
    <w:rsid w:val="00415426"/>
    <w:rsid w:val="00435DBD"/>
    <w:rsid w:val="00470523"/>
    <w:rsid w:val="00474F26"/>
    <w:rsid w:val="00497721"/>
    <w:rsid w:val="004D5770"/>
    <w:rsid w:val="004E7FDB"/>
    <w:rsid w:val="00561B35"/>
    <w:rsid w:val="0056319D"/>
    <w:rsid w:val="005634DE"/>
    <w:rsid w:val="005859D9"/>
    <w:rsid w:val="00590320"/>
    <w:rsid w:val="005B1813"/>
    <w:rsid w:val="005F6CE1"/>
    <w:rsid w:val="0068348A"/>
    <w:rsid w:val="006C75C1"/>
    <w:rsid w:val="00726D70"/>
    <w:rsid w:val="007622E0"/>
    <w:rsid w:val="00781DC3"/>
    <w:rsid w:val="007971B6"/>
    <w:rsid w:val="007B19D9"/>
    <w:rsid w:val="007B5C52"/>
    <w:rsid w:val="007F3059"/>
    <w:rsid w:val="0084332E"/>
    <w:rsid w:val="00870D0C"/>
    <w:rsid w:val="00881B32"/>
    <w:rsid w:val="008F229E"/>
    <w:rsid w:val="0091461B"/>
    <w:rsid w:val="009178E0"/>
    <w:rsid w:val="009443DC"/>
    <w:rsid w:val="0095518A"/>
    <w:rsid w:val="00963139"/>
    <w:rsid w:val="009D588D"/>
    <w:rsid w:val="00A4479E"/>
    <w:rsid w:val="00A52318"/>
    <w:rsid w:val="00A71EB1"/>
    <w:rsid w:val="00A775EB"/>
    <w:rsid w:val="00A94270"/>
    <w:rsid w:val="00AB1D87"/>
    <w:rsid w:val="00AC1C0E"/>
    <w:rsid w:val="00AC3818"/>
    <w:rsid w:val="00B01E2E"/>
    <w:rsid w:val="00B4534C"/>
    <w:rsid w:val="00B62E3A"/>
    <w:rsid w:val="00BB11D0"/>
    <w:rsid w:val="00BE1FF8"/>
    <w:rsid w:val="00C07A71"/>
    <w:rsid w:val="00C15F77"/>
    <w:rsid w:val="00C2475A"/>
    <w:rsid w:val="00C93795"/>
    <w:rsid w:val="00CA68EE"/>
    <w:rsid w:val="00CF5A7E"/>
    <w:rsid w:val="00D059F2"/>
    <w:rsid w:val="00D169A9"/>
    <w:rsid w:val="00D626B8"/>
    <w:rsid w:val="00D64641"/>
    <w:rsid w:val="00D93623"/>
    <w:rsid w:val="00D97004"/>
    <w:rsid w:val="00DB38C5"/>
    <w:rsid w:val="00DD693C"/>
    <w:rsid w:val="00E44481"/>
    <w:rsid w:val="00E51264"/>
    <w:rsid w:val="00E829A2"/>
    <w:rsid w:val="00F00724"/>
    <w:rsid w:val="00F25EB0"/>
    <w:rsid w:val="00F57E32"/>
    <w:rsid w:val="00F723AD"/>
    <w:rsid w:val="00F73895"/>
    <w:rsid w:val="00FA72FC"/>
    <w:rsid w:val="00FB75CD"/>
    <w:rsid w:val="00FE7A1B"/>
    <w:rsid w:val="00FF2C21"/>
    <w:rsid w:val="00FF4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rsid w:val="00A71EB1"/>
    <w:rPr>
      <w:rFonts w:ascii="Calibri" w:eastAsia="Calibri" w:hAnsi="Calibri" w:cs="Calibri"/>
      <w:b/>
      <w:sz w:val="36"/>
      <w:szCs w:val="36"/>
      <w:lang w:val="uk-UA" w:eastAsia="uk-UA"/>
    </w:rPr>
  </w:style>
  <w:style w:type="character" w:customStyle="1" w:styleId="30">
    <w:name w:val="Заголовок 3 Знак"/>
    <w:basedOn w:val="a0"/>
    <w:link w:val="3"/>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uiPriority w:val="9"/>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uiPriority w:val="99"/>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uiPriority w:val="99"/>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uiPriority w:val="99"/>
    <w:locked/>
    <w:rsid w:val="00A71EB1"/>
    <w:rPr>
      <w:rFonts w:ascii="Times New Roman" w:eastAsia="Times New Roman" w:hAnsi="Times New Roman" w:cs="Times New Roman"/>
      <w:sz w:val="16"/>
      <w:szCs w:val="16"/>
      <w:lang w:val="uk-UA" w:eastAsia="uk-UA"/>
    </w:rPr>
  </w:style>
  <w:style w:type="paragraph" w:customStyle="1" w:styleId="14">
    <w:name w:val="Обычный1"/>
    <w:uiPriority w:val="99"/>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ий текст Знак"/>
    <w:basedOn w:val="a0"/>
    <w:link w:val="af7"/>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unhideWhenUsed/>
    <w:rsid w:val="00A71EB1"/>
    <w:rPr>
      <w:sz w:val="16"/>
      <w:szCs w:val="16"/>
    </w:rPr>
  </w:style>
  <w:style w:type="paragraph" w:styleId="afa">
    <w:name w:val="annotation text"/>
    <w:basedOn w:val="a"/>
    <w:link w:val="afb"/>
    <w:uiPriority w:val="99"/>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unhideWhenUsed/>
    <w:rsid w:val="00A71EB1"/>
    <w:rPr>
      <w:b/>
      <w:bCs/>
    </w:rPr>
  </w:style>
  <w:style w:type="character" w:customStyle="1" w:styleId="afd">
    <w:name w:val="Тема примітки Знак"/>
    <w:basedOn w:val="afb"/>
    <w:link w:val="afc"/>
    <w:uiPriority w:val="99"/>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7">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8">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9">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0">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iPriority w:val="9"/>
    <w:semiHidden/>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3">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aff6">
    <w:name w:val="Цитата Знак"/>
    <w:basedOn w:val="a0"/>
    <w:link w:val="aff7"/>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8">
    <w:name w:val="Насичена цитата Знак"/>
    <w:basedOn w:val="a0"/>
    <w:link w:val="aff9"/>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a">
    <w:name w:val="Body Text Indent"/>
    <w:basedOn w:val="a"/>
    <w:link w:val="affb"/>
    <w:uiPriority w:val="99"/>
    <w:unhideWhenUsed/>
    <w:rsid w:val="009D588D"/>
    <w:pPr>
      <w:spacing w:after="120"/>
      <w:ind w:left="283"/>
    </w:pPr>
    <w:rPr>
      <w:rFonts w:ascii="Calibri" w:eastAsia="Calibri" w:hAnsi="Calibri" w:cs="Times New Roman"/>
      <w:lang w:val="ru-RU"/>
    </w:rPr>
  </w:style>
  <w:style w:type="character" w:customStyle="1" w:styleId="affb">
    <w:name w:val="Основний текст з відступом Знак"/>
    <w:basedOn w:val="a0"/>
    <w:link w:val="affa"/>
    <w:uiPriority w:val="99"/>
    <w:rsid w:val="009D588D"/>
    <w:rPr>
      <w:rFonts w:ascii="Calibri" w:eastAsia="Calibri" w:hAnsi="Calibri" w:cs="Times New Roman"/>
    </w:rPr>
  </w:style>
  <w:style w:type="paragraph" w:styleId="affc">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e"/>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e">
    <w:name w:val="Основний текст з відступом 2 Знак"/>
    <w:basedOn w:val="a0"/>
    <w:link w:val="2d"/>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iPriority w:val="99"/>
    <w:semiHidden/>
    <w:unhideWhenUsed/>
    <w:rsid w:val="009D588D"/>
    <w:pPr>
      <w:spacing w:after="120" w:line="480" w:lineRule="auto"/>
    </w:pPr>
  </w:style>
  <w:style w:type="character" w:customStyle="1" w:styleId="311">
    <w:name w:val="Заголовок 3 Знак1"/>
    <w:basedOn w:val="a0"/>
    <w:uiPriority w:val="9"/>
    <w:semiHidden/>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4">
    <w:name w:val="Цитата 2 Знак1"/>
    <w:basedOn w:val="a0"/>
    <w:uiPriority w:val="29"/>
    <w:rsid w:val="009D588D"/>
    <w:rPr>
      <w:rFonts w:ascii="Calibri" w:eastAsia="Times New Roman" w:hAnsi="Calibri" w:cs="Times New Roman"/>
      <w:i/>
      <w:iCs/>
      <w:color w:val="404040"/>
      <w:lang w:eastAsia="uk-UA"/>
    </w:rPr>
  </w:style>
  <w:style w:type="character" w:customStyle="1" w:styleId="2f">
    <w:name w:val="Сильное выделение2"/>
    <w:basedOn w:val="a0"/>
    <w:uiPriority w:val="21"/>
    <w:qFormat/>
    <w:rsid w:val="009D588D"/>
    <w:rPr>
      <w:i/>
      <w:iCs/>
      <w:color w:val="4472C4"/>
    </w:rPr>
  </w:style>
  <w:style w:type="paragraph" w:customStyle="1" w:styleId="2f0">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1">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7">
    <w:name w:val="Quote"/>
    <w:basedOn w:val="a"/>
    <w:next w:val="a"/>
    <w:link w:val="aff6"/>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9">
    <w:name w:val="Intense Quote"/>
    <w:basedOn w:val="a"/>
    <w:next w:val="a"/>
    <w:link w:val="aff8"/>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2">
    <w:name w:val="Выделенная цитата Знак2"/>
    <w:basedOn w:val="a0"/>
    <w:uiPriority w:val="30"/>
    <w:rsid w:val="009D588D"/>
    <w:rPr>
      <w:i/>
      <w:iCs/>
      <w:color w:val="4472C4" w:themeColor="accent1"/>
      <w:lang w:val="uk-UA"/>
    </w:rPr>
  </w:style>
  <w:style w:type="character" w:styleId="affd">
    <w:name w:val="Intense Emphasis"/>
    <w:basedOn w:val="a0"/>
    <w:uiPriority w:val="21"/>
    <w:qFormat/>
    <w:rsid w:val="009D588D"/>
    <w:rPr>
      <w:i/>
      <w:iCs/>
      <w:color w:val="4472C4" w:themeColor="accent1"/>
    </w:rPr>
  </w:style>
  <w:style w:type="character" w:styleId="affe">
    <w:name w:val="Intense Reference"/>
    <w:basedOn w:val="a0"/>
    <w:uiPriority w:val="32"/>
    <w:qFormat/>
    <w:rsid w:val="009D588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4519</Words>
  <Characters>2577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Оксана Іванова</cp:lastModifiedBy>
  <cp:revision>49</cp:revision>
  <dcterms:created xsi:type="dcterms:W3CDTF">2023-07-07T13:56:00Z</dcterms:created>
  <dcterms:modified xsi:type="dcterms:W3CDTF">2026-01-29T16:11:00Z</dcterms:modified>
</cp:coreProperties>
</file>