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10646E" w:rsidRDefault="0098046E" w:rsidP="002E4EEC">
      <w:pPr>
        <w:spacing w:line="240" w:lineRule="auto"/>
        <w:rPr>
          <w:sz w:val="24"/>
          <w:szCs w:val="24"/>
          <w:lang w:val="uk-UA"/>
        </w:rPr>
      </w:pPr>
      <w:r w:rsidRPr="0010646E">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59F386AD" w14:textId="77777777" w:rsidR="002E4EEC" w:rsidRPr="0010646E" w:rsidRDefault="002E4EEC" w:rsidP="002E4EEC">
      <w:pPr>
        <w:jc w:val="center"/>
        <w:rPr>
          <w:b/>
          <w:sz w:val="24"/>
          <w:szCs w:val="24"/>
          <w:lang w:val="uk-UA"/>
        </w:rPr>
      </w:pPr>
    </w:p>
    <w:p w14:paraId="6E82828C" w14:textId="77777777" w:rsidR="0098046E" w:rsidRPr="0010646E" w:rsidRDefault="009804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Державна установа</w:t>
      </w:r>
      <w:r w:rsidR="005D0D0C" w:rsidRPr="0010646E">
        <w:rPr>
          <w:rFonts w:ascii="Calibri" w:hAnsi="Calibri" w:cs="Calibri"/>
          <w:b/>
          <w:sz w:val="24"/>
          <w:szCs w:val="24"/>
          <w:lang w:val="uk-UA" w:eastAsia="ru-RU"/>
        </w:rPr>
        <w:t xml:space="preserve"> </w:t>
      </w:r>
      <w:r w:rsidRPr="0010646E">
        <w:rPr>
          <w:rFonts w:ascii="Calibri" w:hAnsi="Calibri" w:cs="Calibri"/>
          <w:b/>
          <w:sz w:val="24"/>
          <w:szCs w:val="24"/>
          <w:lang w:val="uk-UA" w:eastAsia="ru-RU"/>
        </w:rPr>
        <w:t>«Центр громадського здоров’я</w:t>
      </w:r>
    </w:p>
    <w:p w14:paraId="1FD734B0" w14:textId="77777777" w:rsidR="0098046E" w:rsidRPr="0010646E" w:rsidRDefault="009804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Міністерства охорони здоров’я України»</w:t>
      </w:r>
      <w:r w:rsidR="005D0D0C" w:rsidRPr="0010646E">
        <w:rPr>
          <w:rFonts w:ascii="Calibri" w:hAnsi="Calibri" w:cs="Calibri"/>
          <w:b/>
          <w:sz w:val="24"/>
          <w:szCs w:val="24"/>
          <w:lang w:val="uk-UA" w:eastAsia="ru-RU"/>
        </w:rPr>
        <w:t xml:space="preserve"> </w:t>
      </w:r>
      <w:r w:rsidRPr="0010646E">
        <w:rPr>
          <w:rFonts w:ascii="Calibri" w:hAnsi="Calibri" w:cs="Calibri"/>
          <w:b/>
          <w:sz w:val="24"/>
          <w:szCs w:val="24"/>
          <w:lang w:val="uk-UA" w:eastAsia="ru-RU"/>
        </w:rPr>
        <w:t>оголошує конкурс на відбір</w:t>
      </w:r>
    </w:p>
    <w:p w14:paraId="4CCC812B" w14:textId="40CD80D4" w:rsidR="00E84E56" w:rsidRPr="0010646E" w:rsidRDefault="00EE36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 xml:space="preserve">консультант </w:t>
      </w:r>
      <w:r w:rsidR="008C06EB">
        <w:rPr>
          <w:rFonts w:ascii="Calibri" w:hAnsi="Calibri" w:cs="Calibri"/>
          <w:b/>
          <w:sz w:val="24"/>
          <w:szCs w:val="24"/>
          <w:lang w:val="uk-UA" w:eastAsia="ru-RU"/>
        </w:rPr>
        <w:t>з</w:t>
      </w:r>
      <w:r w:rsidRPr="0010646E">
        <w:rPr>
          <w:rFonts w:ascii="Calibri" w:hAnsi="Calibri" w:cs="Calibri"/>
          <w:b/>
          <w:sz w:val="24"/>
          <w:szCs w:val="24"/>
          <w:lang w:val="uk-UA" w:eastAsia="ru-RU"/>
        </w:rPr>
        <w:t xml:space="preserve"> підготовки лабораторій з </w:t>
      </w:r>
      <w:r w:rsidR="00BE6A90" w:rsidRPr="0010646E">
        <w:rPr>
          <w:rFonts w:ascii="Calibri" w:hAnsi="Calibri" w:cs="Calibri"/>
          <w:b/>
          <w:sz w:val="24"/>
          <w:szCs w:val="24"/>
          <w:lang w:val="uk-UA" w:eastAsia="ru-RU"/>
        </w:rPr>
        <w:t xml:space="preserve">діагностики </w:t>
      </w:r>
      <w:r w:rsidR="005B58D7" w:rsidRPr="00AA6A9B">
        <w:rPr>
          <w:rFonts w:ascii="Calibri" w:hAnsi="Calibri" w:cs="Calibri"/>
          <w:b/>
          <w:sz w:val="24"/>
          <w:szCs w:val="24"/>
          <w:lang w:val="uk-UA" w:eastAsia="ru-RU"/>
        </w:rPr>
        <w:t>з діагностики туберкульозу на національному та регіональному рівні до акредитації ISO 15189: 2022</w:t>
      </w:r>
      <w:r w:rsidR="00AA6A9B">
        <w:rPr>
          <w:rFonts w:ascii="Calibri" w:hAnsi="Calibri" w:cs="Calibri"/>
          <w:b/>
          <w:sz w:val="24"/>
          <w:szCs w:val="24"/>
          <w:lang w:val="uk-UA" w:eastAsia="ru-RU"/>
        </w:rPr>
        <w:t xml:space="preserve"> </w:t>
      </w:r>
      <w:r w:rsidR="00E84E56" w:rsidRPr="0010646E">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10646E" w:rsidRDefault="002E4EEC" w:rsidP="00E84E56">
      <w:pPr>
        <w:pStyle w:val="Default"/>
        <w:tabs>
          <w:tab w:val="left" w:pos="142"/>
          <w:tab w:val="left" w:pos="284"/>
        </w:tabs>
        <w:jc w:val="both"/>
        <w:rPr>
          <w:rFonts w:ascii="Times New Roman" w:hAnsi="Times New Roman" w:cs="Times New Roman"/>
          <w:b/>
          <w:lang w:val="uk-UA"/>
        </w:rPr>
      </w:pPr>
    </w:p>
    <w:p w14:paraId="35079A71" w14:textId="5F166FB0" w:rsidR="00E84E56" w:rsidRPr="0010646E" w:rsidRDefault="002E4EEC" w:rsidP="00953883">
      <w:pPr>
        <w:spacing w:line="240" w:lineRule="auto"/>
        <w:rPr>
          <w:rFonts w:asciiTheme="minorHAnsi" w:eastAsia="Calibri" w:hAnsiTheme="minorHAnsi" w:cstheme="minorHAnsi"/>
          <w:bCs/>
          <w:sz w:val="24"/>
          <w:szCs w:val="24"/>
          <w:lang w:val="uk-UA"/>
        </w:rPr>
      </w:pPr>
      <w:r w:rsidRPr="0010646E">
        <w:rPr>
          <w:rFonts w:asciiTheme="minorHAnsi" w:eastAsia="Calibri" w:hAnsiTheme="minorHAnsi" w:cstheme="minorHAnsi"/>
          <w:b/>
          <w:sz w:val="24"/>
          <w:szCs w:val="24"/>
          <w:lang w:val="uk-UA"/>
        </w:rPr>
        <w:t>Назва позиції:</w:t>
      </w:r>
      <w:r w:rsidR="005D0D0C" w:rsidRPr="0010646E">
        <w:rPr>
          <w:b/>
          <w:sz w:val="24"/>
          <w:szCs w:val="24"/>
          <w:lang w:val="uk-UA"/>
        </w:rPr>
        <w:t xml:space="preserve"> </w:t>
      </w:r>
      <w:r w:rsidR="006B3573" w:rsidRPr="0010646E">
        <w:rPr>
          <w:rFonts w:asciiTheme="minorHAnsi" w:eastAsia="Calibri" w:hAnsiTheme="minorHAnsi" w:cstheme="minorHAnsi"/>
          <w:bCs/>
          <w:sz w:val="24"/>
          <w:szCs w:val="24"/>
          <w:lang w:val="uk-UA"/>
        </w:rPr>
        <w:t xml:space="preserve">консультант </w:t>
      </w:r>
      <w:r w:rsidR="008C06EB">
        <w:rPr>
          <w:rFonts w:asciiTheme="minorHAnsi" w:eastAsia="Calibri" w:hAnsiTheme="minorHAnsi" w:cstheme="minorHAnsi"/>
          <w:bCs/>
          <w:sz w:val="24"/>
          <w:szCs w:val="24"/>
          <w:lang w:val="uk-UA"/>
        </w:rPr>
        <w:t>з</w:t>
      </w:r>
      <w:r w:rsidR="0003631A" w:rsidRPr="0010646E">
        <w:rPr>
          <w:rFonts w:asciiTheme="minorHAnsi" w:eastAsia="Calibri" w:hAnsiTheme="minorHAnsi" w:cstheme="minorHAnsi"/>
          <w:bCs/>
          <w:sz w:val="24"/>
          <w:szCs w:val="24"/>
          <w:lang w:val="uk-UA"/>
        </w:rPr>
        <w:t xml:space="preserve"> </w:t>
      </w:r>
      <w:r w:rsidR="005E20ED" w:rsidRPr="0010646E">
        <w:rPr>
          <w:rFonts w:asciiTheme="minorHAnsi" w:eastAsia="Calibri" w:hAnsiTheme="minorHAnsi" w:cstheme="minorHAnsi"/>
          <w:bCs/>
          <w:sz w:val="24"/>
          <w:szCs w:val="24"/>
          <w:lang w:val="uk-UA"/>
        </w:rPr>
        <w:t xml:space="preserve">підготовки </w:t>
      </w:r>
      <w:r w:rsidR="00953883" w:rsidRPr="0010646E">
        <w:rPr>
          <w:rFonts w:asciiTheme="minorHAnsi" w:eastAsia="Calibri" w:hAnsiTheme="minorHAnsi" w:cstheme="minorHAnsi"/>
          <w:bCs/>
          <w:sz w:val="24"/>
          <w:szCs w:val="24"/>
          <w:lang w:val="uk-UA"/>
        </w:rPr>
        <w:t xml:space="preserve">лабораторій з діагностики </w:t>
      </w:r>
      <w:r w:rsidR="005B58D7">
        <w:rPr>
          <w:rFonts w:asciiTheme="minorHAnsi" w:eastAsia="Calibri" w:hAnsiTheme="minorHAnsi" w:cstheme="minorHAnsi"/>
          <w:bCs/>
          <w:sz w:val="24"/>
          <w:szCs w:val="24"/>
          <w:lang w:val="uk-UA"/>
        </w:rPr>
        <w:t>туберкульозу</w:t>
      </w:r>
      <w:r w:rsidR="00953883" w:rsidRPr="0010646E">
        <w:rPr>
          <w:rFonts w:asciiTheme="minorHAnsi" w:eastAsia="Calibri" w:hAnsiTheme="minorHAnsi" w:cstheme="minorHAnsi"/>
          <w:bCs/>
          <w:sz w:val="24"/>
          <w:szCs w:val="24"/>
          <w:lang w:val="uk-UA"/>
        </w:rPr>
        <w:t xml:space="preserve"> на національному та регіональному рівн</w:t>
      </w:r>
      <w:r w:rsidR="000D2321">
        <w:rPr>
          <w:rFonts w:asciiTheme="minorHAnsi" w:eastAsia="Calibri" w:hAnsiTheme="minorHAnsi" w:cstheme="minorHAnsi"/>
          <w:bCs/>
          <w:sz w:val="24"/>
          <w:szCs w:val="24"/>
          <w:lang w:val="uk-UA"/>
        </w:rPr>
        <w:t xml:space="preserve">ях </w:t>
      </w:r>
      <w:r w:rsidR="00C1795A" w:rsidRPr="0010646E">
        <w:rPr>
          <w:rFonts w:asciiTheme="minorHAnsi" w:eastAsia="Calibri" w:hAnsiTheme="minorHAnsi" w:cstheme="minorHAnsi"/>
          <w:bCs/>
          <w:sz w:val="24"/>
          <w:szCs w:val="24"/>
          <w:lang w:val="uk-UA"/>
        </w:rPr>
        <w:t xml:space="preserve">до акредитації </w:t>
      </w:r>
      <w:r w:rsidR="00953883" w:rsidRPr="0010646E">
        <w:rPr>
          <w:rFonts w:asciiTheme="minorHAnsi" w:eastAsia="Calibri" w:hAnsiTheme="minorHAnsi" w:cstheme="minorHAnsi"/>
          <w:bCs/>
          <w:sz w:val="24"/>
          <w:szCs w:val="24"/>
          <w:lang w:val="uk-UA"/>
        </w:rPr>
        <w:t>ISO 15189: 2022</w:t>
      </w:r>
    </w:p>
    <w:p w14:paraId="0E4F5F34" w14:textId="77777777" w:rsidR="00953883" w:rsidRPr="0010646E"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3E6A47C0" w:rsidR="00E84E56" w:rsidRPr="0010646E"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10646E">
        <w:rPr>
          <w:rFonts w:asciiTheme="minorHAnsi" w:eastAsia="Calibri" w:hAnsiTheme="minorHAnsi" w:cstheme="minorHAnsi"/>
          <w:b/>
          <w:sz w:val="24"/>
          <w:szCs w:val="24"/>
          <w:lang w:val="uk-UA"/>
        </w:rPr>
        <w:t>Інформація щодо установи:</w:t>
      </w:r>
    </w:p>
    <w:p w14:paraId="1107C1A9" w14:textId="1078F85E" w:rsidR="00E84E56" w:rsidRPr="0010646E" w:rsidRDefault="00E84E56" w:rsidP="00265657">
      <w:pPr>
        <w:spacing w:after="160" w:line="240" w:lineRule="auto"/>
        <w:ind w:left="0" w:right="0" w:firstLine="0"/>
        <w:rPr>
          <w:rFonts w:asciiTheme="minorHAnsi" w:eastAsia="Calibri" w:hAnsiTheme="minorHAnsi" w:cstheme="minorHAnsi"/>
          <w:bCs/>
          <w:sz w:val="24"/>
          <w:szCs w:val="24"/>
          <w:lang w:val="uk-UA"/>
        </w:rPr>
      </w:pPr>
      <w:r w:rsidRPr="0010646E">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10646E" w:rsidRDefault="00E84E56" w:rsidP="00E84E56">
      <w:pPr>
        <w:spacing w:line="240" w:lineRule="auto"/>
        <w:rPr>
          <w:sz w:val="24"/>
          <w:szCs w:val="24"/>
          <w:lang w:val="uk-UA"/>
        </w:rPr>
      </w:pPr>
    </w:p>
    <w:p w14:paraId="7AD47360" w14:textId="77777777" w:rsidR="00E84E56" w:rsidRPr="0010646E" w:rsidRDefault="00E84E56" w:rsidP="00E84E56">
      <w:pPr>
        <w:spacing w:after="0" w:line="240" w:lineRule="auto"/>
        <w:ind w:left="-4" w:right="0" w:hanging="10"/>
        <w:jc w:val="left"/>
        <w:rPr>
          <w:rFonts w:ascii="Calibri" w:hAnsi="Calibri" w:cs="Calibri"/>
          <w:b/>
          <w:sz w:val="24"/>
          <w:szCs w:val="24"/>
          <w:lang w:val="uk-UA"/>
        </w:rPr>
      </w:pPr>
      <w:r w:rsidRPr="0010646E">
        <w:rPr>
          <w:rFonts w:ascii="Calibri" w:hAnsi="Calibri" w:cs="Calibri"/>
          <w:b/>
          <w:sz w:val="24"/>
          <w:szCs w:val="24"/>
          <w:lang w:val="uk-UA"/>
        </w:rPr>
        <w:t xml:space="preserve">Завдання: </w:t>
      </w:r>
    </w:p>
    <w:p w14:paraId="435B2A14" w14:textId="77777777" w:rsidR="00E84E56" w:rsidRPr="0010646E" w:rsidRDefault="00E84E56" w:rsidP="00E84E56">
      <w:pPr>
        <w:spacing w:after="0" w:line="240" w:lineRule="auto"/>
        <w:ind w:left="-4" w:right="0" w:hanging="10"/>
        <w:jc w:val="left"/>
        <w:rPr>
          <w:rFonts w:ascii="Calibri" w:hAnsi="Calibri" w:cs="Calibri"/>
          <w:b/>
          <w:sz w:val="24"/>
          <w:szCs w:val="24"/>
          <w:lang w:val="uk-UA"/>
        </w:rPr>
      </w:pPr>
    </w:p>
    <w:p w14:paraId="28EB6531" w14:textId="1A3487CA" w:rsidR="005B58D7" w:rsidRDefault="005B58D7" w:rsidP="005B58D7">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 xml:space="preserve">Розробка/оновлення технічних керівництв щодо </w:t>
      </w:r>
      <w:proofErr w:type="spellStart"/>
      <w:r w:rsidRPr="007977A7">
        <w:rPr>
          <w:rFonts w:ascii="Calibri" w:hAnsi="Calibri" w:cs="Calibri"/>
          <w:sz w:val="24"/>
          <w:szCs w:val="24"/>
          <w:lang w:val="uk-UA"/>
        </w:rPr>
        <w:t>методик</w:t>
      </w:r>
      <w:proofErr w:type="spellEnd"/>
      <w:r w:rsidRPr="007977A7">
        <w:rPr>
          <w:rFonts w:ascii="Calibri" w:hAnsi="Calibri" w:cs="Calibri"/>
          <w:sz w:val="24"/>
          <w:szCs w:val="24"/>
          <w:lang w:val="uk-UA"/>
        </w:rPr>
        <w:t xml:space="preserve"> виділення та ідентифікації </w:t>
      </w:r>
      <w:r>
        <w:rPr>
          <w:rFonts w:ascii="Calibri" w:hAnsi="Calibri" w:cs="Calibri"/>
          <w:sz w:val="24"/>
          <w:szCs w:val="24"/>
          <w:lang w:val="uk-UA"/>
        </w:rPr>
        <w:t>МБТ туберкульозу</w:t>
      </w:r>
      <w:r w:rsidR="007348F3">
        <w:rPr>
          <w:rFonts w:ascii="Calibri" w:hAnsi="Calibri" w:cs="Calibri"/>
          <w:sz w:val="24"/>
          <w:szCs w:val="24"/>
          <w:lang w:val="uk-UA"/>
        </w:rPr>
        <w:t xml:space="preserve"> та виконання </w:t>
      </w:r>
      <w:proofErr w:type="spellStart"/>
      <w:r w:rsidR="007348F3">
        <w:rPr>
          <w:rFonts w:ascii="Calibri" w:hAnsi="Calibri" w:cs="Calibri"/>
          <w:sz w:val="24"/>
          <w:szCs w:val="24"/>
          <w:lang w:val="uk-UA"/>
        </w:rPr>
        <w:t>методик</w:t>
      </w:r>
      <w:proofErr w:type="spellEnd"/>
      <w:r w:rsidR="007348F3">
        <w:rPr>
          <w:rFonts w:ascii="Calibri" w:hAnsi="Calibri" w:cs="Calibri"/>
          <w:sz w:val="24"/>
          <w:szCs w:val="24"/>
          <w:lang w:val="uk-UA"/>
        </w:rPr>
        <w:t xml:space="preserve"> з діагностики ТБ</w:t>
      </w:r>
    </w:p>
    <w:p w14:paraId="72D29FAF" w14:textId="4ACBFA8A" w:rsidR="007348F3" w:rsidRDefault="007348F3" w:rsidP="007348F3">
      <w:pPr>
        <w:pStyle w:val="a7"/>
        <w:numPr>
          <w:ilvl w:val="0"/>
          <w:numId w:val="23"/>
        </w:numPr>
        <w:spacing w:after="0" w:line="240" w:lineRule="auto"/>
        <w:ind w:right="0"/>
        <w:rPr>
          <w:rFonts w:ascii="Calibri" w:hAnsi="Calibri" w:cs="Calibri"/>
          <w:sz w:val="24"/>
          <w:szCs w:val="24"/>
          <w:lang w:val="uk-UA"/>
        </w:rPr>
      </w:pPr>
      <w:r>
        <w:rPr>
          <w:rFonts w:ascii="Calibri" w:hAnsi="Calibri" w:cs="Calibri"/>
          <w:sz w:val="24"/>
          <w:szCs w:val="24"/>
          <w:lang w:val="uk-UA"/>
        </w:rPr>
        <w:t xml:space="preserve">Участь у </w:t>
      </w:r>
      <w:r w:rsidRPr="007977A7">
        <w:rPr>
          <w:rFonts w:ascii="Calibri" w:hAnsi="Calibri" w:cs="Calibri"/>
          <w:sz w:val="24"/>
          <w:szCs w:val="24"/>
          <w:lang w:val="uk-UA"/>
        </w:rPr>
        <w:t>підготов</w:t>
      </w:r>
      <w:r>
        <w:rPr>
          <w:rFonts w:ascii="Calibri" w:hAnsi="Calibri" w:cs="Calibri"/>
          <w:sz w:val="24"/>
          <w:szCs w:val="24"/>
          <w:lang w:val="uk-UA"/>
        </w:rPr>
        <w:t>ці</w:t>
      </w:r>
      <w:r w:rsidRPr="007977A7">
        <w:rPr>
          <w:rFonts w:ascii="Calibri" w:hAnsi="Calibri" w:cs="Calibri"/>
          <w:sz w:val="24"/>
          <w:szCs w:val="24"/>
          <w:lang w:val="uk-UA"/>
        </w:rPr>
        <w:t xml:space="preserve"> Сектору </w:t>
      </w:r>
      <w:r>
        <w:rPr>
          <w:rFonts w:ascii="Calibri" w:hAnsi="Calibri" w:cs="Calibri"/>
          <w:sz w:val="24"/>
          <w:szCs w:val="24"/>
          <w:lang w:val="uk-UA"/>
        </w:rPr>
        <w:t xml:space="preserve">діагностики ТБ </w:t>
      </w:r>
      <w:r w:rsidRPr="007977A7">
        <w:rPr>
          <w:rFonts w:ascii="Calibri" w:hAnsi="Calibri" w:cs="Calibri"/>
          <w:sz w:val="24"/>
          <w:szCs w:val="24"/>
          <w:lang w:val="uk-UA"/>
        </w:rPr>
        <w:t xml:space="preserve"> до акредитації на відповідність ISO 15189:2022 Медичні лабораторії. Вимоги до якості та компетентності.</w:t>
      </w:r>
    </w:p>
    <w:p w14:paraId="69973B5B" w14:textId="61048260" w:rsidR="007977A7" w:rsidRDefault="007977A7" w:rsidP="007977A7">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Співробітництво з національними установами і міжнародними профільними організаціями з метою виконання спільних проектів, програм.</w:t>
      </w:r>
    </w:p>
    <w:p w14:paraId="08C0DDDB" w14:textId="0C7B1D34" w:rsidR="007348F3" w:rsidRDefault="007348F3" w:rsidP="009210D6">
      <w:pPr>
        <w:pStyle w:val="a7"/>
        <w:numPr>
          <w:ilvl w:val="0"/>
          <w:numId w:val="23"/>
        </w:numPr>
        <w:spacing w:after="0" w:line="240" w:lineRule="auto"/>
        <w:ind w:right="0"/>
        <w:rPr>
          <w:rFonts w:ascii="Calibri" w:hAnsi="Calibri" w:cs="Calibri"/>
          <w:sz w:val="24"/>
          <w:szCs w:val="24"/>
          <w:lang w:val="uk-UA"/>
        </w:rPr>
      </w:pPr>
      <w:r w:rsidRPr="007348F3">
        <w:rPr>
          <w:rFonts w:ascii="Calibri" w:hAnsi="Calibri" w:cs="Calibri"/>
          <w:sz w:val="24"/>
          <w:szCs w:val="24"/>
          <w:lang w:val="uk-UA"/>
        </w:rPr>
        <w:t xml:space="preserve">Виконання інших завдання, що виникають у діяльності Центру і надходять до </w:t>
      </w:r>
      <w:proofErr w:type="spellStart"/>
      <w:r w:rsidRPr="007348F3">
        <w:rPr>
          <w:rFonts w:ascii="Calibri" w:hAnsi="Calibri" w:cs="Calibri"/>
          <w:sz w:val="24"/>
          <w:szCs w:val="24"/>
          <w:lang w:val="uk-UA"/>
        </w:rPr>
        <w:t>Референс</w:t>
      </w:r>
      <w:proofErr w:type="spellEnd"/>
      <w:r w:rsidRPr="007348F3">
        <w:rPr>
          <w:rFonts w:ascii="Calibri" w:hAnsi="Calibri" w:cs="Calibri"/>
          <w:sz w:val="24"/>
          <w:szCs w:val="24"/>
          <w:lang w:val="uk-UA"/>
        </w:rPr>
        <w:t>-лабораторії з дослідження особливо небезпечних патогенів у межах компетенції.</w:t>
      </w:r>
    </w:p>
    <w:p w14:paraId="050A9357" w14:textId="77777777" w:rsidR="009210D6" w:rsidRPr="007977A7" w:rsidRDefault="009210D6" w:rsidP="009210D6">
      <w:pPr>
        <w:pStyle w:val="a7"/>
        <w:spacing w:after="0" w:line="240" w:lineRule="auto"/>
        <w:ind w:left="721" w:right="0" w:firstLine="0"/>
        <w:rPr>
          <w:rFonts w:ascii="Calibri" w:hAnsi="Calibri" w:cs="Calibri"/>
          <w:sz w:val="24"/>
          <w:szCs w:val="24"/>
          <w:lang w:val="uk-UA"/>
        </w:rPr>
      </w:pPr>
    </w:p>
    <w:p w14:paraId="31FDEE0B" w14:textId="77777777" w:rsidR="00C54596" w:rsidRPr="0010646E" w:rsidRDefault="00C54596" w:rsidP="00E84E56">
      <w:pPr>
        <w:spacing w:after="0" w:line="240" w:lineRule="auto"/>
        <w:ind w:left="-4" w:right="0" w:hanging="10"/>
        <w:jc w:val="left"/>
        <w:rPr>
          <w:rFonts w:asciiTheme="minorHAnsi" w:hAnsiTheme="minorHAnsi" w:cstheme="minorHAnsi"/>
          <w:b/>
          <w:sz w:val="24"/>
          <w:szCs w:val="24"/>
          <w:lang w:val="uk-UA"/>
        </w:rPr>
      </w:pPr>
    </w:p>
    <w:p w14:paraId="2022F672" w14:textId="7F992A6F" w:rsidR="00E84E56" w:rsidRPr="0010646E" w:rsidRDefault="00E84E56" w:rsidP="00E84E56">
      <w:pPr>
        <w:spacing w:after="0" w:line="240" w:lineRule="auto"/>
        <w:ind w:left="-4" w:right="0" w:hanging="10"/>
        <w:jc w:val="left"/>
        <w:rPr>
          <w:rFonts w:ascii="Calibri" w:hAnsi="Calibri" w:cs="Calibri"/>
          <w:b/>
          <w:sz w:val="24"/>
          <w:szCs w:val="24"/>
          <w:lang w:val="uk-UA"/>
        </w:rPr>
      </w:pPr>
      <w:r w:rsidRPr="0010646E">
        <w:rPr>
          <w:rFonts w:asciiTheme="minorHAnsi" w:hAnsiTheme="minorHAnsi" w:cstheme="minorHAnsi"/>
          <w:b/>
          <w:sz w:val="24"/>
          <w:szCs w:val="24"/>
          <w:lang w:val="uk-UA"/>
        </w:rPr>
        <w:t>Вимоги до професійної компетентності</w:t>
      </w:r>
      <w:r w:rsidRPr="0010646E">
        <w:rPr>
          <w:rFonts w:ascii="Calibri" w:hAnsi="Calibri" w:cs="Calibri"/>
          <w:b/>
          <w:sz w:val="24"/>
          <w:szCs w:val="24"/>
          <w:lang w:val="uk-UA"/>
        </w:rPr>
        <w:t xml:space="preserve">: </w:t>
      </w:r>
    </w:p>
    <w:p w14:paraId="78552CE2" w14:textId="77777777" w:rsidR="00E84E56" w:rsidRPr="0010646E" w:rsidRDefault="00E84E56" w:rsidP="00E84E56">
      <w:pPr>
        <w:spacing w:after="0" w:line="240" w:lineRule="auto"/>
        <w:ind w:left="-4" w:right="0" w:hanging="10"/>
        <w:jc w:val="left"/>
        <w:rPr>
          <w:rFonts w:asciiTheme="minorHAnsi" w:hAnsiTheme="minorHAnsi" w:cstheme="minorHAnsi"/>
          <w:b/>
          <w:sz w:val="24"/>
          <w:szCs w:val="24"/>
          <w:lang w:val="uk-UA"/>
        </w:rPr>
      </w:pPr>
    </w:p>
    <w:p w14:paraId="486969D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Вища медична/біологічна освіта.</w:t>
      </w:r>
    </w:p>
    <w:p w14:paraId="692AB712" w14:textId="26BE23ED" w:rsidR="007348F3" w:rsidRDefault="007348F3" w:rsidP="007977A7">
      <w:pPr>
        <w:pStyle w:val="a7"/>
        <w:numPr>
          <w:ilvl w:val="0"/>
          <w:numId w:val="24"/>
        </w:numPr>
        <w:spacing w:after="0" w:line="240" w:lineRule="auto"/>
        <w:ind w:right="0"/>
        <w:rPr>
          <w:rFonts w:ascii="Calibri" w:hAnsi="Calibri" w:cs="Calibri"/>
          <w:sz w:val="24"/>
          <w:szCs w:val="24"/>
          <w:lang w:val="uk-UA"/>
        </w:rPr>
      </w:pPr>
      <w:r w:rsidRPr="007348F3">
        <w:rPr>
          <w:rFonts w:ascii="Calibri" w:hAnsi="Calibri" w:cs="Calibri"/>
          <w:sz w:val="24"/>
          <w:szCs w:val="24"/>
          <w:lang w:val="uk-UA"/>
        </w:rPr>
        <w:t>Досвід роботи у лабораторії з діагностики ТБ</w:t>
      </w:r>
    </w:p>
    <w:p w14:paraId="677514A3" w14:textId="67516A01" w:rsidR="007348F3" w:rsidRDefault="007348F3" w:rsidP="007977A7">
      <w:pPr>
        <w:pStyle w:val="a7"/>
        <w:numPr>
          <w:ilvl w:val="0"/>
          <w:numId w:val="24"/>
        </w:numPr>
        <w:spacing w:after="0" w:line="240" w:lineRule="auto"/>
        <w:ind w:right="0"/>
        <w:rPr>
          <w:rFonts w:ascii="Calibri" w:hAnsi="Calibri" w:cs="Calibri"/>
          <w:sz w:val="24"/>
          <w:szCs w:val="24"/>
          <w:lang w:val="uk-UA"/>
        </w:rPr>
      </w:pPr>
      <w:r w:rsidRPr="007348F3">
        <w:rPr>
          <w:rFonts w:ascii="Calibri" w:hAnsi="Calibri" w:cs="Calibri"/>
          <w:sz w:val="24"/>
          <w:szCs w:val="24"/>
          <w:lang w:val="uk-UA"/>
        </w:rPr>
        <w:t xml:space="preserve">Досвід написання </w:t>
      </w:r>
      <w:r>
        <w:rPr>
          <w:rFonts w:ascii="Calibri" w:hAnsi="Calibri" w:cs="Calibri"/>
          <w:sz w:val="24"/>
          <w:szCs w:val="24"/>
          <w:lang w:val="uk-UA"/>
        </w:rPr>
        <w:t xml:space="preserve">технічних </w:t>
      </w:r>
      <w:proofErr w:type="spellStart"/>
      <w:r w:rsidRPr="007348F3">
        <w:rPr>
          <w:rFonts w:ascii="Calibri" w:hAnsi="Calibri" w:cs="Calibri"/>
          <w:sz w:val="24"/>
          <w:szCs w:val="24"/>
          <w:lang w:val="uk-UA"/>
        </w:rPr>
        <w:t>СОПів</w:t>
      </w:r>
      <w:proofErr w:type="spellEnd"/>
      <w:r w:rsidRPr="007348F3">
        <w:rPr>
          <w:rFonts w:ascii="Calibri" w:hAnsi="Calibri" w:cs="Calibri"/>
          <w:sz w:val="24"/>
          <w:szCs w:val="24"/>
          <w:lang w:val="uk-UA"/>
        </w:rPr>
        <w:t xml:space="preserve"> з лабораторної діагностики</w:t>
      </w:r>
      <w:r>
        <w:rPr>
          <w:rFonts w:ascii="Calibri" w:hAnsi="Calibri" w:cs="Calibri"/>
          <w:sz w:val="24"/>
          <w:szCs w:val="24"/>
          <w:lang w:val="uk-UA"/>
        </w:rPr>
        <w:t xml:space="preserve"> ТБ</w:t>
      </w:r>
    </w:p>
    <w:p w14:paraId="49D86379" w14:textId="6AB2D1E2" w:rsidR="007348F3" w:rsidRPr="0010646E" w:rsidRDefault="007348F3" w:rsidP="007977A7">
      <w:pPr>
        <w:pStyle w:val="a7"/>
        <w:numPr>
          <w:ilvl w:val="0"/>
          <w:numId w:val="24"/>
        </w:numPr>
        <w:spacing w:after="0" w:line="240" w:lineRule="auto"/>
        <w:ind w:right="0"/>
        <w:rPr>
          <w:rFonts w:ascii="Calibri" w:hAnsi="Calibri" w:cs="Calibri"/>
          <w:sz w:val="24"/>
          <w:szCs w:val="24"/>
          <w:lang w:val="uk-UA"/>
        </w:rPr>
      </w:pPr>
      <w:r w:rsidRPr="007348F3">
        <w:rPr>
          <w:rFonts w:ascii="Calibri" w:hAnsi="Calibri" w:cs="Calibri"/>
          <w:sz w:val="24"/>
          <w:szCs w:val="24"/>
          <w:lang w:val="uk-UA"/>
        </w:rPr>
        <w:t>Досвід  написання аналітичних записок, звітів</w:t>
      </w:r>
    </w:p>
    <w:p w14:paraId="31E40684"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Відмінне знання ділової української мови.</w:t>
      </w:r>
    </w:p>
    <w:p w14:paraId="13DAC76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lastRenderedPageBreak/>
        <w:t>Високий рівень самоорганізації.</w:t>
      </w:r>
    </w:p>
    <w:p w14:paraId="4B207EE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Вміння виконувати всі завдання вчасно.</w:t>
      </w:r>
    </w:p>
    <w:p w14:paraId="38B13E82"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Вміння працювати на результат.</w:t>
      </w:r>
    </w:p>
    <w:p w14:paraId="6CBB60C6" w14:textId="77777777" w:rsidR="00E84E56" w:rsidRPr="0010646E"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37225252" w:rsidR="00E84E56" w:rsidRPr="0010646E" w:rsidRDefault="00E84E56" w:rsidP="00E84E56">
      <w:pPr>
        <w:spacing w:line="240" w:lineRule="auto"/>
        <w:rPr>
          <w:rFonts w:ascii="Calibri" w:hAnsi="Calibri" w:cs="Calibri"/>
          <w:sz w:val="24"/>
          <w:szCs w:val="24"/>
          <w:lang w:val="uk-UA"/>
        </w:rPr>
      </w:pPr>
      <w:r w:rsidRPr="0010646E">
        <w:rPr>
          <w:rFonts w:ascii="Calibri" w:hAnsi="Calibri" w:cs="Calibri"/>
          <w:b/>
          <w:sz w:val="24"/>
          <w:szCs w:val="24"/>
          <w:lang w:val="uk-UA"/>
        </w:rPr>
        <w:t>Резюме мають бути надіслані електронною поштою на електронну адресу: vacancies@phc.org.ua.</w:t>
      </w:r>
      <w:r w:rsidRPr="0010646E">
        <w:rPr>
          <w:rFonts w:ascii="Calibri" w:hAnsi="Calibri" w:cs="Calibri"/>
          <w:sz w:val="24"/>
          <w:szCs w:val="24"/>
          <w:lang w:val="uk-UA"/>
        </w:rPr>
        <w:t xml:space="preserve"> В темі листа, будь ласка, зазначте: </w:t>
      </w:r>
      <w:r w:rsidRPr="0010646E">
        <w:rPr>
          <w:rFonts w:ascii="Calibri" w:hAnsi="Calibri" w:cs="Calibri"/>
          <w:b/>
          <w:sz w:val="24"/>
          <w:szCs w:val="24"/>
          <w:lang w:val="uk-UA"/>
        </w:rPr>
        <w:t>«</w:t>
      </w:r>
      <w:r w:rsidR="00BA62C8">
        <w:rPr>
          <w:rFonts w:ascii="Calibri" w:hAnsi="Calibri" w:cs="Calibri"/>
          <w:b/>
          <w:sz w:val="24"/>
          <w:szCs w:val="24"/>
          <w:lang w:val="uk-UA"/>
        </w:rPr>
        <w:t xml:space="preserve">240-2025 </w:t>
      </w:r>
      <w:r w:rsidR="00AA6A9B" w:rsidRPr="0010646E">
        <w:rPr>
          <w:rFonts w:ascii="Calibri" w:hAnsi="Calibri" w:cs="Calibri"/>
          <w:b/>
          <w:sz w:val="24"/>
          <w:szCs w:val="24"/>
          <w:lang w:val="uk-UA" w:eastAsia="ru-RU"/>
        </w:rPr>
        <w:t xml:space="preserve">консультант </w:t>
      </w:r>
      <w:r w:rsidR="00AA6A9B">
        <w:rPr>
          <w:rFonts w:ascii="Calibri" w:hAnsi="Calibri" w:cs="Calibri"/>
          <w:b/>
          <w:sz w:val="24"/>
          <w:szCs w:val="24"/>
          <w:lang w:val="uk-UA" w:eastAsia="ru-RU"/>
        </w:rPr>
        <w:t>з</w:t>
      </w:r>
      <w:r w:rsidR="00AA6A9B" w:rsidRPr="0010646E">
        <w:rPr>
          <w:rFonts w:ascii="Calibri" w:hAnsi="Calibri" w:cs="Calibri"/>
          <w:b/>
          <w:sz w:val="24"/>
          <w:szCs w:val="24"/>
          <w:lang w:val="uk-UA" w:eastAsia="ru-RU"/>
        </w:rPr>
        <w:t xml:space="preserve"> підготовки лабораторій з діагностики </w:t>
      </w:r>
      <w:r w:rsidR="00AA6A9B" w:rsidRPr="00AA6A9B">
        <w:rPr>
          <w:rFonts w:ascii="Calibri" w:hAnsi="Calibri" w:cs="Calibri"/>
          <w:b/>
          <w:sz w:val="24"/>
          <w:szCs w:val="24"/>
          <w:lang w:val="uk-UA" w:eastAsia="ru-RU"/>
        </w:rPr>
        <w:t>з діагностики туберкульозу на національному та регіональному рівні до акредитації ISO 15189: 2022</w:t>
      </w:r>
      <w:r w:rsidRPr="0010646E">
        <w:rPr>
          <w:rFonts w:ascii="Calibri" w:hAnsi="Calibri" w:cs="Calibri"/>
          <w:b/>
          <w:sz w:val="24"/>
          <w:szCs w:val="24"/>
          <w:lang w:val="uk-UA"/>
        </w:rPr>
        <w:t>».</w:t>
      </w:r>
    </w:p>
    <w:p w14:paraId="214466B1" w14:textId="77777777" w:rsidR="00E84E56" w:rsidRPr="0010646E" w:rsidRDefault="00E84E56" w:rsidP="00E84E56">
      <w:pPr>
        <w:spacing w:after="0" w:line="240" w:lineRule="auto"/>
        <w:ind w:left="0" w:right="0" w:firstLine="0"/>
        <w:rPr>
          <w:rFonts w:ascii="Calibri" w:hAnsi="Calibri" w:cs="Calibri"/>
          <w:color w:val="auto"/>
          <w:sz w:val="24"/>
          <w:szCs w:val="24"/>
          <w:lang w:val="uk-UA" w:eastAsia="ru-RU"/>
        </w:rPr>
      </w:pPr>
    </w:p>
    <w:p w14:paraId="58245111" w14:textId="5ABFA84A" w:rsidR="00E84E56" w:rsidRPr="0010646E" w:rsidRDefault="00E84E56" w:rsidP="00E84E56">
      <w:pPr>
        <w:rPr>
          <w:rFonts w:ascii="Calibri" w:hAnsi="Calibri" w:cs="Calibri"/>
          <w:color w:val="FF0000"/>
          <w:sz w:val="24"/>
          <w:szCs w:val="24"/>
          <w:lang w:val="uk-UA"/>
        </w:rPr>
      </w:pPr>
      <w:r w:rsidRPr="0010646E">
        <w:rPr>
          <w:rFonts w:ascii="Calibri" w:hAnsi="Calibri" w:cs="Calibri"/>
          <w:b/>
          <w:color w:val="auto"/>
          <w:sz w:val="24"/>
          <w:szCs w:val="24"/>
          <w:lang w:val="uk-UA" w:eastAsia="ru-RU"/>
        </w:rPr>
        <w:t xml:space="preserve">Термін подання документів – </w:t>
      </w:r>
      <w:r w:rsidR="00BA55CA" w:rsidRPr="0010646E">
        <w:rPr>
          <w:rFonts w:ascii="Calibri" w:hAnsi="Calibri" w:cs="Calibri"/>
          <w:b/>
          <w:color w:val="auto"/>
          <w:sz w:val="24"/>
          <w:szCs w:val="24"/>
          <w:lang w:val="uk-UA" w:eastAsia="ru-RU"/>
        </w:rPr>
        <w:t>до</w:t>
      </w:r>
      <w:r w:rsidR="007348F3">
        <w:rPr>
          <w:rFonts w:ascii="Calibri" w:hAnsi="Calibri" w:cs="Calibri"/>
          <w:b/>
          <w:color w:val="auto"/>
          <w:sz w:val="24"/>
          <w:szCs w:val="24"/>
          <w:lang w:val="uk-UA" w:eastAsia="ru-RU"/>
        </w:rPr>
        <w:t xml:space="preserve"> </w:t>
      </w:r>
      <w:r w:rsidR="001F6474">
        <w:rPr>
          <w:rFonts w:ascii="Calibri" w:hAnsi="Calibri" w:cs="Calibri"/>
          <w:b/>
          <w:color w:val="auto"/>
          <w:sz w:val="24"/>
          <w:szCs w:val="24"/>
          <w:lang w:val="uk-UA" w:eastAsia="ru-RU"/>
        </w:rPr>
        <w:t>18</w:t>
      </w:r>
      <w:bookmarkStart w:id="0" w:name="_GoBack"/>
      <w:bookmarkEnd w:id="0"/>
      <w:r w:rsidR="008C06EB">
        <w:rPr>
          <w:rFonts w:ascii="Calibri" w:hAnsi="Calibri" w:cs="Calibri"/>
          <w:b/>
          <w:color w:val="auto"/>
          <w:sz w:val="24"/>
          <w:szCs w:val="24"/>
          <w:lang w:val="uk-UA" w:eastAsia="ru-RU"/>
        </w:rPr>
        <w:t xml:space="preserve"> </w:t>
      </w:r>
      <w:r w:rsidR="000811D6">
        <w:rPr>
          <w:rFonts w:ascii="Calibri" w:hAnsi="Calibri" w:cs="Calibri"/>
          <w:b/>
          <w:color w:val="auto"/>
          <w:sz w:val="24"/>
          <w:szCs w:val="24"/>
          <w:lang w:val="uk-UA" w:eastAsia="ru-RU"/>
        </w:rPr>
        <w:t xml:space="preserve"> липня</w:t>
      </w:r>
      <w:r w:rsidR="00BA55CA" w:rsidRPr="0010646E">
        <w:rPr>
          <w:rFonts w:ascii="Calibri" w:hAnsi="Calibri" w:cs="Calibri"/>
          <w:b/>
          <w:color w:val="auto"/>
          <w:sz w:val="24"/>
          <w:szCs w:val="24"/>
          <w:lang w:val="uk-UA" w:eastAsia="ru-RU"/>
        </w:rPr>
        <w:t xml:space="preserve"> 202</w:t>
      </w:r>
      <w:r w:rsidR="007348F3">
        <w:rPr>
          <w:rFonts w:ascii="Calibri" w:hAnsi="Calibri" w:cs="Calibri"/>
          <w:b/>
          <w:color w:val="auto"/>
          <w:sz w:val="24"/>
          <w:szCs w:val="24"/>
          <w:lang w:val="uk-UA" w:eastAsia="ru-RU"/>
        </w:rPr>
        <w:t>5</w:t>
      </w:r>
      <w:r w:rsidR="00BA55CA" w:rsidRPr="0010646E">
        <w:rPr>
          <w:rFonts w:ascii="Calibri" w:hAnsi="Calibri" w:cs="Calibri"/>
          <w:b/>
          <w:color w:val="auto"/>
          <w:sz w:val="24"/>
          <w:szCs w:val="24"/>
          <w:lang w:val="uk-UA" w:eastAsia="ru-RU"/>
        </w:rPr>
        <w:t xml:space="preserve"> року</w:t>
      </w:r>
      <w:r w:rsidRPr="0010646E">
        <w:rPr>
          <w:rFonts w:ascii="Calibri" w:hAnsi="Calibri" w:cs="Calibri"/>
          <w:b/>
          <w:color w:val="auto"/>
          <w:sz w:val="24"/>
          <w:szCs w:val="24"/>
          <w:lang w:val="uk-UA" w:eastAsia="ru-RU"/>
        </w:rPr>
        <w:t xml:space="preserve">, </w:t>
      </w:r>
      <w:r w:rsidRPr="0010646E">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10646E" w:rsidRDefault="00E84E56" w:rsidP="00E84E56">
      <w:pPr>
        <w:rPr>
          <w:rFonts w:ascii="Calibri" w:hAnsi="Calibri" w:cs="Calibri"/>
          <w:sz w:val="24"/>
          <w:szCs w:val="24"/>
          <w:lang w:val="uk-UA"/>
        </w:rPr>
      </w:pPr>
    </w:p>
    <w:p w14:paraId="2DE31D90" w14:textId="77777777" w:rsidR="00E84E56" w:rsidRPr="0010646E" w:rsidRDefault="00E84E56" w:rsidP="00E84E56">
      <w:pPr>
        <w:spacing w:after="0" w:line="240" w:lineRule="auto"/>
        <w:ind w:left="11" w:right="6" w:hanging="11"/>
        <w:rPr>
          <w:rFonts w:ascii="Calibri" w:hAnsi="Calibri" w:cs="Calibri"/>
          <w:sz w:val="24"/>
          <w:szCs w:val="24"/>
          <w:lang w:val="uk-UA"/>
        </w:rPr>
      </w:pPr>
      <w:r w:rsidRPr="0010646E">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10646E" w:rsidRDefault="00E84E56" w:rsidP="00E84E56">
      <w:pPr>
        <w:spacing w:after="0" w:line="240" w:lineRule="auto"/>
        <w:ind w:left="11" w:right="6" w:hanging="11"/>
        <w:rPr>
          <w:rFonts w:ascii="Calibri" w:hAnsi="Calibri" w:cs="Calibri"/>
          <w:sz w:val="24"/>
          <w:szCs w:val="24"/>
          <w:lang w:val="uk-UA"/>
        </w:rPr>
      </w:pPr>
    </w:p>
    <w:p w14:paraId="691C4AEA" w14:textId="77777777" w:rsidR="00E84E56" w:rsidRPr="0010646E" w:rsidRDefault="00E84E56" w:rsidP="00E84E56">
      <w:pPr>
        <w:spacing w:after="0" w:line="240" w:lineRule="auto"/>
        <w:ind w:left="11" w:right="6" w:hanging="11"/>
        <w:rPr>
          <w:rFonts w:ascii="Calibri" w:hAnsi="Calibri" w:cs="Calibri"/>
          <w:sz w:val="24"/>
          <w:szCs w:val="24"/>
          <w:lang w:val="uk-UA"/>
        </w:rPr>
      </w:pPr>
      <w:r w:rsidRPr="0010646E">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10646E" w:rsidRDefault="00E84E56" w:rsidP="00E84E56">
      <w:pPr>
        <w:spacing w:after="0" w:line="240" w:lineRule="auto"/>
        <w:ind w:left="0" w:right="0" w:firstLine="0"/>
        <w:rPr>
          <w:rFonts w:ascii="Calibri" w:hAnsi="Calibri" w:cs="Calibri"/>
          <w:sz w:val="24"/>
          <w:szCs w:val="24"/>
          <w:lang w:val="uk-UA"/>
        </w:rPr>
      </w:pPr>
      <w:r w:rsidRPr="0010646E">
        <w:rPr>
          <w:rFonts w:ascii="Calibri" w:hAnsi="Calibri" w:cs="Calibri"/>
          <w:color w:val="auto"/>
          <w:sz w:val="24"/>
          <w:szCs w:val="24"/>
          <w:lang w:val="uk-UA" w:eastAsia="ru-RU"/>
        </w:rPr>
        <w:t xml:space="preserve"> </w:t>
      </w:r>
    </w:p>
    <w:p w14:paraId="3E22ADB4" w14:textId="77777777" w:rsidR="00E84E56" w:rsidRPr="0010646E" w:rsidRDefault="00E84E56" w:rsidP="00E84E56">
      <w:pPr>
        <w:spacing w:after="0" w:line="240" w:lineRule="auto"/>
        <w:ind w:left="0" w:right="0" w:firstLine="0"/>
        <w:rPr>
          <w:sz w:val="24"/>
          <w:szCs w:val="24"/>
          <w:lang w:val="uk-UA"/>
        </w:rPr>
      </w:pPr>
    </w:p>
    <w:p w14:paraId="0EA857B7" w14:textId="77777777" w:rsidR="002E4EEC" w:rsidRPr="0010646E" w:rsidRDefault="002E4EEC" w:rsidP="002E4EEC">
      <w:pPr>
        <w:spacing w:after="0" w:line="240" w:lineRule="auto"/>
        <w:ind w:left="1" w:right="0" w:firstLine="0"/>
        <w:jc w:val="left"/>
        <w:rPr>
          <w:sz w:val="24"/>
          <w:szCs w:val="24"/>
          <w:lang w:val="uk-UA"/>
        </w:rPr>
      </w:pPr>
    </w:p>
    <w:sectPr w:rsidR="002E4EEC" w:rsidRPr="0010646E" w:rsidSect="00830015">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9858"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0578" w:hanging="360"/>
      </w:pPr>
      <w:rPr>
        <w:rFonts w:ascii="Courier New" w:hAnsi="Courier New" w:cs="Courier New" w:hint="default"/>
      </w:rPr>
    </w:lvl>
    <w:lvl w:ilvl="2" w:tplc="04220005" w:tentative="1">
      <w:start w:val="1"/>
      <w:numFmt w:val="bullet"/>
      <w:lvlText w:val=""/>
      <w:lvlJc w:val="left"/>
      <w:pPr>
        <w:ind w:left="11298" w:hanging="360"/>
      </w:pPr>
      <w:rPr>
        <w:rFonts w:ascii="Wingdings" w:hAnsi="Wingdings" w:hint="default"/>
      </w:rPr>
    </w:lvl>
    <w:lvl w:ilvl="3" w:tplc="04220001" w:tentative="1">
      <w:start w:val="1"/>
      <w:numFmt w:val="bullet"/>
      <w:lvlText w:val=""/>
      <w:lvlJc w:val="left"/>
      <w:pPr>
        <w:ind w:left="12018" w:hanging="360"/>
      </w:pPr>
      <w:rPr>
        <w:rFonts w:ascii="Symbol" w:hAnsi="Symbol" w:hint="default"/>
      </w:rPr>
    </w:lvl>
    <w:lvl w:ilvl="4" w:tplc="04220003" w:tentative="1">
      <w:start w:val="1"/>
      <w:numFmt w:val="bullet"/>
      <w:lvlText w:val="o"/>
      <w:lvlJc w:val="left"/>
      <w:pPr>
        <w:ind w:left="12738" w:hanging="360"/>
      </w:pPr>
      <w:rPr>
        <w:rFonts w:ascii="Courier New" w:hAnsi="Courier New" w:cs="Courier New" w:hint="default"/>
      </w:rPr>
    </w:lvl>
    <w:lvl w:ilvl="5" w:tplc="04220005" w:tentative="1">
      <w:start w:val="1"/>
      <w:numFmt w:val="bullet"/>
      <w:lvlText w:val=""/>
      <w:lvlJc w:val="left"/>
      <w:pPr>
        <w:ind w:left="13458" w:hanging="360"/>
      </w:pPr>
      <w:rPr>
        <w:rFonts w:ascii="Wingdings" w:hAnsi="Wingdings" w:hint="default"/>
      </w:rPr>
    </w:lvl>
    <w:lvl w:ilvl="6" w:tplc="04220001" w:tentative="1">
      <w:start w:val="1"/>
      <w:numFmt w:val="bullet"/>
      <w:lvlText w:val=""/>
      <w:lvlJc w:val="left"/>
      <w:pPr>
        <w:ind w:left="14178" w:hanging="360"/>
      </w:pPr>
      <w:rPr>
        <w:rFonts w:ascii="Symbol" w:hAnsi="Symbol" w:hint="default"/>
      </w:rPr>
    </w:lvl>
    <w:lvl w:ilvl="7" w:tplc="04220003" w:tentative="1">
      <w:start w:val="1"/>
      <w:numFmt w:val="bullet"/>
      <w:lvlText w:val="o"/>
      <w:lvlJc w:val="left"/>
      <w:pPr>
        <w:ind w:left="14898" w:hanging="360"/>
      </w:pPr>
      <w:rPr>
        <w:rFonts w:ascii="Courier New" w:hAnsi="Courier New" w:cs="Courier New" w:hint="default"/>
      </w:rPr>
    </w:lvl>
    <w:lvl w:ilvl="8" w:tplc="04220005" w:tentative="1">
      <w:start w:val="1"/>
      <w:numFmt w:val="bullet"/>
      <w:lvlText w:val=""/>
      <w:lvlJc w:val="left"/>
      <w:pPr>
        <w:ind w:left="15618"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4"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8"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9"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0" w15:restartNumberingAfterBreak="0">
    <w:nsid w:val="40164C31"/>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1"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5"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6956D0D"/>
    <w:multiLevelType w:val="hybridMultilevel"/>
    <w:tmpl w:val="ADA669E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163FF3"/>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1"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D3033B"/>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5"/>
  </w:num>
  <w:num w:numId="2">
    <w:abstractNumId w:val="17"/>
  </w:num>
  <w:num w:numId="3">
    <w:abstractNumId w:val="4"/>
  </w:num>
  <w:num w:numId="4">
    <w:abstractNumId w:val="11"/>
  </w:num>
  <w:num w:numId="5">
    <w:abstractNumId w:val="1"/>
  </w:num>
  <w:num w:numId="6">
    <w:abstractNumId w:val="23"/>
  </w:num>
  <w:num w:numId="7">
    <w:abstractNumId w:val="13"/>
  </w:num>
  <w:num w:numId="8">
    <w:abstractNumId w:val="12"/>
  </w:num>
  <w:num w:numId="9">
    <w:abstractNumId w:val="15"/>
  </w:num>
  <w:num w:numId="10">
    <w:abstractNumId w:val="7"/>
  </w:num>
  <w:num w:numId="11">
    <w:abstractNumId w:val="8"/>
  </w:num>
  <w:num w:numId="12">
    <w:abstractNumId w:val="0"/>
  </w:num>
  <w:num w:numId="13">
    <w:abstractNumId w:val="3"/>
  </w:num>
  <w:num w:numId="14">
    <w:abstractNumId w:val="21"/>
  </w:num>
  <w:num w:numId="15">
    <w:abstractNumId w:val="9"/>
  </w:num>
  <w:num w:numId="16">
    <w:abstractNumId w:val="19"/>
  </w:num>
  <w:num w:numId="17">
    <w:abstractNumId w:val="2"/>
  </w:num>
  <w:num w:numId="18">
    <w:abstractNumId w:val="16"/>
  </w:num>
  <w:num w:numId="19">
    <w:abstractNumId w:val="14"/>
  </w:num>
  <w:num w:numId="20">
    <w:abstractNumId w:val="6"/>
  </w:num>
  <w:num w:numId="21">
    <w:abstractNumId w:val="1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6206F"/>
    <w:rsid w:val="000811D6"/>
    <w:rsid w:val="00084F52"/>
    <w:rsid w:val="00092CDA"/>
    <w:rsid w:val="000D2321"/>
    <w:rsid w:val="000D6ED9"/>
    <w:rsid w:val="0010646E"/>
    <w:rsid w:val="00161998"/>
    <w:rsid w:val="00172963"/>
    <w:rsid w:val="00182C6F"/>
    <w:rsid w:val="001C1ED9"/>
    <w:rsid w:val="001C2C37"/>
    <w:rsid w:val="001D6966"/>
    <w:rsid w:val="001E169E"/>
    <w:rsid w:val="001F6474"/>
    <w:rsid w:val="00217C5E"/>
    <w:rsid w:val="002308F9"/>
    <w:rsid w:val="00237E07"/>
    <w:rsid w:val="002513C8"/>
    <w:rsid w:val="00265657"/>
    <w:rsid w:val="00265F6D"/>
    <w:rsid w:val="00267997"/>
    <w:rsid w:val="00270D10"/>
    <w:rsid w:val="00271F6B"/>
    <w:rsid w:val="00276CE4"/>
    <w:rsid w:val="00277C81"/>
    <w:rsid w:val="002B0D6A"/>
    <w:rsid w:val="002D7059"/>
    <w:rsid w:val="002E4EEC"/>
    <w:rsid w:val="00300C9C"/>
    <w:rsid w:val="00330E3E"/>
    <w:rsid w:val="003315EB"/>
    <w:rsid w:val="0033560C"/>
    <w:rsid w:val="00337487"/>
    <w:rsid w:val="00377741"/>
    <w:rsid w:val="00391962"/>
    <w:rsid w:val="00396771"/>
    <w:rsid w:val="00397970"/>
    <w:rsid w:val="003A499D"/>
    <w:rsid w:val="003A71E6"/>
    <w:rsid w:val="003B7F7D"/>
    <w:rsid w:val="003C22D8"/>
    <w:rsid w:val="003D3B26"/>
    <w:rsid w:val="003F4992"/>
    <w:rsid w:val="0041263D"/>
    <w:rsid w:val="0042762B"/>
    <w:rsid w:val="00445EA5"/>
    <w:rsid w:val="004A537F"/>
    <w:rsid w:val="004E232D"/>
    <w:rsid w:val="004E31C0"/>
    <w:rsid w:val="00503B82"/>
    <w:rsid w:val="0050543F"/>
    <w:rsid w:val="00516CC4"/>
    <w:rsid w:val="0053607C"/>
    <w:rsid w:val="00561352"/>
    <w:rsid w:val="00562F65"/>
    <w:rsid w:val="00570E2B"/>
    <w:rsid w:val="00581451"/>
    <w:rsid w:val="005B58D7"/>
    <w:rsid w:val="005C4698"/>
    <w:rsid w:val="005D0D0C"/>
    <w:rsid w:val="005E20ED"/>
    <w:rsid w:val="005E3967"/>
    <w:rsid w:val="005E5A02"/>
    <w:rsid w:val="005F6040"/>
    <w:rsid w:val="00611690"/>
    <w:rsid w:val="00612987"/>
    <w:rsid w:val="00635D62"/>
    <w:rsid w:val="006375EC"/>
    <w:rsid w:val="0064165D"/>
    <w:rsid w:val="006439B5"/>
    <w:rsid w:val="006501C3"/>
    <w:rsid w:val="00655514"/>
    <w:rsid w:val="00666F32"/>
    <w:rsid w:val="006906EB"/>
    <w:rsid w:val="006A3E23"/>
    <w:rsid w:val="006B0357"/>
    <w:rsid w:val="006B14FE"/>
    <w:rsid w:val="006B3573"/>
    <w:rsid w:val="006C6940"/>
    <w:rsid w:val="006F4B2B"/>
    <w:rsid w:val="006F4B44"/>
    <w:rsid w:val="007034D7"/>
    <w:rsid w:val="0071122C"/>
    <w:rsid w:val="00723911"/>
    <w:rsid w:val="007348F3"/>
    <w:rsid w:val="00735527"/>
    <w:rsid w:val="00735DAC"/>
    <w:rsid w:val="00746703"/>
    <w:rsid w:val="0075415F"/>
    <w:rsid w:val="0077636A"/>
    <w:rsid w:val="007977A7"/>
    <w:rsid w:val="007B12B4"/>
    <w:rsid w:val="007C764D"/>
    <w:rsid w:val="007D1621"/>
    <w:rsid w:val="007D1BC3"/>
    <w:rsid w:val="007E644C"/>
    <w:rsid w:val="00820498"/>
    <w:rsid w:val="00830015"/>
    <w:rsid w:val="00831158"/>
    <w:rsid w:val="00852F2A"/>
    <w:rsid w:val="00857C6A"/>
    <w:rsid w:val="008618B4"/>
    <w:rsid w:val="00865920"/>
    <w:rsid w:val="008A0C5F"/>
    <w:rsid w:val="008A6D7A"/>
    <w:rsid w:val="008C06EB"/>
    <w:rsid w:val="008C1EAF"/>
    <w:rsid w:val="008E1B17"/>
    <w:rsid w:val="008E64ED"/>
    <w:rsid w:val="0091587B"/>
    <w:rsid w:val="00916A8D"/>
    <w:rsid w:val="009210D6"/>
    <w:rsid w:val="009214D1"/>
    <w:rsid w:val="00934490"/>
    <w:rsid w:val="00935227"/>
    <w:rsid w:val="00951BB3"/>
    <w:rsid w:val="00953883"/>
    <w:rsid w:val="00966B19"/>
    <w:rsid w:val="00971B1A"/>
    <w:rsid w:val="0097722D"/>
    <w:rsid w:val="00980027"/>
    <w:rsid w:val="0098046E"/>
    <w:rsid w:val="00981AC0"/>
    <w:rsid w:val="009E3A08"/>
    <w:rsid w:val="00A025AD"/>
    <w:rsid w:val="00A43475"/>
    <w:rsid w:val="00A528BA"/>
    <w:rsid w:val="00A67FB5"/>
    <w:rsid w:val="00AA6A9B"/>
    <w:rsid w:val="00AC6A90"/>
    <w:rsid w:val="00AD69D5"/>
    <w:rsid w:val="00AE078E"/>
    <w:rsid w:val="00AE41CF"/>
    <w:rsid w:val="00B249EB"/>
    <w:rsid w:val="00B62D02"/>
    <w:rsid w:val="00B7448D"/>
    <w:rsid w:val="00B777B7"/>
    <w:rsid w:val="00B8503B"/>
    <w:rsid w:val="00B86799"/>
    <w:rsid w:val="00B9090D"/>
    <w:rsid w:val="00B90F5E"/>
    <w:rsid w:val="00BA55CA"/>
    <w:rsid w:val="00BA62C8"/>
    <w:rsid w:val="00BC0EB6"/>
    <w:rsid w:val="00BC4CF6"/>
    <w:rsid w:val="00BE0186"/>
    <w:rsid w:val="00BE6A90"/>
    <w:rsid w:val="00C1138C"/>
    <w:rsid w:val="00C1795A"/>
    <w:rsid w:val="00C2003B"/>
    <w:rsid w:val="00C54596"/>
    <w:rsid w:val="00C95333"/>
    <w:rsid w:val="00C96557"/>
    <w:rsid w:val="00CA7A82"/>
    <w:rsid w:val="00CB0482"/>
    <w:rsid w:val="00CB4E53"/>
    <w:rsid w:val="00CB7DA5"/>
    <w:rsid w:val="00D033F4"/>
    <w:rsid w:val="00D22A23"/>
    <w:rsid w:val="00D30A7C"/>
    <w:rsid w:val="00D37906"/>
    <w:rsid w:val="00D65EE5"/>
    <w:rsid w:val="00D67A6B"/>
    <w:rsid w:val="00D87A6C"/>
    <w:rsid w:val="00DB0310"/>
    <w:rsid w:val="00DD171B"/>
    <w:rsid w:val="00DD1B5F"/>
    <w:rsid w:val="00DE469C"/>
    <w:rsid w:val="00DE5E23"/>
    <w:rsid w:val="00DF404E"/>
    <w:rsid w:val="00E02794"/>
    <w:rsid w:val="00E113B9"/>
    <w:rsid w:val="00E466B2"/>
    <w:rsid w:val="00E705A4"/>
    <w:rsid w:val="00E84E56"/>
    <w:rsid w:val="00E971CB"/>
    <w:rsid w:val="00EE366E"/>
    <w:rsid w:val="00EF3892"/>
    <w:rsid w:val="00EF49C0"/>
    <w:rsid w:val="00F15889"/>
    <w:rsid w:val="00F240FE"/>
    <w:rsid w:val="00F47214"/>
    <w:rsid w:val="00F75218"/>
    <w:rsid w:val="00F91276"/>
    <w:rsid w:val="00FA4FAB"/>
    <w:rsid w:val="00FB453E"/>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2" ma:contentTypeDescription="Створення нового документа." ma:contentTypeScope="" ma:versionID="906411548acf1d57416ad2b0b5590ae9">
  <xsd:schema xmlns:xsd="http://www.w3.org/2001/XMLSchema" xmlns:xs="http://www.w3.org/2001/XMLSchema" xmlns:p="http://schemas.microsoft.com/office/2006/metadata/properties" xmlns:ns3="e92a4a20-221d-4a67-83d8-1b0eeb6f2bdc" targetNamespace="http://schemas.microsoft.com/office/2006/metadata/properties" ma:root="true" ma:fieldsID="0a1319b5cd23ca06a7fd70757623d4e3" ns3:_="">
    <xsd:import namespace="e92a4a20-221d-4a67-83d8-1b0eeb6f2bd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5A6F9-5B3C-4C43-8523-CA1F33CBE7FB}">
  <ds:schemaRefs>
    <ds:schemaRef ds:uri="http://www.w3.org/XML/1998/namespace"/>
    <ds:schemaRef ds:uri="e92a4a20-221d-4a67-83d8-1b0eeb6f2bdc"/>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37D4CE4-E136-40D9-B263-D466A1E80E55}">
  <ds:schemaRefs>
    <ds:schemaRef ds:uri="http://schemas.microsoft.com/sharepoint/v3/contenttype/forms"/>
  </ds:schemaRefs>
</ds:datastoreItem>
</file>

<file path=customXml/itemProps3.xml><?xml version="1.0" encoding="utf-8"?>
<ds:datastoreItem xmlns:ds="http://schemas.openxmlformats.org/officeDocument/2006/customXml" ds:itemID="{A85D0297-3922-46F6-BCBB-D00862DC5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2189</Words>
  <Characters>1249</Characters>
  <Application>Microsoft Office Word</Application>
  <DocSecurity>0</DocSecurity>
  <Lines>10</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6</cp:revision>
  <dcterms:created xsi:type="dcterms:W3CDTF">2025-02-04T14:55:00Z</dcterms:created>
  <dcterms:modified xsi:type="dcterms:W3CDTF">2025-07-21T11:05:00Z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ies>
</file>