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AE00" w14:textId="77777777" w:rsidR="006C05DF" w:rsidRPr="00320427" w:rsidRDefault="00D17FBA" w:rsidP="00320427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320427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32042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5D8DDC" wp14:editId="4017F8A1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0DE4" w14:textId="3DC0836A" w:rsidR="005A5913" w:rsidRPr="00320427" w:rsidRDefault="00D17FBA" w:rsidP="00320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320427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320427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bookmarkEnd w:id="0"/>
      <w:r w:rsidR="000F5DCD">
        <w:rPr>
          <w:rFonts w:asciiTheme="minorHAnsi" w:eastAsiaTheme="minorHAnsi" w:hAnsiTheme="minorHAnsi" w:cstheme="minorHAnsi"/>
          <w:b/>
          <w:lang w:val="uk-UA" w:eastAsia="en-US"/>
        </w:rPr>
        <w:t xml:space="preserve">а </w:t>
      </w:r>
      <w:r w:rsidR="006F206F" w:rsidRPr="006F206F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DE7664">
        <w:rPr>
          <w:rFonts w:asciiTheme="minorHAnsi" w:eastAsiaTheme="minorHAnsi" w:hAnsiTheme="minorHAnsi" w:cstheme="minorHAnsi"/>
          <w:b/>
          <w:lang w:val="uk-UA" w:eastAsia="en-US"/>
        </w:rPr>
        <w:t xml:space="preserve">розробки посібника «Профілактика рецидивів вживання психоактивних речовин та алкоголю» </w:t>
      </w:r>
    </w:p>
    <w:bookmarkEnd w:id="1"/>
    <w:p w14:paraId="0BC7C025" w14:textId="0506D0A5" w:rsidR="006C05DF" w:rsidRPr="00320427" w:rsidRDefault="00076799" w:rsidP="00A1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D57C47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</w:t>
      </w:r>
    </w:p>
    <w:p w14:paraId="0922F687" w14:textId="77777777" w:rsidR="006C05DF" w:rsidRPr="00320427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208DEA1" w14:textId="2A7B64E3" w:rsidR="00320427" w:rsidRPr="000F5DCD" w:rsidRDefault="00D17FBA" w:rsidP="00C40C7A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2" w:name="_GoBack"/>
      <w:r w:rsidR="000F5DCD" w:rsidRPr="000F5DCD">
        <w:rPr>
          <w:rFonts w:asciiTheme="minorHAnsi" w:eastAsia="Calibri" w:hAnsiTheme="minorHAnsi" w:cstheme="minorHAnsi"/>
          <w:bCs/>
          <w:lang w:val="uk-UA" w:eastAsia="en-US"/>
        </w:rPr>
        <w:t xml:space="preserve">консультант з </w:t>
      </w:r>
      <w:r w:rsidR="00DE7664">
        <w:rPr>
          <w:rFonts w:asciiTheme="minorHAnsi" w:eastAsia="Calibri" w:hAnsiTheme="minorHAnsi" w:cstheme="minorHAnsi"/>
          <w:bCs/>
          <w:lang w:val="uk-UA" w:eastAsia="en-US"/>
        </w:rPr>
        <w:t xml:space="preserve">розробки посібника «Профілактика </w:t>
      </w:r>
      <w:r w:rsidR="00DE7664">
        <w:rPr>
          <w:rFonts w:asciiTheme="minorHAnsi" w:hAnsiTheme="minorHAnsi" w:cstheme="minorHAnsi"/>
          <w:color w:val="000000"/>
          <w:lang w:val="uk-UA"/>
        </w:rPr>
        <w:t>рецидивів вживання психоактивних речовин та алкоголю»</w:t>
      </w:r>
      <w:r w:rsidR="000F5DCD" w:rsidRPr="000F5DCD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bookmarkEnd w:id="2"/>
    </w:p>
    <w:p w14:paraId="1BC73081" w14:textId="77777777" w:rsidR="000F5DCD" w:rsidRPr="00320427" w:rsidRDefault="000F5DCD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EF8C03A" w14:textId="044141FE" w:rsidR="00F05DCE" w:rsidRPr="00320427" w:rsidRDefault="0001324B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bookmarkStart w:id="3" w:name="_Hlk150265318"/>
      <w:proofErr w:type="spellStart"/>
      <w:r w:rsidRPr="008265BA">
        <w:rPr>
          <w:rFonts w:ascii="Calibri" w:hAnsi="Calibri" w:cs="Calibri"/>
          <w:b/>
          <w:bCs/>
          <w:color w:val="000000"/>
        </w:rPr>
        <w:t>Термін</w:t>
      </w:r>
      <w:proofErr w:type="spellEnd"/>
      <w:r w:rsidRPr="008265BA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8265BA">
        <w:rPr>
          <w:rFonts w:ascii="Calibri" w:hAnsi="Calibri" w:cs="Calibri"/>
          <w:b/>
          <w:bCs/>
          <w:color w:val="000000"/>
        </w:rPr>
        <w:t>надання</w:t>
      </w:r>
      <w:proofErr w:type="spellEnd"/>
      <w:r w:rsidRPr="008265BA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proofErr w:type="gramStart"/>
      <w:r w:rsidRPr="008265BA">
        <w:rPr>
          <w:rFonts w:ascii="Calibri" w:hAnsi="Calibri" w:cs="Calibri"/>
          <w:b/>
          <w:bCs/>
          <w:color w:val="000000"/>
        </w:rPr>
        <w:t>послуг</w:t>
      </w:r>
      <w:proofErr w:type="spellEnd"/>
      <w:r w:rsidRPr="008265BA">
        <w:rPr>
          <w:rFonts w:ascii="Calibri" w:hAnsi="Calibri" w:cs="Calibri"/>
          <w:b/>
          <w:bCs/>
          <w:color w:val="000000"/>
        </w:rPr>
        <w:t xml:space="preserve">:  </w:t>
      </w:r>
      <w:bookmarkEnd w:id="3"/>
      <w:r w:rsidR="00312187">
        <w:rPr>
          <w:rFonts w:asciiTheme="minorHAnsi" w:eastAsia="Calibri" w:hAnsiTheme="minorHAnsi" w:cstheme="minorHAnsi"/>
          <w:lang w:val="en-US" w:eastAsia="en-US"/>
        </w:rPr>
        <w:t>c</w:t>
      </w:r>
      <w:proofErr w:type="spellStart"/>
      <w:proofErr w:type="gramEnd"/>
      <w:r w:rsidR="00312187">
        <w:rPr>
          <w:rFonts w:asciiTheme="minorHAnsi" w:eastAsia="Calibri" w:hAnsiTheme="minorHAnsi" w:cstheme="minorHAnsi"/>
          <w:lang w:val="uk-UA" w:eastAsia="en-US"/>
        </w:rPr>
        <w:t>ерпень</w:t>
      </w:r>
      <w:proofErr w:type="spellEnd"/>
      <w:r w:rsidR="00057544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– </w:t>
      </w:r>
      <w:r w:rsidR="006F206F">
        <w:rPr>
          <w:rFonts w:asciiTheme="minorHAnsi" w:eastAsia="Calibri" w:hAnsiTheme="minorHAnsi" w:cstheme="minorHAnsi"/>
          <w:lang w:val="uk-UA" w:eastAsia="en-US"/>
        </w:rPr>
        <w:t>вересень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2A1448">
        <w:rPr>
          <w:rFonts w:asciiTheme="minorHAnsi" w:eastAsia="Calibri" w:hAnsiTheme="minorHAnsi" w:cstheme="minorHAnsi"/>
          <w:lang w:val="uk-UA" w:eastAsia="en-US"/>
        </w:rPr>
        <w:t>5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14:paraId="0859335E" w14:textId="77777777" w:rsidR="000F5DCD" w:rsidRDefault="000F5DCD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47F3430B" w14:textId="50F5FF8A" w:rsidR="006C05DF" w:rsidRPr="00320427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A5FCBE5" w14:textId="30F77C13" w:rsidR="006C05DF" w:rsidRPr="00320427" w:rsidRDefault="0001324B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proofErr w:type="spellStart"/>
      <w:r w:rsidRPr="00724820">
        <w:rPr>
          <w:rFonts w:ascii="Calibri" w:hAnsi="Calibri" w:cs="Calibri"/>
          <w:lang w:eastAsia="en-US"/>
        </w:rPr>
        <w:t>Державна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установа</w:t>
      </w:r>
      <w:proofErr w:type="spellEnd"/>
      <w:r w:rsidRPr="00724820">
        <w:rPr>
          <w:rFonts w:ascii="Calibri" w:hAnsi="Calibri" w:cs="Calibri"/>
          <w:lang w:eastAsia="en-US"/>
        </w:rPr>
        <w:t xml:space="preserve"> «Центр </w:t>
      </w:r>
      <w:proofErr w:type="spellStart"/>
      <w:r w:rsidRPr="00724820">
        <w:rPr>
          <w:rFonts w:ascii="Calibri" w:hAnsi="Calibri" w:cs="Calibri"/>
          <w:lang w:eastAsia="en-US"/>
        </w:rPr>
        <w:t>громадського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Міністерства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охорони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України</w:t>
      </w:r>
      <w:proofErr w:type="spellEnd"/>
      <w:r w:rsidRPr="00724820">
        <w:rPr>
          <w:rFonts w:ascii="Calibri" w:hAnsi="Calibri" w:cs="Calibri"/>
          <w:lang w:eastAsia="en-US"/>
        </w:rPr>
        <w:t xml:space="preserve">» (ЦГЗ) — </w:t>
      </w:r>
      <w:proofErr w:type="spellStart"/>
      <w:r w:rsidRPr="00724820">
        <w:rPr>
          <w:rFonts w:ascii="Calibri" w:hAnsi="Calibri" w:cs="Calibri"/>
          <w:lang w:eastAsia="en-US"/>
        </w:rPr>
        <w:t>санітарно-профілактичний</w:t>
      </w:r>
      <w:proofErr w:type="spellEnd"/>
      <w:r w:rsidRPr="00724820">
        <w:rPr>
          <w:rFonts w:ascii="Calibri" w:hAnsi="Calibri" w:cs="Calibri"/>
          <w:lang w:eastAsia="en-US"/>
        </w:rPr>
        <w:t xml:space="preserve"> заклад </w:t>
      </w:r>
      <w:proofErr w:type="spellStart"/>
      <w:r w:rsidRPr="00724820">
        <w:rPr>
          <w:rFonts w:ascii="Calibri" w:hAnsi="Calibri" w:cs="Calibri"/>
          <w:lang w:eastAsia="en-US"/>
        </w:rPr>
        <w:t>охорони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головними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завданнями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якого</w:t>
      </w:r>
      <w:proofErr w:type="spellEnd"/>
      <w:r w:rsidRPr="00724820">
        <w:rPr>
          <w:rFonts w:ascii="Calibri" w:hAnsi="Calibri" w:cs="Calibri"/>
          <w:lang w:eastAsia="en-US"/>
        </w:rPr>
        <w:t xml:space="preserve"> є </w:t>
      </w:r>
      <w:proofErr w:type="spellStart"/>
      <w:r w:rsidRPr="00724820">
        <w:rPr>
          <w:rFonts w:ascii="Calibri" w:hAnsi="Calibri" w:cs="Calibri"/>
          <w:lang w:eastAsia="en-US"/>
        </w:rPr>
        <w:t>діяльність</w:t>
      </w:r>
      <w:proofErr w:type="spellEnd"/>
      <w:r w:rsidRPr="00724820">
        <w:rPr>
          <w:rFonts w:ascii="Calibri" w:hAnsi="Calibri" w:cs="Calibri"/>
          <w:lang w:eastAsia="en-US"/>
        </w:rPr>
        <w:t xml:space="preserve"> у </w:t>
      </w:r>
      <w:proofErr w:type="spellStart"/>
      <w:r w:rsidRPr="00724820">
        <w:rPr>
          <w:rFonts w:ascii="Calibri" w:hAnsi="Calibri" w:cs="Calibri"/>
          <w:lang w:eastAsia="en-US"/>
        </w:rPr>
        <w:t>галузі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громадського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і </w:t>
      </w:r>
      <w:proofErr w:type="spellStart"/>
      <w:r w:rsidRPr="00724820">
        <w:rPr>
          <w:rFonts w:ascii="Calibri" w:hAnsi="Calibri" w:cs="Calibri"/>
          <w:lang w:eastAsia="en-US"/>
        </w:rPr>
        <w:t>забезпечення</w:t>
      </w:r>
      <w:proofErr w:type="spellEnd"/>
      <w:r w:rsidRPr="00724820">
        <w:rPr>
          <w:rFonts w:ascii="Calibri" w:hAnsi="Calibri" w:cs="Calibri"/>
          <w:lang w:eastAsia="en-US"/>
        </w:rPr>
        <w:t xml:space="preserve"> потреб </w:t>
      </w:r>
      <w:proofErr w:type="spellStart"/>
      <w:r w:rsidRPr="00724820">
        <w:rPr>
          <w:rFonts w:ascii="Calibri" w:hAnsi="Calibri" w:cs="Calibri"/>
          <w:lang w:eastAsia="en-US"/>
        </w:rPr>
        <w:t>населення</w:t>
      </w:r>
      <w:proofErr w:type="spellEnd"/>
      <w:r w:rsidRPr="00724820">
        <w:rPr>
          <w:rFonts w:ascii="Calibri" w:hAnsi="Calibri" w:cs="Calibri"/>
          <w:lang w:eastAsia="en-US"/>
        </w:rPr>
        <w:t xml:space="preserve"> шляхом </w:t>
      </w:r>
      <w:proofErr w:type="spellStart"/>
      <w:r w:rsidRPr="00724820">
        <w:rPr>
          <w:rFonts w:ascii="Calibri" w:hAnsi="Calibri" w:cs="Calibri"/>
          <w:lang w:eastAsia="en-US"/>
        </w:rPr>
        <w:t>здійснення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епідеміологічного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нагляду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виконання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повноважень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щодо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захисту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населення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від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інфекційних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неінфекційних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захворювань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лабораторної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діяльності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біологічної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безпеки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біологічного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захисту</w:t>
      </w:r>
      <w:proofErr w:type="spellEnd"/>
      <w:r w:rsidRPr="00724820">
        <w:rPr>
          <w:rFonts w:ascii="Calibri" w:hAnsi="Calibri" w:cs="Calibri"/>
          <w:lang w:eastAsia="en-US"/>
        </w:rPr>
        <w:t xml:space="preserve">. ЦГЗ </w:t>
      </w:r>
      <w:proofErr w:type="spellStart"/>
      <w:r w:rsidRPr="00724820">
        <w:rPr>
          <w:rFonts w:ascii="Calibri" w:hAnsi="Calibri" w:cs="Calibri"/>
          <w:lang w:eastAsia="en-US"/>
        </w:rPr>
        <w:t>виконує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функції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головної</w:t>
      </w:r>
      <w:proofErr w:type="spellEnd"/>
      <w:r w:rsidRPr="00724820">
        <w:rPr>
          <w:rFonts w:ascii="Calibri" w:hAnsi="Calibri" w:cs="Calibri"/>
          <w:lang w:eastAsia="en-US"/>
        </w:rPr>
        <w:t xml:space="preserve"> установи </w:t>
      </w:r>
      <w:proofErr w:type="spellStart"/>
      <w:r w:rsidRPr="00724820">
        <w:rPr>
          <w:rFonts w:ascii="Calibri" w:hAnsi="Calibri" w:cs="Calibri"/>
          <w:lang w:eastAsia="en-US"/>
        </w:rPr>
        <w:t>Міністерства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охорони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України</w:t>
      </w:r>
      <w:proofErr w:type="spellEnd"/>
      <w:r w:rsidRPr="00724820">
        <w:rPr>
          <w:rFonts w:ascii="Calibri" w:hAnsi="Calibri" w:cs="Calibri"/>
          <w:lang w:eastAsia="en-US"/>
        </w:rPr>
        <w:t xml:space="preserve"> у </w:t>
      </w:r>
      <w:proofErr w:type="spellStart"/>
      <w:r w:rsidRPr="00724820">
        <w:rPr>
          <w:rFonts w:ascii="Calibri" w:hAnsi="Calibri" w:cs="Calibri"/>
          <w:lang w:eastAsia="en-US"/>
        </w:rPr>
        <w:t>галузі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громадського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протидії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небезпечним</w:t>
      </w:r>
      <w:proofErr w:type="spellEnd"/>
      <w:r w:rsidRPr="00724820">
        <w:rPr>
          <w:rFonts w:ascii="Calibri" w:hAnsi="Calibri" w:cs="Calibri"/>
          <w:lang w:eastAsia="en-US"/>
        </w:rPr>
        <w:t xml:space="preserve">, особливо </w:t>
      </w:r>
      <w:proofErr w:type="spellStart"/>
      <w:r w:rsidRPr="00724820">
        <w:rPr>
          <w:rFonts w:ascii="Calibri" w:hAnsi="Calibri" w:cs="Calibri"/>
          <w:lang w:eastAsia="en-US"/>
        </w:rPr>
        <w:t>небезпечним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інфекційним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неінфекційним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захворюванням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біологічного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захисту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біологічної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безпеки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імунопрофілактики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лабораторної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діагностики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інфекційних</w:t>
      </w:r>
      <w:proofErr w:type="spellEnd"/>
      <w:r w:rsidRPr="00724820">
        <w:rPr>
          <w:rFonts w:ascii="Calibri" w:hAnsi="Calibri" w:cs="Calibri"/>
          <w:lang w:eastAsia="en-US"/>
        </w:rPr>
        <w:t xml:space="preserve"> недуг, </w:t>
      </w:r>
      <w:proofErr w:type="spellStart"/>
      <w:r w:rsidRPr="00724820">
        <w:rPr>
          <w:rFonts w:ascii="Calibri" w:hAnsi="Calibri" w:cs="Calibri"/>
          <w:lang w:eastAsia="en-US"/>
        </w:rPr>
        <w:t>гігієнічних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мікробіологічних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аспектів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людини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пов’язаних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із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довкіллям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національного</w:t>
      </w:r>
      <w:proofErr w:type="spellEnd"/>
      <w:r w:rsidRPr="00724820">
        <w:rPr>
          <w:rFonts w:ascii="Calibri" w:hAnsi="Calibri" w:cs="Calibri"/>
          <w:lang w:eastAsia="en-US"/>
        </w:rPr>
        <w:t xml:space="preserve"> координатора </w:t>
      </w:r>
      <w:proofErr w:type="spellStart"/>
      <w:r w:rsidRPr="00724820">
        <w:rPr>
          <w:rFonts w:ascii="Calibri" w:hAnsi="Calibri" w:cs="Calibri"/>
          <w:lang w:eastAsia="en-US"/>
        </w:rPr>
        <w:t>Міжнародних</w:t>
      </w:r>
      <w:proofErr w:type="spellEnd"/>
      <w:r w:rsidRPr="00724820">
        <w:rPr>
          <w:rFonts w:ascii="Calibri" w:hAnsi="Calibri" w:cs="Calibri"/>
          <w:lang w:eastAsia="en-US"/>
        </w:rPr>
        <w:t xml:space="preserve"> медико-</w:t>
      </w:r>
      <w:proofErr w:type="spellStart"/>
      <w:r w:rsidRPr="00724820">
        <w:rPr>
          <w:rFonts w:ascii="Calibri" w:hAnsi="Calibri" w:cs="Calibri"/>
          <w:lang w:eastAsia="en-US"/>
        </w:rPr>
        <w:t>санітарних</w:t>
      </w:r>
      <w:proofErr w:type="spellEnd"/>
      <w:r w:rsidRPr="00724820">
        <w:rPr>
          <w:rFonts w:ascii="Calibri" w:hAnsi="Calibri" w:cs="Calibri"/>
          <w:lang w:eastAsia="en-US"/>
        </w:rPr>
        <w:t xml:space="preserve"> правил, </w:t>
      </w:r>
      <w:proofErr w:type="spellStart"/>
      <w:r w:rsidRPr="00724820">
        <w:rPr>
          <w:rFonts w:ascii="Calibri" w:hAnsi="Calibri" w:cs="Calibri"/>
          <w:lang w:eastAsia="en-US"/>
        </w:rPr>
        <w:t>координації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реагування</w:t>
      </w:r>
      <w:proofErr w:type="spellEnd"/>
      <w:r w:rsidRPr="00724820">
        <w:rPr>
          <w:rFonts w:ascii="Calibri" w:hAnsi="Calibri" w:cs="Calibri"/>
          <w:lang w:eastAsia="en-US"/>
        </w:rPr>
        <w:t xml:space="preserve"> на </w:t>
      </w:r>
      <w:proofErr w:type="spellStart"/>
      <w:r w:rsidRPr="00724820">
        <w:rPr>
          <w:rFonts w:ascii="Calibri" w:hAnsi="Calibri" w:cs="Calibri"/>
          <w:lang w:eastAsia="en-US"/>
        </w:rPr>
        <w:t>надзвичайні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ситуації</w:t>
      </w:r>
      <w:proofErr w:type="spellEnd"/>
      <w:r w:rsidRPr="00724820">
        <w:rPr>
          <w:rFonts w:ascii="Calibri" w:hAnsi="Calibri" w:cs="Calibri"/>
          <w:lang w:eastAsia="en-US"/>
        </w:rPr>
        <w:t xml:space="preserve"> у </w:t>
      </w:r>
      <w:proofErr w:type="spellStart"/>
      <w:r w:rsidRPr="00724820">
        <w:rPr>
          <w:rFonts w:ascii="Calibri" w:hAnsi="Calibri" w:cs="Calibri"/>
          <w:lang w:eastAsia="en-US"/>
        </w:rPr>
        <w:t>секторі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громадського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>.</w:t>
      </w:r>
      <w:r w:rsidR="00D17FB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14:paraId="281DF44C" w14:textId="77777777" w:rsidR="00DF035D" w:rsidRPr="00320427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031D4DD" w14:textId="77777777" w:rsidR="006C05DF" w:rsidRPr="00320427" w:rsidRDefault="00320427" w:rsidP="00320427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:</w:t>
      </w:r>
    </w:p>
    <w:p w14:paraId="2AC6AB6F" w14:textId="77777777" w:rsidR="006F206F" w:rsidRPr="005B6192" w:rsidRDefault="006F206F" w:rsidP="006F206F">
      <w:pPr>
        <w:jc w:val="both"/>
        <w:rPr>
          <w:b/>
          <w:lang w:val="uk-UA"/>
        </w:rPr>
      </w:pPr>
    </w:p>
    <w:p w14:paraId="5960FF75" w14:textId="707B320B" w:rsidR="00DE5AB3" w:rsidRPr="00DE5AB3" w:rsidRDefault="00E90C9C" w:rsidP="00DE5AB3">
      <w:pPr>
        <w:pStyle w:val="af2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Проведення а</w:t>
      </w:r>
      <w:r w:rsidR="00DE5AB3">
        <w:rPr>
          <w:rFonts w:asciiTheme="minorHAnsi" w:hAnsiTheme="minorHAnsi" w:cstheme="minorHAnsi"/>
          <w:color w:val="000000"/>
          <w:sz w:val="24"/>
          <w:szCs w:val="24"/>
          <w:lang w:val="uk-UA"/>
        </w:rPr>
        <w:t>наліз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у</w:t>
      </w:r>
      <w:r w:rsidR="00DE5AB3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міжнародних доказових керівництв, настанов з профілактики рецидивів вживання психоактивних речовин та алкоголю з метою підготовки посібника «Профілактика рецидивів вживання психоактивних речовин та алкоголю» (далі – Посібник) </w:t>
      </w:r>
    </w:p>
    <w:p w14:paraId="466B61DB" w14:textId="2DB7AA01" w:rsidR="00165810" w:rsidRPr="00D428C4" w:rsidRDefault="00E90C9C" w:rsidP="008F308C">
      <w:pPr>
        <w:pStyle w:val="af2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Послуги з р</w:t>
      </w:r>
      <w:r w:rsidR="00312187">
        <w:rPr>
          <w:rFonts w:asciiTheme="minorHAnsi" w:hAnsiTheme="minorHAnsi" w:cstheme="minorHAnsi"/>
          <w:color w:val="000000"/>
          <w:sz w:val="24"/>
          <w:szCs w:val="24"/>
          <w:lang w:val="uk-UA"/>
        </w:rPr>
        <w:t>озробк</w:t>
      </w:r>
      <w:r w:rsidR="00F97A5D">
        <w:rPr>
          <w:rFonts w:asciiTheme="minorHAnsi" w:hAnsiTheme="minorHAnsi" w:cstheme="minorHAnsi"/>
          <w:color w:val="000000"/>
          <w:sz w:val="24"/>
          <w:szCs w:val="24"/>
          <w:lang w:val="uk-UA"/>
        </w:rPr>
        <w:t>и</w:t>
      </w:r>
      <w:r w:rsidR="00312187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структури та формату </w:t>
      </w:r>
      <w:r w:rsidR="00DE5AB3">
        <w:rPr>
          <w:rFonts w:asciiTheme="minorHAnsi" w:hAnsiTheme="minorHAnsi" w:cstheme="minorHAnsi"/>
          <w:color w:val="000000"/>
          <w:sz w:val="24"/>
          <w:szCs w:val="24"/>
          <w:lang w:val="uk-UA"/>
        </w:rPr>
        <w:t>П</w:t>
      </w:r>
      <w:r w:rsidR="00312187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осібника </w:t>
      </w:r>
      <w:r w:rsidR="00D428C4">
        <w:rPr>
          <w:rFonts w:asciiTheme="minorHAnsi" w:hAnsiTheme="minorHAnsi" w:cstheme="minorHAnsi"/>
          <w:color w:val="000000"/>
          <w:sz w:val="24"/>
          <w:szCs w:val="24"/>
          <w:lang w:val="uk-UA"/>
        </w:rPr>
        <w:t>для медичних</w:t>
      </w:r>
      <w:r w:rsidR="00312187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працівників, </w:t>
      </w:r>
      <w:r w:rsidR="003911FB">
        <w:rPr>
          <w:rFonts w:asciiTheme="minorHAnsi" w:hAnsiTheme="minorHAnsi" w:cstheme="minorHAnsi"/>
          <w:color w:val="000000"/>
          <w:sz w:val="24"/>
          <w:szCs w:val="24"/>
          <w:lang w:val="uk-UA"/>
        </w:rPr>
        <w:t>які надають послуги особам з розладами психіки та поведінки внаслідок вживання психоактивних речовин та алкоголю</w:t>
      </w:r>
    </w:p>
    <w:p w14:paraId="31E6FBAE" w14:textId="300C02F3" w:rsidR="00DE5AB3" w:rsidRPr="00DE5AB3" w:rsidRDefault="00DE5AB3" w:rsidP="008F308C">
      <w:pPr>
        <w:pStyle w:val="af2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Послуги з </w:t>
      </w:r>
      <w:r w:rsidRPr="00837CC6">
        <w:rPr>
          <w:sz w:val="24"/>
          <w:szCs w:val="24"/>
          <w:lang w:val="uk-UA"/>
        </w:rPr>
        <w:t>розробк</w:t>
      </w:r>
      <w:r>
        <w:rPr>
          <w:sz w:val="24"/>
          <w:szCs w:val="24"/>
          <w:lang w:val="uk-UA"/>
        </w:rPr>
        <w:t>и</w:t>
      </w:r>
      <w:r w:rsidRPr="00837CC6">
        <w:rPr>
          <w:sz w:val="24"/>
          <w:szCs w:val="24"/>
          <w:lang w:val="uk-UA"/>
        </w:rPr>
        <w:t xml:space="preserve"> інформаційних матеріалів </w:t>
      </w:r>
      <w:r w:rsidR="00F97A5D">
        <w:rPr>
          <w:sz w:val="24"/>
          <w:szCs w:val="24"/>
          <w:lang w:val="uk-UA"/>
        </w:rPr>
        <w:t>для</w:t>
      </w:r>
      <w:r w:rsidRPr="00837CC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осіб з розладами психіки та поведінки внаслідок вживання </w:t>
      </w:r>
      <w:r w:rsidRPr="00F3480B">
        <w:rPr>
          <w:sz w:val="24"/>
          <w:szCs w:val="24"/>
          <w:lang w:val="uk-UA"/>
        </w:rPr>
        <w:t>психоактивних речовин</w:t>
      </w:r>
      <w:r>
        <w:rPr>
          <w:sz w:val="24"/>
          <w:szCs w:val="24"/>
          <w:lang w:val="uk-UA"/>
        </w:rPr>
        <w:t xml:space="preserve"> та алкоголю</w:t>
      </w:r>
    </w:p>
    <w:p w14:paraId="705B8E1D" w14:textId="4E537DAB" w:rsidR="00312187" w:rsidRPr="00312187" w:rsidRDefault="00E90C9C" w:rsidP="008F308C">
      <w:pPr>
        <w:pStyle w:val="af2"/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Послуги з н</w:t>
      </w:r>
      <w:r w:rsidR="00312187">
        <w:rPr>
          <w:rFonts w:asciiTheme="minorHAnsi" w:hAnsiTheme="minorHAnsi" w:cstheme="minorHAnsi"/>
          <w:color w:val="000000"/>
          <w:sz w:val="24"/>
          <w:szCs w:val="24"/>
          <w:lang w:val="uk-UA"/>
        </w:rPr>
        <w:t>аписання</w:t>
      </w:r>
      <w:r w:rsidR="00D428C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тексту</w:t>
      </w:r>
      <w:r w:rsidR="00312187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="00D428C4">
        <w:rPr>
          <w:rFonts w:asciiTheme="minorHAnsi" w:hAnsiTheme="minorHAnsi" w:cstheme="minorHAnsi"/>
          <w:color w:val="000000"/>
          <w:sz w:val="24"/>
          <w:szCs w:val="24"/>
          <w:lang w:val="uk-UA"/>
        </w:rPr>
        <w:t>П</w:t>
      </w:r>
      <w:r w:rsidR="00312187">
        <w:rPr>
          <w:rFonts w:asciiTheme="minorHAnsi" w:hAnsiTheme="minorHAnsi" w:cstheme="minorHAnsi"/>
          <w:color w:val="000000"/>
          <w:sz w:val="24"/>
          <w:szCs w:val="24"/>
          <w:lang w:val="uk-UA"/>
        </w:rPr>
        <w:t>осібника для покращення обізнаності медичних працівників надавати послуг</w:t>
      </w:r>
      <w:r w:rsidR="00D428C4">
        <w:rPr>
          <w:rFonts w:asciiTheme="minorHAnsi" w:hAnsiTheme="minorHAnsi" w:cstheme="minorHAnsi"/>
          <w:color w:val="000000"/>
          <w:sz w:val="24"/>
          <w:szCs w:val="24"/>
          <w:lang w:val="uk-UA"/>
        </w:rPr>
        <w:t>и</w:t>
      </w:r>
      <w:r w:rsidR="00312187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з управління та профілактики рецидивів вживання психоактивних речовин</w:t>
      </w:r>
      <w:r w:rsidR="00D428C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та алкоголю особам, з розладами психіки та поведінки внаслідок вживання психоактивних речовин включаючи алкоголь  </w:t>
      </w:r>
    </w:p>
    <w:p w14:paraId="5D4320CE" w14:textId="2B67D7E9" w:rsidR="003911FB" w:rsidRPr="00DE5AB3" w:rsidRDefault="00DE5AB3" w:rsidP="00DE5AB3">
      <w:pPr>
        <w:pStyle w:val="af2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autoSpaceDE w:val="0"/>
        <w:autoSpaceDN w:val="0"/>
        <w:adjustRightInd w:val="0"/>
        <w:ind w:left="709"/>
        <w:jc w:val="both"/>
        <w:rPr>
          <w:lang w:val="uk-UA"/>
        </w:rPr>
      </w:pPr>
      <w:bookmarkStart w:id="4" w:name="_Hlk127282438"/>
      <w:r>
        <w:rPr>
          <w:sz w:val="24"/>
          <w:szCs w:val="24"/>
          <w:lang w:val="uk-UA"/>
        </w:rPr>
        <w:lastRenderedPageBreak/>
        <w:t>П</w:t>
      </w:r>
      <w:r w:rsidRPr="003621A3">
        <w:rPr>
          <w:sz w:val="24"/>
          <w:szCs w:val="24"/>
          <w:lang w:val="uk-UA"/>
        </w:rPr>
        <w:t>ередач</w:t>
      </w:r>
      <w:r>
        <w:rPr>
          <w:sz w:val="24"/>
          <w:szCs w:val="24"/>
          <w:lang w:val="uk-UA"/>
        </w:rPr>
        <w:t>а</w:t>
      </w:r>
      <w:r w:rsidRPr="003621A3">
        <w:rPr>
          <w:sz w:val="24"/>
          <w:szCs w:val="24"/>
          <w:lang w:val="uk-UA"/>
        </w:rPr>
        <w:t xml:space="preserve"> розроблених інформаційних матеріалів, </w:t>
      </w:r>
      <w:r>
        <w:rPr>
          <w:sz w:val="24"/>
          <w:szCs w:val="24"/>
          <w:lang w:val="uk-UA"/>
        </w:rPr>
        <w:t>матеріалів для П</w:t>
      </w:r>
      <w:r w:rsidRPr="003621A3">
        <w:rPr>
          <w:sz w:val="24"/>
          <w:szCs w:val="24"/>
          <w:lang w:val="uk-UA"/>
        </w:rPr>
        <w:t xml:space="preserve">осібника, </w:t>
      </w:r>
      <w:r>
        <w:rPr>
          <w:sz w:val="24"/>
          <w:szCs w:val="24"/>
          <w:lang w:val="uk-UA"/>
        </w:rPr>
        <w:t xml:space="preserve">робочих та </w:t>
      </w:r>
      <w:r w:rsidRPr="003621A3">
        <w:rPr>
          <w:sz w:val="24"/>
          <w:szCs w:val="24"/>
          <w:lang w:val="uk-UA"/>
        </w:rPr>
        <w:t>всіх супровідних матеріалів та виключних майнових прав інтелектуальної власності на них Замовнику.</w:t>
      </w:r>
      <w:bookmarkEnd w:id="4"/>
    </w:p>
    <w:p w14:paraId="1F386C19" w14:textId="77777777" w:rsidR="00DE5AB3" w:rsidRPr="00DE5AB3" w:rsidRDefault="00DE5AB3" w:rsidP="00DE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autoSpaceDE w:val="0"/>
        <w:autoSpaceDN w:val="0"/>
        <w:adjustRightInd w:val="0"/>
        <w:ind w:left="349"/>
        <w:jc w:val="both"/>
        <w:rPr>
          <w:lang w:val="uk-UA"/>
        </w:rPr>
      </w:pPr>
    </w:p>
    <w:p w14:paraId="331717A6" w14:textId="467AB63A" w:rsidR="006C05DF" w:rsidRPr="009245EA" w:rsidRDefault="00D17FBA" w:rsidP="009245EA">
      <w:pPr>
        <w:spacing w:after="160" w:line="259" w:lineRule="auto"/>
        <w:ind w:left="349"/>
        <w:jc w:val="both"/>
        <w:rPr>
          <w:rFonts w:asciiTheme="minorHAnsi" w:hAnsiTheme="minorHAnsi" w:cstheme="minorHAnsi"/>
          <w:b/>
          <w:bCs/>
          <w:lang w:val="uk-UA"/>
        </w:rPr>
      </w:pPr>
      <w:r w:rsidRPr="009245E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7F317EB" w14:textId="191F92FA" w:rsidR="0021050E" w:rsidRDefault="003911FB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Вища освіта</w:t>
      </w:r>
      <w:r w:rsidR="00C157B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26476635" w14:textId="193F4DB8" w:rsidR="00C157B8" w:rsidRDefault="003911FB" w:rsidP="00C157B8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Досвід написання аналітичних матеріалів, посібників, медико-технологічних документів.</w:t>
      </w:r>
    </w:p>
    <w:p w14:paraId="570CFDFE" w14:textId="055E6531" w:rsidR="006F206F" w:rsidRPr="006F206F" w:rsidRDefault="003911FB" w:rsidP="006F206F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Володіння англійською мовою – не нижче середнього рівня</w:t>
      </w:r>
      <w:r w:rsidR="006F206F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9FBB4F7" w14:textId="27E00B05" w:rsidR="00D21187" w:rsidRDefault="00D21187" w:rsidP="0044335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Вміння працювати з великим обсягом даних</w:t>
      </w:r>
      <w:r w:rsidR="00C157B8">
        <w:rPr>
          <w:rFonts w:asciiTheme="minorHAnsi" w:hAnsiTheme="minorHAnsi" w:cstheme="minorHAnsi"/>
          <w:color w:val="000000" w:themeColor="text1"/>
          <w:lang w:val="uk-UA"/>
        </w:rPr>
        <w:t>.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6053AE9F" w14:textId="77777777" w:rsidR="00D21187" w:rsidRPr="00D21187" w:rsidRDefault="00D21187" w:rsidP="00D2118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0A6370EC" w14:textId="5535B437" w:rsidR="00DE7664" w:rsidRPr="000F5DCD" w:rsidRDefault="00961705" w:rsidP="00DE7664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5" w:name="_Hlk517870634"/>
      <w:r w:rsidRPr="00320427">
        <w:rPr>
          <w:rFonts w:asciiTheme="minorHAnsi" w:hAnsiTheme="minorHAnsi" w:cstheme="minorHAnsi"/>
          <w:lang w:val="uk-UA"/>
        </w:rPr>
        <w:t xml:space="preserve">Резюме </w:t>
      </w:r>
      <w:r w:rsidR="0001324B">
        <w:rPr>
          <w:rFonts w:asciiTheme="minorHAnsi" w:hAnsiTheme="minorHAnsi" w:cstheme="minorHAnsi"/>
          <w:lang w:val="uk-UA"/>
        </w:rPr>
        <w:t xml:space="preserve">українською та англійськими мовами </w:t>
      </w:r>
      <w:r w:rsidRPr="00320427">
        <w:rPr>
          <w:rFonts w:asciiTheme="minorHAnsi" w:hAnsiTheme="minorHAnsi" w:cstheme="minorHAnsi"/>
          <w:lang w:val="uk-UA"/>
        </w:rPr>
        <w:t>мають бути надіслані електронною поштою на</w:t>
      </w:r>
      <w:r w:rsidR="00D17FBA" w:rsidRPr="00320427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320427">
          <w:rPr>
            <w:rStyle w:val="afd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320427">
        <w:rPr>
          <w:rFonts w:asciiTheme="minorHAnsi" w:hAnsiTheme="minorHAnsi" w:cstheme="minorHAnsi"/>
          <w:b/>
          <w:lang w:val="uk-UA"/>
        </w:rPr>
        <w:t>.</w:t>
      </w:r>
      <w:r w:rsidR="00D17FBA" w:rsidRPr="00320427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320427">
        <w:rPr>
          <w:rFonts w:asciiTheme="minorHAnsi" w:hAnsiTheme="minorHAnsi" w:cstheme="minorHAnsi"/>
          <w:lang w:val="uk-UA"/>
        </w:rPr>
        <w:t xml:space="preserve"> </w:t>
      </w:r>
      <w:r w:rsidR="00320427" w:rsidRPr="00320427">
        <w:rPr>
          <w:rFonts w:asciiTheme="minorHAnsi" w:hAnsiTheme="minorHAnsi" w:cstheme="minorHAnsi"/>
          <w:b/>
          <w:lang w:val="uk-UA"/>
        </w:rPr>
        <w:t>«</w:t>
      </w:r>
      <w:r w:rsidR="007E2BEA">
        <w:rPr>
          <w:rFonts w:asciiTheme="minorHAnsi" w:hAnsiTheme="minorHAnsi" w:cstheme="minorHAnsi"/>
          <w:b/>
          <w:lang w:val="uk-UA"/>
        </w:rPr>
        <w:t>255</w:t>
      </w:r>
      <w:r w:rsidR="00320427" w:rsidRPr="00320427">
        <w:rPr>
          <w:rFonts w:asciiTheme="minorHAnsi" w:hAnsiTheme="minorHAnsi" w:cstheme="minorHAnsi"/>
          <w:b/>
          <w:lang w:val="uk-UA"/>
        </w:rPr>
        <w:t>-202</w:t>
      </w:r>
      <w:r w:rsidR="009245EA">
        <w:rPr>
          <w:rFonts w:asciiTheme="minorHAnsi" w:hAnsiTheme="minorHAnsi" w:cstheme="minorHAnsi"/>
          <w:b/>
          <w:lang w:val="en-US"/>
        </w:rPr>
        <w:t xml:space="preserve">5 </w:t>
      </w:r>
      <w:r w:rsidR="00DE7664" w:rsidRPr="00DE7664">
        <w:rPr>
          <w:rFonts w:asciiTheme="minorHAnsi" w:eastAsia="Calibri" w:hAnsiTheme="minorHAnsi" w:cstheme="minorHAnsi"/>
          <w:b/>
          <w:lang w:val="uk-UA" w:eastAsia="en-US"/>
        </w:rPr>
        <w:t xml:space="preserve">консультант з розробки посібника «Профілактика </w:t>
      </w:r>
      <w:r w:rsidR="00DE7664" w:rsidRPr="00DE7664">
        <w:rPr>
          <w:rFonts w:asciiTheme="minorHAnsi" w:hAnsiTheme="minorHAnsi" w:cstheme="minorHAnsi"/>
          <w:b/>
          <w:color w:val="000000"/>
          <w:lang w:val="uk-UA"/>
        </w:rPr>
        <w:t>рецидивів вживання психоактивних речовин та алкоголю»</w:t>
      </w:r>
      <w:r w:rsidR="00DE7664" w:rsidRPr="000F5DCD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</w:p>
    <w:p w14:paraId="45F6EE93" w14:textId="23EFB839" w:rsidR="00481494" w:rsidRPr="00320427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64792D55" w14:textId="5B116D89" w:rsidR="006C05DF" w:rsidRPr="00312187" w:rsidRDefault="00D17FBA">
      <w:pPr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20427">
        <w:rPr>
          <w:rFonts w:asciiTheme="minorHAnsi" w:hAnsiTheme="minorHAnsi" w:cstheme="minorHAnsi"/>
          <w:b/>
          <w:lang w:val="uk-UA"/>
        </w:rPr>
        <w:t xml:space="preserve">до </w:t>
      </w:r>
      <w:r w:rsidR="009245EA">
        <w:rPr>
          <w:rFonts w:asciiTheme="minorHAnsi" w:hAnsiTheme="minorHAnsi" w:cstheme="minorHAnsi"/>
          <w:b/>
          <w:lang w:val="en-US"/>
        </w:rPr>
        <w:t>1</w:t>
      </w:r>
      <w:r w:rsidR="00DE7664">
        <w:rPr>
          <w:rFonts w:asciiTheme="minorHAnsi" w:hAnsiTheme="minorHAnsi" w:cstheme="minorHAnsi"/>
          <w:b/>
          <w:lang w:val="uk-UA"/>
        </w:rPr>
        <w:t>2</w:t>
      </w:r>
      <w:r w:rsidR="00320427">
        <w:rPr>
          <w:rFonts w:asciiTheme="minorHAnsi" w:hAnsiTheme="minorHAnsi" w:cstheme="minorHAnsi"/>
          <w:b/>
          <w:lang w:val="uk-UA"/>
        </w:rPr>
        <w:t xml:space="preserve"> </w:t>
      </w:r>
      <w:r w:rsidR="00312187">
        <w:rPr>
          <w:rFonts w:asciiTheme="minorHAnsi" w:hAnsiTheme="minorHAnsi" w:cstheme="minorHAnsi"/>
          <w:b/>
          <w:lang w:val="uk-UA"/>
        </w:rPr>
        <w:t>серпня</w:t>
      </w:r>
      <w:r w:rsidR="0064688F" w:rsidRPr="00320427">
        <w:rPr>
          <w:rFonts w:asciiTheme="minorHAnsi" w:hAnsiTheme="minorHAnsi" w:cstheme="minorHAnsi"/>
          <w:b/>
          <w:lang w:val="uk-UA"/>
        </w:rPr>
        <w:t xml:space="preserve"> 202</w:t>
      </w:r>
      <w:r w:rsidR="009245EA">
        <w:rPr>
          <w:rFonts w:asciiTheme="minorHAnsi" w:hAnsiTheme="minorHAnsi" w:cstheme="minorHAnsi"/>
          <w:b/>
          <w:lang w:val="uk-UA"/>
        </w:rPr>
        <w:t>5</w:t>
      </w:r>
      <w:r w:rsidR="00320427">
        <w:rPr>
          <w:rFonts w:asciiTheme="minorHAnsi" w:hAnsiTheme="minorHAnsi" w:cstheme="minorHAnsi"/>
          <w:b/>
          <w:lang w:val="uk-UA"/>
        </w:rPr>
        <w:t xml:space="preserve"> року</w:t>
      </w:r>
      <w:r w:rsidRPr="0032042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20427">
        <w:rPr>
          <w:rFonts w:asciiTheme="minorHAnsi" w:hAnsiTheme="minorHAnsi" w:cstheme="minorHAnsi"/>
          <w:lang w:val="uk-UA"/>
        </w:rPr>
        <w:br/>
        <w:t>завершується о 18:00.</w:t>
      </w:r>
      <w:bookmarkEnd w:id="5"/>
    </w:p>
    <w:p w14:paraId="17CCF35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4493989C" w14:textId="77777777" w:rsidR="0001324B" w:rsidRDefault="0001324B" w:rsidP="0001324B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За результатами </w:t>
      </w:r>
      <w:proofErr w:type="spellStart"/>
      <w:r>
        <w:rPr>
          <w:rFonts w:ascii="Calibri" w:eastAsia="Calibri" w:hAnsi="Calibri" w:cs="Calibri"/>
          <w:color w:val="000000"/>
        </w:rPr>
        <w:t>відбору</w:t>
      </w:r>
      <w:proofErr w:type="spellEnd"/>
      <w:r>
        <w:rPr>
          <w:rFonts w:ascii="Calibri" w:eastAsia="Calibri" w:hAnsi="Calibri" w:cs="Calibri"/>
          <w:color w:val="000000"/>
        </w:rPr>
        <w:t xml:space="preserve"> резюме </w:t>
      </w:r>
      <w:proofErr w:type="spellStart"/>
      <w:r>
        <w:rPr>
          <w:rFonts w:ascii="Calibri" w:eastAsia="Calibri" w:hAnsi="Calibri" w:cs="Calibri"/>
          <w:color w:val="000000"/>
        </w:rPr>
        <w:t>успішні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кандидати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будуть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запрошені</w:t>
      </w:r>
      <w:proofErr w:type="spellEnd"/>
      <w:r>
        <w:rPr>
          <w:rFonts w:ascii="Calibri" w:eastAsia="Calibri" w:hAnsi="Calibri" w:cs="Calibri"/>
          <w:color w:val="000000"/>
        </w:rPr>
        <w:t xml:space="preserve"> до </w:t>
      </w:r>
      <w:proofErr w:type="spellStart"/>
      <w:r>
        <w:rPr>
          <w:rFonts w:ascii="Calibri" w:eastAsia="Calibri" w:hAnsi="Calibri" w:cs="Calibri"/>
          <w:color w:val="000000"/>
        </w:rPr>
        <w:t>участі</w:t>
      </w:r>
      <w:proofErr w:type="spellEnd"/>
      <w:r>
        <w:rPr>
          <w:rFonts w:ascii="Calibri" w:eastAsia="Calibri" w:hAnsi="Calibri" w:cs="Calibri"/>
          <w:color w:val="000000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</w:rPr>
        <w:t>співбесіді</w:t>
      </w:r>
      <w:proofErr w:type="spellEnd"/>
      <w:r>
        <w:rPr>
          <w:rFonts w:ascii="Calibri" w:eastAsia="Calibri" w:hAnsi="Calibri" w:cs="Calibri"/>
          <w:color w:val="000000"/>
        </w:rPr>
        <w:t xml:space="preserve">. У </w:t>
      </w:r>
      <w:proofErr w:type="spellStart"/>
      <w:r>
        <w:rPr>
          <w:rFonts w:ascii="Calibri" w:eastAsia="Calibri" w:hAnsi="Calibri" w:cs="Calibri"/>
          <w:color w:val="000000"/>
        </w:rPr>
        <w:t>зв’язку</w:t>
      </w:r>
      <w:proofErr w:type="spellEnd"/>
      <w:r>
        <w:rPr>
          <w:rFonts w:ascii="Calibri" w:eastAsia="Calibri" w:hAnsi="Calibri" w:cs="Calibri"/>
          <w:color w:val="000000"/>
        </w:rPr>
        <w:t xml:space="preserve"> з великою </w:t>
      </w:r>
      <w:proofErr w:type="spellStart"/>
      <w:r>
        <w:rPr>
          <w:rFonts w:ascii="Calibri" w:eastAsia="Calibri" w:hAnsi="Calibri" w:cs="Calibri"/>
          <w:color w:val="000000"/>
        </w:rPr>
        <w:t>кількістю</w:t>
      </w:r>
      <w:proofErr w:type="spellEnd"/>
      <w:r>
        <w:rPr>
          <w:rFonts w:ascii="Calibri" w:eastAsia="Calibri" w:hAnsi="Calibri" w:cs="Calibri"/>
          <w:color w:val="000000"/>
        </w:rPr>
        <w:t xml:space="preserve"> заявок, ми </w:t>
      </w:r>
      <w:proofErr w:type="spellStart"/>
      <w:r>
        <w:rPr>
          <w:rFonts w:ascii="Calibri" w:eastAsia="Calibri" w:hAnsi="Calibri" w:cs="Calibri"/>
          <w:color w:val="000000"/>
        </w:rPr>
        <w:t>будемо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контактувати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лише</w:t>
      </w:r>
      <w:proofErr w:type="spellEnd"/>
      <w:r>
        <w:rPr>
          <w:rFonts w:ascii="Calibri" w:eastAsia="Calibri" w:hAnsi="Calibri" w:cs="Calibri"/>
          <w:color w:val="000000"/>
        </w:rPr>
        <w:t xml:space="preserve"> з кандидатами, </w:t>
      </w:r>
      <w:proofErr w:type="spellStart"/>
      <w:r>
        <w:rPr>
          <w:rFonts w:ascii="Calibri" w:eastAsia="Calibri" w:hAnsi="Calibri" w:cs="Calibri"/>
          <w:color w:val="000000"/>
        </w:rPr>
        <w:t>запрошеними</w:t>
      </w:r>
      <w:proofErr w:type="spellEnd"/>
      <w:r>
        <w:rPr>
          <w:rFonts w:ascii="Calibri" w:eastAsia="Calibri" w:hAnsi="Calibri" w:cs="Calibri"/>
          <w:color w:val="000000"/>
        </w:rPr>
        <w:t xml:space="preserve"> на </w:t>
      </w:r>
      <w:proofErr w:type="spellStart"/>
      <w:r>
        <w:rPr>
          <w:rFonts w:ascii="Calibri" w:eastAsia="Calibri" w:hAnsi="Calibri" w:cs="Calibri"/>
          <w:color w:val="000000"/>
        </w:rPr>
        <w:t>співбесіду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Умови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завдання</w:t>
      </w:r>
      <w:proofErr w:type="spellEnd"/>
      <w:r>
        <w:rPr>
          <w:rFonts w:ascii="Calibri" w:eastAsia="Calibri" w:hAnsi="Calibri" w:cs="Calibri"/>
          <w:color w:val="000000"/>
        </w:rPr>
        <w:t xml:space="preserve"> та контракту </w:t>
      </w:r>
      <w:proofErr w:type="spellStart"/>
      <w:r>
        <w:rPr>
          <w:rFonts w:ascii="Calibri" w:eastAsia="Calibri" w:hAnsi="Calibri" w:cs="Calibri"/>
          <w:color w:val="000000"/>
        </w:rPr>
        <w:t>можуть</w:t>
      </w:r>
      <w:proofErr w:type="spellEnd"/>
      <w:r>
        <w:rPr>
          <w:rFonts w:ascii="Calibri" w:eastAsia="Calibri" w:hAnsi="Calibri" w:cs="Calibri"/>
          <w:color w:val="000000"/>
        </w:rPr>
        <w:t xml:space="preserve"> бути </w:t>
      </w:r>
      <w:proofErr w:type="spellStart"/>
      <w:r>
        <w:rPr>
          <w:rFonts w:ascii="Calibri" w:eastAsia="Calibri" w:hAnsi="Calibri" w:cs="Calibri"/>
          <w:color w:val="000000"/>
        </w:rPr>
        <w:t>докладніше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обговорені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під</w:t>
      </w:r>
      <w:proofErr w:type="spellEnd"/>
      <w:r>
        <w:rPr>
          <w:rFonts w:ascii="Calibri" w:eastAsia="Calibri" w:hAnsi="Calibri" w:cs="Calibri"/>
          <w:color w:val="000000"/>
        </w:rPr>
        <w:t xml:space="preserve"> час </w:t>
      </w:r>
      <w:proofErr w:type="spellStart"/>
      <w:r>
        <w:rPr>
          <w:rFonts w:ascii="Calibri" w:eastAsia="Calibri" w:hAnsi="Calibri" w:cs="Calibri"/>
          <w:color w:val="000000"/>
        </w:rPr>
        <w:t>співбесіди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D526B8A" w14:textId="77777777" w:rsidR="0001324B" w:rsidRDefault="0001324B" w:rsidP="0001324B">
      <w:pPr>
        <w:jc w:val="both"/>
        <w:rPr>
          <w:rFonts w:ascii="Calibri" w:eastAsia="Calibri" w:hAnsi="Calibri" w:cs="Calibri"/>
          <w:color w:val="000000"/>
        </w:rPr>
      </w:pPr>
    </w:p>
    <w:p w14:paraId="543F6DA1" w14:textId="5509CA21" w:rsidR="006C05DF" w:rsidRPr="00172B45" w:rsidRDefault="0001324B">
      <w:pPr>
        <w:jc w:val="both"/>
        <w:rPr>
          <w:rFonts w:ascii="Calibri" w:eastAsia="Calibri" w:hAnsi="Calibri" w:cs="Calibri"/>
          <w:color w:val="000000"/>
          <w:lang w:val="uk-UA"/>
        </w:rPr>
      </w:pPr>
      <w:proofErr w:type="spellStart"/>
      <w:r>
        <w:rPr>
          <w:rFonts w:ascii="Calibri" w:eastAsia="Calibri" w:hAnsi="Calibri" w:cs="Calibri"/>
          <w:color w:val="000000"/>
        </w:rPr>
        <w:t>Державна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установа</w:t>
      </w:r>
      <w:proofErr w:type="spellEnd"/>
      <w:r>
        <w:rPr>
          <w:rFonts w:ascii="Calibri" w:eastAsia="Calibri" w:hAnsi="Calibri" w:cs="Calibri"/>
          <w:color w:val="000000"/>
        </w:rPr>
        <w:t xml:space="preserve"> «Центр </w:t>
      </w:r>
      <w:proofErr w:type="spellStart"/>
      <w:r>
        <w:rPr>
          <w:rFonts w:ascii="Calibri" w:eastAsia="Calibri" w:hAnsi="Calibri" w:cs="Calibri"/>
          <w:color w:val="000000"/>
        </w:rPr>
        <w:t>громадського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здоров’я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Міністерства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охорони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здоров’я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України</w:t>
      </w:r>
      <w:proofErr w:type="spellEnd"/>
      <w:r>
        <w:rPr>
          <w:rFonts w:ascii="Calibri" w:eastAsia="Calibri" w:hAnsi="Calibri" w:cs="Calibri"/>
          <w:color w:val="000000"/>
        </w:rPr>
        <w:t xml:space="preserve">» </w:t>
      </w:r>
      <w:proofErr w:type="spellStart"/>
      <w:r>
        <w:rPr>
          <w:rFonts w:ascii="Calibri" w:eastAsia="Calibri" w:hAnsi="Calibri" w:cs="Calibri"/>
          <w:color w:val="000000"/>
        </w:rPr>
        <w:t>залишає</w:t>
      </w:r>
      <w:proofErr w:type="spellEnd"/>
      <w:r>
        <w:rPr>
          <w:rFonts w:ascii="Calibri" w:eastAsia="Calibri" w:hAnsi="Calibri" w:cs="Calibri"/>
          <w:color w:val="000000"/>
        </w:rPr>
        <w:t xml:space="preserve"> за собою право повторно </w:t>
      </w:r>
      <w:proofErr w:type="spellStart"/>
      <w:r>
        <w:rPr>
          <w:rFonts w:ascii="Calibri" w:eastAsia="Calibri" w:hAnsi="Calibri" w:cs="Calibri"/>
          <w:color w:val="000000"/>
        </w:rPr>
        <w:t>розмістити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оголошення</w:t>
      </w:r>
      <w:proofErr w:type="spellEnd"/>
      <w:r>
        <w:rPr>
          <w:rFonts w:ascii="Calibri" w:eastAsia="Calibri" w:hAnsi="Calibri" w:cs="Calibri"/>
          <w:color w:val="000000"/>
        </w:rPr>
        <w:t xml:space="preserve"> про конкурс, </w:t>
      </w:r>
      <w:proofErr w:type="spellStart"/>
      <w:r>
        <w:rPr>
          <w:rFonts w:ascii="Calibri" w:eastAsia="Calibri" w:hAnsi="Calibri" w:cs="Calibri"/>
          <w:color w:val="000000"/>
        </w:rPr>
        <w:t>скасувати</w:t>
      </w:r>
      <w:proofErr w:type="spellEnd"/>
      <w:r>
        <w:rPr>
          <w:rFonts w:ascii="Calibri" w:eastAsia="Calibri" w:hAnsi="Calibri" w:cs="Calibri"/>
          <w:color w:val="000000"/>
        </w:rPr>
        <w:t xml:space="preserve"> конкурс, </w:t>
      </w:r>
      <w:proofErr w:type="spellStart"/>
      <w:r>
        <w:rPr>
          <w:rFonts w:ascii="Calibri" w:eastAsia="Calibri" w:hAnsi="Calibri" w:cs="Calibri"/>
          <w:color w:val="000000"/>
        </w:rPr>
        <w:t>запропонувати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договір</w:t>
      </w:r>
      <w:proofErr w:type="spellEnd"/>
      <w:r>
        <w:rPr>
          <w:rFonts w:ascii="Calibri" w:eastAsia="Calibri" w:hAnsi="Calibri" w:cs="Calibri"/>
          <w:color w:val="000000"/>
        </w:rPr>
        <w:t xml:space="preserve"> з </w:t>
      </w:r>
      <w:proofErr w:type="spellStart"/>
      <w:r>
        <w:rPr>
          <w:rFonts w:ascii="Calibri" w:eastAsia="Calibri" w:hAnsi="Calibri" w:cs="Calibri"/>
          <w:color w:val="000000"/>
        </w:rPr>
        <w:t>іншою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тривалістю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sectPr w:rsidR="006C05DF" w:rsidRPr="00172B45" w:rsidSect="00320427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EDA1E" w14:textId="77777777" w:rsidR="00264C38" w:rsidRDefault="00264C38">
      <w:r>
        <w:separator/>
      </w:r>
    </w:p>
  </w:endnote>
  <w:endnote w:type="continuationSeparator" w:id="0">
    <w:p w14:paraId="07476BC0" w14:textId="77777777" w:rsidR="00264C38" w:rsidRDefault="0026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ACA7" w14:textId="77777777" w:rsidR="00264C38" w:rsidRDefault="00264C38">
      <w:r>
        <w:separator/>
      </w:r>
    </w:p>
  </w:footnote>
  <w:footnote w:type="continuationSeparator" w:id="0">
    <w:p w14:paraId="348FA31E" w14:textId="77777777" w:rsidR="00264C38" w:rsidRDefault="0026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846"/>
    <w:multiLevelType w:val="hybridMultilevel"/>
    <w:tmpl w:val="679A1ECE"/>
    <w:lvl w:ilvl="0" w:tplc="A320AC4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523F"/>
    <w:multiLevelType w:val="hybridMultilevel"/>
    <w:tmpl w:val="90F8E6FC"/>
    <w:lvl w:ilvl="0" w:tplc="D138D83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722"/>
    <w:multiLevelType w:val="hybridMultilevel"/>
    <w:tmpl w:val="46CEAAB4"/>
    <w:lvl w:ilvl="0" w:tplc="A43E5A86">
      <w:start w:val="1"/>
      <w:numFmt w:val="decimal"/>
      <w:lvlText w:val="%1."/>
      <w:lvlJc w:val="left"/>
      <w:pPr>
        <w:ind w:left="2484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A046DD9"/>
    <w:multiLevelType w:val="hybridMultilevel"/>
    <w:tmpl w:val="DFFAFEF4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F3722C"/>
    <w:multiLevelType w:val="hybridMultilevel"/>
    <w:tmpl w:val="C95EC9DC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8"/>
  </w:num>
  <w:num w:numId="4">
    <w:abstractNumId w:val="10"/>
  </w:num>
  <w:num w:numId="5">
    <w:abstractNumId w:val="20"/>
  </w:num>
  <w:num w:numId="6">
    <w:abstractNumId w:val="24"/>
  </w:num>
  <w:num w:numId="7">
    <w:abstractNumId w:val="11"/>
  </w:num>
  <w:num w:numId="8">
    <w:abstractNumId w:val="7"/>
  </w:num>
  <w:num w:numId="9">
    <w:abstractNumId w:val="27"/>
  </w:num>
  <w:num w:numId="10">
    <w:abstractNumId w:val="3"/>
  </w:num>
  <w:num w:numId="11">
    <w:abstractNumId w:val="9"/>
  </w:num>
  <w:num w:numId="12">
    <w:abstractNumId w:val="1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"/>
  </w:num>
  <w:num w:numId="16">
    <w:abstractNumId w:val="15"/>
  </w:num>
  <w:num w:numId="17">
    <w:abstractNumId w:val="12"/>
  </w:num>
  <w:num w:numId="18">
    <w:abstractNumId w:val="4"/>
  </w:num>
  <w:num w:numId="19">
    <w:abstractNumId w:val="21"/>
  </w:num>
  <w:num w:numId="20">
    <w:abstractNumId w:val="0"/>
  </w:num>
  <w:num w:numId="21">
    <w:abstractNumId w:val="14"/>
  </w:num>
  <w:num w:numId="22">
    <w:abstractNumId w:val="5"/>
  </w:num>
  <w:num w:numId="23">
    <w:abstractNumId w:val="22"/>
  </w:num>
  <w:num w:numId="24">
    <w:abstractNumId w:val="6"/>
  </w:num>
  <w:num w:numId="25">
    <w:abstractNumId w:val="17"/>
  </w:num>
  <w:num w:numId="26">
    <w:abstractNumId w:val="16"/>
  </w:num>
  <w:num w:numId="27">
    <w:abstractNumId w:val="26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324B"/>
    <w:rsid w:val="0001459B"/>
    <w:rsid w:val="00017918"/>
    <w:rsid w:val="00032901"/>
    <w:rsid w:val="00046F1B"/>
    <w:rsid w:val="00047F6D"/>
    <w:rsid w:val="00057544"/>
    <w:rsid w:val="00076799"/>
    <w:rsid w:val="000A6FCD"/>
    <w:rsid w:val="000B0044"/>
    <w:rsid w:val="000B0503"/>
    <w:rsid w:val="000C719E"/>
    <w:rsid w:val="000D63A8"/>
    <w:rsid w:val="000D7D89"/>
    <w:rsid w:val="000E36C4"/>
    <w:rsid w:val="000E4981"/>
    <w:rsid w:val="000F5DCD"/>
    <w:rsid w:val="000F7656"/>
    <w:rsid w:val="00106A75"/>
    <w:rsid w:val="00111CDF"/>
    <w:rsid w:val="001140D9"/>
    <w:rsid w:val="00124A57"/>
    <w:rsid w:val="00132B84"/>
    <w:rsid w:val="0014375A"/>
    <w:rsid w:val="001479F4"/>
    <w:rsid w:val="001500B1"/>
    <w:rsid w:val="0015281A"/>
    <w:rsid w:val="0015547A"/>
    <w:rsid w:val="0015635A"/>
    <w:rsid w:val="0016052D"/>
    <w:rsid w:val="00164A39"/>
    <w:rsid w:val="00165810"/>
    <w:rsid w:val="00170B45"/>
    <w:rsid w:val="00172B45"/>
    <w:rsid w:val="00184535"/>
    <w:rsid w:val="001917F0"/>
    <w:rsid w:val="00194032"/>
    <w:rsid w:val="001B0F23"/>
    <w:rsid w:val="001B64BC"/>
    <w:rsid w:val="001C1430"/>
    <w:rsid w:val="001C62C0"/>
    <w:rsid w:val="001D06E3"/>
    <w:rsid w:val="001D54A6"/>
    <w:rsid w:val="001D7143"/>
    <w:rsid w:val="001D7479"/>
    <w:rsid w:val="001D79A1"/>
    <w:rsid w:val="001F41A8"/>
    <w:rsid w:val="00202E90"/>
    <w:rsid w:val="0021050E"/>
    <w:rsid w:val="00210A09"/>
    <w:rsid w:val="002119E6"/>
    <w:rsid w:val="00214942"/>
    <w:rsid w:val="002368CB"/>
    <w:rsid w:val="00246B33"/>
    <w:rsid w:val="00247308"/>
    <w:rsid w:val="00251A9F"/>
    <w:rsid w:val="00254240"/>
    <w:rsid w:val="00256DEB"/>
    <w:rsid w:val="00264C38"/>
    <w:rsid w:val="00266264"/>
    <w:rsid w:val="00277FAA"/>
    <w:rsid w:val="00286E7D"/>
    <w:rsid w:val="00293256"/>
    <w:rsid w:val="00297F98"/>
    <w:rsid w:val="002A1448"/>
    <w:rsid w:val="002B5D7A"/>
    <w:rsid w:val="002C002D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07F2B"/>
    <w:rsid w:val="00312187"/>
    <w:rsid w:val="003164F3"/>
    <w:rsid w:val="00316DDD"/>
    <w:rsid w:val="00320427"/>
    <w:rsid w:val="00324A88"/>
    <w:rsid w:val="003617E4"/>
    <w:rsid w:val="0036453E"/>
    <w:rsid w:val="003911FB"/>
    <w:rsid w:val="00391FA9"/>
    <w:rsid w:val="0039200A"/>
    <w:rsid w:val="003B2D29"/>
    <w:rsid w:val="003D1C92"/>
    <w:rsid w:val="003E3187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35E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4F44B4"/>
    <w:rsid w:val="00504765"/>
    <w:rsid w:val="005062B8"/>
    <w:rsid w:val="0051125A"/>
    <w:rsid w:val="0052068B"/>
    <w:rsid w:val="0052462B"/>
    <w:rsid w:val="00526A1F"/>
    <w:rsid w:val="0052721B"/>
    <w:rsid w:val="005342A7"/>
    <w:rsid w:val="00537CEA"/>
    <w:rsid w:val="0054111C"/>
    <w:rsid w:val="00545A03"/>
    <w:rsid w:val="0055513C"/>
    <w:rsid w:val="00560BED"/>
    <w:rsid w:val="005727D1"/>
    <w:rsid w:val="0057384D"/>
    <w:rsid w:val="00577130"/>
    <w:rsid w:val="00580F7D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786"/>
    <w:rsid w:val="00603C53"/>
    <w:rsid w:val="00604826"/>
    <w:rsid w:val="006429B4"/>
    <w:rsid w:val="00645FD5"/>
    <w:rsid w:val="0064688F"/>
    <w:rsid w:val="00652970"/>
    <w:rsid w:val="00661BF7"/>
    <w:rsid w:val="00663E0D"/>
    <w:rsid w:val="00686846"/>
    <w:rsid w:val="00691D11"/>
    <w:rsid w:val="00696396"/>
    <w:rsid w:val="006A1D19"/>
    <w:rsid w:val="006B11F3"/>
    <w:rsid w:val="006C05DF"/>
    <w:rsid w:val="006D4915"/>
    <w:rsid w:val="006D4A23"/>
    <w:rsid w:val="006E4FDB"/>
    <w:rsid w:val="006F206F"/>
    <w:rsid w:val="0072018E"/>
    <w:rsid w:val="00724346"/>
    <w:rsid w:val="007428B0"/>
    <w:rsid w:val="0075131A"/>
    <w:rsid w:val="00751B3E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E2BEA"/>
    <w:rsid w:val="007F0AA2"/>
    <w:rsid w:val="007F5100"/>
    <w:rsid w:val="008117DA"/>
    <w:rsid w:val="008272B4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9593A"/>
    <w:rsid w:val="008A439D"/>
    <w:rsid w:val="008B3556"/>
    <w:rsid w:val="008C74EF"/>
    <w:rsid w:val="008D0C65"/>
    <w:rsid w:val="008D434A"/>
    <w:rsid w:val="008F11DC"/>
    <w:rsid w:val="008F3AC2"/>
    <w:rsid w:val="00912514"/>
    <w:rsid w:val="0091584E"/>
    <w:rsid w:val="009245EA"/>
    <w:rsid w:val="0094434E"/>
    <w:rsid w:val="00945F72"/>
    <w:rsid w:val="0095283C"/>
    <w:rsid w:val="00956EE4"/>
    <w:rsid w:val="00961705"/>
    <w:rsid w:val="00971530"/>
    <w:rsid w:val="009B575A"/>
    <w:rsid w:val="009C2A6A"/>
    <w:rsid w:val="009D75E3"/>
    <w:rsid w:val="00A162B0"/>
    <w:rsid w:val="00A1775F"/>
    <w:rsid w:val="00A22877"/>
    <w:rsid w:val="00A24F09"/>
    <w:rsid w:val="00A45FC1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D799E"/>
    <w:rsid w:val="00AF20B5"/>
    <w:rsid w:val="00AF5EE6"/>
    <w:rsid w:val="00AF6A8E"/>
    <w:rsid w:val="00B26883"/>
    <w:rsid w:val="00B2724B"/>
    <w:rsid w:val="00B36CF0"/>
    <w:rsid w:val="00B36D73"/>
    <w:rsid w:val="00B46240"/>
    <w:rsid w:val="00B50372"/>
    <w:rsid w:val="00B6413D"/>
    <w:rsid w:val="00B766FC"/>
    <w:rsid w:val="00B8017D"/>
    <w:rsid w:val="00B95299"/>
    <w:rsid w:val="00B973C1"/>
    <w:rsid w:val="00BA7E08"/>
    <w:rsid w:val="00BB204C"/>
    <w:rsid w:val="00BD2A33"/>
    <w:rsid w:val="00BE12D2"/>
    <w:rsid w:val="00BE2351"/>
    <w:rsid w:val="00C053AC"/>
    <w:rsid w:val="00C13FA6"/>
    <w:rsid w:val="00C157B8"/>
    <w:rsid w:val="00C24211"/>
    <w:rsid w:val="00C27984"/>
    <w:rsid w:val="00C308B4"/>
    <w:rsid w:val="00C37A04"/>
    <w:rsid w:val="00C40C7A"/>
    <w:rsid w:val="00C410AE"/>
    <w:rsid w:val="00C43407"/>
    <w:rsid w:val="00C444D3"/>
    <w:rsid w:val="00C53252"/>
    <w:rsid w:val="00C53468"/>
    <w:rsid w:val="00C66510"/>
    <w:rsid w:val="00C9200F"/>
    <w:rsid w:val="00CA2FB7"/>
    <w:rsid w:val="00CB20C2"/>
    <w:rsid w:val="00CB21F1"/>
    <w:rsid w:val="00CC4D96"/>
    <w:rsid w:val="00CC6F31"/>
    <w:rsid w:val="00CD32FF"/>
    <w:rsid w:val="00CD6758"/>
    <w:rsid w:val="00CD6B45"/>
    <w:rsid w:val="00CD7092"/>
    <w:rsid w:val="00D07B40"/>
    <w:rsid w:val="00D12740"/>
    <w:rsid w:val="00D12C1D"/>
    <w:rsid w:val="00D14CB4"/>
    <w:rsid w:val="00D17FBA"/>
    <w:rsid w:val="00D20C18"/>
    <w:rsid w:val="00D21187"/>
    <w:rsid w:val="00D261B7"/>
    <w:rsid w:val="00D32329"/>
    <w:rsid w:val="00D428C4"/>
    <w:rsid w:val="00D57C47"/>
    <w:rsid w:val="00D657F2"/>
    <w:rsid w:val="00D74B3E"/>
    <w:rsid w:val="00D75004"/>
    <w:rsid w:val="00D85978"/>
    <w:rsid w:val="00D910C5"/>
    <w:rsid w:val="00DB5B7B"/>
    <w:rsid w:val="00DC1A9B"/>
    <w:rsid w:val="00DD7C16"/>
    <w:rsid w:val="00DE5AB3"/>
    <w:rsid w:val="00DE7664"/>
    <w:rsid w:val="00DF035D"/>
    <w:rsid w:val="00DF7A27"/>
    <w:rsid w:val="00E046C2"/>
    <w:rsid w:val="00E05F6F"/>
    <w:rsid w:val="00E24711"/>
    <w:rsid w:val="00E24736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0C9C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071E6"/>
    <w:rsid w:val="00F07ACA"/>
    <w:rsid w:val="00F14918"/>
    <w:rsid w:val="00F16A7C"/>
    <w:rsid w:val="00F26CF5"/>
    <w:rsid w:val="00F575A4"/>
    <w:rsid w:val="00F864FA"/>
    <w:rsid w:val="00F9067B"/>
    <w:rsid w:val="00F97A5D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B0930"/>
  <w15:docId w15:val="{94B4CB5E-ECF6-4F71-9604-164AFEE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57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57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57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57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57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57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7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57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57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57F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5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5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5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5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5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5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57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D657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link w:val="a4"/>
    <w:uiPriority w:val="10"/>
    <w:rsid w:val="00D657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57F2"/>
    <w:pPr>
      <w:spacing w:before="200" w:after="200"/>
    </w:pPr>
  </w:style>
  <w:style w:type="character" w:customStyle="1" w:styleId="a7">
    <w:name w:val="Підзаголовок Знак"/>
    <w:link w:val="a6"/>
    <w:uiPriority w:val="11"/>
    <w:rsid w:val="00D657F2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rsid w:val="00D657F2"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sid w:val="00D657F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65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sid w:val="00D657F2"/>
    <w:rPr>
      <w:i/>
    </w:rPr>
  </w:style>
  <w:style w:type="paragraph" w:styleId="ac">
    <w:name w:val="header"/>
    <w:basedOn w:val="a"/>
    <w:link w:val="ad"/>
    <w:uiPriority w:val="99"/>
    <w:unhideWhenUsed/>
    <w:rsid w:val="00D657F2"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657F2"/>
  </w:style>
  <w:style w:type="character" w:customStyle="1" w:styleId="FooterChar">
    <w:name w:val="Footer Char"/>
    <w:basedOn w:val="a0"/>
    <w:uiPriority w:val="99"/>
    <w:rsid w:val="00D657F2"/>
  </w:style>
  <w:style w:type="table" w:customStyle="1" w:styleId="TableGridLight1">
    <w:name w:val="Table Grid Light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rsid w:val="00D657F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57F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57F2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57F2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7F2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57F2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57F2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57F2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57F2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57F2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57F2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57F2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57F2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7F2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57F2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57F2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57F2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57F2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57F2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57F2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57F2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D657F2"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sid w:val="00D657F2"/>
    <w:rPr>
      <w:sz w:val="18"/>
    </w:rPr>
  </w:style>
  <w:style w:type="character" w:styleId="af0">
    <w:name w:val="footnote reference"/>
    <w:uiPriority w:val="99"/>
    <w:unhideWhenUsed/>
    <w:rsid w:val="00D657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57F2"/>
    <w:pPr>
      <w:spacing w:after="57"/>
    </w:pPr>
  </w:style>
  <w:style w:type="paragraph" w:styleId="22">
    <w:name w:val="toc 2"/>
    <w:basedOn w:val="a"/>
    <w:next w:val="a"/>
    <w:uiPriority w:val="39"/>
    <w:unhideWhenUsed/>
    <w:rsid w:val="00D657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57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57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57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57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57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57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57F2"/>
    <w:pPr>
      <w:spacing w:after="57"/>
      <w:ind w:left="2268"/>
    </w:pPr>
  </w:style>
  <w:style w:type="paragraph" w:styleId="af1">
    <w:name w:val="TOC Heading"/>
    <w:uiPriority w:val="39"/>
    <w:unhideWhenUsed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2">
    <w:name w:val="List Paragraph"/>
    <w:aliases w:val="название табл/рис"/>
    <w:basedOn w:val="a"/>
    <w:link w:val="af3"/>
    <w:uiPriority w:val="34"/>
    <w:qFormat/>
    <w:rsid w:val="00D65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sid w:val="00D657F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uiPriority w:val="99"/>
    <w:semiHidden/>
    <w:unhideWhenUsed/>
    <w:rsid w:val="00D657F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657F2"/>
    <w:rPr>
      <w:sz w:val="20"/>
      <w:szCs w:val="20"/>
    </w:rPr>
  </w:style>
  <w:style w:type="character" w:customStyle="1" w:styleId="af8">
    <w:name w:val="Текст примітки Знак"/>
    <w:link w:val="af7"/>
    <w:uiPriority w:val="99"/>
    <w:rsid w:val="00D65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57F2"/>
    <w:rPr>
      <w:b/>
      <w:bCs/>
    </w:rPr>
  </w:style>
  <w:style w:type="character" w:customStyle="1" w:styleId="afa">
    <w:name w:val="Тема примітки Знак"/>
    <w:link w:val="af9"/>
    <w:uiPriority w:val="99"/>
    <w:semiHidden/>
    <w:rsid w:val="00D65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ody Text"/>
    <w:basedOn w:val="a"/>
    <w:link w:val="afc"/>
    <w:rsid w:val="00D657F2"/>
    <w:pPr>
      <w:spacing w:after="120"/>
    </w:pPr>
  </w:style>
  <w:style w:type="character" w:customStyle="1" w:styleId="afc">
    <w:name w:val="Основний текст Знак"/>
    <w:link w:val="afb"/>
    <w:rsid w:val="00D6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sid w:val="00D6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F2"/>
  </w:style>
  <w:style w:type="paragraph" w:styleId="afe">
    <w:name w:val="Normal (Web)"/>
    <w:basedOn w:val="a"/>
    <w:rsid w:val="00D657F2"/>
    <w:pPr>
      <w:spacing w:before="100" w:beforeAutospacing="1" w:after="100" w:afterAutospacing="1"/>
    </w:pPr>
  </w:style>
  <w:style w:type="paragraph" w:styleId="aff">
    <w:name w:val="footer"/>
    <w:basedOn w:val="a"/>
    <w:link w:val="aff0"/>
    <w:rsid w:val="00D657F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0">
    <w:name w:val="Нижній колонтитул Знак"/>
    <w:link w:val="aff"/>
    <w:rsid w:val="00D657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1">
    <w:name w:val="Table Grid"/>
    <w:basedOn w:val="a1"/>
    <w:uiPriority w:val="99"/>
    <w:rsid w:val="00D657F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3">
    <w:name w:val="Абзац списку Знак"/>
    <w:aliases w:val="название табл/рис Знак"/>
    <w:link w:val="af2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2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446</Words>
  <Characters>3549</Characters>
  <Application>Microsoft Office Word</Application>
  <DocSecurity>0</DocSecurity>
  <Lines>29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3988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7</cp:revision>
  <dcterms:created xsi:type="dcterms:W3CDTF">2025-08-05T10:26:00Z</dcterms:created>
  <dcterms:modified xsi:type="dcterms:W3CDTF">2025-08-06T13:31:00Z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195b10d4-c5d0-4767-896c-51fab888df7f</vt:lpwstr>
  </property>
</Properties>
</file>