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5F1B6F25"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0"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1" w:name="_Hlk204862029"/>
      <w:r w:rsidR="00C339E6">
        <w:rPr>
          <w:rFonts w:asciiTheme="minorHAnsi" w:eastAsiaTheme="minorHAnsi" w:hAnsiTheme="minorHAnsi" w:cstheme="minorHAnsi"/>
          <w:b/>
          <w:lang w:val="uk-UA" w:eastAsia="en-US"/>
        </w:rPr>
        <w:t>явищами під час лікування туберкульозу</w:t>
      </w:r>
      <w:bookmarkEnd w:id="1"/>
      <w:r w:rsidR="00C339E6">
        <w:rPr>
          <w:rFonts w:asciiTheme="minorHAnsi" w:eastAsiaTheme="minorHAnsi" w:hAnsiTheme="minorHAnsi" w:cstheme="minorHAnsi"/>
          <w:b/>
          <w:lang w:val="uk-UA" w:eastAsia="en-US"/>
        </w:rPr>
        <w:t xml:space="preserve"> (лікар-</w:t>
      </w:r>
      <w:r w:rsidR="00C52764">
        <w:rPr>
          <w:rFonts w:asciiTheme="minorHAnsi" w:eastAsiaTheme="minorHAnsi" w:hAnsiTheme="minorHAnsi" w:cstheme="minorHAnsi"/>
          <w:b/>
          <w:lang w:val="uk-UA" w:eastAsia="en-US"/>
        </w:rPr>
        <w:t>гематолог</w:t>
      </w:r>
      <w:r w:rsidR="00C339E6">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55F03341"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Hlk191896249"/>
      <w:bookmarkStart w:id="4" w:name="_Hlk204861958"/>
      <w:r w:rsidR="008F1C2B">
        <w:rPr>
          <w:rFonts w:asciiTheme="minorHAnsi" w:eastAsiaTheme="minorHAnsi" w:hAnsiTheme="minorHAnsi" w:cstheme="minorHAnsi"/>
          <w:bCs/>
          <w:lang w:val="uk-UA" w:eastAsia="en-US"/>
        </w:rPr>
        <w:t>К</w:t>
      </w:r>
      <w:r w:rsidR="00D03CE1" w:rsidRPr="00D03CE1">
        <w:rPr>
          <w:rFonts w:asciiTheme="minorHAnsi" w:eastAsiaTheme="minorHAnsi" w:hAnsiTheme="minorHAnsi" w:cstheme="minorHAnsi"/>
          <w:bCs/>
          <w:lang w:val="uk-UA" w:eastAsia="en-US"/>
        </w:rPr>
        <w:t>онсультант</w:t>
      </w:r>
      <w:r w:rsidR="00242DC6">
        <w:rPr>
          <w:rFonts w:asciiTheme="minorHAnsi" w:eastAsiaTheme="minorHAnsi" w:hAnsiTheme="minorHAnsi" w:cstheme="minorHAnsi"/>
          <w:bCs/>
          <w:lang w:val="uk-UA" w:eastAsia="en-US"/>
        </w:rPr>
        <w:t xml:space="preserve"> </w:t>
      </w:r>
      <w:bookmarkEnd w:id="2"/>
      <w:bookmarkEnd w:id="3"/>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w:t>
      </w:r>
      <w:bookmarkStart w:id="5" w:name="_Hlk204930323"/>
      <w:r w:rsidR="00C339E6" w:rsidRPr="00C339E6">
        <w:rPr>
          <w:rFonts w:asciiTheme="minorHAnsi" w:eastAsiaTheme="minorHAnsi" w:hAnsiTheme="minorHAnsi" w:cstheme="minorHAnsi"/>
          <w:bCs/>
          <w:lang w:val="uk-UA" w:eastAsia="en-US"/>
        </w:rPr>
        <w:t>лікар-</w:t>
      </w:r>
      <w:bookmarkEnd w:id="5"/>
      <w:r w:rsidR="00C52764">
        <w:rPr>
          <w:rFonts w:asciiTheme="minorHAnsi" w:eastAsiaTheme="minorHAnsi" w:hAnsiTheme="minorHAnsi" w:cstheme="minorHAnsi"/>
          <w:bCs/>
          <w:lang w:val="uk-UA" w:eastAsia="en-US"/>
        </w:rPr>
        <w:t>гематолог</w:t>
      </w:r>
      <w:r w:rsidR="00C339E6" w:rsidRPr="00C339E6">
        <w:rPr>
          <w:rFonts w:asciiTheme="minorHAnsi" w:eastAsiaTheme="minorHAnsi" w:hAnsiTheme="minorHAnsi" w:cstheme="minorHAnsi"/>
          <w:bCs/>
          <w:lang w:val="uk-UA" w:eastAsia="en-US"/>
        </w:rPr>
        <w:t xml:space="preserve">) </w:t>
      </w:r>
    </w:p>
    <w:bookmarkEnd w:id="4"/>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001DF2E2" w14:textId="792FDB75" w:rsidR="00C339E6" w:rsidRPr="008F1C2B" w:rsidRDefault="00C339E6" w:rsidP="00C339E6">
      <w:pPr>
        <w:pStyle w:val="a3"/>
        <w:numPr>
          <w:ilvl w:val="0"/>
          <w:numId w:val="10"/>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Розробка навчальних матеріалів (</w:t>
      </w:r>
      <w:r w:rsidR="00F33FDE" w:rsidRPr="008F1C2B">
        <w:rPr>
          <w:rFonts w:asciiTheme="minorHAnsi" w:eastAsiaTheme="minorHAnsi" w:hAnsiTheme="minorHAnsi" w:cstheme="minorHAnsi"/>
          <w:sz w:val="24"/>
          <w:szCs w:val="24"/>
          <w:lang w:val="uk-UA"/>
        </w:rPr>
        <w:t>відеоролика</w:t>
      </w:r>
      <w:r w:rsidRPr="008F1C2B">
        <w:rPr>
          <w:rFonts w:asciiTheme="minorHAnsi" w:eastAsiaTheme="minorHAnsi" w:hAnsiTheme="minorHAnsi" w:cstheme="minorHAnsi"/>
          <w:sz w:val="24"/>
          <w:szCs w:val="24"/>
          <w:lang w:val="uk-UA"/>
        </w:rPr>
        <w:t xml:space="preserve">) щодо </w:t>
      </w:r>
      <w:r w:rsidR="00C52764" w:rsidRPr="008F1C2B">
        <w:rPr>
          <w:rFonts w:asciiTheme="minorHAnsi" w:eastAsiaTheme="minorHAnsi" w:hAnsiTheme="minorHAnsi" w:cstheme="minorHAnsi"/>
          <w:sz w:val="24"/>
          <w:szCs w:val="24"/>
          <w:lang w:val="uk-UA"/>
        </w:rPr>
        <w:t>г</w:t>
      </w:r>
      <w:proofErr w:type="spellStart"/>
      <w:r w:rsidR="00C52764" w:rsidRPr="008F1C2B">
        <w:rPr>
          <w:rFonts w:asciiTheme="minorHAnsi" w:eastAsiaTheme="minorHAnsi" w:hAnsiTheme="minorHAnsi" w:cstheme="minorHAnsi"/>
          <w:sz w:val="24"/>
          <w:szCs w:val="24"/>
          <w:lang w:val="uk-UA"/>
        </w:rPr>
        <w:t>ематологічої</w:t>
      </w:r>
      <w:proofErr w:type="spellEnd"/>
      <w:r w:rsidR="00C52764" w:rsidRPr="008F1C2B">
        <w:rPr>
          <w:rFonts w:asciiTheme="minorHAnsi" w:eastAsiaTheme="minorHAnsi" w:hAnsiTheme="minorHAnsi" w:cstheme="minorHAnsi"/>
          <w:sz w:val="24"/>
          <w:szCs w:val="24"/>
          <w:lang w:val="uk-UA"/>
        </w:rPr>
        <w:t xml:space="preserve">  </w:t>
      </w:r>
      <w:proofErr w:type="spellStart"/>
      <w:r w:rsidR="00C52764" w:rsidRPr="008F1C2B">
        <w:rPr>
          <w:rFonts w:asciiTheme="minorHAnsi" w:eastAsiaTheme="minorHAnsi" w:hAnsiTheme="minorHAnsi" w:cstheme="minorHAnsi"/>
          <w:sz w:val="24"/>
          <w:szCs w:val="24"/>
          <w:lang w:val="uk-UA"/>
        </w:rPr>
        <w:t>токсичн</w:t>
      </w:r>
      <w:proofErr w:type="spellEnd"/>
      <w:r w:rsidR="00C52764" w:rsidRPr="008F1C2B">
        <w:rPr>
          <w:rFonts w:asciiTheme="minorHAnsi" w:eastAsiaTheme="minorHAnsi" w:hAnsiTheme="minorHAnsi" w:cstheme="minorHAnsi"/>
          <w:sz w:val="24"/>
          <w:szCs w:val="24"/>
          <w:lang w:val="uk-UA"/>
        </w:rPr>
        <w:t xml:space="preserve">ості та </w:t>
      </w:r>
      <w:proofErr w:type="spellStart"/>
      <w:r w:rsidR="00C52764" w:rsidRPr="008F1C2B">
        <w:rPr>
          <w:rFonts w:asciiTheme="minorHAnsi" w:eastAsiaTheme="minorHAnsi" w:hAnsiTheme="minorHAnsi" w:cstheme="minorHAnsi"/>
          <w:sz w:val="24"/>
          <w:szCs w:val="24"/>
          <w:lang w:val="uk-UA"/>
        </w:rPr>
        <w:t>мето</w:t>
      </w:r>
      <w:proofErr w:type="spellEnd"/>
      <w:r w:rsidR="00C52764" w:rsidRPr="008F1C2B">
        <w:rPr>
          <w:rFonts w:asciiTheme="minorHAnsi" w:eastAsiaTheme="minorHAnsi" w:hAnsiTheme="minorHAnsi" w:cstheme="minorHAnsi"/>
          <w:sz w:val="24"/>
          <w:szCs w:val="24"/>
          <w:lang w:val="uk-UA"/>
        </w:rPr>
        <w:t xml:space="preserve">дів </w:t>
      </w:r>
      <w:proofErr w:type="spellStart"/>
      <w:r w:rsidR="00C52764" w:rsidRPr="008F1C2B">
        <w:rPr>
          <w:rFonts w:asciiTheme="minorHAnsi" w:eastAsiaTheme="minorHAnsi" w:hAnsiTheme="minorHAnsi" w:cstheme="minorHAnsi"/>
          <w:sz w:val="24"/>
          <w:szCs w:val="24"/>
          <w:lang w:val="uk-UA"/>
        </w:rPr>
        <w:t>її</w:t>
      </w:r>
      <w:proofErr w:type="spellEnd"/>
      <w:r w:rsidR="00C52764" w:rsidRPr="008F1C2B">
        <w:rPr>
          <w:rFonts w:asciiTheme="minorHAnsi" w:eastAsiaTheme="minorHAnsi" w:hAnsiTheme="minorHAnsi" w:cstheme="minorHAnsi"/>
          <w:sz w:val="24"/>
          <w:szCs w:val="24"/>
          <w:lang w:val="uk-UA"/>
        </w:rPr>
        <w:t xml:space="preserve"> </w:t>
      </w:r>
      <w:proofErr w:type="spellStart"/>
      <w:r w:rsidR="00C52764" w:rsidRPr="008F1C2B">
        <w:rPr>
          <w:rFonts w:asciiTheme="minorHAnsi" w:eastAsiaTheme="minorHAnsi" w:hAnsiTheme="minorHAnsi" w:cstheme="minorHAnsi"/>
          <w:sz w:val="24"/>
          <w:szCs w:val="24"/>
          <w:lang w:val="uk-UA"/>
        </w:rPr>
        <w:t>корекції</w:t>
      </w:r>
      <w:proofErr w:type="spellEnd"/>
      <w:r w:rsidR="00C52764" w:rsidRPr="008F1C2B">
        <w:rPr>
          <w:rFonts w:asciiTheme="minorHAnsi" w:eastAsiaTheme="minorHAnsi" w:hAnsiTheme="minorHAnsi" w:cstheme="minorHAnsi"/>
          <w:sz w:val="24"/>
          <w:szCs w:val="24"/>
          <w:lang w:val="uk-UA"/>
        </w:rPr>
        <w:t xml:space="preserve"> при </w:t>
      </w:r>
      <w:proofErr w:type="spellStart"/>
      <w:r w:rsidR="00C52764" w:rsidRPr="008F1C2B">
        <w:rPr>
          <w:rFonts w:asciiTheme="minorHAnsi" w:eastAsiaTheme="minorHAnsi" w:hAnsiTheme="minorHAnsi" w:cstheme="minorHAnsi"/>
          <w:sz w:val="24"/>
          <w:szCs w:val="24"/>
          <w:lang w:val="uk-UA"/>
        </w:rPr>
        <w:t>лікуванні</w:t>
      </w:r>
      <w:proofErr w:type="spellEnd"/>
      <w:r w:rsidR="00C52764" w:rsidRPr="008F1C2B">
        <w:rPr>
          <w:rFonts w:asciiTheme="minorHAnsi" w:eastAsiaTheme="minorHAnsi" w:hAnsiTheme="minorHAnsi" w:cstheme="minorHAnsi"/>
          <w:sz w:val="24"/>
          <w:szCs w:val="24"/>
          <w:lang w:val="uk-UA"/>
        </w:rPr>
        <w:t xml:space="preserve"> </w:t>
      </w:r>
      <w:proofErr w:type="spellStart"/>
      <w:r w:rsidR="00C52764" w:rsidRPr="008F1C2B">
        <w:rPr>
          <w:rFonts w:asciiTheme="minorHAnsi" w:eastAsiaTheme="minorHAnsi" w:hAnsiTheme="minorHAnsi" w:cstheme="minorHAnsi"/>
          <w:sz w:val="24"/>
          <w:szCs w:val="24"/>
          <w:lang w:val="uk-UA"/>
        </w:rPr>
        <w:t>туберкульозу</w:t>
      </w:r>
      <w:proofErr w:type="spellEnd"/>
      <w:r w:rsidR="00F33FDE" w:rsidRPr="008F1C2B">
        <w:rPr>
          <w:rFonts w:asciiTheme="minorHAnsi" w:eastAsiaTheme="minorHAnsi" w:hAnsiTheme="minorHAnsi" w:cstheme="minorHAnsi"/>
          <w:sz w:val="24"/>
          <w:szCs w:val="24"/>
          <w:lang w:val="uk-UA"/>
        </w:rPr>
        <w:t>.</w:t>
      </w:r>
    </w:p>
    <w:p w14:paraId="728A636F" w14:textId="24BD2F38" w:rsidR="00C339E6" w:rsidRPr="008F1C2B" w:rsidRDefault="00C339E6" w:rsidP="00C339E6">
      <w:pPr>
        <w:pStyle w:val="a3"/>
        <w:numPr>
          <w:ilvl w:val="0"/>
          <w:numId w:val="10"/>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Участь у відеозаписах, здійснених як Центром, так і іншими особами, які здійснюють таку відеозйомку в інтересах Центра, на яких демонструються навчальні матеріали.</w:t>
      </w:r>
    </w:p>
    <w:p w14:paraId="1AAAA9CC" w14:textId="700FC389" w:rsidR="00CD3306"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7CD499E" w14:textId="77777777" w:rsidR="008F1C2B" w:rsidRPr="001753A5" w:rsidRDefault="008F1C2B" w:rsidP="00C339E6">
      <w:pPr>
        <w:shd w:val="clear" w:color="auto" w:fill="FFFFFF"/>
        <w:jc w:val="both"/>
        <w:rPr>
          <w:rFonts w:asciiTheme="minorHAnsi" w:hAnsiTheme="minorHAnsi" w:cstheme="minorHAnsi"/>
          <w:b/>
          <w:bCs/>
          <w:lang w:val="uk-UA"/>
        </w:rPr>
      </w:pPr>
    </w:p>
    <w:p w14:paraId="32A624F1" w14:textId="77777777" w:rsidR="00C339E6" w:rsidRP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bookmarkStart w:id="6" w:name="_GoBack"/>
      <w:r w:rsidRPr="008F1C2B">
        <w:rPr>
          <w:rFonts w:asciiTheme="minorHAnsi" w:eastAsiaTheme="minorHAnsi" w:hAnsiTheme="minorHAnsi" w:cstheme="minorHAnsi"/>
          <w:sz w:val="24"/>
          <w:szCs w:val="24"/>
          <w:lang w:val="uk-UA"/>
        </w:rPr>
        <w:t>Вища освіта (спеціаліст, магістр) у сферах охорони здоров’я</w:t>
      </w:r>
    </w:p>
    <w:p w14:paraId="2AE3F4B0" w14:textId="77777777" w:rsidR="00C339E6" w:rsidRP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Знання міжнародних рекомендацій ВООЗ у сфері лікування ТБ, нових керівних принципів ВООЗ</w:t>
      </w:r>
    </w:p>
    <w:p w14:paraId="4D8EFD85" w14:textId="2C1C8C31" w:rsidR="00C339E6" w:rsidRP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Досвід роботи лікарем-</w:t>
      </w:r>
      <w:r w:rsidR="00C52764" w:rsidRPr="008F1C2B">
        <w:rPr>
          <w:rFonts w:asciiTheme="minorHAnsi" w:eastAsiaTheme="minorHAnsi" w:hAnsiTheme="minorHAnsi" w:cstheme="minorHAnsi"/>
          <w:sz w:val="24"/>
          <w:szCs w:val="24"/>
          <w:lang w:val="uk-UA"/>
        </w:rPr>
        <w:t>гематологом</w:t>
      </w:r>
    </w:p>
    <w:p w14:paraId="01A0A71F" w14:textId="2C953DF1" w:rsidR="00C339E6" w:rsidRP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Знання нормативно-правої бази у сфері подолання ТБ</w:t>
      </w:r>
    </w:p>
    <w:p w14:paraId="74760E67" w14:textId="318E3392" w:rsidR="00C339E6" w:rsidRP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Досвід викладання у закладах вищої освіти (буде перевагою)</w:t>
      </w:r>
    </w:p>
    <w:p w14:paraId="22068B03" w14:textId="77777777" w:rsid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r w:rsidRPr="008F1C2B">
        <w:rPr>
          <w:rFonts w:asciiTheme="minorHAnsi" w:eastAsiaTheme="minorHAnsi" w:hAnsiTheme="minorHAnsi" w:cstheme="minorHAnsi"/>
          <w:sz w:val="24"/>
          <w:szCs w:val="24"/>
          <w:lang w:val="uk-UA"/>
        </w:rPr>
        <w:t>Аналітичні та організаційні навички</w:t>
      </w:r>
    </w:p>
    <w:p w14:paraId="7BC6BFEE" w14:textId="4D17B84F" w:rsidR="00C339E6" w:rsidRPr="008F1C2B" w:rsidRDefault="00C339E6" w:rsidP="008F1C2B">
      <w:pPr>
        <w:pStyle w:val="a3"/>
        <w:numPr>
          <w:ilvl w:val="0"/>
          <w:numId w:val="11"/>
        </w:numPr>
        <w:shd w:val="clear" w:color="auto" w:fill="FFFFFF"/>
        <w:jc w:val="both"/>
        <w:rPr>
          <w:rFonts w:asciiTheme="minorHAnsi" w:eastAsiaTheme="minorHAnsi" w:hAnsiTheme="minorHAnsi" w:cstheme="minorHAnsi"/>
          <w:sz w:val="24"/>
          <w:szCs w:val="24"/>
          <w:lang w:val="uk-UA"/>
        </w:rPr>
      </w:pPr>
      <w:r w:rsidRPr="008F1C2B">
        <w:rPr>
          <w:rFonts w:asciiTheme="minorHAnsi" w:hAnsiTheme="minorHAnsi" w:cstheme="minorHAnsi"/>
          <w:bCs/>
          <w:lang w:val="uk-UA"/>
        </w:rPr>
        <w:lastRenderedPageBreak/>
        <w:t>Чітке дотримання термінів виконання завдань</w:t>
      </w:r>
    </w:p>
    <w:bookmarkEnd w:id="6"/>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DD07A41"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8F1C2B">
        <w:rPr>
          <w:rFonts w:asciiTheme="minorHAnsi" w:hAnsiTheme="minorHAnsi" w:cstheme="minorHAnsi"/>
          <w:b/>
          <w:lang w:val="uk-UA"/>
        </w:rPr>
        <w:t xml:space="preserve">259-2025 </w:t>
      </w:r>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w:t>
      </w:r>
      <w:r w:rsidR="007D2AA7" w:rsidRPr="007D2AA7">
        <w:rPr>
          <w:rFonts w:asciiTheme="minorHAnsi" w:eastAsiaTheme="minorHAnsi" w:hAnsiTheme="minorHAnsi" w:cstheme="minorHAnsi"/>
          <w:b/>
          <w:lang w:val="uk-UA" w:eastAsia="en-US"/>
        </w:rPr>
        <w:t>лікар-</w:t>
      </w:r>
      <w:r w:rsidR="00C52764">
        <w:rPr>
          <w:rFonts w:asciiTheme="minorHAnsi" w:eastAsiaTheme="minorHAnsi" w:hAnsiTheme="minorHAnsi" w:cstheme="minorHAnsi"/>
          <w:b/>
          <w:lang w:val="uk-UA" w:eastAsia="en-US"/>
        </w:rPr>
        <w:t>гематолог</w:t>
      </w:r>
      <w:r w:rsidR="00C339E6" w:rsidRPr="00C339E6">
        <w:rPr>
          <w:rFonts w:asciiTheme="minorHAnsi" w:eastAsiaTheme="minorHAnsi" w:hAnsiTheme="minorHAnsi" w:cstheme="minorHAnsi"/>
          <w:b/>
          <w:lang w:val="uk-UA" w:eastAsia="en-US"/>
        </w:rPr>
        <w:t>)</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1363A10"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D07E2">
        <w:rPr>
          <w:rFonts w:asciiTheme="minorHAnsi" w:hAnsiTheme="minorHAnsi" w:cstheme="minorHAnsi"/>
          <w:b/>
          <w:lang w:val="uk-UA"/>
        </w:rPr>
        <w:t>12</w:t>
      </w:r>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D299A"/>
    <w:multiLevelType w:val="hybridMultilevel"/>
    <w:tmpl w:val="666832B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A2527"/>
    <w:multiLevelType w:val="hybridMultilevel"/>
    <w:tmpl w:val="D1D444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8"/>
  </w:num>
  <w:num w:numId="6">
    <w:abstractNumId w:val="2"/>
  </w:num>
  <w:num w:numId="7">
    <w:abstractNumId w:val="3"/>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27541"/>
    <w:rsid w:val="00242DC6"/>
    <w:rsid w:val="00260F9E"/>
    <w:rsid w:val="002618C5"/>
    <w:rsid w:val="002626B3"/>
    <w:rsid w:val="0028543C"/>
    <w:rsid w:val="002916AB"/>
    <w:rsid w:val="00294277"/>
    <w:rsid w:val="002B0A04"/>
    <w:rsid w:val="002B7DEC"/>
    <w:rsid w:val="002C3978"/>
    <w:rsid w:val="002C5B7C"/>
    <w:rsid w:val="002C7C76"/>
    <w:rsid w:val="002D07E2"/>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08A0"/>
    <w:rsid w:val="005846B5"/>
    <w:rsid w:val="005A0ECF"/>
    <w:rsid w:val="005D0560"/>
    <w:rsid w:val="005D5269"/>
    <w:rsid w:val="005E1AEC"/>
    <w:rsid w:val="00604ABA"/>
    <w:rsid w:val="00614CAC"/>
    <w:rsid w:val="006456BB"/>
    <w:rsid w:val="006540B5"/>
    <w:rsid w:val="006578EE"/>
    <w:rsid w:val="00667946"/>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2AA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8F1C2B"/>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39E6"/>
    <w:rsid w:val="00C34945"/>
    <w:rsid w:val="00C4771B"/>
    <w:rsid w:val="00C52764"/>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33FDE"/>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06C3-EE89-4C05-8EA3-CEEF6AEA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2</Pages>
  <Words>403</Words>
  <Characters>3171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78</cp:revision>
  <cp:lastPrinted>2023-06-15T12:35:00Z</cp:lastPrinted>
  <dcterms:created xsi:type="dcterms:W3CDTF">2023-01-17T14:30:00Z</dcterms:created>
  <dcterms:modified xsi:type="dcterms:W3CDTF">2025-08-07T08:38:00Z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