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B2A64" w14:textId="5468F5A2" w:rsidR="00B744D4" w:rsidRPr="001951FB" w:rsidRDefault="00B744D4" w:rsidP="00B744D4">
      <w:pPr>
        <w:spacing w:line="360" w:lineRule="auto"/>
        <w:jc w:val="center"/>
        <w:rPr>
          <w:rFonts w:ascii="Calibri" w:hAnsi="Calibri" w:cs="Calibri"/>
          <w:b/>
          <w:color w:val="000000"/>
          <w:lang w:val="uk-UA"/>
        </w:rPr>
      </w:pPr>
      <w:r w:rsidRPr="001951FB">
        <w:rPr>
          <w:rFonts w:ascii="Calibri" w:hAnsi="Calibri" w:cs="Calibri"/>
          <w:noProof/>
          <w:color w:val="000000"/>
          <w:lang w:val="uk-UA" w:eastAsia="uk-UA"/>
        </w:rPr>
        <w:t xml:space="preserve">                                                                                                         </w:t>
      </w:r>
      <w:r w:rsidRPr="001951FB">
        <w:rPr>
          <w:rFonts w:ascii="Calibri" w:hAnsi="Calibri" w:cs="Calibri"/>
          <w:noProof/>
          <w:color w:val="000000"/>
          <w:lang w:val="uk-UA" w:eastAsia="uk-UA"/>
        </w:rPr>
        <w:drawing>
          <wp:inline distT="0" distB="0" distL="0" distR="0" wp14:anchorId="148DB3E6" wp14:editId="2082C915">
            <wp:extent cx="2019300" cy="704850"/>
            <wp:effectExtent l="0" t="0" r="0" b="0"/>
            <wp:docPr id="1529087026" name="Рисунок 1"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Analitik\Downloads\PHC_ukr_nob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704850"/>
                    </a:xfrm>
                    <a:prstGeom prst="rect">
                      <a:avLst/>
                    </a:prstGeom>
                    <a:noFill/>
                    <a:ln>
                      <a:noFill/>
                    </a:ln>
                  </pic:spPr>
                </pic:pic>
              </a:graphicData>
            </a:graphic>
          </wp:inline>
        </w:drawing>
      </w:r>
    </w:p>
    <w:p w14:paraId="77288C4E" w14:textId="40724E1A" w:rsidR="00B744D4" w:rsidRPr="001951FB" w:rsidRDefault="00B744D4" w:rsidP="4DF3E447">
      <w:pPr>
        <w:spacing w:after="160"/>
        <w:jc w:val="center"/>
        <w:rPr>
          <w:rFonts w:ascii="Calibri" w:hAnsi="Calibri" w:cs="Calibri"/>
          <w:b/>
          <w:bCs/>
          <w:color w:val="000000"/>
          <w:lang w:val="uk-UA"/>
        </w:rPr>
      </w:pPr>
      <w:r w:rsidRPr="4DF3E447">
        <w:rPr>
          <w:rFonts w:ascii="Calibri" w:hAnsi="Calibri" w:cs="Calibri"/>
          <w:b/>
          <w:bCs/>
          <w:color w:val="000000" w:themeColor="text1"/>
          <w:lang w:val="uk-UA"/>
        </w:rPr>
        <w:t>Державна установа</w:t>
      </w:r>
      <w:r>
        <w:br/>
      </w:r>
      <w:r w:rsidRPr="4DF3E447">
        <w:rPr>
          <w:rFonts w:ascii="Calibri" w:hAnsi="Calibri" w:cs="Calibri"/>
          <w:b/>
          <w:bCs/>
          <w:color w:val="000000" w:themeColor="text1"/>
          <w:lang w:val="uk-UA"/>
        </w:rPr>
        <w:t xml:space="preserve">«Центр громадського здоров’я Міністерства охорони здоров’я України» оголошує конкурс </w:t>
      </w:r>
      <w:r w:rsidRPr="4DF3E447">
        <w:rPr>
          <w:rFonts w:ascii="Calibri" w:eastAsia="Calibri" w:hAnsi="Calibri" w:cs="Calibri"/>
          <w:b/>
          <w:bCs/>
          <w:color w:val="000000" w:themeColor="text1"/>
          <w:lang w:val="uk-UA" w:eastAsia="en-US"/>
        </w:rPr>
        <w:t xml:space="preserve">на відбір </w:t>
      </w:r>
      <w:bookmarkStart w:id="0" w:name="_Hlk187158255"/>
      <w:r w:rsidR="00753848" w:rsidRPr="4DF3E447">
        <w:rPr>
          <w:rFonts w:ascii="Calibri" w:hAnsi="Calibri" w:cs="Calibri"/>
          <w:b/>
          <w:bCs/>
          <w:color w:val="000000" w:themeColor="text1"/>
          <w:lang w:val="uk-UA"/>
        </w:rPr>
        <w:t>консультанта</w:t>
      </w:r>
      <w:r w:rsidR="009C1714">
        <w:rPr>
          <w:rFonts w:ascii="Calibri" w:hAnsi="Calibri" w:cs="Calibri"/>
          <w:b/>
          <w:bCs/>
          <w:color w:val="000000" w:themeColor="text1"/>
          <w:lang w:val="en-US"/>
        </w:rPr>
        <w:t>-</w:t>
      </w:r>
      <w:r w:rsidR="009C1714">
        <w:rPr>
          <w:rFonts w:ascii="Calibri" w:hAnsi="Calibri" w:cs="Calibri"/>
          <w:b/>
          <w:bCs/>
          <w:color w:val="000000" w:themeColor="text1"/>
          <w:lang w:val="uk-UA"/>
        </w:rPr>
        <w:t>дизайнера</w:t>
      </w:r>
      <w:r w:rsidRPr="4DF3E447">
        <w:rPr>
          <w:rFonts w:ascii="Calibri" w:hAnsi="Calibri" w:cs="Calibri"/>
          <w:b/>
          <w:bCs/>
          <w:color w:val="000000" w:themeColor="text1"/>
          <w:lang w:val="uk-UA"/>
        </w:rPr>
        <w:t xml:space="preserve"> </w:t>
      </w:r>
      <w:bookmarkEnd w:id="0"/>
      <w:r w:rsidR="5CB3DEB2" w:rsidRPr="4DF3E447">
        <w:rPr>
          <w:rFonts w:ascii="Calibri" w:hAnsi="Calibri" w:cs="Calibri"/>
          <w:b/>
          <w:bCs/>
          <w:color w:val="000000" w:themeColor="text1"/>
          <w:lang w:val="uk-UA"/>
        </w:rPr>
        <w:t xml:space="preserve">макетів </w:t>
      </w:r>
      <w:r w:rsidR="00D50C56" w:rsidRPr="4DF3E447">
        <w:rPr>
          <w:rFonts w:ascii="Calibri" w:hAnsi="Calibri" w:cs="Calibri"/>
          <w:b/>
          <w:bCs/>
          <w:color w:val="000000" w:themeColor="text1"/>
          <w:lang w:val="uk-UA"/>
        </w:rPr>
        <w:t>інформаційних</w:t>
      </w:r>
      <w:r w:rsidR="0097304A" w:rsidRPr="4DF3E447">
        <w:rPr>
          <w:rFonts w:ascii="Calibri" w:hAnsi="Calibri" w:cs="Calibri"/>
          <w:b/>
          <w:bCs/>
          <w:color w:val="000000" w:themeColor="text1"/>
          <w:lang w:val="uk-UA"/>
        </w:rPr>
        <w:t xml:space="preserve"> матеріалів з питань епіднагляду за зоонозними інфекціями</w:t>
      </w:r>
      <w:r w:rsidR="00512638" w:rsidRPr="4DF3E447">
        <w:rPr>
          <w:rFonts w:ascii="Calibri" w:eastAsia="Calibri" w:hAnsi="Calibri" w:cs="Calibri"/>
          <w:b/>
          <w:bCs/>
          <w:color w:val="000000" w:themeColor="text1"/>
          <w:lang w:val="uk-UA"/>
        </w:rPr>
        <w:t xml:space="preserve"> </w:t>
      </w:r>
      <w:r w:rsidR="00904304" w:rsidRPr="4DF3E447">
        <w:rPr>
          <w:rFonts w:ascii="Calibri" w:eastAsia="Calibri" w:hAnsi="Calibri" w:cs="Calibri"/>
          <w:b/>
          <w:bCs/>
          <w:color w:val="000000" w:themeColor="text1"/>
          <w:lang w:val="uk-UA" w:eastAsia="en-US"/>
        </w:rPr>
        <w:t>в рамках проекту «</w:t>
      </w:r>
      <w:r w:rsidR="00B6646C" w:rsidRPr="4DF3E447">
        <w:rPr>
          <w:rFonts w:ascii="Calibri" w:hAnsi="Calibri" w:cs="Calibri"/>
          <w:b/>
          <w:bCs/>
          <w:color w:val="000000" w:themeColor="text1"/>
          <w:lang w:val="uk-UA"/>
        </w:rPr>
        <w:t>Модернізація епіднагляду в сфері громадського здоров'я України</w:t>
      </w:r>
      <w:r w:rsidRPr="4DF3E447">
        <w:rPr>
          <w:rFonts w:ascii="Calibri" w:hAnsi="Calibri" w:cs="Calibri"/>
          <w:b/>
          <w:bCs/>
          <w:color w:val="000000" w:themeColor="text1"/>
          <w:lang w:val="uk-UA"/>
        </w:rPr>
        <w:t>»</w:t>
      </w:r>
      <w:r w:rsidR="6B5673E4" w:rsidRPr="4DF3E447">
        <w:rPr>
          <w:rFonts w:ascii="Calibri" w:hAnsi="Calibri" w:cs="Calibri"/>
          <w:b/>
          <w:bCs/>
          <w:color w:val="000000" w:themeColor="text1"/>
          <w:lang w:val="uk-UA"/>
        </w:rPr>
        <w:t xml:space="preserve"> (далі - MISUPH)</w:t>
      </w:r>
    </w:p>
    <w:p w14:paraId="699B8112" w14:textId="77777777" w:rsidR="00B744D4" w:rsidRPr="001951FB" w:rsidRDefault="00B744D4" w:rsidP="00B744D4">
      <w:pPr>
        <w:pStyle w:val="a3"/>
        <w:shd w:val="clear" w:color="auto" w:fill="FFFFFF"/>
        <w:spacing w:after="0" w:line="240" w:lineRule="auto"/>
        <w:ind w:left="0"/>
        <w:contextualSpacing w:val="0"/>
        <w:jc w:val="center"/>
        <w:rPr>
          <w:rFonts w:eastAsia="Times New Roman" w:cs="Calibri"/>
          <w:b/>
          <w:bCs/>
          <w:color w:val="000000"/>
          <w:sz w:val="24"/>
          <w:szCs w:val="24"/>
          <w:lang w:val="uk-UA" w:eastAsia="ru-RU"/>
        </w:rPr>
      </w:pPr>
    </w:p>
    <w:p w14:paraId="7751CBC6" w14:textId="591D1D17" w:rsidR="0008429F" w:rsidRDefault="00B744D4" w:rsidP="4DF3E447">
      <w:pPr>
        <w:jc w:val="both"/>
        <w:rPr>
          <w:rFonts w:ascii="Calibri" w:eastAsia="Calibri" w:hAnsi="Calibri" w:cs="Calibri"/>
          <w:color w:val="000000"/>
          <w:lang w:val="uk-UA" w:eastAsia="en-US"/>
        </w:rPr>
      </w:pPr>
      <w:r w:rsidRPr="4DF3E447">
        <w:rPr>
          <w:rFonts w:ascii="Calibri" w:eastAsia="Calibri" w:hAnsi="Calibri" w:cs="Calibri"/>
          <w:b/>
          <w:bCs/>
          <w:color w:val="000000" w:themeColor="text1"/>
          <w:lang w:val="uk-UA" w:eastAsia="en-US"/>
        </w:rPr>
        <w:t xml:space="preserve">Назва позиції: </w:t>
      </w:r>
      <w:bookmarkStart w:id="1" w:name="_GoBack"/>
      <w:r w:rsidR="00A926C6" w:rsidRPr="4DF3E447">
        <w:rPr>
          <w:rFonts w:ascii="Calibri" w:eastAsia="Calibri" w:hAnsi="Calibri" w:cs="Calibri"/>
          <w:color w:val="000000" w:themeColor="text1"/>
          <w:lang w:val="uk-UA" w:eastAsia="en-US"/>
        </w:rPr>
        <w:t>К</w:t>
      </w:r>
      <w:r w:rsidR="008F0149" w:rsidRPr="4DF3E447">
        <w:rPr>
          <w:rFonts w:ascii="Calibri" w:eastAsia="Calibri" w:hAnsi="Calibri" w:cs="Calibri"/>
          <w:color w:val="000000" w:themeColor="text1"/>
          <w:lang w:val="uk-UA" w:eastAsia="en-US"/>
        </w:rPr>
        <w:t>онсультант</w:t>
      </w:r>
      <w:r w:rsidR="009C1714">
        <w:rPr>
          <w:rFonts w:ascii="Calibri" w:eastAsia="Calibri" w:hAnsi="Calibri" w:cs="Calibri"/>
          <w:color w:val="000000" w:themeColor="text1"/>
          <w:lang w:val="uk-UA" w:eastAsia="en-US"/>
        </w:rPr>
        <w:t>-дизайнер</w:t>
      </w:r>
      <w:r w:rsidR="008F0149" w:rsidRPr="4DF3E447">
        <w:rPr>
          <w:rFonts w:ascii="Calibri" w:eastAsia="Calibri" w:hAnsi="Calibri" w:cs="Calibri"/>
          <w:color w:val="000000" w:themeColor="text1"/>
          <w:lang w:val="uk-UA" w:eastAsia="en-US"/>
        </w:rPr>
        <w:t xml:space="preserve"> </w:t>
      </w:r>
      <w:bookmarkStart w:id="2" w:name="_Hlk194905166"/>
      <w:r w:rsidR="7347A662" w:rsidRPr="4DF3E447">
        <w:rPr>
          <w:rFonts w:ascii="Calibri" w:eastAsia="Calibri" w:hAnsi="Calibri" w:cs="Calibri"/>
          <w:color w:val="000000" w:themeColor="text1"/>
          <w:lang w:val="uk-UA" w:eastAsia="en-US"/>
        </w:rPr>
        <w:t xml:space="preserve">макетів </w:t>
      </w:r>
      <w:r w:rsidR="0008429F" w:rsidRPr="4DF3E447">
        <w:rPr>
          <w:rFonts w:ascii="Calibri" w:eastAsia="Calibri" w:hAnsi="Calibri" w:cs="Calibri"/>
          <w:color w:val="000000" w:themeColor="text1"/>
          <w:lang w:val="uk-UA" w:eastAsia="en-US"/>
        </w:rPr>
        <w:t>інформаційних матеріалів з питань епі</w:t>
      </w:r>
      <w:r w:rsidR="005E1CD9" w:rsidRPr="4DF3E447">
        <w:rPr>
          <w:rFonts w:ascii="Calibri" w:eastAsia="Calibri" w:hAnsi="Calibri" w:cs="Calibri"/>
          <w:color w:val="000000" w:themeColor="text1"/>
          <w:lang w:val="uk-UA" w:eastAsia="en-US"/>
        </w:rPr>
        <w:t>д</w:t>
      </w:r>
      <w:r w:rsidR="0008429F" w:rsidRPr="4DF3E447">
        <w:rPr>
          <w:rFonts w:ascii="Calibri" w:eastAsia="Calibri" w:hAnsi="Calibri" w:cs="Calibri"/>
          <w:color w:val="000000" w:themeColor="text1"/>
          <w:lang w:val="uk-UA" w:eastAsia="en-US"/>
        </w:rPr>
        <w:t>нагляду за зоонозними інфекціями</w:t>
      </w:r>
      <w:bookmarkEnd w:id="2"/>
      <w:r w:rsidR="0008429F" w:rsidRPr="4DF3E447">
        <w:rPr>
          <w:rFonts w:ascii="Calibri" w:eastAsia="Calibri" w:hAnsi="Calibri" w:cs="Calibri"/>
          <w:color w:val="000000" w:themeColor="text1"/>
          <w:lang w:val="uk-UA" w:eastAsia="en-US"/>
        </w:rPr>
        <w:t>.</w:t>
      </w:r>
      <w:bookmarkEnd w:id="1"/>
    </w:p>
    <w:p w14:paraId="6DC5C1EA" w14:textId="77777777" w:rsidR="0008429F" w:rsidRPr="001951FB" w:rsidRDefault="0008429F" w:rsidP="00B744D4">
      <w:pPr>
        <w:jc w:val="both"/>
        <w:rPr>
          <w:rFonts w:ascii="Calibri" w:hAnsi="Calibri" w:cs="Calibri"/>
          <w:color w:val="000000"/>
          <w:lang w:val="uk-UA"/>
        </w:rPr>
      </w:pPr>
    </w:p>
    <w:p w14:paraId="1DB1AF0E" w14:textId="089615D7" w:rsidR="00B744D4" w:rsidRPr="001951FB" w:rsidRDefault="00781A88" w:rsidP="66CD847C">
      <w:pPr>
        <w:shd w:val="clear" w:color="auto" w:fill="FFFFFF" w:themeFill="background1"/>
        <w:rPr>
          <w:rFonts w:ascii="Calibri" w:hAnsi="Calibri" w:cs="Calibri"/>
          <w:color w:val="000000"/>
          <w:lang w:val="uk-UA"/>
        </w:rPr>
      </w:pPr>
      <w:r w:rsidRPr="4DF3E447">
        <w:rPr>
          <w:rFonts w:ascii="Calibri" w:hAnsi="Calibri" w:cs="Calibri"/>
          <w:b/>
          <w:bCs/>
          <w:color w:val="000000" w:themeColor="text1"/>
          <w:lang w:val="uk-UA"/>
        </w:rPr>
        <w:t xml:space="preserve">Строк </w:t>
      </w:r>
      <w:r w:rsidR="00B744D4" w:rsidRPr="4DF3E447">
        <w:rPr>
          <w:rFonts w:ascii="Calibri" w:hAnsi="Calibri" w:cs="Calibri"/>
          <w:b/>
          <w:bCs/>
          <w:color w:val="000000" w:themeColor="text1"/>
          <w:lang w:val="uk-UA"/>
        </w:rPr>
        <w:t>надання послуг</w:t>
      </w:r>
      <w:r w:rsidR="00B744D4" w:rsidRPr="4DF3E447">
        <w:rPr>
          <w:rFonts w:ascii="Calibri" w:hAnsi="Calibri" w:cs="Calibri"/>
          <w:color w:val="000000" w:themeColor="text1"/>
          <w:lang w:val="uk-UA"/>
        </w:rPr>
        <w:t xml:space="preserve">: </w:t>
      </w:r>
      <w:r w:rsidR="008746E3" w:rsidRPr="4DF3E447">
        <w:rPr>
          <w:rFonts w:ascii="Calibri" w:hAnsi="Calibri" w:cs="Calibri"/>
          <w:color w:val="000000" w:themeColor="text1"/>
          <w:lang w:val="uk-UA"/>
        </w:rPr>
        <w:t xml:space="preserve">з </w:t>
      </w:r>
      <w:r w:rsidR="5910F77B" w:rsidRPr="4DF3E447">
        <w:rPr>
          <w:rFonts w:ascii="Calibri" w:hAnsi="Calibri" w:cs="Calibri"/>
          <w:color w:val="000000" w:themeColor="text1"/>
          <w:lang w:val="uk-UA"/>
        </w:rPr>
        <w:t>01 грудня</w:t>
      </w:r>
      <w:r w:rsidR="008746E3" w:rsidRPr="4DF3E447">
        <w:rPr>
          <w:rFonts w:ascii="Calibri" w:hAnsi="Calibri" w:cs="Calibri"/>
          <w:color w:val="000000" w:themeColor="text1"/>
          <w:lang w:val="uk-UA"/>
        </w:rPr>
        <w:t xml:space="preserve"> </w:t>
      </w:r>
      <w:r w:rsidR="00B744D4" w:rsidRPr="4DF3E447">
        <w:rPr>
          <w:rFonts w:ascii="Calibri" w:hAnsi="Calibri" w:cs="Calibri"/>
          <w:color w:val="000000" w:themeColor="text1"/>
          <w:lang w:val="uk-UA"/>
        </w:rPr>
        <w:t>202</w:t>
      </w:r>
      <w:r w:rsidR="00D55273" w:rsidRPr="4DF3E447">
        <w:rPr>
          <w:rFonts w:ascii="Calibri" w:hAnsi="Calibri" w:cs="Calibri"/>
          <w:color w:val="000000" w:themeColor="text1"/>
          <w:lang w:val="uk-UA"/>
        </w:rPr>
        <w:t>5</w:t>
      </w:r>
      <w:r w:rsidR="00B744D4" w:rsidRPr="4DF3E447">
        <w:rPr>
          <w:rFonts w:ascii="Calibri" w:hAnsi="Calibri" w:cs="Calibri"/>
          <w:color w:val="000000" w:themeColor="text1"/>
          <w:lang w:val="uk-UA"/>
        </w:rPr>
        <w:t xml:space="preserve"> року</w:t>
      </w:r>
      <w:r w:rsidR="0097304A" w:rsidRPr="4DF3E447">
        <w:rPr>
          <w:rFonts w:ascii="Calibri" w:hAnsi="Calibri" w:cs="Calibri"/>
          <w:color w:val="000000" w:themeColor="text1"/>
          <w:lang w:val="uk-UA"/>
        </w:rPr>
        <w:t xml:space="preserve"> (</w:t>
      </w:r>
      <w:r w:rsidR="00FE2D9E" w:rsidRPr="4DF3E447">
        <w:rPr>
          <w:rFonts w:ascii="Calibri" w:hAnsi="Calibri" w:cs="Calibri"/>
          <w:color w:val="000000" w:themeColor="text1"/>
          <w:lang w:val="uk-UA"/>
        </w:rPr>
        <w:t>30 днів</w:t>
      </w:r>
      <w:r w:rsidR="0097304A" w:rsidRPr="4DF3E447">
        <w:rPr>
          <w:rFonts w:ascii="Calibri" w:hAnsi="Calibri" w:cs="Calibri"/>
          <w:color w:val="000000" w:themeColor="text1"/>
          <w:lang w:val="uk-UA"/>
        </w:rPr>
        <w:t>)</w:t>
      </w:r>
    </w:p>
    <w:p w14:paraId="44957A50" w14:textId="77777777" w:rsidR="00B744D4" w:rsidRPr="001951FB" w:rsidRDefault="00B744D4" w:rsidP="00B744D4">
      <w:pPr>
        <w:jc w:val="both"/>
        <w:rPr>
          <w:rFonts w:ascii="Calibri" w:hAnsi="Calibri" w:cs="Calibri"/>
          <w:b/>
          <w:color w:val="000000"/>
          <w:lang w:val="uk-UA"/>
        </w:rPr>
      </w:pPr>
    </w:p>
    <w:p w14:paraId="35821AD1" w14:textId="77777777" w:rsidR="00B744D4" w:rsidRPr="001951FB" w:rsidRDefault="00B744D4" w:rsidP="00B744D4">
      <w:pPr>
        <w:spacing w:after="160"/>
        <w:rPr>
          <w:rFonts w:ascii="Calibri" w:eastAsia="Calibri" w:hAnsi="Calibri" w:cs="Calibri"/>
          <w:b/>
          <w:color w:val="000000"/>
          <w:lang w:val="uk-UA" w:eastAsia="en-US"/>
        </w:rPr>
      </w:pPr>
      <w:r w:rsidRPr="001951FB">
        <w:rPr>
          <w:rFonts w:ascii="Calibri" w:eastAsia="Calibri" w:hAnsi="Calibri" w:cs="Calibri"/>
          <w:b/>
          <w:color w:val="000000"/>
          <w:lang w:val="uk-UA" w:eastAsia="en-US"/>
        </w:rPr>
        <w:t>Інформація щодо установи:</w:t>
      </w:r>
    </w:p>
    <w:p w14:paraId="49FC9420" w14:textId="77777777" w:rsidR="00037816" w:rsidRPr="00037816" w:rsidRDefault="00037816" w:rsidP="00820846">
      <w:pPr>
        <w:jc w:val="both"/>
        <w:rPr>
          <w:rFonts w:ascii="Calibri" w:eastAsia="Calibri" w:hAnsi="Calibri" w:cs="Calibri"/>
          <w:color w:val="000000"/>
          <w:lang w:val="uk-UA" w:eastAsia="en-US"/>
        </w:rPr>
      </w:pPr>
      <w:r w:rsidRPr="00037816">
        <w:rPr>
          <w:rFonts w:ascii="Calibri" w:eastAsia="Calibri" w:hAnsi="Calibri" w:cs="Calibri"/>
          <w:color w:val="000000"/>
          <w:lang w:val="uk-UA"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w:t>
      </w:r>
    </w:p>
    <w:p w14:paraId="300699FE" w14:textId="339B2AEE" w:rsidR="00B744D4" w:rsidRDefault="00037816" w:rsidP="00820846">
      <w:pPr>
        <w:shd w:val="clear" w:color="auto" w:fill="FFFFFF"/>
        <w:jc w:val="both"/>
        <w:rPr>
          <w:rFonts w:ascii="Calibri" w:hAnsi="Calibri" w:cs="Calibri"/>
          <w:b/>
          <w:bCs/>
          <w:color w:val="000000"/>
          <w:lang w:val="uk-UA"/>
        </w:rPr>
      </w:pPr>
      <w:r w:rsidRPr="00037816">
        <w:rPr>
          <w:rFonts w:ascii="Calibri" w:eastAsia="Calibri" w:hAnsi="Calibri" w:cs="Calibri"/>
          <w:color w:val="000000"/>
          <w:lang w:val="uk-UA" w:eastAsia="en-US"/>
        </w:rPr>
        <w:t>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652A8023" w14:textId="77777777" w:rsidR="00574F03" w:rsidRPr="001951FB" w:rsidRDefault="00574F03" w:rsidP="00B744D4">
      <w:pPr>
        <w:shd w:val="clear" w:color="auto" w:fill="FFFFFF"/>
        <w:rPr>
          <w:rFonts w:ascii="Calibri" w:hAnsi="Calibri" w:cs="Calibri"/>
          <w:b/>
          <w:bCs/>
          <w:color w:val="000000"/>
          <w:lang w:val="uk-UA"/>
        </w:rPr>
      </w:pPr>
    </w:p>
    <w:p w14:paraId="084E7AEC" w14:textId="77777777" w:rsidR="00B744D4" w:rsidRPr="001951FB" w:rsidRDefault="00B744D4" w:rsidP="000021D6">
      <w:pPr>
        <w:shd w:val="clear" w:color="auto" w:fill="FFFFFF"/>
        <w:jc w:val="both"/>
        <w:rPr>
          <w:rFonts w:ascii="Calibri" w:hAnsi="Calibri" w:cs="Calibri"/>
          <w:color w:val="000000"/>
          <w:lang w:val="uk-UA"/>
        </w:rPr>
      </w:pPr>
      <w:r w:rsidRPr="001951FB">
        <w:rPr>
          <w:rFonts w:ascii="Calibri" w:hAnsi="Calibri" w:cs="Calibri"/>
          <w:b/>
          <w:bCs/>
          <w:color w:val="000000"/>
          <w:lang w:val="uk-UA"/>
        </w:rPr>
        <w:t>Завдання</w:t>
      </w:r>
      <w:r w:rsidRPr="001951FB">
        <w:rPr>
          <w:rFonts w:ascii="Calibri" w:hAnsi="Calibri" w:cs="Calibri"/>
          <w:color w:val="000000"/>
          <w:lang w:val="uk-UA"/>
        </w:rPr>
        <w:t>:</w:t>
      </w:r>
    </w:p>
    <w:p w14:paraId="45CE5473" w14:textId="77777777" w:rsidR="00B744D4" w:rsidRPr="001951FB" w:rsidRDefault="00B744D4" w:rsidP="000021D6">
      <w:pPr>
        <w:jc w:val="both"/>
        <w:rPr>
          <w:rFonts w:ascii="Calibri" w:hAnsi="Calibri" w:cs="Calibri"/>
          <w:color w:val="000000"/>
          <w:lang w:val="uk-UA"/>
        </w:rPr>
      </w:pPr>
    </w:p>
    <w:p w14:paraId="41F65360" w14:textId="5B7CE901" w:rsidR="0049113E" w:rsidRPr="009C1714" w:rsidRDefault="6900C82C" w:rsidP="4DF3E447">
      <w:pPr>
        <w:shd w:val="clear" w:color="auto" w:fill="FFFFFF" w:themeFill="background1"/>
        <w:jc w:val="both"/>
        <w:textAlignment w:val="baseline"/>
        <w:rPr>
          <w:rFonts w:ascii="Calibri" w:hAnsi="Calibri" w:cs="Calibri"/>
          <w:color w:val="000000" w:themeColor="text1"/>
          <w:lang w:val="uk-UA"/>
        </w:rPr>
      </w:pPr>
      <w:r w:rsidRPr="009C1714">
        <w:rPr>
          <w:rFonts w:ascii="Calibri" w:hAnsi="Calibri" w:cs="Calibri"/>
          <w:color w:val="000000" w:themeColor="text1"/>
          <w:lang w:val="uk-UA"/>
        </w:rPr>
        <w:t>1</w:t>
      </w:r>
      <w:r w:rsidR="008746E3" w:rsidRPr="009C1714">
        <w:rPr>
          <w:rFonts w:ascii="Calibri" w:hAnsi="Calibri" w:cs="Calibri"/>
          <w:color w:val="000000" w:themeColor="text1"/>
          <w:lang w:val="uk-UA"/>
        </w:rPr>
        <w:t>.</w:t>
      </w:r>
      <w:r w:rsidR="008746E3" w:rsidRPr="009C1714">
        <w:rPr>
          <w:rFonts w:ascii="Calibri" w:hAnsi="Calibri" w:cs="Calibri"/>
          <w:color w:val="000000" w:themeColor="text1"/>
          <w:lang w:val="uk-UA"/>
        </w:rPr>
        <w:t> </w:t>
      </w:r>
      <w:r w:rsidR="001951FB" w:rsidRPr="009C1714">
        <w:rPr>
          <w:rFonts w:ascii="Calibri" w:hAnsi="Calibri" w:cs="Calibri"/>
          <w:color w:val="000000" w:themeColor="text1"/>
          <w:lang w:val="uk-UA"/>
        </w:rPr>
        <w:t xml:space="preserve">Надає послуги </w:t>
      </w:r>
      <w:r w:rsidR="0D0FE4D4" w:rsidRPr="009C1714">
        <w:rPr>
          <w:rFonts w:ascii="Calibri" w:hAnsi="Calibri" w:cs="Calibri"/>
          <w:color w:val="000000" w:themeColor="text1"/>
          <w:lang w:val="uk-UA"/>
        </w:rPr>
        <w:t xml:space="preserve">графічного </w:t>
      </w:r>
      <w:r w:rsidR="6DFBF732" w:rsidRPr="009C1714">
        <w:rPr>
          <w:rFonts w:ascii="Calibri" w:hAnsi="Calibri" w:cs="Calibri"/>
          <w:color w:val="000000" w:themeColor="text1"/>
          <w:lang w:val="uk-UA"/>
        </w:rPr>
        <w:t>дизайну для</w:t>
      </w:r>
      <w:r w:rsidR="3FBD94F5" w:rsidRPr="009C1714">
        <w:rPr>
          <w:rFonts w:ascii="Calibri" w:hAnsi="Calibri" w:cs="Calibri"/>
          <w:color w:val="000000" w:themeColor="text1"/>
          <w:lang w:val="uk-UA"/>
        </w:rPr>
        <w:t xml:space="preserve"> інформаційних матеріалів</w:t>
      </w:r>
      <w:r w:rsidR="3DF9FB62" w:rsidRPr="009C1714">
        <w:rPr>
          <w:rFonts w:ascii="Calibri" w:hAnsi="Calibri" w:cs="Calibri"/>
          <w:color w:val="000000" w:themeColor="text1"/>
          <w:lang w:val="uk-UA"/>
        </w:rPr>
        <w:t xml:space="preserve"> </w:t>
      </w:r>
      <w:r w:rsidR="610D9387" w:rsidRPr="009C1714">
        <w:rPr>
          <w:rFonts w:ascii="Calibri" w:hAnsi="Calibri" w:cs="Calibri"/>
          <w:color w:val="000000" w:themeColor="text1"/>
          <w:lang w:val="uk-UA"/>
        </w:rPr>
        <w:t xml:space="preserve">у форматі </w:t>
      </w:r>
      <w:proofErr w:type="spellStart"/>
      <w:r w:rsidR="3DF9FB62" w:rsidRPr="009C1714">
        <w:rPr>
          <w:rFonts w:ascii="Calibri" w:hAnsi="Calibri" w:cs="Calibri"/>
          <w:color w:val="000000" w:themeColor="text1"/>
          <w:lang w:val="uk-UA"/>
        </w:rPr>
        <w:t>буклет</w:t>
      </w:r>
      <w:r w:rsidR="1DD725B6" w:rsidRPr="009C1714">
        <w:rPr>
          <w:rFonts w:ascii="Calibri" w:hAnsi="Calibri" w:cs="Calibri"/>
          <w:color w:val="000000" w:themeColor="text1"/>
          <w:lang w:val="uk-UA"/>
        </w:rPr>
        <w:t>а</w:t>
      </w:r>
      <w:proofErr w:type="spellEnd"/>
      <w:r w:rsidR="3DF9FB62" w:rsidRPr="009C1714">
        <w:rPr>
          <w:rFonts w:ascii="Calibri" w:hAnsi="Calibri" w:cs="Calibri"/>
          <w:color w:val="000000" w:themeColor="text1"/>
          <w:lang w:val="uk-UA"/>
        </w:rPr>
        <w:t xml:space="preserve"> </w:t>
      </w:r>
      <w:r w:rsidR="681CD526" w:rsidRPr="009C1714">
        <w:rPr>
          <w:rFonts w:ascii="Calibri" w:hAnsi="Calibri" w:cs="Calibri"/>
          <w:color w:val="000000" w:themeColor="text1"/>
          <w:lang w:val="uk-UA"/>
        </w:rPr>
        <w:t xml:space="preserve">та </w:t>
      </w:r>
      <w:proofErr w:type="spellStart"/>
      <w:r w:rsidR="3DF9FB62" w:rsidRPr="009C1714">
        <w:rPr>
          <w:rFonts w:ascii="Calibri" w:hAnsi="Calibri" w:cs="Calibri"/>
          <w:color w:val="000000" w:themeColor="text1"/>
          <w:lang w:val="uk-UA"/>
        </w:rPr>
        <w:t>постер</w:t>
      </w:r>
      <w:r w:rsidR="7AAC0C53" w:rsidRPr="009C1714">
        <w:rPr>
          <w:rFonts w:ascii="Calibri" w:hAnsi="Calibri" w:cs="Calibri"/>
          <w:color w:val="000000" w:themeColor="text1"/>
          <w:lang w:val="uk-UA"/>
        </w:rPr>
        <w:t>а</w:t>
      </w:r>
      <w:proofErr w:type="spellEnd"/>
      <w:r w:rsidR="3DF9FB62" w:rsidRPr="009C1714">
        <w:rPr>
          <w:rFonts w:ascii="Calibri" w:hAnsi="Calibri" w:cs="Calibri"/>
          <w:color w:val="000000" w:themeColor="text1"/>
          <w:lang w:val="uk-UA"/>
        </w:rPr>
        <w:t xml:space="preserve"> з</w:t>
      </w:r>
      <w:r w:rsidR="7A1B32DE" w:rsidRPr="009C1714">
        <w:rPr>
          <w:rFonts w:ascii="Calibri" w:hAnsi="Calibri" w:cs="Calibri"/>
          <w:color w:val="000000" w:themeColor="text1"/>
          <w:lang w:val="uk-UA"/>
        </w:rPr>
        <w:t>а тематикою</w:t>
      </w:r>
      <w:r w:rsidR="3DF9FB62" w:rsidRPr="009C1714">
        <w:rPr>
          <w:rFonts w:ascii="Calibri" w:hAnsi="Calibri" w:cs="Calibri"/>
          <w:color w:val="000000" w:themeColor="text1"/>
          <w:lang w:val="uk-UA"/>
        </w:rPr>
        <w:t xml:space="preserve"> епіднагляду та профілактики зоонозних інфекцій для медичних працівників та загального населення</w:t>
      </w:r>
      <w:r w:rsidR="009C1714" w:rsidRPr="009C1714">
        <w:rPr>
          <w:rFonts w:ascii="Calibri" w:hAnsi="Calibri" w:cs="Calibri"/>
          <w:color w:val="000000" w:themeColor="text1"/>
          <w:lang w:val="uk-UA"/>
        </w:rPr>
        <w:t>, який відповідає наступним вимогам:</w:t>
      </w:r>
    </w:p>
    <w:p w14:paraId="72A0210F" w14:textId="77777777" w:rsidR="009C1714" w:rsidRPr="009C1714" w:rsidRDefault="009C1714" w:rsidP="4DF3E447">
      <w:pPr>
        <w:pStyle w:val="a3"/>
        <w:numPr>
          <w:ilvl w:val="0"/>
          <w:numId w:val="4"/>
        </w:numPr>
        <w:shd w:val="clear" w:color="auto" w:fill="FFFFFF" w:themeFill="background1"/>
        <w:jc w:val="both"/>
        <w:textAlignment w:val="baseline"/>
        <w:rPr>
          <w:rFonts w:cs="Calibri"/>
          <w:color w:val="000000" w:themeColor="text1"/>
          <w:sz w:val="24"/>
          <w:szCs w:val="24"/>
          <w:lang w:val="uk-UA"/>
        </w:rPr>
      </w:pPr>
      <w:r w:rsidRPr="009C1714">
        <w:rPr>
          <w:rFonts w:cs="Calibri"/>
          <w:color w:val="000000" w:themeColor="text1"/>
          <w:sz w:val="24"/>
          <w:szCs w:val="24"/>
          <w:lang w:val="uk-UA"/>
        </w:rPr>
        <w:t>д</w:t>
      </w:r>
      <w:r w:rsidR="135EA16D" w:rsidRPr="009C1714">
        <w:rPr>
          <w:rFonts w:cs="Calibri"/>
          <w:color w:val="000000" w:themeColor="text1"/>
          <w:sz w:val="24"/>
          <w:szCs w:val="24"/>
          <w:lang w:val="uk-UA"/>
        </w:rPr>
        <w:t>изайн</w:t>
      </w:r>
      <w:r w:rsidR="2B1BA12E" w:rsidRPr="009C1714">
        <w:rPr>
          <w:rFonts w:cs="Calibri"/>
          <w:color w:val="000000" w:themeColor="text1"/>
          <w:sz w:val="24"/>
          <w:szCs w:val="24"/>
          <w:lang w:val="uk-UA"/>
        </w:rPr>
        <w:t xml:space="preserve"> буклетів та </w:t>
      </w:r>
      <w:proofErr w:type="spellStart"/>
      <w:r w:rsidR="2B1BA12E" w:rsidRPr="009C1714">
        <w:rPr>
          <w:rFonts w:cs="Calibri"/>
          <w:color w:val="000000" w:themeColor="text1"/>
          <w:sz w:val="24"/>
          <w:szCs w:val="24"/>
          <w:lang w:val="uk-UA"/>
        </w:rPr>
        <w:t>постерів</w:t>
      </w:r>
      <w:proofErr w:type="spellEnd"/>
      <w:r w:rsidR="2B1BA12E" w:rsidRPr="009C1714">
        <w:rPr>
          <w:rFonts w:cs="Calibri"/>
          <w:color w:val="000000" w:themeColor="text1"/>
          <w:sz w:val="24"/>
          <w:szCs w:val="24"/>
          <w:lang w:val="uk-UA"/>
        </w:rPr>
        <w:t xml:space="preserve"> ма</w:t>
      </w:r>
      <w:r w:rsidR="67B7E252" w:rsidRPr="009C1714">
        <w:rPr>
          <w:rFonts w:cs="Calibri"/>
          <w:color w:val="000000" w:themeColor="text1"/>
          <w:sz w:val="24"/>
          <w:szCs w:val="24"/>
          <w:lang w:val="uk-UA"/>
        </w:rPr>
        <w:t>є</w:t>
      </w:r>
      <w:r w:rsidR="2B1BA12E" w:rsidRPr="009C1714">
        <w:rPr>
          <w:rFonts w:cs="Calibri"/>
          <w:color w:val="000000" w:themeColor="text1"/>
          <w:sz w:val="24"/>
          <w:szCs w:val="24"/>
          <w:lang w:val="uk-UA"/>
        </w:rPr>
        <w:t xml:space="preserve"> опиратися на надані елементи фірмов</w:t>
      </w:r>
      <w:r w:rsidR="7BAEFB1C" w:rsidRPr="009C1714">
        <w:rPr>
          <w:rFonts w:cs="Calibri"/>
          <w:color w:val="000000" w:themeColor="text1"/>
          <w:sz w:val="24"/>
          <w:szCs w:val="24"/>
          <w:lang w:val="uk-UA"/>
        </w:rPr>
        <w:t>ого</w:t>
      </w:r>
      <w:r w:rsidR="2B1BA12E" w:rsidRPr="009C1714">
        <w:rPr>
          <w:rFonts w:cs="Calibri"/>
          <w:color w:val="000000" w:themeColor="text1"/>
          <w:sz w:val="24"/>
          <w:szCs w:val="24"/>
          <w:lang w:val="uk-UA"/>
        </w:rPr>
        <w:t xml:space="preserve"> стилю проекту M</w:t>
      </w:r>
      <w:r w:rsidR="70AA23F6" w:rsidRPr="009C1714">
        <w:rPr>
          <w:rFonts w:cs="Calibri"/>
          <w:color w:val="000000" w:themeColor="text1"/>
          <w:sz w:val="24"/>
          <w:szCs w:val="24"/>
          <w:lang w:val="uk-UA"/>
        </w:rPr>
        <w:t>ISUPH</w:t>
      </w:r>
      <w:r w:rsidRPr="009C1714">
        <w:rPr>
          <w:rFonts w:cs="Calibri"/>
          <w:color w:val="000000" w:themeColor="text1"/>
          <w:sz w:val="24"/>
          <w:szCs w:val="24"/>
          <w:lang w:val="uk-UA"/>
        </w:rPr>
        <w:t>;</w:t>
      </w:r>
    </w:p>
    <w:p w14:paraId="14335243" w14:textId="77777777" w:rsidR="009C1714" w:rsidRPr="009C1714" w:rsidRDefault="009C1714" w:rsidP="4DF3E447">
      <w:pPr>
        <w:pStyle w:val="a3"/>
        <w:numPr>
          <w:ilvl w:val="0"/>
          <w:numId w:val="4"/>
        </w:numPr>
        <w:shd w:val="clear" w:color="auto" w:fill="FFFFFF" w:themeFill="background1"/>
        <w:jc w:val="both"/>
        <w:textAlignment w:val="baseline"/>
        <w:rPr>
          <w:rFonts w:cs="Calibri"/>
          <w:color w:val="000000" w:themeColor="text1"/>
          <w:sz w:val="24"/>
          <w:szCs w:val="24"/>
          <w:lang w:val="uk-UA"/>
        </w:rPr>
      </w:pPr>
      <w:r w:rsidRPr="009C1714">
        <w:rPr>
          <w:rFonts w:cs="Calibri"/>
          <w:color w:val="000000" w:themeColor="text1"/>
          <w:sz w:val="24"/>
          <w:szCs w:val="24"/>
          <w:lang w:val="uk-UA"/>
        </w:rPr>
        <w:t>м</w:t>
      </w:r>
      <w:r w:rsidR="0B84CC07" w:rsidRPr="009C1714">
        <w:rPr>
          <w:rFonts w:cs="Calibri"/>
          <w:color w:val="000000" w:themeColor="text1"/>
          <w:sz w:val="24"/>
          <w:szCs w:val="24"/>
          <w:lang w:val="uk-UA"/>
        </w:rPr>
        <w:t>атеріали мають містити</w:t>
      </w:r>
      <w:r w:rsidR="7309F6C0" w:rsidRPr="009C1714">
        <w:rPr>
          <w:rFonts w:cs="Calibri"/>
          <w:color w:val="000000" w:themeColor="text1"/>
          <w:sz w:val="24"/>
          <w:szCs w:val="24"/>
          <w:lang w:val="uk-UA"/>
        </w:rPr>
        <w:t xml:space="preserve"> </w:t>
      </w:r>
      <w:r w:rsidR="5E95A999" w:rsidRPr="009C1714">
        <w:rPr>
          <w:rFonts w:cs="Calibri"/>
          <w:color w:val="000000" w:themeColor="text1"/>
          <w:sz w:val="24"/>
          <w:szCs w:val="24"/>
          <w:lang w:val="uk-UA"/>
        </w:rPr>
        <w:t xml:space="preserve">як </w:t>
      </w:r>
      <w:r w:rsidR="7309F6C0" w:rsidRPr="009C1714">
        <w:rPr>
          <w:rFonts w:cs="Calibri"/>
          <w:color w:val="000000" w:themeColor="text1"/>
          <w:sz w:val="24"/>
          <w:szCs w:val="24"/>
          <w:lang w:val="uk-UA"/>
        </w:rPr>
        <w:t>наскрізні елементи</w:t>
      </w:r>
      <w:r w:rsidR="25CE89FB" w:rsidRPr="009C1714">
        <w:rPr>
          <w:rFonts w:cs="Calibri"/>
          <w:color w:val="000000" w:themeColor="text1"/>
          <w:sz w:val="24"/>
          <w:szCs w:val="24"/>
          <w:lang w:val="uk-UA"/>
        </w:rPr>
        <w:t xml:space="preserve"> всього циклу</w:t>
      </w:r>
      <w:r w:rsidR="7309F6C0" w:rsidRPr="009C1714">
        <w:rPr>
          <w:rFonts w:cs="Calibri"/>
          <w:color w:val="000000" w:themeColor="text1"/>
          <w:sz w:val="24"/>
          <w:szCs w:val="24"/>
          <w:lang w:val="uk-UA"/>
        </w:rPr>
        <w:t xml:space="preserve">, </w:t>
      </w:r>
      <w:r w:rsidR="57B8F4E4" w:rsidRPr="009C1714">
        <w:rPr>
          <w:rFonts w:cs="Calibri"/>
          <w:color w:val="000000" w:themeColor="text1"/>
          <w:sz w:val="24"/>
          <w:szCs w:val="24"/>
          <w:lang w:val="uk-UA"/>
        </w:rPr>
        <w:t xml:space="preserve">– </w:t>
      </w:r>
      <w:r w:rsidR="7309F6C0" w:rsidRPr="009C1714">
        <w:rPr>
          <w:rFonts w:cs="Calibri"/>
          <w:color w:val="000000" w:themeColor="text1"/>
          <w:sz w:val="24"/>
          <w:szCs w:val="24"/>
          <w:lang w:val="uk-UA"/>
        </w:rPr>
        <w:t xml:space="preserve">такі як кольори, шрифт, іконки, загальні форми, </w:t>
      </w:r>
      <w:r w:rsidR="6EDAC43A" w:rsidRPr="009C1714">
        <w:rPr>
          <w:rFonts w:cs="Calibri"/>
          <w:color w:val="000000" w:themeColor="text1"/>
          <w:sz w:val="24"/>
          <w:szCs w:val="24"/>
          <w:lang w:val="uk-UA"/>
        </w:rPr>
        <w:t>–</w:t>
      </w:r>
      <w:r w:rsidR="7309F6C0" w:rsidRPr="009C1714">
        <w:rPr>
          <w:rFonts w:cs="Calibri"/>
          <w:color w:val="000000" w:themeColor="text1"/>
          <w:sz w:val="24"/>
          <w:szCs w:val="24"/>
          <w:lang w:val="uk-UA"/>
        </w:rPr>
        <w:t xml:space="preserve"> </w:t>
      </w:r>
      <w:r w:rsidR="2F5D74B4" w:rsidRPr="009C1714">
        <w:rPr>
          <w:rFonts w:cs="Calibri"/>
          <w:color w:val="000000" w:themeColor="text1"/>
          <w:sz w:val="24"/>
          <w:szCs w:val="24"/>
          <w:lang w:val="uk-UA"/>
        </w:rPr>
        <w:t>так і</w:t>
      </w:r>
      <w:r w:rsidR="7309F6C0" w:rsidRPr="009C1714">
        <w:rPr>
          <w:rFonts w:cs="Calibri"/>
          <w:color w:val="000000" w:themeColor="text1"/>
          <w:sz w:val="24"/>
          <w:szCs w:val="24"/>
          <w:lang w:val="uk-UA"/>
        </w:rPr>
        <w:t xml:space="preserve"> різне варіативне оформлення для кожної </w:t>
      </w:r>
      <w:r w:rsidR="08956948" w:rsidRPr="009C1714">
        <w:rPr>
          <w:rFonts w:cs="Calibri"/>
          <w:color w:val="000000" w:themeColor="text1"/>
          <w:sz w:val="24"/>
          <w:szCs w:val="24"/>
          <w:lang w:val="uk-UA"/>
        </w:rPr>
        <w:t xml:space="preserve">з 10 </w:t>
      </w:r>
      <w:proofErr w:type="spellStart"/>
      <w:r w:rsidR="7309F6C0" w:rsidRPr="009C1714">
        <w:rPr>
          <w:rFonts w:cs="Calibri"/>
          <w:color w:val="000000" w:themeColor="text1"/>
          <w:sz w:val="24"/>
          <w:szCs w:val="24"/>
          <w:lang w:val="uk-UA"/>
        </w:rPr>
        <w:t>хвороб</w:t>
      </w:r>
      <w:proofErr w:type="spellEnd"/>
      <w:r w:rsidRPr="009C1714">
        <w:rPr>
          <w:rFonts w:cs="Calibri"/>
          <w:color w:val="000000" w:themeColor="text1"/>
          <w:sz w:val="24"/>
          <w:szCs w:val="24"/>
          <w:lang w:val="uk-UA"/>
        </w:rPr>
        <w:t>;</w:t>
      </w:r>
    </w:p>
    <w:p w14:paraId="4C80B033" w14:textId="77777777" w:rsidR="009C1714" w:rsidRPr="009C1714" w:rsidRDefault="009C1714" w:rsidP="4DF3E447">
      <w:pPr>
        <w:pStyle w:val="a3"/>
        <w:numPr>
          <w:ilvl w:val="0"/>
          <w:numId w:val="4"/>
        </w:numPr>
        <w:shd w:val="clear" w:color="auto" w:fill="FFFFFF" w:themeFill="background1"/>
        <w:jc w:val="both"/>
        <w:textAlignment w:val="baseline"/>
        <w:rPr>
          <w:rFonts w:cs="Calibri"/>
          <w:color w:val="000000" w:themeColor="text1"/>
          <w:sz w:val="24"/>
          <w:szCs w:val="24"/>
          <w:lang w:val="uk-UA"/>
        </w:rPr>
      </w:pPr>
      <w:r w:rsidRPr="009C1714">
        <w:rPr>
          <w:rFonts w:cs="Calibri"/>
          <w:color w:val="000000" w:themeColor="text1"/>
          <w:sz w:val="24"/>
          <w:szCs w:val="24"/>
          <w:lang w:val="uk-UA"/>
        </w:rPr>
        <w:t>о</w:t>
      </w:r>
      <w:r w:rsidR="7C5431EC" w:rsidRPr="009C1714">
        <w:rPr>
          <w:rFonts w:cs="Calibri"/>
          <w:color w:val="000000" w:themeColor="text1"/>
          <w:sz w:val="24"/>
          <w:szCs w:val="24"/>
          <w:lang w:val="uk-UA"/>
        </w:rPr>
        <w:t xml:space="preserve">б’єм робіт складає </w:t>
      </w:r>
      <w:r w:rsidR="4F80DAC4" w:rsidRPr="009C1714">
        <w:rPr>
          <w:rFonts w:cs="Calibri"/>
          <w:color w:val="000000" w:themeColor="text1"/>
          <w:sz w:val="24"/>
          <w:szCs w:val="24"/>
          <w:lang w:val="uk-UA"/>
        </w:rPr>
        <w:t xml:space="preserve">20 </w:t>
      </w:r>
      <w:r w:rsidR="18DFE712" w:rsidRPr="009C1714">
        <w:rPr>
          <w:rFonts w:cs="Calibri"/>
          <w:color w:val="000000" w:themeColor="text1"/>
          <w:sz w:val="24"/>
          <w:szCs w:val="24"/>
          <w:lang w:val="uk-UA"/>
        </w:rPr>
        <w:t>макетів</w:t>
      </w:r>
      <w:r w:rsidR="4DA724C5" w:rsidRPr="009C1714">
        <w:rPr>
          <w:rFonts w:cs="Calibri"/>
          <w:color w:val="000000" w:themeColor="text1"/>
          <w:sz w:val="24"/>
          <w:szCs w:val="24"/>
          <w:lang w:val="uk-UA"/>
        </w:rPr>
        <w:t xml:space="preserve"> файлів</w:t>
      </w:r>
      <w:r w:rsidR="4D94439B" w:rsidRPr="009C1714">
        <w:rPr>
          <w:rFonts w:cs="Calibri"/>
          <w:color w:val="000000" w:themeColor="text1"/>
          <w:sz w:val="24"/>
          <w:szCs w:val="24"/>
          <w:lang w:val="uk-UA"/>
        </w:rPr>
        <w:t>:</w:t>
      </w:r>
      <w:r w:rsidR="4F80DAC4" w:rsidRPr="009C1714">
        <w:rPr>
          <w:rFonts w:cs="Calibri"/>
          <w:color w:val="000000" w:themeColor="text1"/>
          <w:sz w:val="24"/>
          <w:szCs w:val="24"/>
          <w:lang w:val="uk-UA"/>
        </w:rPr>
        <w:t xml:space="preserve"> 10 буклетів </w:t>
      </w:r>
      <w:r w:rsidR="5D0DEEB1" w:rsidRPr="009C1714">
        <w:rPr>
          <w:rFonts w:cs="Calibri"/>
          <w:color w:val="000000" w:themeColor="text1"/>
          <w:sz w:val="24"/>
          <w:szCs w:val="24"/>
          <w:lang w:val="uk-UA"/>
        </w:rPr>
        <w:t>та</w:t>
      </w:r>
      <w:r w:rsidR="4F80DAC4" w:rsidRPr="009C1714">
        <w:rPr>
          <w:rFonts w:cs="Calibri"/>
          <w:color w:val="000000" w:themeColor="text1"/>
          <w:sz w:val="24"/>
          <w:szCs w:val="24"/>
          <w:lang w:val="uk-UA"/>
        </w:rPr>
        <w:t xml:space="preserve"> 10 </w:t>
      </w:r>
      <w:proofErr w:type="spellStart"/>
      <w:r w:rsidR="4F80DAC4" w:rsidRPr="009C1714">
        <w:rPr>
          <w:rFonts w:cs="Calibri"/>
          <w:color w:val="000000" w:themeColor="text1"/>
          <w:sz w:val="24"/>
          <w:szCs w:val="24"/>
          <w:lang w:val="uk-UA"/>
        </w:rPr>
        <w:t>постерів</w:t>
      </w:r>
      <w:proofErr w:type="spellEnd"/>
      <w:r w:rsidRPr="009C1714">
        <w:rPr>
          <w:rFonts w:cs="Calibri"/>
          <w:color w:val="000000" w:themeColor="text1"/>
          <w:sz w:val="24"/>
          <w:szCs w:val="24"/>
          <w:lang w:val="uk-UA"/>
        </w:rPr>
        <w:t>;</w:t>
      </w:r>
    </w:p>
    <w:p w14:paraId="4EA3AE02" w14:textId="77777777" w:rsidR="009C1714" w:rsidRPr="009C1714" w:rsidRDefault="009C1714" w:rsidP="4DF3E447">
      <w:pPr>
        <w:pStyle w:val="a3"/>
        <w:numPr>
          <w:ilvl w:val="0"/>
          <w:numId w:val="4"/>
        </w:numPr>
        <w:shd w:val="clear" w:color="auto" w:fill="FFFFFF" w:themeFill="background1"/>
        <w:jc w:val="both"/>
        <w:textAlignment w:val="baseline"/>
        <w:rPr>
          <w:rFonts w:cs="Calibri"/>
          <w:color w:val="000000" w:themeColor="text1"/>
          <w:sz w:val="24"/>
          <w:szCs w:val="24"/>
          <w:lang w:val="uk-UA"/>
        </w:rPr>
      </w:pPr>
      <w:r w:rsidRPr="009C1714">
        <w:rPr>
          <w:rFonts w:cs="Calibri"/>
          <w:color w:val="000000" w:themeColor="text1"/>
          <w:sz w:val="24"/>
          <w:szCs w:val="24"/>
          <w:lang w:val="uk-UA"/>
        </w:rPr>
        <w:t>м</w:t>
      </w:r>
      <w:r w:rsidR="41841ECB" w:rsidRPr="009C1714">
        <w:rPr>
          <w:rFonts w:cs="Calibri"/>
          <w:color w:val="000000" w:themeColor="text1"/>
          <w:sz w:val="24"/>
          <w:szCs w:val="24"/>
          <w:lang w:val="uk-UA"/>
        </w:rPr>
        <w:t xml:space="preserve">атеріали мають враховувати особливості фізичного сприйняття інформації усіма віковими аудиторіями, що зумовлює великий шрифт </w:t>
      </w:r>
      <w:r w:rsidR="37BAB077" w:rsidRPr="009C1714">
        <w:rPr>
          <w:rFonts w:cs="Calibri"/>
          <w:color w:val="000000" w:themeColor="text1"/>
          <w:sz w:val="24"/>
          <w:szCs w:val="24"/>
          <w:lang w:val="uk-UA"/>
        </w:rPr>
        <w:t>та чіткість графіки і фото.</w:t>
      </w:r>
    </w:p>
    <w:p w14:paraId="7BC5D773" w14:textId="50D67718" w:rsidR="0049113E" w:rsidRPr="009C1714" w:rsidRDefault="009C1714" w:rsidP="009C1714">
      <w:pPr>
        <w:shd w:val="clear" w:color="auto" w:fill="FFFFFF" w:themeFill="background1"/>
        <w:jc w:val="both"/>
        <w:textAlignment w:val="baseline"/>
        <w:rPr>
          <w:rFonts w:asciiTheme="minorHAnsi" w:hAnsiTheme="minorHAnsi" w:cstheme="minorHAnsi"/>
          <w:color w:val="000000" w:themeColor="text1"/>
          <w:lang w:val="uk-UA"/>
        </w:rPr>
      </w:pPr>
      <w:r w:rsidRPr="009C1714">
        <w:rPr>
          <w:rFonts w:asciiTheme="minorHAnsi" w:hAnsiTheme="minorHAnsi" w:cstheme="minorHAnsi"/>
          <w:color w:val="000000" w:themeColor="text1"/>
          <w:lang w:val="uk-UA"/>
        </w:rPr>
        <w:t>2</w:t>
      </w:r>
      <w:r w:rsidR="7A975BAC" w:rsidRPr="009C1714">
        <w:rPr>
          <w:rFonts w:asciiTheme="minorHAnsi" w:hAnsiTheme="minorHAnsi" w:cstheme="minorHAnsi"/>
          <w:color w:val="000000" w:themeColor="text1"/>
          <w:lang w:val="uk-UA"/>
        </w:rPr>
        <w:t xml:space="preserve">. </w:t>
      </w:r>
      <w:r w:rsidR="1B441CDF" w:rsidRPr="009C1714">
        <w:rPr>
          <w:rFonts w:asciiTheme="minorHAnsi" w:hAnsiTheme="minorHAnsi" w:cstheme="minorHAnsi"/>
          <w:color w:val="000000" w:themeColor="text1"/>
          <w:lang w:val="uk-UA"/>
        </w:rPr>
        <w:t>Бере у</w:t>
      </w:r>
      <w:r w:rsidR="00E434F4" w:rsidRPr="009C1714">
        <w:rPr>
          <w:rFonts w:asciiTheme="minorHAnsi" w:hAnsiTheme="minorHAnsi" w:cstheme="minorHAnsi"/>
          <w:color w:val="000000" w:themeColor="text1"/>
          <w:lang w:val="uk-UA"/>
        </w:rPr>
        <w:t xml:space="preserve">часть у робочих зустрічах </w:t>
      </w:r>
      <w:r w:rsidR="4E35406D" w:rsidRPr="009C1714">
        <w:rPr>
          <w:rFonts w:asciiTheme="minorHAnsi" w:hAnsiTheme="minorHAnsi" w:cstheme="minorHAnsi"/>
          <w:color w:val="000000" w:themeColor="text1"/>
          <w:lang w:val="uk-UA"/>
        </w:rPr>
        <w:t xml:space="preserve">(онлайн чи </w:t>
      </w:r>
      <w:proofErr w:type="spellStart"/>
      <w:r w:rsidR="4E35406D" w:rsidRPr="009C1714">
        <w:rPr>
          <w:rFonts w:asciiTheme="minorHAnsi" w:hAnsiTheme="minorHAnsi" w:cstheme="minorHAnsi"/>
          <w:color w:val="000000" w:themeColor="text1"/>
          <w:lang w:val="uk-UA"/>
        </w:rPr>
        <w:t>офлайн</w:t>
      </w:r>
      <w:proofErr w:type="spellEnd"/>
      <w:r w:rsidR="4E35406D" w:rsidRPr="009C1714">
        <w:rPr>
          <w:rFonts w:asciiTheme="minorHAnsi" w:hAnsiTheme="minorHAnsi" w:cstheme="minorHAnsi"/>
          <w:color w:val="000000" w:themeColor="text1"/>
          <w:lang w:val="uk-UA"/>
        </w:rPr>
        <w:t xml:space="preserve">) </w:t>
      </w:r>
      <w:r w:rsidR="00E434F4" w:rsidRPr="009C1714">
        <w:rPr>
          <w:rFonts w:asciiTheme="minorHAnsi" w:hAnsiTheme="minorHAnsi" w:cstheme="minorHAnsi"/>
          <w:color w:val="000000" w:themeColor="text1"/>
          <w:lang w:val="uk-UA"/>
        </w:rPr>
        <w:t xml:space="preserve">з експертами ЦГЗ для </w:t>
      </w:r>
      <w:r w:rsidR="75572086" w:rsidRPr="009C1714">
        <w:rPr>
          <w:rFonts w:asciiTheme="minorHAnsi" w:hAnsiTheme="minorHAnsi" w:cstheme="minorHAnsi"/>
          <w:color w:val="000000" w:themeColor="text1"/>
          <w:lang w:val="uk-UA"/>
        </w:rPr>
        <w:t xml:space="preserve">узгодження </w:t>
      </w:r>
      <w:r w:rsidR="00E434F4" w:rsidRPr="009C1714">
        <w:rPr>
          <w:rFonts w:asciiTheme="minorHAnsi" w:hAnsiTheme="minorHAnsi" w:cstheme="minorHAnsi"/>
          <w:color w:val="000000" w:themeColor="text1"/>
          <w:lang w:val="uk-UA"/>
        </w:rPr>
        <w:t xml:space="preserve">матеріалів з метою забезпечення </w:t>
      </w:r>
      <w:r w:rsidR="535312DB" w:rsidRPr="009C1714">
        <w:rPr>
          <w:rFonts w:asciiTheme="minorHAnsi" w:hAnsiTheme="minorHAnsi" w:cstheme="minorHAnsi"/>
          <w:color w:val="000000" w:themeColor="text1"/>
          <w:lang w:val="uk-UA"/>
        </w:rPr>
        <w:t xml:space="preserve">відповідності </w:t>
      </w:r>
      <w:r w:rsidR="00E434F4" w:rsidRPr="009C1714">
        <w:rPr>
          <w:rFonts w:asciiTheme="minorHAnsi" w:hAnsiTheme="minorHAnsi" w:cstheme="minorHAnsi"/>
          <w:color w:val="000000" w:themeColor="text1"/>
          <w:lang w:val="uk-UA"/>
        </w:rPr>
        <w:t>дизайн</w:t>
      </w:r>
      <w:r w:rsidR="2D080208" w:rsidRPr="009C1714">
        <w:rPr>
          <w:rFonts w:asciiTheme="minorHAnsi" w:hAnsiTheme="minorHAnsi" w:cstheme="minorHAnsi"/>
          <w:color w:val="000000" w:themeColor="text1"/>
          <w:lang w:val="uk-UA"/>
        </w:rPr>
        <w:t>у</w:t>
      </w:r>
      <w:r w:rsidR="00E434F4" w:rsidRPr="009C1714">
        <w:rPr>
          <w:rFonts w:asciiTheme="minorHAnsi" w:hAnsiTheme="minorHAnsi" w:cstheme="minorHAnsi"/>
          <w:color w:val="000000" w:themeColor="text1"/>
          <w:lang w:val="uk-UA"/>
        </w:rPr>
        <w:t xml:space="preserve"> загальн</w:t>
      </w:r>
      <w:r w:rsidR="505F68DF" w:rsidRPr="009C1714">
        <w:rPr>
          <w:rFonts w:asciiTheme="minorHAnsi" w:hAnsiTheme="minorHAnsi" w:cstheme="minorHAnsi"/>
          <w:color w:val="000000" w:themeColor="text1"/>
          <w:lang w:val="uk-UA"/>
        </w:rPr>
        <w:t>ій</w:t>
      </w:r>
      <w:r w:rsidR="00E434F4" w:rsidRPr="009C1714">
        <w:rPr>
          <w:rFonts w:asciiTheme="minorHAnsi" w:hAnsiTheme="minorHAnsi" w:cstheme="minorHAnsi"/>
          <w:color w:val="000000" w:themeColor="text1"/>
          <w:lang w:val="uk-UA"/>
        </w:rPr>
        <w:t xml:space="preserve"> концепці</w:t>
      </w:r>
      <w:r w:rsidR="4040E768" w:rsidRPr="009C1714">
        <w:rPr>
          <w:rFonts w:asciiTheme="minorHAnsi" w:hAnsiTheme="minorHAnsi" w:cstheme="minorHAnsi"/>
          <w:color w:val="000000" w:themeColor="text1"/>
          <w:lang w:val="uk-UA"/>
        </w:rPr>
        <w:t>ї</w:t>
      </w:r>
      <w:r w:rsidR="00E434F4" w:rsidRPr="009C1714">
        <w:rPr>
          <w:rFonts w:asciiTheme="minorHAnsi" w:hAnsiTheme="minorHAnsi" w:cstheme="minorHAnsi"/>
          <w:color w:val="000000" w:themeColor="text1"/>
          <w:lang w:val="uk-UA"/>
        </w:rPr>
        <w:t xml:space="preserve"> та зміст</w:t>
      </w:r>
      <w:r w:rsidR="2F59C6B1" w:rsidRPr="009C1714">
        <w:rPr>
          <w:rFonts w:asciiTheme="minorHAnsi" w:hAnsiTheme="minorHAnsi" w:cstheme="minorHAnsi"/>
          <w:color w:val="000000" w:themeColor="text1"/>
          <w:lang w:val="uk-UA"/>
        </w:rPr>
        <w:t>у</w:t>
      </w:r>
      <w:r w:rsidR="00E434F4" w:rsidRPr="009C1714">
        <w:rPr>
          <w:rFonts w:asciiTheme="minorHAnsi" w:hAnsiTheme="minorHAnsi" w:cstheme="minorHAnsi"/>
          <w:color w:val="000000" w:themeColor="text1"/>
          <w:lang w:val="uk-UA"/>
        </w:rPr>
        <w:t xml:space="preserve"> інформаційних матеріалів.</w:t>
      </w:r>
    </w:p>
    <w:p w14:paraId="6FC36FCC" w14:textId="1713485A" w:rsidR="0049113E" w:rsidRPr="009C1714" w:rsidRDefault="009C1714" w:rsidP="4DF3E447">
      <w:pPr>
        <w:shd w:val="clear" w:color="auto" w:fill="FFFFFF" w:themeFill="background1"/>
        <w:jc w:val="both"/>
        <w:textAlignment w:val="baseline"/>
        <w:rPr>
          <w:rFonts w:ascii="Calibri" w:hAnsi="Calibri" w:cs="Calibri"/>
          <w:color w:val="000000"/>
          <w:lang w:val="uk-UA"/>
        </w:rPr>
      </w:pPr>
      <w:r w:rsidRPr="009C1714">
        <w:rPr>
          <w:rFonts w:asciiTheme="minorHAnsi" w:hAnsiTheme="minorHAnsi" w:cstheme="minorHAnsi"/>
          <w:color w:val="000000" w:themeColor="text1"/>
          <w:lang w:val="uk-UA"/>
        </w:rPr>
        <w:t>3</w:t>
      </w:r>
      <w:r w:rsidR="4E00B46D" w:rsidRPr="009C1714">
        <w:rPr>
          <w:rFonts w:asciiTheme="minorHAnsi" w:hAnsiTheme="minorHAnsi" w:cstheme="minorHAnsi"/>
          <w:color w:val="000000" w:themeColor="text1"/>
          <w:lang w:val="uk-UA"/>
        </w:rPr>
        <w:t xml:space="preserve">. </w:t>
      </w:r>
      <w:r w:rsidR="006F75C7" w:rsidRPr="00B276FE">
        <w:rPr>
          <w:rFonts w:asciiTheme="minorHAnsi" w:hAnsiTheme="minorHAnsi" w:cstheme="minorHAnsi"/>
          <w:color w:val="000000" w:themeColor="text1"/>
          <w:lang w:val="uk-UA"/>
        </w:rPr>
        <w:t>Надання послуг із підготовки макетів до друку</w:t>
      </w:r>
      <w:r w:rsidR="006F75C7" w:rsidRPr="009C1714">
        <w:rPr>
          <w:rFonts w:asciiTheme="minorHAnsi" w:hAnsiTheme="minorHAnsi" w:cstheme="minorHAnsi"/>
          <w:color w:val="000000" w:themeColor="text1"/>
          <w:lang w:val="uk-UA"/>
        </w:rPr>
        <w:t xml:space="preserve"> </w:t>
      </w:r>
      <w:r w:rsidR="00E434F4" w:rsidRPr="009C1714">
        <w:rPr>
          <w:rFonts w:asciiTheme="minorHAnsi" w:hAnsiTheme="minorHAnsi" w:cstheme="minorHAnsi"/>
          <w:color w:val="000000" w:themeColor="text1"/>
          <w:lang w:val="uk-UA"/>
        </w:rPr>
        <w:t>відповідно до вимог типографій та взаємодією з друкарнею</w:t>
      </w:r>
      <w:r w:rsidR="00E434F4" w:rsidRPr="009C1714">
        <w:rPr>
          <w:rFonts w:ascii="Calibri" w:hAnsi="Calibri" w:cs="Calibri"/>
          <w:color w:val="000000" w:themeColor="text1"/>
          <w:lang w:val="uk-UA"/>
        </w:rPr>
        <w:t xml:space="preserve"> (за потреби).</w:t>
      </w:r>
      <w:r w:rsidR="18824254" w:rsidRPr="009C1714">
        <w:rPr>
          <w:rFonts w:ascii="Calibri" w:hAnsi="Calibri" w:cs="Calibri"/>
          <w:color w:val="000000" w:themeColor="text1"/>
          <w:lang w:val="uk-UA"/>
        </w:rPr>
        <w:t xml:space="preserve"> </w:t>
      </w:r>
      <w:r w:rsidR="1211B49C" w:rsidRPr="009C1714">
        <w:rPr>
          <w:rFonts w:ascii="Calibri" w:hAnsi="Calibri" w:cs="Calibri"/>
          <w:color w:val="000000" w:themeColor="text1"/>
          <w:lang w:val="uk-UA"/>
        </w:rPr>
        <w:t>П</w:t>
      </w:r>
      <w:r w:rsidR="18824254" w:rsidRPr="009C1714">
        <w:rPr>
          <w:rFonts w:ascii="Calibri" w:hAnsi="Calibri" w:cs="Calibri"/>
          <w:color w:val="000000" w:themeColor="text1"/>
          <w:lang w:val="uk-UA"/>
        </w:rPr>
        <w:t>ісля</w:t>
      </w:r>
      <w:r w:rsidR="438BAC0A" w:rsidRPr="009C1714">
        <w:rPr>
          <w:rFonts w:ascii="Calibri" w:hAnsi="Calibri" w:cs="Calibri"/>
          <w:color w:val="000000" w:themeColor="text1"/>
          <w:lang w:val="uk-UA"/>
        </w:rPr>
        <w:t xml:space="preserve"> </w:t>
      </w:r>
      <w:r w:rsidR="4C21846B" w:rsidRPr="009C1714">
        <w:rPr>
          <w:rFonts w:ascii="Calibri" w:hAnsi="Calibri" w:cs="Calibri"/>
          <w:color w:val="000000" w:themeColor="text1"/>
          <w:lang w:val="uk-UA"/>
        </w:rPr>
        <w:t xml:space="preserve">виконавець надає замовнику архів усіх </w:t>
      </w:r>
      <w:r w:rsidR="18824254" w:rsidRPr="009C1714">
        <w:rPr>
          <w:rFonts w:ascii="Calibri" w:hAnsi="Calibri" w:cs="Calibri"/>
          <w:color w:val="000000" w:themeColor="text1"/>
          <w:lang w:val="uk-UA"/>
        </w:rPr>
        <w:t>похідн</w:t>
      </w:r>
      <w:r w:rsidR="71BA6FA3" w:rsidRPr="009C1714">
        <w:rPr>
          <w:rFonts w:ascii="Calibri" w:hAnsi="Calibri" w:cs="Calibri"/>
          <w:color w:val="000000" w:themeColor="text1"/>
          <w:lang w:val="uk-UA"/>
        </w:rPr>
        <w:t xml:space="preserve">их форматів </w:t>
      </w:r>
      <w:r w:rsidR="18824254" w:rsidRPr="009C1714">
        <w:rPr>
          <w:rFonts w:ascii="Calibri" w:hAnsi="Calibri" w:cs="Calibri"/>
          <w:color w:val="000000" w:themeColor="text1"/>
          <w:lang w:val="uk-UA"/>
        </w:rPr>
        <w:t>файл</w:t>
      </w:r>
      <w:r w:rsidR="3E5A6E98" w:rsidRPr="009C1714">
        <w:rPr>
          <w:rFonts w:ascii="Calibri" w:hAnsi="Calibri" w:cs="Calibri"/>
          <w:color w:val="000000" w:themeColor="text1"/>
          <w:lang w:val="uk-UA"/>
        </w:rPr>
        <w:t>ів</w:t>
      </w:r>
      <w:r w:rsidR="18824254" w:rsidRPr="009C1714">
        <w:rPr>
          <w:rFonts w:ascii="Calibri" w:hAnsi="Calibri" w:cs="Calibri"/>
          <w:color w:val="000000" w:themeColor="text1"/>
          <w:lang w:val="uk-UA"/>
        </w:rPr>
        <w:t>, що спрощують подальшу самостійну правку макетів.</w:t>
      </w:r>
    </w:p>
    <w:p w14:paraId="5699A5F2" w14:textId="77777777" w:rsidR="0049113E" w:rsidRDefault="0049113E" w:rsidP="0049113E">
      <w:pPr>
        <w:tabs>
          <w:tab w:val="left" w:pos="630"/>
        </w:tabs>
        <w:jc w:val="both"/>
        <w:rPr>
          <w:rFonts w:ascii="Calibri" w:hAnsi="Calibri" w:cs="Calibri"/>
          <w:b/>
          <w:lang w:eastAsia="en-US"/>
        </w:rPr>
      </w:pPr>
    </w:p>
    <w:p w14:paraId="1FB84C18" w14:textId="5F987A8E" w:rsidR="00B744D4" w:rsidRPr="001951FB" w:rsidRDefault="00B744D4" w:rsidP="00B744D4">
      <w:pPr>
        <w:shd w:val="clear" w:color="auto" w:fill="FFFFFF"/>
        <w:rPr>
          <w:rFonts w:ascii="Calibri" w:hAnsi="Calibri" w:cs="Calibri"/>
          <w:b/>
          <w:bCs/>
          <w:color w:val="000000"/>
          <w:lang w:val="uk-UA"/>
        </w:rPr>
      </w:pPr>
      <w:r w:rsidRPr="001951FB">
        <w:rPr>
          <w:rFonts w:ascii="Calibri" w:hAnsi="Calibri" w:cs="Calibri"/>
          <w:b/>
          <w:bCs/>
          <w:color w:val="000000"/>
          <w:lang w:val="uk-UA"/>
        </w:rPr>
        <w:t>Вимоги до професійної компетентності:</w:t>
      </w:r>
    </w:p>
    <w:p w14:paraId="7C4BF96D" w14:textId="77777777" w:rsidR="00B744D4" w:rsidRPr="001951FB" w:rsidRDefault="00B744D4" w:rsidP="00B744D4">
      <w:pPr>
        <w:shd w:val="clear" w:color="auto" w:fill="FFFFFF"/>
        <w:rPr>
          <w:rFonts w:ascii="Calibri" w:hAnsi="Calibri" w:cs="Calibri"/>
          <w:b/>
          <w:bCs/>
          <w:color w:val="000000"/>
          <w:lang w:val="uk-UA"/>
        </w:rPr>
      </w:pPr>
    </w:p>
    <w:p w14:paraId="09ACBA18" w14:textId="5D06CEAA" w:rsidR="00B744D4" w:rsidRPr="00E434F4" w:rsidRDefault="00B744D4" w:rsidP="00B744D4">
      <w:pPr>
        <w:numPr>
          <w:ilvl w:val="0"/>
          <w:numId w:val="1"/>
        </w:numPr>
        <w:rPr>
          <w:rFonts w:ascii="Calibri" w:hAnsi="Calibri" w:cs="Calibri"/>
          <w:color w:val="000000"/>
          <w:lang w:val="uk-UA"/>
        </w:rPr>
      </w:pPr>
      <w:bookmarkStart w:id="3" w:name="_Hlk124167248"/>
      <w:r w:rsidRPr="00E434F4">
        <w:rPr>
          <w:rFonts w:ascii="Calibri" w:hAnsi="Calibri" w:cs="Calibri"/>
          <w:color w:val="000000"/>
          <w:lang w:val="uk-UA"/>
        </w:rPr>
        <w:lastRenderedPageBreak/>
        <w:t xml:space="preserve">Вища </w:t>
      </w:r>
      <w:r w:rsidR="008D39E3" w:rsidRPr="00E434F4">
        <w:rPr>
          <w:rFonts w:ascii="Calibri" w:hAnsi="Calibri" w:cs="Calibri"/>
          <w:color w:val="000000"/>
          <w:lang w:val="uk-UA"/>
        </w:rPr>
        <w:t xml:space="preserve">освіта </w:t>
      </w:r>
      <w:r w:rsidR="005833FA" w:rsidRPr="00E434F4">
        <w:rPr>
          <w:rFonts w:ascii="Calibri" w:hAnsi="Calibri" w:cs="Calibri"/>
          <w:color w:val="000000"/>
          <w:lang w:val="uk-UA"/>
        </w:rPr>
        <w:t xml:space="preserve">або другий (магістерський) рівень </w:t>
      </w:r>
      <w:r w:rsidR="00E434F4" w:rsidRPr="00E434F4">
        <w:rPr>
          <w:rFonts w:ascii="Calibri" w:hAnsi="Calibri" w:cs="Calibri"/>
          <w:color w:val="000000"/>
          <w:lang w:val="uk-UA"/>
        </w:rPr>
        <w:t xml:space="preserve">у сфері дизайну, комунікацій або суміжних галузях. </w:t>
      </w:r>
    </w:p>
    <w:p w14:paraId="4D9E346D" w14:textId="2A0E009A" w:rsidR="00E434F4" w:rsidRPr="00E434F4" w:rsidRDefault="00E434F4" w:rsidP="00E434F4">
      <w:pPr>
        <w:pStyle w:val="a3"/>
        <w:numPr>
          <w:ilvl w:val="0"/>
          <w:numId w:val="1"/>
        </w:numPr>
        <w:jc w:val="both"/>
        <w:rPr>
          <w:rFonts w:cs="Calibri"/>
          <w:color w:val="000000"/>
          <w:sz w:val="24"/>
          <w:szCs w:val="24"/>
          <w:lang w:val="uk-UA"/>
        </w:rPr>
      </w:pPr>
      <w:r w:rsidRPr="00E434F4">
        <w:rPr>
          <w:rFonts w:cs="Calibri"/>
          <w:color w:val="000000"/>
          <w:sz w:val="24"/>
          <w:szCs w:val="24"/>
          <w:lang w:val="uk-UA"/>
        </w:rPr>
        <w:t>Досвід роботи в сфері графічного дизайну не менше 2</w:t>
      </w:r>
      <w:r>
        <w:rPr>
          <w:rFonts w:cs="Calibri"/>
          <w:color w:val="000000"/>
          <w:sz w:val="24"/>
          <w:szCs w:val="24"/>
          <w:lang w:val="uk-UA"/>
        </w:rPr>
        <w:t>-ох</w:t>
      </w:r>
      <w:r w:rsidRPr="00E434F4">
        <w:rPr>
          <w:rFonts w:cs="Calibri"/>
          <w:color w:val="000000"/>
          <w:sz w:val="24"/>
          <w:szCs w:val="24"/>
          <w:lang w:val="uk-UA"/>
        </w:rPr>
        <w:t xml:space="preserve"> років, бажано з фокусом на соціальні кампанії, поліграфію та контент для соціальних мереж</w:t>
      </w:r>
    </w:p>
    <w:p w14:paraId="494E1ADB" w14:textId="3696136E" w:rsidR="00E434F4" w:rsidRPr="00E434F4" w:rsidRDefault="00E434F4" w:rsidP="00E434F4">
      <w:pPr>
        <w:pStyle w:val="a3"/>
        <w:numPr>
          <w:ilvl w:val="0"/>
          <w:numId w:val="1"/>
        </w:numPr>
        <w:jc w:val="both"/>
        <w:rPr>
          <w:rFonts w:cs="Calibri"/>
          <w:color w:val="000000"/>
          <w:sz w:val="24"/>
          <w:szCs w:val="24"/>
          <w:lang w:val="uk-UA"/>
        </w:rPr>
      </w:pPr>
      <w:r w:rsidRPr="00E434F4">
        <w:rPr>
          <w:rFonts w:cs="Calibri"/>
          <w:color w:val="000000"/>
          <w:sz w:val="24"/>
          <w:szCs w:val="24"/>
          <w:lang w:val="uk-UA"/>
        </w:rPr>
        <w:t>Досконале володіння основними графічними редакторами (</w:t>
      </w:r>
      <w:proofErr w:type="spellStart"/>
      <w:r w:rsidRPr="00E434F4">
        <w:rPr>
          <w:rFonts w:cs="Calibri"/>
          <w:color w:val="000000"/>
          <w:sz w:val="24"/>
          <w:szCs w:val="24"/>
          <w:lang w:val="uk-UA"/>
        </w:rPr>
        <w:t>Adobe</w:t>
      </w:r>
      <w:proofErr w:type="spellEnd"/>
      <w:r w:rsidRPr="00E434F4">
        <w:rPr>
          <w:rFonts w:cs="Calibri"/>
          <w:color w:val="000000"/>
          <w:sz w:val="24"/>
          <w:szCs w:val="24"/>
          <w:lang w:val="uk-UA"/>
        </w:rPr>
        <w:t xml:space="preserve"> </w:t>
      </w:r>
      <w:proofErr w:type="spellStart"/>
      <w:r w:rsidRPr="00E434F4">
        <w:rPr>
          <w:rFonts w:cs="Calibri"/>
          <w:color w:val="000000"/>
          <w:sz w:val="24"/>
          <w:szCs w:val="24"/>
          <w:lang w:val="uk-UA"/>
        </w:rPr>
        <w:t>Illustrator</w:t>
      </w:r>
      <w:proofErr w:type="spellEnd"/>
      <w:r w:rsidRPr="00E434F4">
        <w:rPr>
          <w:rFonts w:cs="Calibri"/>
          <w:color w:val="000000"/>
          <w:sz w:val="24"/>
          <w:szCs w:val="24"/>
          <w:lang w:val="uk-UA"/>
        </w:rPr>
        <w:t xml:space="preserve">, </w:t>
      </w:r>
      <w:proofErr w:type="spellStart"/>
      <w:r w:rsidRPr="00E434F4">
        <w:rPr>
          <w:rFonts w:cs="Calibri"/>
          <w:color w:val="000000"/>
          <w:sz w:val="24"/>
          <w:szCs w:val="24"/>
          <w:lang w:val="uk-UA"/>
        </w:rPr>
        <w:t>Photoshop</w:t>
      </w:r>
      <w:proofErr w:type="spellEnd"/>
      <w:r w:rsidRPr="00E434F4">
        <w:rPr>
          <w:rFonts w:cs="Calibri"/>
          <w:color w:val="000000"/>
          <w:sz w:val="24"/>
          <w:szCs w:val="24"/>
          <w:lang w:val="uk-UA"/>
        </w:rPr>
        <w:t xml:space="preserve">, </w:t>
      </w:r>
      <w:proofErr w:type="spellStart"/>
      <w:r w:rsidRPr="00E434F4">
        <w:rPr>
          <w:rFonts w:cs="Calibri"/>
          <w:color w:val="000000"/>
          <w:sz w:val="24"/>
          <w:szCs w:val="24"/>
          <w:lang w:val="uk-UA"/>
        </w:rPr>
        <w:t>InDesign</w:t>
      </w:r>
      <w:proofErr w:type="spellEnd"/>
      <w:r w:rsidRPr="00E434F4">
        <w:rPr>
          <w:rFonts w:cs="Calibri"/>
          <w:color w:val="000000"/>
          <w:sz w:val="24"/>
          <w:szCs w:val="24"/>
          <w:lang w:val="uk-UA"/>
        </w:rPr>
        <w:t xml:space="preserve"> або аналогічними)</w:t>
      </w:r>
    </w:p>
    <w:p w14:paraId="5469148E" w14:textId="26685BD9" w:rsidR="00E434F4" w:rsidRPr="00E434F4" w:rsidRDefault="00E434F4" w:rsidP="00E434F4">
      <w:pPr>
        <w:pStyle w:val="a3"/>
        <w:numPr>
          <w:ilvl w:val="0"/>
          <w:numId w:val="1"/>
        </w:numPr>
        <w:jc w:val="both"/>
        <w:rPr>
          <w:rFonts w:cs="Calibri"/>
          <w:color w:val="000000"/>
          <w:sz w:val="24"/>
          <w:szCs w:val="24"/>
          <w:lang w:val="uk-UA"/>
        </w:rPr>
      </w:pPr>
      <w:r w:rsidRPr="00E434F4">
        <w:rPr>
          <w:rFonts w:cs="Calibri"/>
          <w:color w:val="000000"/>
          <w:sz w:val="24"/>
          <w:szCs w:val="24"/>
          <w:lang w:val="uk-UA"/>
        </w:rPr>
        <w:t>Розуміння принципів бренд-менеджменту та досвід роботи з бренд-буком</w:t>
      </w:r>
    </w:p>
    <w:p w14:paraId="4C0B72C6" w14:textId="0F8D24F3" w:rsidR="00E434F4" w:rsidRPr="00E434F4" w:rsidRDefault="00E434F4" w:rsidP="00E434F4">
      <w:pPr>
        <w:pStyle w:val="a3"/>
        <w:numPr>
          <w:ilvl w:val="0"/>
          <w:numId w:val="1"/>
        </w:numPr>
        <w:jc w:val="both"/>
        <w:rPr>
          <w:rFonts w:cs="Calibri"/>
          <w:color w:val="000000"/>
          <w:sz w:val="24"/>
          <w:szCs w:val="24"/>
          <w:lang w:val="uk-UA"/>
        </w:rPr>
      </w:pPr>
      <w:r w:rsidRPr="00E434F4">
        <w:rPr>
          <w:rFonts w:cs="Calibri"/>
          <w:color w:val="000000"/>
          <w:sz w:val="24"/>
          <w:szCs w:val="24"/>
          <w:lang w:val="uk-UA"/>
        </w:rPr>
        <w:t xml:space="preserve">Досвід роботи у відділах комунікацій міністерств, ЦОВВ або міжнародних </w:t>
      </w:r>
      <w:proofErr w:type="spellStart"/>
      <w:r w:rsidRPr="00E434F4">
        <w:rPr>
          <w:rFonts w:cs="Calibri"/>
          <w:color w:val="000000"/>
          <w:sz w:val="24"/>
          <w:szCs w:val="24"/>
          <w:lang w:val="uk-UA"/>
        </w:rPr>
        <w:t>проєктах</w:t>
      </w:r>
      <w:proofErr w:type="spellEnd"/>
      <w:r w:rsidRPr="00E434F4">
        <w:rPr>
          <w:rFonts w:cs="Calibri"/>
          <w:color w:val="000000"/>
          <w:sz w:val="24"/>
          <w:szCs w:val="24"/>
          <w:lang w:val="uk-UA"/>
        </w:rPr>
        <w:t xml:space="preserve"> буде перевагою.</w:t>
      </w:r>
    </w:p>
    <w:p w14:paraId="4725102B" w14:textId="77777777" w:rsidR="00E434F4" w:rsidRPr="00E434F4" w:rsidRDefault="00B744D4" w:rsidP="004310E9">
      <w:pPr>
        <w:pStyle w:val="a3"/>
        <w:numPr>
          <w:ilvl w:val="0"/>
          <w:numId w:val="1"/>
        </w:numPr>
        <w:jc w:val="both"/>
        <w:rPr>
          <w:rFonts w:cs="Calibri"/>
          <w:color w:val="000000"/>
          <w:sz w:val="24"/>
          <w:szCs w:val="24"/>
          <w:lang w:val="uk-UA"/>
        </w:rPr>
      </w:pPr>
      <w:r w:rsidRPr="4DF3E447">
        <w:rPr>
          <w:rFonts w:cs="Calibri"/>
          <w:color w:val="000000" w:themeColor="text1"/>
          <w:sz w:val="24"/>
          <w:szCs w:val="24"/>
          <w:lang w:val="uk-UA"/>
        </w:rPr>
        <w:t>Відмінне знання усної та письмової ділової української мови</w:t>
      </w:r>
      <w:bookmarkEnd w:id="3"/>
      <w:r w:rsidR="003F73EF" w:rsidRPr="4DF3E447">
        <w:rPr>
          <w:rFonts w:cs="Calibri"/>
          <w:color w:val="000000" w:themeColor="text1"/>
          <w:sz w:val="24"/>
          <w:szCs w:val="24"/>
          <w:lang w:val="uk-UA"/>
        </w:rPr>
        <w:t>.</w:t>
      </w:r>
    </w:p>
    <w:p w14:paraId="574610AD" w14:textId="77777777" w:rsidR="00E434F4" w:rsidRPr="00E434F4" w:rsidRDefault="00E434F4" w:rsidP="00E434F4">
      <w:pPr>
        <w:jc w:val="both"/>
        <w:rPr>
          <w:rFonts w:cs="Calibri"/>
          <w:b/>
          <w:color w:val="000000"/>
          <w:lang w:val="uk-UA"/>
        </w:rPr>
      </w:pPr>
    </w:p>
    <w:p w14:paraId="6A2C1A6F" w14:textId="17F3B2F7" w:rsidR="00B744D4" w:rsidRPr="001B1D57" w:rsidRDefault="00B744D4" w:rsidP="00B744D4">
      <w:pPr>
        <w:jc w:val="both"/>
        <w:rPr>
          <w:rFonts w:ascii="Calibri" w:eastAsia="Calibri" w:hAnsi="Calibri" w:cs="Calibri"/>
          <w:color w:val="000000"/>
          <w:lang w:val="uk-UA" w:eastAsia="en-US"/>
        </w:rPr>
      </w:pPr>
      <w:r w:rsidRPr="4DF3E447">
        <w:rPr>
          <w:rFonts w:ascii="Calibri" w:hAnsi="Calibri" w:cs="Calibri"/>
          <w:b/>
          <w:bCs/>
          <w:color w:val="000000" w:themeColor="text1"/>
          <w:lang w:val="uk-UA"/>
        </w:rPr>
        <w:t xml:space="preserve">             Резюме мають бути надіслані електронною поштою на електронну адресу: </w:t>
      </w:r>
      <w:hyperlink r:id="rId9">
        <w:r w:rsidR="009C0922" w:rsidRPr="4DF3E447">
          <w:rPr>
            <w:rStyle w:val="a4"/>
            <w:rFonts w:ascii="Calibri" w:hAnsi="Calibri" w:cs="Calibri"/>
            <w:b/>
            <w:bCs/>
            <w:lang w:val="uk-UA"/>
          </w:rPr>
          <w:t>vacancies@phc.org.ua</w:t>
        </w:r>
      </w:hyperlink>
      <w:r w:rsidR="009C0922" w:rsidRPr="4DF3E447">
        <w:rPr>
          <w:rFonts w:ascii="Calibri" w:hAnsi="Calibri" w:cs="Calibri"/>
          <w:b/>
          <w:bCs/>
          <w:color w:val="000000" w:themeColor="text1"/>
          <w:lang w:val="uk-UA"/>
        </w:rPr>
        <w:t xml:space="preserve"> </w:t>
      </w:r>
      <w:r w:rsidRPr="4DF3E447">
        <w:rPr>
          <w:rFonts w:ascii="Calibri" w:hAnsi="Calibri" w:cs="Calibri"/>
          <w:b/>
          <w:bCs/>
          <w:color w:val="000000" w:themeColor="text1"/>
          <w:lang w:val="uk-UA"/>
        </w:rPr>
        <w:t>.</w:t>
      </w:r>
      <w:r w:rsidRPr="4DF3E447">
        <w:rPr>
          <w:rFonts w:ascii="Calibri" w:hAnsi="Calibri" w:cs="Calibri"/>
          <w:color w:val="000000" w:themeColor="text1"/>
          <w:lang w:val="uk-UA"/>
        </w:rPr>
        <w:t xml:space="preserve"> В темі листа, будь ласка, зазначте: </w:t>
      </w:r>
      <w:r w:rsidRPr="005E2A6D">
        <w:rPr>
          <w:rFonts w:ascii="Calibri" w:hAnsi="Calibri" w:cs="Calibri"/>
          <w:b/>
          <w:bCs/>
          <w:color w:val="000000" w:themeColor="text1"/>
          <w:lang w:val="uk-UA"/>
        </w:rPr>
        <w:t>«</w:t>
      </w:r>
      <w:r w:rsidR="005E2A6D" w:rsidRPr="005E2A6D">
        <w:rPr>
          <w:rFonts w:ascii="Calibri" w:hAnsi="Calibri" w:cs="Calibri"/>
          <w:b/>
          <w:bCs/>
          <w:color w:val="000000" w:themeColor="text1"/>
          <w:lang w:val="uk-UA"/>
        </w:rPr>
        <w:t>327</w:t>
      </w:r>
      <w:r w:rsidRPr="005E2A6D">
        <w:rPr>
          <w:rFonts w:ascii="Calibri" w:hAnsi="Calibri" w:cs="Calibri"/>
          <w:b/>
          <w:bCs/>
          <w:color w:val="000000" w:themeColor="text1"/>
          <w:lang w:val="uk-UA"/>
        </w:rPr>
        <w:t>-</w:t>
      </w:r>
      <w:r w:rsidR="005E2A6D" w:rsidRPr="005E2A6D">
        <w:rPr>
          <w:rFonts w:ascii="Calibri" w:hAnsi="Calibri" w:cs="Calibri"/>
          <w:b/>
          <w:bCs/>
          <w:color w:val="000000" w:themeColor="text1"/>
          <w:lang w:val="uk-UA"/>
        </w:rPr>
        <w:t xml:space="preserve">2025 </w:t>
      </w:r>
      <w:r w:rsidR="001B1D57" w:rsidRPr="005E2A6D">
        <w:rPr>
          <w:rFonts w:ascii="Calibri" w:hAnsi="Calibri" w:cs="Calibri"/>
          <w:b/>
          <w:bCs/>
          <w:color w:val="000000" w:themeColor="text1"/>
          <w:lang w:val="uk-UA"/>
        </w:rPr>
        <w:t>Консультант</w:t>
      </w:r>
      <w:r w:rsidR="009C1714" w:rsidRPr="005E2A6D">
        <w:rPr>
          <w:rFonts w:ascii="Calibri" w:hAnsi="Calibri" w:cs="Calibri"/>
          <w:b/>
          <w:bCs/>
          <w:color w:val="000000" w:themeColor="text1"/>
          <w:lang w:val="uk-UA"/>
        </w:rPr>
        <w:t xml:space="preserve">-дизайнер </w:t>
      </w:r>
      <w:r w:rsidR="678B9F83" w:rsidRPr="005E2A6D">
        <w:rPr>
          <w:rFonts w:ascii="Calibri" w:hAnsi="Calibri" w:cs="Calibri"/>
          <w:b/>
          <w:bCs/>
          <w:color w:val="000000" w:themeColor="text1"/>
          <w:lang w:val="uk-UA"/>
        </w:rPr>
        <w:t xml:space="preserve">макетів </w:t>
      </w:r>
      <w:r w:rsidR="00BA2BA0" w:rsidRPr="005E2A6D">
        <w:rPr>
          <w:rFonts w:ascii="Calibri" w:hAnsi="Calibri" w:cs="Calibri"/>
          <w:b/>
          <w:bCs/>
          <w:color w:val="000000" w:themeColor="text1"/>
          <w:lang w:val="uk-UA"/>
        </w:rPr>
        <w:t>інформаційних матеріалів з питань епіднагляду за зоонозними інфекціями</w:t>
      </w:r>
      <w:r w:rsidRPr="005E2A6D">
        <w:rPr>
          <w:rFonts w:ascii="Calibri" w:hAnsi="Calibri" w:cs="Calibri"/>
          <w:b/>
          <w:bCs/>
          <w:color w:val="000000" w:themeColor="text1"/>
          <w:lang w:val="uk-UA"/>
        </w:rPr>
        <w:t>».</w:t>
      </w:r>
    </w:p>
    <w:p w14:paraId="38FEF4C2" w14:textId="77777777" w:rsidR="00B744D4" w:rsidRPr="001951FB" w:rsidRDefault="00B744D4" w:rsidP="00B744D4">
      <w:pPr>
        <w:jc w:val="both"/>
        <w:rPr>
          <w:rFonts w:ascii="Calibri" w:hAnsi="Calibri" w:cs="Calibri"/>
          <w:b/>
          <w:color w:val="000000"/>
          <w:lang w:val="uk-UA"/>
        </w:rPr>
      </w:pPr>
    </w:p>
    <w:p w14:paraId="2800878D" w14:textId="695E6F14" w:rsidR="00B744D4" w:rsidRPr="001951FB" w:rsidRDefault="00B744D4" w:rsidP="00B744D4">
      <w:pPr>
        <w:jc w:val="both"/>
        <w:rPr>
          <w:rFonts w:ascii="Calibri" w:hAnsi="Calibri" w:cs="Calibri"/>
          <w:color w:val="000000"/>
          <w:lang w:val="uk-UA"/>
        </w:rPr>
      </w:pPr>
      <w:r w:rsidRPr="4DF3E447">
        <w:rPr>
          <w:rFonts w:ascii="Calibri" w:hAnsi="Calibri" w:cs="Calibri"/>
          <w:b/>
          <w:bCs/>
          <w:color w:val="000000" w:themeColor="text1"/>
          <w:lang w:val="uk-UA"/>
        </w:rPr>
        <w:t xml:space="preserve">             Термін подання документів – до </w:t>
      </w:r>
      <w:r w:rsidR="7DABBBD8" w:rsidRPr="4DF3E447">
        <w:rPr>
          <w:rFonts w:ascii="Calibri" w:hAnsi="Calibri" w:cs="Calibri"/>
          <w:b/>
          <w:bCs/>
          <w:color w:val="000000" w:themeColor="text1"/>
          <w:lang w:val="uk-UA"/>
        </w:rPr>
        <w:t>0</w:t>
      </w:r>
      <w:r w:rsidR="005E2A6D">
        <w:rPr>
          <w:rFonts w:ascii="Calibri" w:hAnsi="Calibri" w:cs="Calibri"/>
          <w:b/>
          <w:bCs/>
          <w:color w:val="000000" w:themeColor="text1"/>
          <w:lang w:val="uk-UA"/>
        </w:rPr>
        <w:t>4</w:t>
      </w:r>
      <w:r w:rsidR="7DABBBD8" w:rsidRPr="4DF3E447">
        <w:rPr>
          <w:rFonts w:ascii="Calibri" w:hAnsi="Calibri" w:cs="Calibri"/>
          <w:b/>
          <w:bCs/>
          <w:color w:val="000000" w:themeColor="text1"/>
          <w:lang w:val="uk-UA"/>
        </w:rPr>
        <w:t xml:space="preserve"> грудня</w:t>
      </w:r>
      <w:r w:rsidR="009C0922" w:rsidRPr="4DF3E447">
        <w:rPr>
          <w:rFonts w:ascii="Calibri" w:hAnsi="Calibri" w:cs="Calibri"/>
          <w:b/>
          <w:bCs/>
          <w:color w:val="000000" w:themeColor="text1"/>
          <w:lang w:val="uk-UA"/>
        </w:rPr>
        <w:t xml:space="preserve"> 2025</w:t>
      </w:r>
      <w:r w:rsidRPr="4DF3E447">
        <w:rPr>
          <w:rFonts w:ascii="Calibri" w:hAnsi="Calibri" w:cs="Calibri"/>
          <w:b/>
          <w:bCs/>
          <w:color w:val="000000" w:themeColor="text1"/>
          <w:lang w:val="uk-UA"/>
        </w:rPr>
        <w:t xml:space="preserve"> року, </w:t>
      </w:r>
      <w:r w:rsidRPr="4DF3E447">
        <w:rPr>
          <w:rFonts w:ascii="Calibri" w:hAnsi="Calibri" w:cs="Calibri"/>
          <w:color w:val="000000" w:themeColor="text1"/>
          <w:lang w:val="uk-UA"/>
        </w:rPr>
        <w:t xml:space="preserve">реєстрація документів </w:t>
      </w:r>
      <w:r>
        <w:br/>
      </w:r>
      <w:r w:rsidRPr="4DF3E447">
        <w:rPr>
          <w:rFonts w:ascii="Calibri" w:hAnsi="Calibri" w:cs="Calibri"/>
          <w:color w:val="000000" w:themeColor="text1"/>
          <w:lang w:val="uk-UA"/>
        </w:rPr>
        <w:t>завершується о 18:00.</w:t>
      </w:r>
    </w:p>
    <w:p w14:paraId="375CF43B" w14:textId="77777777" w:rsidR="00B744D4" w:rsidRPr="001951FB" w:rsidRDefault="00B744D4" w:rsidP="00B744D4">
      <w:pPr>
        <w:jc w:val="both"/>
        <w:rPr>
          <w:rFonts w:ascii="Calibri" w:hAnsi="Calibri" w:cs="Calibri"/>
          <w:color w:val="000000"/>
          <w:lang w:val="uk-UA"/>
        </w:rPr>
      </w:pPr>
    </w:p>
    <w:p w14:paraId="04124445" w14:textId="77777777" w:rsidR="00B744D4" w:rsidRPr="001951FB" w:rsidRDefault="00B744D4" w:rsidP="00B744D4">
      <w:pPr>
        <w:jc w:val="both"/>
        <w:rPr>
          <w:rFonts w:ascii="Calibri" w:hAnsi="Calibri" w:cs="Calibri"/>
          <w:color w:val="000000"/>
          <w:lang w:val="uk-UA"/>
        </w:rPr>
      </w:pPr>
      <w:r w:rsidRPr="001951FB">
        <w:rPr>
          <w:rFonts w:ascii="Calibri" w:hAnsi="Calibri" w:cs="Calibri"/>
          <w:color w:val="000000"/>
          <w:lang w:val="uk-UA"/>
        </w:rPr>
        <w:t xml:space="preserve">              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4BD1AD75" w14:textId="77777777" w:rsidR="00B744D4" w:rsidRPr="00985191" w:rsidRDefault="00B744D4" w:rsidP="00B744D4">
      <w:pPr>
        <w:jc w:val="both"/>
        <w:rPr>
          <w:rFonts w:ascii="Calibri" w:hAnsi="Calibri" w:cs="Calibri"/>
          <w:color w:val="000000"/>
          <w:lang w:val="uk-UA"/>
        </w:rPr>
      </w:pPr>
    </w:p>
    <w:p w14:paraId="45F849A7" w14:textId="77777777" w:rsidR="00B744D4" w:rsidRPr="001951FB" w:rsidRDefault="00B744D4" w:rsidP="00B744D4">
      <w:pPr>
        <w:jc w:val="both"/>
        <w:rPr>
          <w:rFonts w:ascii="Calibri" w:hAnsi="Calibri" w:cs="Calibri"/>
          <w:color w:val="000000"/>
          <w:lang w:val="uk-UA"/>
        </w:rPr>
      </w:pPr>
      <w:r w:rsidRPr="001951FB">
        <w:rPr>
          <w:rFonts w:ascii="Calibri" w:hAnsi="Calibri" w:cs="Calibri"/>
          <w:color w:val="000000"/>
          <w:lang w:val="uk-UA"/>
        </w:rPr>
        <w:t xml:space="preserve">              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p w14:paraId="612E77F0" w14:textId="77777777" w:rsidR="00B744D4" w:rsidRPr="001951FB" w:rsidRDefault="00B744D4" w:rsidP="00B744D4">
      <w:pPr>
        <w:jc w:val="both"/>
        <w:rPr>
          <w:rFonts w:ascii="Calibri" w:hAnsi="Calibri" w:cs="Calibri"/>
          <w:color w:val="000000"/>
          <w:lang w:val="uk-UA"/>
        </w:rPr>
      </w:pPr>
    </w:p>
    <w:p w14:paraId="2FFC2CBC" w14:textId="77777777" w:rsidR="005C3955" w:rsidRPr="001951FB" w:rsidRDefault="005C3955">
      <w:pPr>
        <w:rPr>
          <w:lang w:val="uk-UA"/>
        </w:rPr>
      </w:pPr>
    </w:p>
    <w:sectPr w:rsidR="005C3955" w:rsidRPr="001951FB" w:rsidSect="00B744D4">
      <w:pgSz w:w="11906" w:h="16838"/>
      <w:pgMar w:top="720" w:right="720" w:bottom="720" w:left="72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C73A136" w16cex:dateUtc="2025-04-09T15:00:00Z"/>
  <w16cex:commentExtensible w16cex:durableId="0E1FDF1D" w16cex:dateUtc="2025-04-09T15:01:00Z"/>
  <w16cex:commentExtensible w16cex:durableId="40B118C9" w16cex:dateUtc="2025-04-09T15:10:00Z"/>
  <w16cex:commentExtensible w16cex:durableId="0A0E20EB" w16cex:dateUtc="2025-04-09T15:01:00Z"/>
  <w16cex:commentExtensible w16cex:durableId="6865D904" w16cex:dateUtc="2025-04-09T15:02:00Z"/>
  <w16cex:commentExtensible w16cex:durableId="752E4ECA" w16cex:dateUtc="2025-04-09T15:04:00Z"/>
  <w16cex:commentExtensible w16cex:durableId="78860BD4" w16cex:dateUtc="2025-04-09T15:05:00Z"/>
  <w16cex:commentExtensible w16cex:durableId="5638093C" w16cex:dateUtc="2025-04-09T15:11:00Z"/>
  <w16cex:commentExtensible w16cex:durableId="56E3C945" w16cex:dateUtc="2025-04-09T15:06:00Z"/>
  <w16cex:commentExtensible w16cex:durableId="3D429BF1" w16cex:dateUtc="2025-04-09T15:08:00Z"/>
  <w16cex:commentExtensible w16cex:durableId="0B2633C4" w16cex:dateUtc="2025-04-09T15:08:00Z"/>
  <w16cex:commentExtensible w16cex:durableId="0A0F0717" w16cex:dateUtc="2025-04-09T15:09:00Z"/>
  <w16cex:commentExtensible w16cex:durableId="63A31847" w16cex:dateUtc="2025-11-25T16:04:56.404Z">
    <w16cex:extLst>
      <w16:ext w16:uri="{CE6994B0-6A32-4C9F-8C6B-6E91EDA988CE}">
        <cr:reactions xmlns:cr="http://schemas.microsoft.com/office/comments/2020/reactions">
          <cr:reaction reactionType="1">
            <cr:reactionInfo dateUtc="2025-11-26T07:23:47.82Z">
              <cr:user userId="S::v.dubinets@phc.org.ua::c45c65c9-e740-4fad-a981-21eb2e02613a" userProvider="AD" userName="Вікторія Дубінець"/>
            </cr:reactionInfo>
          </cr:reaction>
        </cr:reactions>
      </w16:ext>
    </w16cex:extLst>
  </w16cex:commentExtensible>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B337F"/>
    <w:multiLevelType w:val="hybridMultilevel"/>
    <w:tmpl w:val="76D8B88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2FD1170A"/>
    <w:multiLevelType w:val="hybridMultilevel"/>
    <w:tmpl w:val="3DC2C6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D11018F"/>
    <w:multiLevelType w:val="hybridMultilevel"/>
    <w:tmpl w:val="AF48CE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6EA7017"/>
    <w:multiLevelType w:val="hybridMultilevel"/>
    <w:tmpl w:val="BFFCC3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4D4"/>
    <w:rsid w:val="000021D6"/>
    <w:rsid w:val="00037816"/>
    <w:rsid w:val="0008429F"/>
    <w:rsid w:val="000B1D93"/>
    <w:rsid w:val="000BB6A4"/>
    <w:rsid w:val="00101B92"/>
    <w:rsid w:val="00104596"/>
    <w:rsid w:val="00161779"/>
    <w:rsid w:val="00174568"/>
    <w:rsid w:val="00182A59"/>
    <w:rsid w:val="001951FB"/>
    <w:rsid w:val="001B1D57"/>
    <w:rsid w:val="001C6321"/>
    <w:rsid w:val="001D5360"/>
    <w:rsid w:val="002E3EB2"/>
    <w:rsid w:val="002E5960"/>
    <w:rsid w:val="003F36E9"/>
    <w:rsid w:val="003F73EF"/>
    <w:rsid w:val="00423D2E"/>
    <w:rsid w:val="004464A2"/>
    <w:rsid w:val="00460F41"/>
    <w:rsid w:val="004773B0"/>
    <w:rsid w:val="00486BCA"/>
    <w:rsid w:val="00490F9E"/>
    <w:rsid w:val="0049113E"/>
    <w:rsid w:val="00494DB7"/>
    <w:rsid w:val="004A4FD9"/>
    <w:rsid w:val="00502DCF"/>
    <w:rsid w:val="00512638"/>
    <w:rsid w:val="00543D24"/>
    <w:rsid w:val="0057439E"/>
    <w:rsid w:val="00574F03"/>
    <w:rsid w:val="00576424"/>
    <w:rsid w:val="005833FA"/>
    <w:rsid w:val="00585B4B"/>
    <w:rsid w:val="005C3955"/>
    <w:rsid w:val="005C7BD2"/>
    <w:rsid w:val="005E01BB"/>
    <w:rsid w:val="005E1CD9"/>
    <w:rsid w:val="005E2A6D"/>
    <w:rsid w:val="005E4BF8"/>
    <w:rsid w:val="0060709A"/>
    <w:rsid w:val="00613CDB"/>
    <w:rsid w:val="00635D63"/>
    <w:rsid w:val="00654809"/>
    <w:rsid w:val="0065534D"/>
    <w:rsid w:val="0066247F"/>
    <w:rsid w:val="006A0C59"/>
    <w:rsid w:val="006F75C7"/>
    <w:rsid w:val="0070100F"/>
    <w:rsid w:val="00740CE3"/>
    <w:rsid w:val="00753848"/>
    <w:rsid w:val="00781A88"/>
    <w:rsid w:val="007852AE"/>
    <w:rsid w:val="007D5AF1"/>
    <w:rsid w:val="007F0682"/>
    <w:rsid w:val="00800859"/>
    <w:rsid w:val="00820846"/>
    <w:rsid w:val="00851698"/>
    <w:rsid w:val="008566F0"/>
    <w:rsid w:val="008746E3"/>
    <w:rsid w:val="008C0D44"/>
    <w:rsid w:val="008D1F77"/>
    <w:rsid w:val="008D39E3"/>
    <w:rsid w:val="008F0149"/>
    <w:rsid w:val="008F13C6"/>
    <w:rsid w:val="00904304"/>
    <w:rsid w:val="00945BEB"/>
    <w:rsid w:val="0097304A"/>
    <w:rsid w:val="0097337F"/>
    <w:rsid w:val="00985191"/>
    <w:rsid w:val="009C0922"/>
    <w:rsid w:val="009C1714"/>
    <w:rsid w:val="009C2336"/>
    <w:rsid w:val="00A26B86"/>
    <w:rsid w:val="00A36E1C"/>
    <w:rsid w:val="00A82366"/>
    <w:rsid w:val="00A926C6"/>
    <w:rsid w:val="00AC49DE"/>
    <w:rsid w:val="00B276FE"/>
    <w:rsid w:val="00B57FE5"/>
    <w:rsid w:val="00B6646C"/>
    <w:rsid w:val="00B744D4"/>
    <w:rsid w:val="00BA2BA0"/>
    <w:rsid w:val="00BF7234"/>
    <w:rsid w:val="00C55690"/>
    <w:rsid w:val="00CE224D"/>
    <w:rsid w:val="00CF64C2"/>
    <w:rsid w:val="00D0436A"/>
    <w:rsid w:val="00D24BED"/>
    <w:rsid w:val="00D50C56"/>
    <w:rsid w:val="00D55273"/>
    <w:rsid w:val="00D5605E"/>
    <w:rsid w:val="00DA7FC5"/>
    <w:rsid w:val="00DB3EFF"/>
    <w:rsid w:val="00DC487D"/>
    <w:rsid w:val="00DF4B67"/>
    <w:rsid w:val="00E006D6"/>
    <w:rsid w:val="00E434F4"/>
    <w:rsid w:val="00E97436"/>
    <w:rsid w:val="00EA3C81"/>
    <w:rsid w:val="00F01F4B"/>
    <w:rsid w:val="00F07F88"/>
    <w:rsid w:val="00F16979"/>
    <w:rsid w:val="00F17A99"/>
    <w:rsid w:val="00F61E83"/>
    <w:rsid w:val="00FC3FB4"/>
    <w:rsid w:val="00FD235D"/>
    <w:rsid w:val="00FE2D9E"/>
    <w:rsid w:val="01E4330D"/>
    <w:rsid w:val="02309BE0"/>
    <w:rsid w:val="02967ACD"/>
    <w:rsid w:val="033E364F"/>
    <w:rsid w:val="03E2E390"/>
    <w:rsid w:val="0434B73C"/>
    <w:rsid w:val="0562C7CE"/>
    <w:rsid w:val="08956948"/>
    <w:rsid w:val="0B84CC07"/>
    <w:rsid w:val="0C4E5C41"/>
    <w:rsid w:val="0D0FE4D4"/>
    <w:rsid w:val="0D88F009"/>
    <w:rsid w:val="0DB682CA"/>
    <w:rsid w:val="0DC6B843"/>
    <w:rsid w:val="0DF7C62B"/>
    <w:rsid w:val="1211B49C"/>
    <w:rsid w:val="1309A312"/>
    <w:rsid w:val="135EA16D"/>
    <w:rsid w:val="136F42E8"/>
    <w:rsid w:val="165E9E4D"/>
    <w:rsid w:val="18824254"/>
    <w:rsid w:val="18DFE712"/>
    <w:rsid w:val="1AB803DB"/>
    <w:rsid w:val="1B441CDF"/>
    <w:rsid w:val="1BA4A9DD"/>
    <w:rsid w:val="1CC11BBD"/>
    <w:rsid w:val="1D535774"/>
    <w:rsid w:val="1D576F7A"/>
    <w:rsid w:val="1D7CEC55"/>
    <w:rsid w:val="1DD725B6"/>
    <w:rsid w:val="1F6E0F33"/>
    <w:rsid w:val="2346EE1F"/>
    <w:rsid w:val="2446513A"/>
    <w:rsid w:val="25CE89FB"/>
    <w:rsid w:val="280AC04B"/>
    <w:rsid w:val="28145413"/>
    <w:rsid w:val="29616331"/>
    <w:rsid w:val="29BD8F52"/>
    <w:rsid w:val="29DB4FE7"/>
    <w:rsid w:val="2A54D4C8"/>
    <w:rsid w:val="2B1BA12E"/>
    <w:rsid w:val="2C5194A4"/>
    <w:rsid w:val="2D080208"/>
    <w:rsid w:val="2D1E12E6"/>
    <w:rsid w:val="2EA1674B"/>
    <w:rsid w:val="2F59C6B1"/>
    <w:rsid w:val="2F5D74B4"/>
    <w:rsid w:val="2F63BF87"/>
    <w:rsid w:val="300B8D07"/>
    <w:rsid w:val="30137F56"/>
    <w:rsid w:val="30E98DCC"/>
    <w:rsid w:val="30F3B182"/>
    <w:rsid w:val="31026DAE"/>
    <w:rsid w:val="34D28382"/>
    <w:rsid w:val="356A4109"/>
    <w:rsid w:val="3656C768"/>
    <w:rsid w:val="37BAB077"/>
    <w:rsid w:val="38B34C78"/>
    <w:rsid w:val="3C209DE3"/>
    <w:rsid w:val="3D1B006E"/>
    <w:rsid w:val="3DF9FB62"/>
    <w:rsid w:val="3E5A6E98"/>
    <w:rsid w:val="3E9C42D1"/>
    <w:rsid w:val="3EDA0205"/>
    <w:rsid w:val="3FBD94F5"/>
    <w:rsid w:val="4040E768"/>
    <w:rsid w:val="417B8976"/>
    <w:rsid w:val="41841ECB"/>
    <w:rsid w:val="41BD9388"/>
    <w:rsid w:val="43122D47"/>
    <w:rsid w:val="438BAC0A"/>
    <w:rsid w:val="452C7F5E"/>
    <w:rsid w:val="45A215CA"/>
    <w:rsid w:val="465AD8E4"/>
    <w:rsid w:val="4696F6FB"/>
    <w:rsid w:val="46FD8DEC"/>
    <w:rsid w:val="47089EE7"/>
    <w:rsid w:val="47431F79"/>
    <w:rsid w:val="47B62A45"/>
    <w:rsid w:val="47C30C84"/>
    <w:rsid w:val="49A1B74F"/>
    <w:rsid w:val="4A24EE71"/>
    <w:rsid w:val="4C21846B"/>
    <w:rsid w:val="4C844351"/>
    <w:rsid w:val="4C9D161C"/>
    <w:rsid w:val="4CD00FA4"/>
    <w:rsid w:val="4D836060"/>
    <w:rsid w:val="4D94439B"/>
    <w:rsid w:val="4DA724C5"/>
    <w:rsid w:val="4DF3E447"/>
    <w:rsid w:val="4E00B46D"/>
    <w:rsid w:val="4E35406D"/>
    <w:rsid w:val="4F80DAC4"/>
    <w:rsid w:val="4FDC8060"/>
    <w:rsid w:val="505F68DF"/>
    <w:rsid w:val="5173E574"/>
    <w:rsid w:val="535312DB"/>
    <w:rsid w:val="545C6816"/>
    <w:rsid w:val="54CFF79E"/>
    <w:rsid w:val="5639FA07"/>
    <w:rsid w:val="56E1D933"/>
    <w:rsid w:val="572E5663"/>
    <w:rsid w:val="57B8F4E4"/>
    <w:rsid w:val="57CCB5C0"/>
    <w:rsid w:val="5910F77B"/>
    <w:rsid w:val="59DD75A8"/>
    <w:rsid w:val="5B373F75"/>
    <w:rsid w:val="5C2DEAD6"/>
    <w:rsid w:val="5CB3DEB2"/>
    <w:rsid w:val="5D0DEEB1"/>
    <w:rsid w:val="5E95A999"/>
    <w:rsid w:val="5F7D83D7"/>
    <w:rsid w:val="5FC015C2"/>
    <w:rsid w:val="5FE67A71"/>
    <w:rsid w:val="606E55AE"/>
    <w:rsid w:val="60A65702"/>
    <w:rsid w:val="610D9387"/>
    <w:rsid w:val="64FCC212"/>
    <w:rsid w:val="66CD847C"/>
    <w:rsid w:val="678B9F83"/>
    <w:rsid w:val="67B7E252"/>
    <w:rsid w:val="681CD526"/>
    <w:rsid w:val="6900C82C"/>
    <w:rsid w:val="6B5673E4"/>
    <w:rsid w:val="6C8F2725"/>
    <w:rsid w:val="6DFBF732"/>
    <w:rsid w:val="6EDAC43A"/>
    <w:rsid w:val="6F2230BC"/>
    <w:rsid w:val="6F93AF97"/>
    <w:rsid w:val="7027AC6E"/>
    <w:rsid w:val="703AD2F1"/>
    <w:rsid w:val="70AA23F6"/>
    <w:rsid w:val="70C45693"/>
    <w:rsid w:val="71BA6FA3"/>
    <w:rsid w:val="72694998"/>
    <w:rsid w:val="7309F6C0"/>
    <w:rsid w:val="7347A662"/>
    <w:rsid w:val="7383CFCE"/>
    <w:rsid w:val="746F0EA8"/>
    <w:rsid w:val="750ED5BC"/>
    <w:rsid w:val="75572086"/>
    <w:rsid w:val="75695BB7"/>
    <w:rsid w:val="75D32053"/>
    <w:rsid w:val="7670BC8E"/>
    <w:rsid w:val="774A0A57"/>
    <w:rsid w:val="78091F51"/>
    <w:rsid w:val="7940C091"/>
    <w:rsid w:val="7A1B32DE"/>
    <w:rsid w:val="7A975BAC"/>
    <w:rsid w:val="7AAC0C53"/>
    <w:rsid w:val="7BAEFB1C"/>
    <w:rsid w:val="7C5431EC"/>
    <w:rsid w:val="7DABBBD8"/>
    <w:rsid w:val="7DB43F84"/>
    <w:rsid w:val="7F1BE77F"/>
    <w:rsid w:val="7F474AA3"/>
    <w:rsid w:val="7F643694"/>
    <w:rsid w:val="7F850571"/>
    <w:rsid w:val="7FF92C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2D70"/>
  <w15:chartTrackingRefBased/>
  <w15:docId w15:val="{ED2A788E-B72C-458D-9F78-36E74890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44D4"/>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44D4"/>
    <w:pPr>
      <w:spacing w:after="200" w:line="276" w:lineRule="auto"/>
      <w:ind w:left="720"/>
      <w:contextualSpacing/>
    </w:pPr>
    <w:rPr>
      <w:rFonts w:ascii="Calibri" w:eastAsia="Calibri" w:hAnsi="Calibri"/>
      <w:sz w:val="22"/>
      <w:szCs w:val="22"/>
      <w:lang w:eastAsia="en-US"/>
    </w:rPr>
  </w:style>
  <w:style w:type="character" w:styleId="a4">
    <w:name w:val="Hyperlink"/>
    <w:basedOn w:val="a0"/>
    <w:uiPriority w:val="99"/>
    <w:unhideWhenUsed/>
    <w:rsid w:val="009C0922"/>
    <w:rPr>
      <w:color w:val="0563C1" w:themeColor="hyperlink"/>
      <w:u w:val="single"/>
    </w:rPr>
  </w:style>
  <w:style w:type="character" w:styleId="a5">
    <w:name w:val="Unresolved Mention"/>
    <w:basedOn w:val="a0"/>
    <w:uiPriority w:val="99"/>
    <w:semiHidden/>
    <w:unhideWhenUsed/>
    <w:rsid w:val="009C0922"/>
    <w:rPr>
      <w:color w:val="605E5C"/>
      <w:shd w:val="clear" w:color="auto" w:fill="E1DFDD"/>
    </w:rPr>
  </w:style>
  <w:style w:type="character" w:styleId="a6">
    <w:name w:val="annotation reference"/>
    <w:basedOn w:val="a0"/>
    <w:uiPriority w:val="99"/>
    <w:semiHidden/>
    <w:unhideWhenUsed/>
    <w:rsid w:val="00753848"/>
    <w:rPr>
      <w:sz w:val="16"/>
      <w:szCs w:val="16"/>
    </w:rPr>
  </w:style>
  <w:style w:type="paragraph" w:styleId="a7">
    <w:name w:val="annotation text"/>
    <w:basedOn w:val="a"/>
    <w:link w:val="a8"/>
    <w:uiPriority w:val="99"/>
    <w:semiHidden/>
    <w:unhideWhenUsed/>
    <w:rsid w:val="00753848"/>
    <w:rPr>
      <w:sz w:val="20"/>
      <w:szCs w:val="20"/>
    </w:rPr>
  </w:style>
  <w:style w:type="character" w:customStyle="1" w:styleId="a8">
    <w:name w:val="Текст примітки Знак"/>
    <w:basedOn w:val="a0"/>
    <w:link w:val="a7"/>
    <w:uiPriority w:val="99"/>
    <w:semiHidden/>
    <w:rsid w:val="00753848"/>
    <w:rPr>
      <w:rFonts w:ascii="Times New Roman" w:eastAsia="Times New Roman" w:hAnsi="Times New Roman" w:cs="Times New Roman"/>
      <w:kern w:val="0"/>
      <w:sz w:val="20"/>
      <w:szCs w:val="20"/>
      <w:lang w:val="ru-RU" w:eastAsia="ru-RU"/>
      <w14:ligatures w14:val="none"/>
    </w:rPr>
  </w:style>
  <w:style w:type="paragraph" w:styleId="a9">
    <w:name w:val="annotation subject"/>
    <w:basedOn w:val="a7"/>
    <w:next w:val="a7"/>
    <w:link w:val="aa"/>
    <w:uiPriority w:val="99"/>
    <w:semiHidden/>
    <w:unhideWhenUsed/>
    <w:rsid w:val="00753848"/>
    <w:rPr>
      <w:b/>
      <w:bCs/>
    </w:rPr>
  </w:style>
  <w:style w:type="character" w:customStyle="1" w:styleId="aa">
    <w:name w:val="Тема примітки Знак"/>
    <w:basedOn w:val="a8"/>
    <w:link w:val="a9"/>
    <w:uiPriority w:val="99"/>
    <w:semiHidden/>
    <w:rsid w:val="00753848"/>
    <w:rPr>
      <w:rFonts w:ascii="Times New Roman" w:eastAsia="Times New Roman" w:hAnsi="Times New Roman" w:cs="Times New Roman"/>
      <w:b/>
      <w:bCs/>
      <w:kern w:val="0"/>
      <w:sz w:val="20"/>
      <w:szCs w:val="20"/>
      <w:lang w:val="ru-RU" w:eastAsia="ru-RU"/>
      <w14:ligatures w14:val="none"/>
    </w:rPr>
  </w:style>
  <w:style w:type="paragraph" w:styleId="ab">
    <w:name w:val="Balloon Text"/>
    <w:basedOn w:val="a"/>
    <w:link w:val="ac"/>
    <w:uiPriority w:val="99"/>
    <w:semiHidden/>
    <w:unhideWhenUsed/>
    <w:rsid w:val="00753848"/>
    <w:rPr>
      <w:rFonts w:ascii="Segoe UI" w:hAnsi="Segoe UI" w:cs="Segoe UI"/>
      <w:sz w:val="18"/>
      <w:szCs w:val="18"/>
    </w:rPr>
  </w:style>
  <w:style w:type="character" w:customStyle="1" w:styleId="ac">
    <w:name w:val="Текст у виносці Знак"/>
    <w:basedOn w:val="a0"/>
    <w:link w:val="ab"/>
    <w:uiPriority w:val="99"/>
    <w:semiHidden/>
    <w:rsid w:val="00753848"/>
    <w:rPr>
      <w:rFonts w:ascii="Segoe UI" w:eastAsia="Times New Roman" w:hAnsi="Segoe UI" w:cs="Segoe UI"/>
      <w:kern w:val="0"/>
      <w:sz w:val="18"/>
      <w:szCs w:val="18"/>
      <w:lang w:val="ru-RU" w:eastAsia="ru-RU"/>
      <w14:ligatures w14:val="none"/>
    </w:rPr>
  </w:style>
  <w:style w:type="paragraph" w:styleId="ad">
    <w:name w:val="Revision"/>
    <w:hidden/>
    <w:uiPriority w:val="99"/>
    <w:semiHidden/>
    <w:rsid w:val="00F01F4B"/>
    <w:pPr>
      <w:spacing w:after="0" w:line="240" w:lineRule="auto"/>
    </w:pPr>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89803">
      <w:bodyDiv w:val="1"/>
      <w:marLeft w:val="0"/>
      <w:marRight w:val="0"/>
      <w:marTop w:val="0"/>
      <w:marBottom w:val="0"/>
      <w:divBdr>
        <w:top w:val="none" w:sz="0" w:space="0" w:color="auto"/>
        <w:left w:val="none" w:sz="0" w:space="0" w:color="auto"/>
        <w:bottom w:val="none" w:sz="0" w:space="0" w:color="auto"/>
        <w:right w:val="none" w:sz="0" w:space="0" w:color="auto"/>
      </w:divBdr>
    </w:div>
    <w:div w:id="1340304607">
      <w:bodyDiv w:val="1"/>
      <w:marLeft w:val="0"/>
      <w:marRight w:val="0"/>
      <w:marTop w:val="0"/>
      <w:marBottom w:val="0"/>
      <w:divBdr>
        <w:top w:val="none" w:sz="0" w:space="0" w:color="auto"/>
        <w:left w:val="none" w:sz="0" w:space="0" w:color="auto"/>
        <w:bottom w:val="none" w:sz="0" w:space="0" w:color="auto"/>
        <w:right w:val="none" w:sz="0" w:space="0" w:color="auto"/>
      </w:divBdr>
      <w:divsChild>
        <w:div w:id="1905796009">
          <w:marLeft w:val="0"/>
          <w:marRight w:val="0"/>
          <w:marTop w:val="0"/>
          <w:marBottom w:val="0"/>
          <w:divBdr>
            <w:top w:val="none" w:sz="0" w:space="0" w:color="auto"/>
            <w:left w:val="none" w:sz="0" w:space="0" w:color="auto"/>
            <w:bottom w:val="none" w:sz="0" w:space="0" w:color="auto"/>
            <w:right w:val="none" w:sz="0" w:space="0" w:color="auto"/>
          </w:divBdr>
        </w:div>
        <w:div w:id="597640038">
          <w:marLeft w:val="0"/>
          <w:marRight w:val="0"/>
          <w:marTop w:val="0"/>
          <w:marBottom w:val="0"/>
          <w:divBdr>
            <w:top w:val="none" w:sz="0" w:space="0" w:color="auto"/>
            <w:left w:val="none" w:sz="0" w:space="0" w:color="auto"/>
            <w:bottom w:val="none" w:sz="0" w:space="0" w:color="auto"/>
            <w:right w:val="none" w:sz="0" w:space="0" w:color="auto"/>
          </w:divBdr>
        </w:div>
        <w:div w:id="1198544099">
          <w:marLeft w:val="0"/>
          <w:marRight w:val="0"/>
          <w:marTop w:val="0"/>
          <w:marBottom w:val="0"/>
          <w:divBdr>
            <w:top w:val="none" w:sz="0" w:space="0" w:color="auto"/>
            <w:left w:val="none" w:sz="0" w:space="0" w:color="auto"/>
            <w:bottom w:val="none" w:sz="0" w:space="0" w:color="auto"/>
            <w:right w:val="none" w:sz="0" w:space="0" w:color="auto"/>
          </w:divBdr>
        </w:div>
        <w:div w:id="389498393">
          <w:marLeft w:val="0"/>
          <w:marRight w:val="0"/>
          <w:marTop w:val="0"/>
          <w:marBottom w:val="0"/>
          <w:divBdr>
            <w:top w:val="none" w:sz="0" w:space="0" w:color="auto"/>
            <w:left w:val="none" w:sz="0" w:space="0" w:color="auto"/>
            <w:bottom w:val="none" w:sz="0" w:space="0" w:color="auto"/>
            <w:right w:val="none" w:sz="0" w:space="0" w:color="auto"/>
          </w:divBdr>
        </w:div>
        <w:div w:id="1505705503">
          <w:marLeft w:val="0"/>
          <w:marRight w:val="0"/>
          <w:marTop w:val="0"/>
          <w:marBottom w:val="0"/>
          <w:divBdr>
            <w:top w:val="none" w:sz="0" w:space="0" w:color="auto"/>
            <w:left w:val="none" w:sz="0" w:space="0" w:color="auto"/>
            <w:bottom w:val="none" w:sz="0" w:space="0" w:color="auto"/>
            <w:right w:val="none" w:sz="0" w:space="0" w:color="auto"/>
          </w:divBdr>
        </w:div>
      </w:divsChild>
    </w:div>
    <w:div w:id="1859004158">
      <w:bodyDiv w:val="1"/>
      <w:marLeft w:val="0"/>
      <w:marRight w:val="0"/>
      <w:marTop w:val="0"/>
      <w:marBottom w:val="0"/>
      <w:divBdr>
        <w:top w:val="none" w:sz="0" w:space="0" w:color="auto"/>
        <w:left w:val="none" w:sz="0" w:space="0" w:color="auto"/>
        <w:bottom w:val="none" w:sz="0" w:space="0" w:color="auto"/>
        <w:right w:val="none" w:sz="0" w:space="0" w:color="auto"/>
      </w:divBdr>
      <w:divsChild>
        <w:div w:id="1314723231">
          <w:marLeft w:val="0"/>
          <w:marRight w:val="0"/>
          <w:marTop w:val="240"/>
          <w:marBottom w:val="240"/>
          <w:divBdr>
            <w:top w:val="none" w:sz="0" w:space="0" w:color="auto"/>
            <w:left w:val="none" w:sz="0" w:space="0" w:color="auto"/>
            <w:bottom w:val="none" w:sz="0" w:space="0" w:color="auto"/>
            <w:right w:val="none" w:sz="0" w:space="0" w:color="auto"/>
          </w:divBdr>
        </w:div>
        <w:div w:id="316152475">
          <w:marLeft w:val="0"/>
          <w:marRight w:val="0"/>
          <w:marTop w:val="240"/>
          <w:marBottom w:val="240"/>
          <w:divBdr>
            <w:top w:val="none" w:sz="0" w:space="0" w:color="auto"/>
            <w:left w:val="none" w:sz="0" w:space="0" w:color="auto"/>
            <w:bottom w:val="none" w:sz="0" w:space="0" w:color="auto"/>
            <w:right w:val="none" w:sz="0" w:space="0" w:color="auto"/>
          </w:divBdr>
        </w:div>
        <w:div w:id="764031291">
          <w:marLeft w:val="0"/>
          <w:marRight w:val="0"/>
          <w:marTop w:val="240"/>
          <w:marBottom w:val="240"/>
          <w:divBdr>
            <w:top w:val="none" w:sz="0" w:space="0" w:color="auto"/>
            <w:left w:val="none" w:sz="0" w:space="0" w:color="auto"/>
            <w:bottom w:val="none" w:sz="0" w:space="0" w:color="auto"/>
            <w:right w:val="none" w:sz="0" w:space="0" w:color="auto"/>
          </w:divBdr>
        </w:div>
        <w:div w:id="83337456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acancies@phc.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7" ma:contentTypeDescription="Створення нового документа." ma:contentTypeScope="" ma:versionID="1eb3cf3ed4063ada6cc56ec4b7461d3e">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d3a61578c61699aa95dad95bc486698d"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element ref="ns2:_x0421__x0442__x0430__x0442__x0443__x0441_" minOccurs="0"/>
                <xsd:element ref="ns2:_x041f__x0440__x0438__x043c__x0456__x0442__x043a__x043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_x0421__x0442__x0430__x0442__x0443__x0441_" ma:index="23" nillable="true" ma:displayName="Статус" ma:format="Dropdown" ma:internalName="_x0421__x0442__x0430__x0442__x0443__x0441_">
      <xsd:simpleType>
        <xsd:restriction base="dms:Choice">
          <xsd:enumeration value="Готово"/>
          <xsd:enumeration value="На дизайні"/>
          <xsd:enumeration value="На погодженні керівництва/партнерів"/>
          <xsd:enumeration value="На погодженні (Ганіч)"/>
          <xsd:enumeration value="На вичитці"/>
          <xsd:enumeration value="У профільників"/>
        </xsd:restriction>
      </xsd:simpleType>
    </xsd:element>
    <xsd:element name="_x041f__x0440__x0438__x043c__x0456__x0442__x043a__x0438_" ma:index="24" nillable="true" ma:displayName="Примітки" ma:description="Інформація про матеріал" ma:format="Dropdown" ma:internalName="_x041f__x0440__x0438__x043c__x0456__x0442__x043a__x0438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4404647-caf3-4477-87c4-810f26fa3b0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_x041f__x0440__x0438__x043c__x0456__x0442__x043a__x0438_ xmlns="b2401e72-9966-4d39-b1ef-b9ad96ee7001" xsi:nil="true"/>
    <_x0421__x0442__x0430__x0442__x0443__x0441_ xmlns="b2401e72-9966-4d39-b1ef-b9ad96ee7001" xsi:nil="true"/>
  </documentManagement>
</p:properties>
</file>

<file path=customXml/itemProps1.xml><?xml version="1.0" encoding="utf-8"?>
<ds:datastoreItem xmlns:ds="http://schemas.openxmlformats.org/officeDocument/2006/customXml" ds:itemID="{6CA79A04-9A97-4721-9145-7D2C8B0E8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E21DE-E384-4F0A-94B9-8D8770186576}">
  <ds:schemaRefs>
    <ds:schemaRef ds:uri="http://schemas.microsoft.com/sharepoint/v3/contenttype/forms"/>
  </ds:schemaRefs>
</ds:datastoreItem>
</file>

<file path=customXml/itemProps3.xml><?xml version="1.0" encoding="utf-8"?>
<ds:datastoreItem xmlns:ds="http://schemas.openxmlformats.org/officeDocument/2006/customXml" ds:itemID="{C7D55960-5A00-4AE5-B446-724F678AE950}">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2760</Words>
  <Characters>1574</Characters>
  <Application>Microsoft Office Word</Application>
  <DocSecurity>0</DocSecurity>
  <Lines>13</Lines>
  <Paragraphs>8</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Ганна Приходько</dc:creator>
  <cp:keywords/>
  <dc:description/>
  <cp:lastModifiedBy>i.dringova</cp:lastModifiedBy>
  <cp:revision>12</cp:revision>
  <cp:lastPrinted>2025-02-10T13:44:00Z</cp:lastPrinted>
  <dcterms:created xsi:type="dcterms:W3CDTF">2025-11-12T12:06:00Z</dcterms:created>
  <dcterms:modified xsi:type="dcterms:W3CDTF">2025-11-27T08:46:00Z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