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B2A64" w14:textId="5468F5A2" w:rsidR="00B744D4" w:rsidRPr="001951FB" w:rsidRDefault="00B744D4" w:rsidP="00B744D4">
      <w:pPr>
        <w:spacing w:line="360" w:lineRule="auto"/>
        <w:jc w:val="center"/>
        <w:rPr>
          <w:rFonts w:ascii="Calibri" w:hAnsi="Calibri" w:cs="Calibri"/>
          <w:b/>
          <w:color w:val="000000"/>
          <w:lang w:val="uk-UA"/>
        </w:rPr>
      </w:pPr>
      <w:r w:rsidRPr="001951FB">
        <w:rPr>
          <w:rFonts w:ascii="Calibri" w:hAnsi="Calibri" w:cs="Calibri"/>
          <w:noProof/>
          <w:color w:val="000000"/>
          <w:lang w:val="uk-UA" w:eastAsia="uk-UA"/>
        </w:rPr>
        <w:t xml:space="preserve">                                                                                                         </w:t>
      </w:r>
      <w:r w:rsidRPr="001951FB">
        <w:rPr>
          <w:rFonts w:ascii="Calibri" w:hAnsi="Calibri" w:cs="Calibri"/>
          <w:noProof/>
          <w:color w:val="000000"/>
          <w:lang w:val="uk-UA" w:eastAsia="uk-UA"/>
        </w:rPr>
        <w:drawing>
          <wp:inline distT="0" distB="0" distL="0" distR="0" wp14:anchorId="148DB3E6" wp14:editId="2082C915">
            <wp:extent cx="2019300" cy="704850"/>
            <wp:effectExtent l="0" t="0" r="0" b="0"/>
            <wp:docPr id="1529087026" name="Рисунок 1"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Analitik\Downloads\PHC_ukr_nob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300" cy="704850"/>
                    </a:xfrm>
                    <a:prstGeom prst="rect">
                      <a:avLst/>
                    </a:prstGeom>
                    <a:noFill/>
                    <a:ln>
                      <a:noFill/>
                    </a:ln>
                  </pic:spPr>
                </pic:pic>
              </a:graphicData>
            </a:graphic>
          </wp:inline>
        </w:drawing>
      </w:r>
    </w:p>
    <w:p w14:paraId="77288C4E" w14:textId="5F2504ED" w:rsidR="00B744D4" w:rsidRPr="001951FB" w:rsidRDefault="00B744D4" w:rsidP="00B744D4">
      <w:pPr>
        <w:spacing w:after="160"/>
        <w:jc w:val="center"/>
        <w:rPr>
          <w:rFonts w:ascii="Calibri" w:hAnsi="Calibri" w:cs="Calibri"/>
          <w:b/>
          <w:color w:val="000000"/>
          <w:lang w:val="uk-UA"/>
        </w:rPr>
      </w:pPr>
      <w:r w:rsidRPr="001951FB">
        <w:rPr>
          <w:rFonts w:ascii="Calibri" w:hAnsi="Calibri" w:cs="Calibri"/>
          <w:b/>
          <w:color w:val="000000"/>
          <w:lang w:val="uk-UA"/>
        </w:rPr>
        <w:t>Державна установа</w:t>
      </w:r>
      <w:r w:rsidRPr="001951FB">
        <w:rPr>
          <w:rFonts w:ascii="Calibri" w:hAnsi="Calibri" w:cs="Calibri"/>
          <w:b/>
          <w:color w:val="000000"/>
          <w:lang w:val="uk-UA"/>
        </w:rPr>
        <w:br/>
        <w:t xml:space="preserve">«Центр громадського здоров’я Міністерства охорони здоров’я України» оголошує конкурс </w:t>
      </w:r>
      <w:r w:rsidRPr="001951FB">
        <w:rPr>
          <w:rFonts w:ascii="Calibri" w:eastAsia="Calibri" w:hAnsi="Calibri" w:cs="Calibri"/>
          <w:b/>
          <w:color w:val="000000"/>
          <w:lang w:val="uk-UA" w:eastAsia="en-US"/>
        </w:rPr>
        <w:t xml:space="preserve">на відбір </w:t>
      </w:r>
      <w:r w:rsidR="009E5747">
        <w:rPr>
          <w:rFonts w:ascii="Calibri" w:hAnsi="Calibri" w:cs="Calibri"/>
          <w:b/>
          <w:color w:val="000000"/>
          <w:lang w:val="uk-UA"/>
        </w:rPr>
        <w:t>к</w:t>
      </w:r>
      <w:r w:rsidR="009E5747" w:rsidRPr="009E5747">
        <w:rPr>
          <w:rFonts w:ascii="Calibri" w:hAnsi="Calibri" w:cs="Calibri"/>
          <w:b/>
          <w:color w:val="000000"/>
          <w:lang w:val="uk-UA"/>
        </w:rPr>
        <w:t>онсультант</w:t>
      </w:r>
      <w:r w:rsidR="009E5747">
        <w:rPr>
          <w:rFonts w:ascii="Calibri" w:hAnsi="Calibri" w:cs="Calibri"/>
          <w:b/>
          <w:color w:val="000000"/>
          <w:lang w:val="uk-UA"/>
        </w:rPr>
        <w:t>а</w:t>
      </w:r>
      <w:r w:rsidR="009E5747" w:rsidRPr="009E5747">
        <w:rPr>
          <w:rFonts w:ascii="Calibri" w:hAnsi="Calibri" w:cs="Calibri"/>
          <w:b/>
          <w:color w:val="000000"/>
          <w:lang w:val="uk-UA"/>
        </w:rPr>
        <w:t xml:space="preserve"> з розробки навчальних матеріалів з питань епіднагляду за паразитарними хворобами</w:t>
      </w:r>
      <w:r w:rsidR="00512638" w:rsidRPr="00512638">
        <w:rPr>
          <w:rFonts w:ascii="Calibri" w:eastAsia="Calibri" w:hAnsi="Calibri" w:cs="Calibri"/>
          <w:b/>
          <w:color w:val="000000"/>
          <w:lang w:val="uk-UA"/>
        </w:rPr>
        <w:t xml:space="preserve"> </w:t>
      </w:r>
      <w:r w:rsidR="00904304" w:rsidRPr="001951FB">
        <w:rPr>
          <w:rFonts w:ascii="Calibri" w:eastAsia="Calibri" w:hAnsi="Calibri" w:cs="Calibri"/>
          <w:b/>
          <w:color w:val="000000"/>
          <w:lang w:val="uk-UA" w:eastAsia="en-US"/>
        </w:rPr>
        <w:t>в рамках проекту «</w:t>
      </w:r>
      <w:r w:rsidR="00B6646C" w:rsidRPr="001951FB">
        <w:rPr>
          <w:rFonts w:ascii="Calibri" w:hAnsi="Calibri" w:cs="Calibri"/>
          <w:b/>
          <w:color w:val="000000"/>
          <w:lang w:val="uk-UA"/>
        </w:rPr>
        <w:t>Модернізація епіднагляду в сфері громадського здоров'я України</w:t>
      </w:r>
      <w:r w:rsidRPr="001951FB">
        <w:rPr>
          <w:rFonts w:ascii="Calibri" w:hAnsi="Calibri" w:cs="Calibri"/>
          <w:b/>
          <w:color w:val="000000"/>
          <w:lang w:val="uk-UA"/>
        </w:rPr>
        <w:t>»</w:t>
      </w:r>
    </w:p>
    <w:p w14:paraId="699B8112" w14:textId="77777777" w:rsidR="00B744D4" w:rsidRPr="001951FB" w:rsidRDefault="00B744D4" w:rsidP="00B744D4">
      <w:pPr>
        <w:pStyle w:val="a3"/>
        <w:shd w:val="clear" w:color="auto" w:fill="FFFFFF"/>
        <w:spacing w:after="0" w:line="240" w:lineRule="auto"/>
        <w:ind w:left="0"/>
        <w:contextualSpacing w:val="0"/>
        <w:jc w:val="center"/>
        <w:rPr>
          <w:rFonts w:eastAsia="Times New Roman" w:cs="Calibri"/>
          <w:b/>
          <w:bCs/>
          <w:color w:val="000000"/>
          <w:sz w:val="24"/>
          <w:szCs w:val="24"/>
          <w:lang w:val="uk-UA" w:eastAsia="ru-RU"/>
        </w:rPr>
      </w:pPr>
    </w:p>
    <w:p w14:paraId="7751CBC6" w14:textId="28F41325" w:rsidR="0008429F" w:rsidRDefault="00B744D4" w:rsidP="00B744D4">
      <w:pPr>
        <w:jc w:val="both"/>
        <w:rPr>
          <w:rFonts w:ascii="Calibri" w:eastAsia="Calibri" w:hAnsi="Calibri" w:cs="Calibri"/>
          <w:bCs/>
          <w:color w:val="000000"/>
          <w:lang w:val="uk-UA" w:eastAsia="en-US"/>
        </w:rPr>
      </w:pPr>
      <w:r w:rsidRPr="001951FB">
        <w:rPr>
          <w:rFonts w:ascii="Calibri" w:eastAsia="Calibri" w:hAnsi="Calibri" w:cs="Calibri"/>
          <w:b/>
          <w:color w:val="000000"/>
          <w:lang w:val="uk-UA" w:eastAsia="en-US"/>
        </w:rPr>
        <w:t xml:space="preserve">Назва позиції: </w:t>
      </w:r>
      <w:r w:rsidR="00A926C6">
        <w:rPr>
          <w:rFonts w:ascii="Calibri" w:eastAsia="Calibri" w:hAnsi="Calibri" w:cs="Calibri"/>
          <w:bCs/>
          <w:color w:val="000000"/>
          <w:lang w:val="uk-UA" w:eastAsia="en-US"/>
        </w:rPr>
        <w:t>К</w:t>
      </w:r>
      <w:r w:rsidR="008F0149" w:rsidRPr="008F0149">
        <w:rPr>
          <w:rFonts w:ascii="Calibri" w:eastAsia="Calibri" w:hAnsi="Calibri" w:cs="Calibri"/>
          <w:bCs/>
          <w:color w:val="000000"/>
          <w:lang w:val="uk-UA" w:eastAsia="en-US"/>
        </w:rPr>
        <w:t xml:space="preserve">онсультант </w:t>
      </w:r>
      <w:bookmarkStart w:id="0" w:name="_Hlk194905166"/>
      <w:r w:rsidR="008F0149" w:rsidRPr="008F0149">
        <w:rPr>
          <w:rFonts w:ascii="Calibri" w:eastAsia="Calibri" w:hAnsi="Calibri" w:cs="Calibri"/>
          <w:bCs/>
          <w:color w:val="000000"/>
          <w:lang w:val="uk-UA" w:eastAsia="en-US"/>
        </w:rPr>
        <w:t>з</w:t>
      </w:r>
      <w:r w:rsidR="0008429F" w:rsidRPr="0008429F">
        <w:rPr>
          <w:rFonts w:ascii="Calibri" w:eastAsia="Calibri" w:hAnsi="Calibri" w:cs="Calibri"/>
          <w:bCs/>
          <w:color w:val="000000"/>
          <w:lang w:val="uk-UA" w:eastAsia="en-US"/>
        </w:rPr>
        <w:t xml:space="preserve"> </w:t>
      </w:r>
      <w:r w:rsidR="0008429F" w:rsidRPr="00820846">
        <w:rPr>
          <w:rFonts w:ascii="Calibri" w:eastAsia="Calibri" w:hAnsi="Calibri" w:cs="Calibri"/>
          <w:bCs/>
          <w:color w:val="000000"/>
          <w:lang w:val="uk-UA" w:eastAsia="en-US"/>
        </w:rPr>
        <w:t>розробки навчальних матеріалів з питань епі</w:t>
      </w:r>
      <w:r w:rsidR="005E1CD9" w:rsidRPr="00820846">
        <w:rPr>
          <w:rFonts w:ascii="Calibri" w:eastAsia="Calibri" w:hAnsi="Calibri" w:cs="Calibri"/>
          <w:bCs/>
          <w:color w:val="000000"/>
          <w:lang w:val="uk-UA" w:eastAsia="en-US"/>
        </w:rPr>
        <w:t>д</w:t>
      </w:r>
      <w:r w:rsidR="0008429F" w:rsidRPr="00820846">
        <w:rPr>
          <w:rFonts w:ascii="Calibri" w:eastAsia="Calibri" w:hAnsi="Calibri" w:cs="Calibri"/>
          <w:bCs/>
          <w:color w:val="000000"/>
          <w:lang w:val="uk-UA" w:eastAsia="en-US"/>
        </w:rPr>
        <w:t>нагляду</w:t>
      </w:r>
      <w:bookmarkEnd w:id="0"/>
      <w:r w:rsidR="009E5747" w:rsidRPr="009E5747">
        <w:rPr>
          <w:rFonts w:ascii="Calibri" w:eastAsia="Calibri" w:hAnsi="Calibri" w:cs="Calibri"/>
          <w:bCs/>
          <w:color w:val="000000"/>
          <w:lang w:val="uk-UA" w:eastAsia="en-US"/>
        </w:rPr>
        <w:t xml:space="preserve"> за паразитарними хворобами</w:t>
      </w:r>
    </w:p>
    <w:p w14:paraId="6DC5C1EA" w14:textId="77777777" w:rsidR="0008429F" w:rsidRPr="001951FB" w:rsidRDefault="0008429F" w:rsidP="00B744D4">
      <w:pPr>
        <w:jc w:val="both"/>
        <w:rPr>
          <w:rFonts w:ascii="Calibri" w:hAnsi="Calibri" w:cs="Calibri"/>
          <w:color w:val="000000"/>
          <w:lang w:val="uk-UA"/>
        </w:rPr>
      </w:pPr>
    </w:p>
    <w:p w14:paraId="1DB1AF0E" w14:textId="7437872A" w:rsidR="00B744D4" w:rsidRPr="001951FB" w:rsidRDefault="00781A88" w:rsidP="00B744D4">
      <w:pPr>
        <w:shd w:val="clear" w:color="auto" w:fill="FFFFFF"/>
        <w:rPr>
          <w:rFonts w:ascii="Calibri" w:hAnsi="Calibri" w:cs="Calibri"/>
          <w:color w:val="000000"/>
          <w:lang w:val="uk-UA"/>
        </w:rPr>
      </w:pPr>
      <w:r>
        <w:rPr>
          <w:rFonts w:ascii="Calibri" w:hAnsi="Calibri" w:cs="Calibri"/>
          <w:b/>
          <w:bCs/>
          <w:color w:val="000000"/>
          <w:lang w:val="uk-UA"/>
        </w:rPr>
        <w:t xml:space="preserve">Строк </w:t>
      </w:r>
      <w:r w:rsidR="00B744D4" w:rsidRPr="001951FB">
        <w:rPr>
          <w:rFonts w:ascii="Calibri" w:hAnsi="Calibri" w:cs="Calibri"/>
          <w:b/>
          <w:bCs/>
          <w:color w:val="000000"/>
          <w:lang w:val="uk-UA"/>
        </w:rPr>
        <w:t>надання послуг</w:t>
      </w:r>
      <w:r w:rsidR="00B744D4" w:rsidRPr="001951FB">
        <w:rPr>
          <w:rFonts w:ascii="Calibri" w:hAnsi="Calibri" w:cs="Calibri"/>
          <w:bCs/>
          <w:color w:val="000000"/>
          <w:lang w:val="uk-UA"/>
        </w:rPr>
        <w:t xml:space="preserve">: </w:t>
      </w:r>
      <w:r w:rsidR="008746E3" w:rsidRPr="001951FB">
        <w:rPr>
          <w:rFonts w:ascii="Calibri" w:hAnsi="Calibri" w:cs="Calibri"/>
          <w:bCs/>
          <w:color w:val="000000"/>
          <w:lang w:val="uk-UA"/>
        </w:rPr>
        <w:t xml:space="preserve">з </w:t>
      </w:r>
      <w:r w:rsidR="001925F7">
        <w:rPr>
          <w:rFonts w:ascii="Calibri" w:hAnsi="Calibri" w:cs="Calibri"/>
          <w:bCs/>
          <w:color w:val="000000"/>
          <w:lang w:val="uk-UA"/>
        </w:rPr>
        <w:t>01 лютого</w:t>
      </w:r>
      <w:r w:rsidR="008746E3" w:rsidRPr="001951FB">
        <w:rPr>
          <w:rFonts w:ascii="Calibri" w:hAnsi="Calibri" w:cs="Calibri"/>
          <w:bCs/>
          <w:color w:val="000000"/>
          <w:lang w:val="uk-UA"/>
        </w:rPr>
        <w:t xml:space="preserve"> </w:t>
      </w:r>
      <w:r w:rsidR="00B744D4" w:rsidRPr="001951FB">
        <w:rPr>
          <w:rFonts w:ascii="Calibri" w:hAnsi="Calibri" w:cs="Calibri"/>
          <w:color w:val="000000"/>
          <w:lang w:val="uk-UA"/>
        </w:rPr>
        <w:t>202</w:t>
      </w:r>
      <w:r w:rsidR="009E5747">
        <w:rPr>
          <w:rFonts w:ascii="Calibri" w:hAnsi="Calibri" w:cs="Calibri"/>
          <w:color w:val="000000"/>
          <w:lang w:val="uk-UA"/>
        </w:rPr>
        <w:t>6</w:t>
      </w:r>
      <w:r w:rsidR="00B744D4" w:rsidRPr="001951FB">
        <w:rPr>
          <w:rFonts w:ascii="Calibri" w:hAnsi="Calibri" w:cs="Calibri"/>
          <w:color w:val="000000"/>
          <w:lang w:val="uk-UA"/>
        </w:rPr>
        <w:t xml:space="preserve"> року</w:t>
      </w:r>
      <w:r w:rsidR="0097304A">
        <w:rPr>
          <w:rFonts w:ascii="Calibri" w:hAnsi="Calibri" w:cs="Calibri"/>
          <w:color w:val="000000"/>
          <w:lang w:val="uk-UA"/>
        </w:rPr>
        <w:t xml:space="preserve"> (</w:t>
      </w:r>
      <w:r w:rsidR="009E5747">
        <w:rPr>
          <w:rFonts w:ascii="Calibri" w:hAnsi="Calibri" w:cs="Calibri"/>
          <w:color w:val="000000"/>
          <w:lang w:val="uk-UA"/>
        </w:rPr>
        <w:t>20 днів</w:t>
      </w:r>
      <w:r w:rsidR="0097304A">
        <w:rPr>
          <w:rFonts w:ascii="Calibri" w:hAnsi="Calibri" w:cs="Calibri"/>
          <w:color w:val="000000"/>
          <w:lang w:val="uk-UA"/>
        </w:rPr>
        <w:t>)</w:t>
      </w:r>
    </w:p>
    <w:p w14:paraId="44957A50" w14:textId="77777777" w:rsidR="00B744D4" w:rsidRPr="001951FB" w:rsidRDefault="00B744D4" w:rsidP="00B744D4">
      <w:pPr>
        <w:jc w:val="both"/>
        <w:rPr>
          <w:rFonts w:ascii="Calibri" w:hAnsi="Calibri" w:cs="Calibri"/>
          <w:b/>
          <w:color w:val="000000"/>
          <w:lang w:val="uk-UA"/>
        </w:rPr>
      </w:pPr>
    </w:p>
    <w:p w14:paraId="35821AD1" w14:textId="77777777" w:rsidR="00B744D4" w:rsidRPr="001951FB" w:rsidRDefault="00B744D4" w:rsidP="00B744D4">
      <w:pPr>
        <w:spacing w:after="160"/>
        <w:rPr>
          <w:rFonts w:ascii="Calibri" w:eastAsia="Calibri" w:hAnsi="Calibri" w:cs="Calibri"/>
          <w:b/>
          <w:color w:val="000000"/>
          <w:lang w:val="uk-UA" w:eastAsia="en-US"/>
        </w:rPr>
      </w:pPr>
      <w:r w:rsidRPr="001951FB">
        <w:rPr>
          <w:rFonts w:ascii="Calibri" w:eastAsia="Calibri" w:hAnsi="Calibri" w:cs="Calibri"/>
          <w:b/>
          <w:color w:val="000000"/>
          <w:lang w:val="uk-UA" w:eastAsia="en-US"/>
        </w:rPr>
        <w:t>Інформація щодо установи:</w:t>
      </w:r>
    </w:p>
    <w:p w14:paraId="49FC9420" w14:textId="77777777" w:rsidR="00037816" w:rsidRPr="00037816" w:rsidRDefault="00037816" w:rsidP="00820846">
      <w:pPr>
        <w:jc w:val="both"/>
        <w:rPr>
          <w:rFonts w:ascii="Calibri" w:eastAsia="Calibri" w:hAnsi="Calibri" w:cs="Calibri"/>
          <w:color w:val="000000"/>
          <w:lang w:val="uk-UA" w:eastAsia="en-US"/>
        </w:rPr>
      </w:pPr>
      <w:r w:rsidRPr="00037816">
        <w:rPr>
          <w:rFonts w:ascii="Calibri" w:eastAsia="Calibri" w:hAnsi="Calibri" w:cs="Calibri"/>
          <w:color w:val="000000"/>
          <w:lang w:val="uk-UA"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w:t>
      </w:r>
    </w:p>
    <w:p w14:paraId="300699FE" w14:textId="339B2AEE" w:rsidR="00B744D4" w:rsidRDefault="00037816" w:rsidP="00820846">
      <w:pPr>
        <w:shd w:val="clear" w:color="auto" w:fill="FFFFFF"/>
        <w:jc w:val="both"/>
        <w:rPr>
          <w:rFonts w:ascii="Calibri" w:hAnsi="Calibri" w:cs="Calibri"/>
          <w:b/>
          <w:bCs/>
          <w:color w:val="000000"/>
          <w:lang w:val="uk-UA"/>
        </w:rPr>
      </w:pPr>
      <w:r w:rsidRPr="00037816">
        <w:rPr>
          <w:rFonts w:ascii="Calibri" w:eastAsia="Calibri" w:hAnsi="Calibri" w:cs="Calibri"/>
          <w:color w:val="000000"/>
          <w:lang w:val="uk-UA" w:eastAsia="en-US"/>
        </w:rPr>
        <w:t>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652A8023" w14:textId="77777777" w:rsidR="00574F03" w:rsidRPr="001951FB" w:rsidRDefault="00574F03" w:rsidP="00B744D4">
      <w:pPr>
        <w:shd w:val="clear" w:color="auto" w:fill="FFFFFF"/>
        <w:rPr>
          <w:rFonts w:ascii="Calibri" w:hAnsi="Calibri" w:cs="Calibri"/>
          <w:b/>
          <w:bCs/>
          <w:color w:val="000000"/>
          <w:lang w:val="uk-UA"/>
        </w:rPr>
      </w:pPr>
    </w:p>
    <w:p w14:paraId="084E7AEC" w14:textId="77777777" w:rsidR="00B744D4" w:rsidRPr="001951FB" w:rsidRDefault="00B744D4" w:rsidP="000021D6">
      <w:pPr>
        <w:shd w:val="clear" w:color="auto" w:fill="FFFFFF"/>
        <w:jc w:val="both"/>
        <w:rPr>
          <w:rFonts w:ascii="Calibri" w:hAnsi="Calibri" w:cs="Calibri"/>
          <w:color w:val="000000"/>
          <w:lang w:val="uk-UA"/>
        </w:rPr>
      </w:pPr>
      <w:r w:rsidRPr="001951FB">
        <w:rPr>
          <w:rFonts w:ascii="Calibri" w:hAnsi="Calibri" w:cs="Calibri"/>
          <w:b/>
          <w:bCs/>
          <w:color w:val="000000"/>
          <w:lang w:val="uk-UA"/>
        </w:rPr>
        <w:t>Завдання</w:t>
      </w:r>
      <w:r w:rsidRPr="001951FB">
        <w:rPr>
          <w:rFonts w:ascii="Calibri" w:hAnsi="Calibri" w:cs="Calibri"/>
          <w:color w:val="000000"/>
          <w:lang w:val="uk-UA"/>
        </w:rPr>
        <w:t>:</w:t>
      </w:r>
    </w:p>
    <w:p w14:paraId="45CE5473" w14:textId="77777777" w:rsidR="00B744D4" w:rsidRPr="001951FB" w:rsidRDefault="00B744D4" w:rsidP="000021D6">
      <w:pPr>
        <w:jc w:val="both"/>
        <w:rPr>
          <w:rFonts w:ascii="Calibri" w:hAnsi="Calibri" w:cs="Calibri"/>
          <w:color w:val="000000"/>
          <w:lang w:val="uk-UA"/>
        </w:rPr>
      </w:pPr>
    </w:p>
    <w:p w14:paraId="6FE34785" w14:textId="0B6FB382" w:rsidR="00A82366" w:rsidRDefault="008746E3" w:rsidP="001951FB">
      <w:pPr>
        <w:shd w:val="clear" w:color="auto" w:fill="FFFFFF"/>
        <w:jc w:val="both"/>
        <w:textAlignment w:val="baseline"/>
        <w:rPr>
          <w:rFonts w:ascii="Calibri" w:hAnsi="Calibri" w:cs="Calibri"/>
          <w:color w:val="000000"/>
          <w:lang w:val="uk-UA"/>
        </w:rPr>
      </w:pPr>
      <w:r w:rsidRPr="00985191">
        <w:rPr>
          <w:rFonts w:ascii="Calibri" w:hAnsi="Calibri" w:cs="Calibri"/>
          <w:color w:val="000000"/>
          <w:lang w:val="uk-UA"/>
        </w:rPr>
        <w:t>1</w:t>
      </w:r>
      <w:r w:rsidRPr="00BA2BA0">
        <w:rPr>
          <w:rFonts w:ascii="Calibri" w:hAnsi="Calibri" w:cs="Calibri"/>
          <w:color w:val="000000"/>
          <w:lang w:val="uk-UA"/>
        </w:rPr>
        <w:t>.</w:t>
      </w:r>
      <w:r w:rsidRPr="00BA2BA0">
        <w:rPr>
          <w:rFonts w:ascii="Calibri" w:hAnsi="Calibri" w:cs="Calibri"/>
          <w:color w:val="000000"/>
          <w:lang w:val="uk-UA"/>
        </w:rPr>
        <w:t> </w:t>
      </w:r>
      <w:r w:rsidR="001951FB" w:rsidRPr="00BA2BA0">
        <w:rPr>
          <w:rFonts w:ascii="Calibri" w:hAnsi="Calibri" w:cs="Calibri"/>
          <w:color w:val="000000"/>
          <w:lang w:val="uk-UA"/>
        </w:rPr>
        <w:t xml:space="preserve">Надає послуги з </w:t>
      </w:r>
      <w:r w:rsidR="00A82366" w:rsidRPr="00BA2BA0">
        <w:rPr>
          <w:rFonts w:ascii="Calibri" w:hAnsi="Calibri" w:cs="Calibri"/>
          <w:color w:val="000000"/>
          <w:lang w:val="uk-UA"/>
        </w:rPr>
        <w:t xml:space="preserve">розробки навчальних матеріалів </w:t>
      </w:r>
      <w:r w:rsidR="00740CE3">
        <w:rPr>
          <w:rFonts w:ascii="Calibri" w:hAnsi="Calibri" w:cs="Calibri"/>
          <w:color w:val="000000"/>
          <w:lang w:val="uk-UA"/>
        </w:rPr>
        <w:t>у вигляд</w:t>
      </w:r>
      <w:r w:rsidR="007852AE">
        <w:rPr>
          <w:rFonts w:ascii="Calibri" w:hAnsi="Calibri" w:cs="Calibri"/>
          <w:color w:val="000000"/>
          <w:lang w:val="uk-UA"/>
        </w:rPr>
        <w:t>і</w:t>
      </w:r>
      <w:r w:rsidR="00740CE3">
        <w:rPr>
          <w:rFonts w:ascii="Calibri" w:hAnsi="Calibri" w:cs="Calibri"/>
          <w:color w:val="000000"/>
          <w:lang w:val="uk-UA"/>
        </w:rPr>
        <w:t xml:space="preserve"> презентацій та </w:t>
      </w:r>
      <w:r w:rsidR="009E5747">
        <w:rPr>
          <w:rFonts w:ascii="Calibri" w:hAnsi="Calibri" w:cs="Calibri"/>
          <w:color w:val="000000"/>
          <w:lang w:val="uk-UA"/>
        </w:rPr>
        <w:t xml:space="preserve">додаткових </w:t>
      </w:r>
      <w:r w:rsidR="00740CE3">
        <w:rPr>
          <w:rFonts w:ascii="Calibri" w:hAnsi="Calibri" w:cs="Calibri"/>
          <w:color w:val="000000"/>
          <w:lang w:val="uk-UA"/>
        </w:rPr>
        <w:t xml:space="preserve">матеріалів </w:t>
      </w:r>
      <w:r w:rsidR="009E5747">
        <w:rPr>
          <w:rFonts w:ascii="Calibri" w:hAnsi="Calibri" w:cs="Calibri"/>
          <w:color w:val="000000"/>
          <w:lang w:val="uk-UA"/>
        </w:rPr>
        <w:t xml:space="preserve">(рекомендації, алгоритми дій тощо) </w:t>
      </w:r>
      <w:r w:rsidR="00A82366" w:rsidRPr="00BA2BA0">
        <w:rPr>
          <w:rFonts w:ascii="Calibri" w:hAnsi="Calibri" w:cs="Calibri"/>
          <w:color w:val="000000"/>
          <w:lang w:val="uk-UA"/>
        </w:rPr>
        <w:t xml:space="preserve">щодо епіднагляду </w:t>
      </w:r>
      <w:r w:rsidR="009E5747">
        <w:rPr>
          <w:rFonts w:ascii="Calibri" w:hAnsi="Calibri" w:cs="Calibri"/>
          <w:color w:val="000000"/>
          <w:lang w:val="uk-UA"/>
        </w:rPr>
        <w:t>паразитарних хвороб</w:t>
      </w:r>
      <w:r w:rsidR="0097304A">
        <w:rPr>
          <w:rFonts w:ascii="Calibri" w:hAnsi="Calibri" w:cs="Calibri"/>
          <w:color w:val="000000"/>
          <w:lang w:val="uk-UA"/>
        </w:rPr>
        <w:t xml:space="preserve"> для </w:t>
      </w:r>
      <w:r w:rsidR="005E01BB">
        <w:rPr>
          <w:rFonts w:ascii="Calibri" w:hAnsi="Calibri" w:cs="Calibri"/>
          <w:color w:val="000000"/>
          <w:lang w:val="uk-UA"/>
        </w:rPr>
        <w:t>проведення навчальних заходів (</w:t>
      </w:r>
      <w:proofErr w:type="spellStart"/>
      <w:r w:rsidR="005E01BB">
        <w:rPr>
          <w:rFonts w:ascii="Calibri" w:hAnsi="Calibri" w:cs="Calibri"/>
          <w:color w:val="000000"/>
          <w:lang w:val="uk-UA"/>
        </w:rPr>
        <w:t>вебінарів</w:t>
      </w:r>
      <w:proofErr w:type="spellEnd"/>
      <w:r w:rsidR="005E01BB">
        <w:rPr>
          <w:rFonts w:ascii="Calibri" w:hAnsi="Calibri" w:cs="Calibri"/>
          <w:color w:val="000000"/>
          <w:lang w:val="uk-UA"/>
        </w:rPr>
        <w:t xml:space="preserve">, тренінгів, тощо) </w:t>
      </w:r>
      <w:r w:rsidR="005A18C4">
        <w:rPr>
          <w:rFonts w:ascii="Calibri" w:hAnsi="Calibri" w:cs="Calibri"/>
          <w:color w:val="000000"/>
          <w:lang w:val="uk-UA"/>
        </w:rPr>
        <w:t xml:space="preserve">та для використання у виробництві відео </w:t>
      </w:r>
      <w:r w:rsidR="005E01BB">
        <w:rPr>
          <w:rFonts w:ascii="Calibri" w:hAnsi="Calibri" w:cs="Calibri"/>
          <w:color w:val="000000"/>
          <w:lang w:val="uk-UA"/>
        </w:rPr>
        <w:t xml:space="preserve">для </w:t>
      </w:r>
      <w:r w:rsidR="001925F7">
        <w:rPr>
          <w:rFonts w:ascii="Calibri" w:hAnsi="Calibri" w:cs="Calibri"/>
          <w:color w:val="000000"/>
          <w:lang w:val="uk-UA"/>
        </w:rPr>
        <w:t xml:space="preserve">медичних </w:t>
      </w:r>
      <w:r w:rsidR="0097304A">
        <w:rPr>
          <w:rFonts w:ascii="Calibri" w:hAnsi="Calibri" w:cs="Calibri"/>
          <w:color w:val="000000"/>
          <w:lang w:val="uk-UA"/>
        </w:rPr>
        <w:t>працівників центрів контролю та профілакт</w:t>
      </w:r>
      <w:r w:rsidR="005E01BB">
        <w:rPr>
          <w:rFonts w:ascii="Calibri" w:hAnsi="Calibri" w:cs="Calibri"/>
          <w:color w:val="000000"/>
          <w:lang w:val="uk-UA"/>
        </w:rPr>
        <w:t>и</w:t>
      </w:r>
      <w:r w:rsidR="0097304A">
        <w:rPr>
          <w:rFonts w:ascii="Calibri" w:hAnsi="Calibri" w:cs="Calibri"/>
          <w:color w:val="000000"/>
          <w:lang w:val="uk-UA"/>
        </w:rPr>
        <w:t>ки хвороб та закладів охорони здоров’я за таким змістом</w:t>
      </w:r>
      <w:r w:rsidR="0049113E">
        <w:rPr>
          <w:rFonts w:ascii="Calibri" w:hAnsi="Calibri" w:cs="Calibri"/>
          <w:color w:val="000000"/>
          <w:lang w:val="uk-UA"/>
        </w:rPr>
        <w:t>:</w:t>
      </w:r>
    </w:p>
    <w:p w14:paraId="787A32EE" w14:textId="23EE4EE2" w:rsidR="0049113E" w:rsidRDefault="001925F7" w:rsidP="00820846">
      <w:pPr>
        <w:shd w:val="clear" w:color="auto" w:fill="FFFFFF"/>
        <w:ind w:firstLine="567"/>
        <w:jc w:val="both"/>
        <w:textAlignment w:val="baseline"/>
        <w:rPr>
          <w:rFonts w:ascii="Calibri" w:hAnsi="Calibri" w:cs="Calibri"/>
          <w:color w:val="000000"/>
          <w:lang w:val="uk-UA"/>
        </w:rPr>
      </w:pPr>
      <w:r w:rsidRPr="009E5747">
        <w:rPr>
          <w:rFonts w:ascii="Calibri" w:hAnsi="Calibri" w:cs="Calibri"/>
          <w:color w:val="000000"/>
          <w:lang w:val="uk-UA"/>
        </w:rPr>
        <w:t xml:space="preserve">епідеміологія та </w:t>
      </w:r>
      <w:r>
        <w:rPr>
          <w:rFonts w:ascii="Calibri" w:hAnsi="Calibri" w:cs="Calibri"/>
          <w:color w:val="000000"/>
          <w:lang w:val="uk-UA"/>
        </w:rPr>
        <w:t>актуальність</w:t>
      </w:r>
      <w:r w:rsidRPr="009E5747">
        <w:rPr>
          <w:rFonts w:ascii="Calibri" w:hAnsi="Calibri" w:cs="Calibri"/>
          <w:color w:val="000000"/>
          <w:lang w:val="uk-UA"/>
        </w:rPr>
        <w:t xml:space="preserve"> паразитарних хвороб;</w:t>
      </w:r>
    </w:p>
    <w:p w14:paraId="7BF02A9B" w14:textId="69D96793" w:rsidR="001925F7" w:rsidRDefault="001925F7" w:rsidP="00820846">
      <w:pPr>
        <w:shd w:val="clear" w:color="auto" w:fill="FFFFFF"/>
        <w:ind w:firstLine="567"/>
        <w:jc w:val="both"/>
        <w:textAlignment w:val="baseline"/>
        <w:rPr>
          <w:rFonts w:ascii="Calibri" w:hAnsi="Calibri" w:cs="Calibri"/>
          <w:color w:val="000000"/>
          <w:lang w:val="uk-UA"/>
        </w:rPr>
      </w:pPr>
      <w:r>
        <w:rPr>
          <w:rFonts w:ascii="Calibri" w:hAnsi="Calibri" w:cs="Calibri"/>
          <w:color w:val="000000"/>
          <w:lang w:val="uk-UA"/>
        </w:rPr>
        <w:t xml:space="preserve">структура епіднагляду </w:t>
      </w:r>
      <w:r w:rsidR="004A484B">
        <w:rPr>
          <w:rFonts w:ascii="Calibri" w:hAnsi="Calibri" w:cs="Calibri"/>
          <w:color w:val="000000"/>
          <w:lang w:val="uk-UA"/>
        </w:rPr>
        <w:t xml:space="preserve">за </w:t>
      </w:r>
      <w:r>
        <w:rPr>
          <w:rFonts w:ascii="Calibri" w:hAnsi="Calibri" w:cs="Calibri"/>
          <w:color w:val="000000"/>
          <w:lang w:val="uk-UA"/>
        </w:rPr>
        <w:t>паразитарни</w:t>
      </w:r>
      <w:r w:rsidR="004A484B">
        <w:rPr>
          <w:rFonts w:ascii="Calibri" w:hAnsi="Calibri" w:cs="Calibri"/>
          <w:color w:val="000000"/>
          <w:lang w:val="uk-UA"/>
        </w:rPr>
        <w:t>ми</w:t>
      </w:r>
      <w:r>
        <w:rPr>
          <w:rFonts w:ascii="Calibri" w:hAnsi="Calibri" w:cs="Calibri"/>
          <w:color w:val="000000"/>
          <w:lang w:val="uk-UA"/>
        </w:rPr>
        <w:t xml:space="preserve"> хвороб</w:t>
      </w:r>
      <w:r w:rsidR="004A484B">
        <w:rPr>
          <w:rFonts w:ascii="Calibri" w:hAnsi="Calibri" w:cs="Calibri"/>
          <w:color w:val="000000"/>
          <w:lang w:val="uk-UA"/>
        </w:rPr>
        <w:t>ами</w:t>
      </w:r>
      <w:r>
        <w:rPr>
          <w:rFonts w:ascii="Calibri" w:hAnsi="Calibri" w:cs="Calibri"/>
          <w:color w:val="000000"/>
          <w:lang w:val="uk-UA"/>
        </w:rPr>
        <w:t>;</w:t>
      </w:r>
    </w:p>
    <w:p w14:paraId="4C504126" w14:textId="5B29AC95" w:rsidR="001925F7" w:rsidRDefault="001925F7" w:rsidP="00820846">
      <w:pPr>
        <w:shd w:val="clear" w:color="auto" w:fill="FFFFFF"/>
        <w:ind w:firstLine="567"/>
        <w:jc w:val="both"/>
        <w:textAlignment w:val="baseline"/>
        <w:rPr>
          <w:rFonts w:ascii="Calibri" w:hAnsi="Calibri" w:cs="Calibri"/>
          <w:color w:val="000000"/>
          <w:lang w:val="uk-UA"/>
        </w:rPr>
      </w:pPr>
      <w:r>
        <w:rPr>
          <w:rFonts w:ascii="Calibri" w:hAnsi="Calibri" w:cs="Calibri"/>
          <w:color w:val="000000"/>
          <w:lang w:val="uk-UA"/>
        </w:rPr>
        <w:t>визначення випадку, реєстрація та звітність;</w:t>
      </w:r>
    </w:p>
    <w:p w14:paraId="4FFFC58B" w14:textId="5EFBC638" w:rsidR="0049113E" w:rsidRDefault="0049113E" w:rsidP="00820846">
      <w:pPr>
        <w:shd w:val="clear" w:color="auto" w:fill="FFFFFF"/>
        <w:ind w:firstLine="567"/>
        <w:jc w:val="both"/>
        <w:textAlignment w:val="baseline"/>
        <w:rPr>
          <w:rFonts w:ascii="Calibri" w:hAnsi="Calibri" w:cs="Calibri"/>
          <w:color w:val="000000"/>
          <w:lang w:val="uk-UA"/>
        </w:rPr>
      </w:pPr>
      <w:r>
        <w:rPr>
          <w:rFonts w:ascii="Calibri" w:hAnsi="Calibri" w:cs="Calibri"/>
          <w:color w:val="000000"/>
          <w:lang w:val="uk-UA"/>
        </w:rPr>
        <w:t xml:space="preserve">клініко-епідеміологічні особливості окремих </w:t>
      </w:r>
      <w:r w:rsidR="001925F7">
        <w:rPr>
          <w:rFonts w:ascii="Calibri" w:hAnsi="Calibri" w:cs="Calibri"/>
          <w:color w:val="000000"/>
          <w:lang w:val="uk-UA"/>
        </w:rPr>
        <w:t>паразитарних хвороб</w:t>
      </w:r>
      <w:r>
        <w:rPr>
          <w:rFonts w:ascii="Calibri" w:hAnsi="Calibri" w:cs="Calibri"/>
          <w:color w:val="000000"/>
          <w:lang w:val="uk-UA"/>
        </w:rPr>
        <w:t>;</w:t>
      </w:r>
    </w:p>
    <w:p w14:paraId="25CC27D2" w14:textId="1B100599" w:rsidR="0049113E" w:rsidRDefault="0049113E" w:rsidP="00820846">
      <w:pPr>
        <w:shd w:val="clear" w:color="auto" w:fill="FFFFFF"/>
        <w:ind w:firstLine="567"/>
        <w:jc w:val="both"/>
        <w:textAlignment w:val="baseline"/>
        <w:rPr>
          <w:rFonts w:ascii="Calibri" w:hAnsi="Calibri" w:cs="Calibri"/>
          <w:color w:val="000000"/>
          <w:lang w:val="uk-UA"/>
        </w:rPr>
      </w:pPr>
      <w:r>
        <w:rPr>
          <w:rFonts w:ascii="Calibri" w:hAnsi="Calibri" w:cs="Calibri"/>
          <w:color w:val="000000"/>
          <w:lang w:val="uk-UA"/>
        </w:rPr>
        <w:t xml:space="preserve">медико-санітарні заходи </w:t>
      </w:r>
      <w:r w:rsidR="001925F7">
        <w:rPr>
          <w:rFonts w:ascii="Calibri" w:hAnsi="Calibri" w:cs="Calibri"/>
          <w:color w:val="000000"/>
          <w:lang w:val="uk-UA"/>
        </w:rPr>
        <w:t xml:space="preserve">щодо </w:t>
      </w:r>
      <w:r>
        <w:rPr>
          <w:rFonts w:ascii="Calibri" w:hAnsi="Calibri" w:cs="Calibri"/>
          <w:color w:val="000000"/>
          <w:lang w:val="uk-UA"/>
        </w:rPr>
        <w:t>п</w:t>
      </w:r>
      <w:r w:rsidR="001925F7">
        <w:rPr>
          <w:rFonts w:ascii="Calibri" w:hAnsi="Calibri" w:cs="Calibri"/>
          <w:color w:val="000000"/>
          <w:lang w:val="uk-UA"/>
        </w:rPr>
        <w:t>аразитарних хвороб</w:t>
      </w:r>
      <w:r>
        <w:rPr>
          <w:rFonts w:ascii="Calibri" w:hAnsi="Calibri" w:cs="Calibri"/>
          <w:color w:val="000000"/>
          <w:lang w:val="uk-UA"/>
        </w:rPr>
        <w:t>;</w:t>
      </w:r>
    </w:p>
    <w:p w14:paraId="70B12770" w14:textId="535170F8" w:rsidR="009E5747" w:rsidRPr="009E5747" w:rsidRDefault="0049113E" w:rsidP="009E5747">
      <w:pPr>
        <w:shd w:val="clear" w:color="auto" w:fill="FFFFFF"/>
        <w:ind w:firstLine="567"/>
        <w:jc w:val="both"/>
        <w:textAlignment w:val="baseline"/>
        <w:rPr>
          <w:rFonts w:ascii="Calibri" w:hAnsi="Calibri" w:cs="Calibri"/>
          <w:color w:val="000000"/>
          <w:lang w:val="uk-UA"/>
        </w:rPr>
      </w:pPr>
      <w:r>
        <w:rPr>
          <w:rFonts w:ascii="Calibri" w:hAnsi="Calibri" w:cs="Calibri"/>
          <w:color w:val="000000"/>
          <w:lang w:val="uk-UA"/>
        </w:rPr>
        <w:t xml:space="preserve">лабораторна діагностика </w:t>
      </w:r>
      <w:r w:rsidR="009E5747" w:rsidRPr="009E5747">
        <w:rPr>
          <w:rFonts w:ascii="Calibri" w:hAnsi="Calibri" w:cs="Calibri"/>
          <w:color w:val="000000"/>
          <w:lang w:val="uk-UA"/>
        </w:rPr>
        <w:t>та інтерпретація результатів;</w:t>
      </w:r>
    </w:p>
    <w:p w14:paraId="5742F6F6" w14:textId="707201E7" w:rsidR="009E5747" w:rsidRPr="009E5747" w:rsidRDefault="009E5747" w:rsidP="009E5747">
      <w:pPr>
        <w:shd w:val="clear" w:color="auto" w:fill="FFFFFF"/>
        <w:ind w:firstLine="567"/>
        <w:jc w:val="both"/>
        <w:textAlignment w:val="baseline"/>
        <w:rPr>
          <w:rFonts w:ascii="Calibri" w:hAnsi="Calibri" w:cs="Calibri"/>
          <w:color w:val="000000"/>
          <w:lang w:val="uk-UA"/>
        </w:rPr>
      </w:pPr>
      <w:r w:rsidRPr="009E5747">
        <w:rPr>
          <w:rFonts w:ascii="Calibri" w:hAnsi="Calibri" w:cs="Calibri"/>
          <w:color w:val="000000"/>
          <w:lang w:val="uk-UA"/>
        </w:rPr>
        <w:t>епідеміологічне розслідування та оцінка ризиків;</w:t>
      </w:r>
    </w:p>
    <w:p w14:paraId="67EEFEAA" w14:textId="3BC34737" w:rsidR="009E5747" w:rsidRDefault="009E5747" w:rsidP="001925F7">
      <w:pPr>
        <w:shd w:val="clear" w:color="auto" w:fill="FFFFFF"/>
        <w:ind w:firstLine="567"/>
        <w:jc w:val="both"/>
        <w:textAlignment w:val="baseline"/>
        <w:rPr>
          <w:rFonts w:ascii="Calibri" w:hAnsi="Calibri" w:cs="Calibri"/>
          <w:color w:val="000000"/>
          <w:lang w:val="uk-UA"/>
        </w:rPr>
      </w:pPr>
      <w:r w:rsidRPr="009E5747">
        <w:rPr>
          <w:rFonts w:ascii="Calibri" w:hAnsi="Calibri" w:cs="Calibri"/>
          <w:color w:val="000000"/>
          <w:lang w:val="uk-UA"/>
        </w:rPr>
        <w:t xml:space="preserve">комунікація ризику та </w:t>
      </w:r>
      <w:proofErr w:type="spellStart"/>
      <w:r w:rsidRPr="009E5747">
        <w:rPr>
          <w:rFonts w:ascii="Calibri" w:hAnsi="Calibri" w:cs="Calibri"/>
          <w:color w:val="000000"/>
          <w:lang w:val="uk-UA"/>
        </w:rPr>
        <w:t>міжсекторальна</w:t>
      </w:r>
      <w:proofErr w:type="spellEnd"/>
      <w:r w:rsidRPr="009E5747">
        <w:rPr>
          <w:rFonts w:ascii="Calibri" w:hAnsi="Calibri" w:cs="Calibri"/>
          <w:color w:val="000000"/>
          <w:lang w:val="uk-UA"/>
        </w:rPr>
        <w:t xml:space="preserve"> взаємодія </w:t>
      </w:r>
      <w:r w:rsidR="001925F7">
        <w:rPr>
          <w:rFonts w:ascii="Calibri" w:hAnsi="Calibri" w:cs="Calibri"/>
          <w:color w:val="000000"/>
          <w:lang w:val="uk-UA"/>
        </w:rPr>
        <w:t>в рамках підходу «Єдине здоров’я</w:t>
      </w:r>
      <w:r w:rsidRPr="009E5747">
        <w:rPr>
          <w:rFonts w:ascii="Calibri" w:hAnsi="Calibri" w:cs="Calibri"/>
          <w:color w:val="000000"/>
          <w:lang w:val="uk-UA"/>
        </w:rPr>
        <w:t>.</w:t>
      </w:r>
    </w:p>
    <w:p w14:paraId="5BDF0DE4" w14:textId="3F531A52" w:rsidR="009E5747" w:rsidRPr="00BA2BA0" w:rsidRDefault="009E5747" w:rsidP="009E5747">
      <w:pPr>
        <w:shd w:val="clear" w:color="auto" w:fill="FFFFFF"/>
        <w:jc w:val="both"/>
        <w:textAlignment w:val="baseline"/>
        <w:rPr>
          <w:rFonts w:ascii="Calibri" w:hAnsi="Calibri" w:cs="Calibri"/>
          <w:color w:val="000000"/>
          <w:lang w:val="uk-UA"/>
        </w:rPr>
      </w:pPr>
      <w:r>
        <w:rPr>
          <w:rFonts w:ascii="Calibri" w:hAnsi="Calibri" w:cs="Calibri"/>
          <w:color w:val="000000"/>
          <w:lang w:val="uk-UA"/>
        </w:rPr>
        <w:t>2. Надає послуги з п</w:t>
      </w:r>
      <w:r w:rsidRPr="009E5747">
        <w:rPr>
          <w:rFonts w:ascii="Calibri" w:hAnsi="Calibri" w:cs="Calibri"/>
          <w:color w:val="000000"/>
          <w:lang w:val="uk-UA"/>
        </w:rPr>
        <w:t>ідгот</w:t>
      </w:r>
      <w:r>
        <w:rPr>
          <w:rFonts w:ascii="Calibri" w:hAnsi="Calibri" w:cs="Calibri"/>
          <w:color w:val="000000"/>
          <w:lang w:val="uk-UA"/>
        </w:rPr>
        <w:t>овки</w:t>
      </w:r>
      <w:r w:rsidRPr="009E5747">
        <w:rPr>
          <w:rFonts w:ascii="Calibri" w:hAnsi="Calibri" w:cs="Calibri"/>
          <w:color w:val="000000"/>
          <w:lang w:val="uk-UA"/>
        </w:rPr>
        <w:t xml:space="preserve"> практичн</w:t>
      </w:r>
      <w:r>
        <w:rPr>
          <w:rFonts w:ascii="Calibri" w:hAnsi="Calibri" w:cs="Calibri"/>
          <w:color w:val="000000"/>
          <w:lang w:val="uk-UA"/>
        </w:rPr>
        <w:t>их</w:t>
      </w:r>
      <w:r w:rsidRPr="009E5747">
        <w:rPr>
          <w:rFonts w:ascii="Calibri" w:hAnsi="Calibri" w:cs="Calibri"/>
          <w:color w:val="000000"/>
          <w:lang w:val="uk-UA"/>
        </w:rPr>
        <w:t xml:space="preserve"> кейс</w:t>
      </w:r>
      <w:r>
        <w:rPr>
          <w:rFonts w:ascii="Calibri" w:hAnsi="Calibri" w:cs="Calibri"/>
          <w:color w:val="000000"/>
          <w:lang w:val="uk-UA"/>
        </w:rPr>
        <w:t>ів</w:t>
      </w:r>
      <w:r w:rsidRPr="009E5747">
        <w:rPr>
          <w:rFonts w:ascii="Calibri" w:hAnsi="Calibri" w:cs="Calibri"/>
          <w:color w:val="000000"/>
          <w:lang w:val="uk-UA"/>
        </w:rPr>
        <w:t xml:space="preserve"> та сценарії</w:t>
      </w:r>
      <w:r>
        <w:rPr>
          <w:rFonts w:ascii="Calibri" w:hAnsi="Calibri" w:cs="Calibri"/>
          <w:color w:val="000000"/>
          <w:lang w:val="uk-UA"/>
        </w:rPr>
        <w:t>в</w:t>
      </w:r>
      <w:r w:rsidRPr="009E5747">
        <w:rPr>
          <w:rFonts w:ascii="Calibri" w:hAnsi="Calibri" w:cs="Calibri"/>
          <w:color w:val="000000"/>
          <w:lang w:val="uk-UA"/>
        </w:rPr>
        <w:t xml:space="preserve"> для групової роботи</w:t>
      </w:r>
      <w:r>
        <w:rPr>
          <w:rFonts w:ascii="Calibri" w:hAnsi="Calibri" w:cs="Calibri"/>
          <w:color w:val="000000"/>
          <w:lang w:val="uk-UA"/>
        </w:rPr>
        <w:t xml:space="preserve"> під час навчальних заходів</w:t>
      </w:r>
      <w:r w:rsidRPr="009E5747">
        <w:rPr>
          <w:rFonts w:ascii="Calibri" w:hAnsi="Calibri" w:cs="Calibri"/>
          <w:color w:val="000000"/>
          <w:lang w:val="uk-UA"/>
        </w:rPr>
        <w:t>.</w:t>
      </w:r>
    </w:p>
    <w:p w14:paraId="46BCEECA" w14:textId="69306365" w:rsidR="008746E3" w:rsidRDefault="00A82366" w:rsidP="00A82366">
      <w:pPr>
        <w:shd w:val="clear" w:color="auto" w:fill="FFFFFF"/>
        <w:jc w:val="both"/>
        <w:textAlignment w:val="baseline"/>
        <w:rPr>
          <w:rFonts w:ascii="Calibri" w:hAnsi="Calibri" w:cs="Calibri"/>
          <w:color w:val="000000"/>
          <w:lang w:val="uk-UA"/>
        </w:rPr>
      </w:pPr>
      <w:r w:rsidRPr="00BA2BA0">
        <w:rPr>
          <w:rFonts w:ascii="Calibri" w:hAnsi="Calibri" w:cs="Calibri"/>
          <w:color w:val="000000"/>
          <w:lang w:val="uk-UA"/>
        </w:rPr>
        <w:t xml:space="preserve">3. Надає послуги </w:t>
      </w:r>
      <w:r w:rsidR="00BA2BA0" w:rsidRPr="00BA2BA0">
        <w:rPr>
          <w:rFonts w:ascii="Calibri" w:hAnsi="Calibri" w:cs="Calibri"/>
          <w:color w:val="000000"/>
          <w:lang w:val="uk-UA"/>
        </w:rPr>
        <w:t>з підготовки тест</w:t>
      </w:r>
      <w:r w:rsidR="0049113E">
        <w:rPr>
          <w:rFonts w:ascii="Calibri" w:hAnsi="Calibri" w:cs="Calibri"/>
          <w:color w:val="000000"/>
          <w:lang w:val="uk-UA"/>
        </w:rPr>
        <w:t>ових завдань</w:t>
      </w:r>
      <w:r w:rsidR="00BA2BA0" w:rsidRPr="00BA2BA0">
        <w:rPr>
          <w:rFonts w:ascii="Calibri" w:hAnsi="Calibri" w:cs="Calibri"/>
          <w:color w:val="000000"/>
          <w:lang w:val="uk-UA"/>
        </w:rPr>
        <w:t xml:space="preserve"> </w:t>
      </w:r>
      <w:r w:rsidR="00740CE3">
        <w:rPr>
          <w:rFonts w:ascii="Calibri" w:hAnsi="Calibri" w:cs="Calibri"/>
          <w:color w:val="000000"/>
          <w:lang w:val="uk-UA"/>
        </w:rPr>
        <w:t xml:space="preserve">на основі розроблених навчальних матеріалів </w:t>
      </w:r>
      <w:r w:rsidR="00BA2BA0" w:rsidRPr="00BA2BA0">
        <w:rPr>
          <w:rFonts w:ascii="Calibri" w:hAnsi="Calibri" w:cs="Calibri"/>
          <w:color w:val="000000"/>
          <w:lang w:val="uk-UA"/>
        </w:rPr>
        <w:t>для оцінювання знань</w:t>
      </w:r>
      <w:r w:rsidR="009E5747">
        <w:rPr>
          <w:rFonts w:ascii="Calibri" w:hAnsi="Calibri" w:cs="Calibri"/>
          <w:color w:val="000000"/>
          <w:lang w:val="uk-UA"/>
        </w:rPr>
        <w:t xml:space="preserve"> учасників</w:t>
      </w:r>
      <w:r w:rsidR="00BA2BA0" w:rsidRPr="00BA2BA0">
        <w:rPr>
          <w:rFonts w:ascii="Calibri" w:hAnsi="Calibri" w:cs="Calibri"/>
          <w:color w:val="000000"/>
          <w:lang w:val="uk-UA"/>
        </w:rPr>
        <w:t>.</w:t>
      </w:r>
    </w:p>
    <w:p w14:paraId="6FC36FCC" w14:textId="593B20D0" w:rsidR="0049113E" w:rsidRDefault="005A18C4" w:rsidP="00A82366">
      <w:pPr>
        <w:shd w:val="clear" w:color="auto" w:fill="FFFFFF"/>
        <w:jc w:val="both"/>
        <w:textAlignment w:val="baseline"/>
        <w:rPr>
          <w:rFonts w:ascii="Calibri" w:hAnsi="Calibri" w:cs="Calibri"/>
          <w:color w:val="000000"/>
          <w:lang w:val="uk-UA"/>
        </w:rPr>
      </w:pPr>
      <w:r>
        <w:rPr>
          <w:rFonts w:ascii="Calibri" w:hAnsi="Calibri" w:cs="Calibri"/>
          <w:color w:val="000000"/>
          <w:lang w:val="uk-UA"/>
        </w:rPr>
        <w:t>4. Надає послуги з написання скриптів (тексту) лекцій за змістом навчальних матеріалів</w:t>
      </w:r>
      <w:r w:rsidR="00810B09">
        <w:rPr>
          <w:rFonts w:ascii="Calibri" w:hAnsi="Calibri" w:cs="Calibri"/>
          <w:color w:val="000000"/>
          <w:lang w:val="uk-UA"/>
        </w:rPr>
        <w:t>.</w:t>
      </w:r>
    </w:p>
    <w:p w14:paraId="4C66AEFE" w14:textId="77777777" w:rsidR="00810B09" w:rsidRDefault="00810B09" w:rsidP="00A82366">
      <w:pPr>
        <w:shd w:val="clear" w:color="auto" w:fill="FFFFFF"/>
        <w:jc w:val="both"/>
        <w:textAlignment w:val="baseline"/>
        <w:rPr>
          <w:rFonts w:ascii="Calibri" w:hAnsi="Calibri" w:cs="Calibri"/>
          <w:color w:val="000000"/>
          <w:lang w:val="uk-UA"/>
        </w:rPr>
      </w:pPr>
    </w:p>
    <w:p w14:paraId="2E38DD97" w14:textId="7CC09691" w:rsidR="0049113E" w:rsidRDefault="0049113E" w:rsidP="0049113E">
      <w:pPr>
        <w:tabs>
          <w:tab w:val="left" w:pos="630"/>
        </w:tabs>
        <w:jc w:val="both"/>
        <w:rPr>
          <w:rFonts w:asciiTheme="minorHAnsi" w:hAnsiTheme="minorHAnsi" w:cstheme="minorHAnsi"/>
          <w:b/>
          <w:lang w:val="uk-UA"/>
        </w:rPr>
      </w:pPr>
      <w:bookmarkStart w:id="1" w:name="_Hlk180411573"/>
      <w:r w:rsidRPr="00820846">
        <w:rPr>
          <w:rFonts w:ascii="Calibri" w:hAnsi="Calibri" w:cs="Calibri"/>
          <w:b/>
          <w:lang w:val="uk-UA" w:eastAsia="en-US"/>
        </w:rPr>
        <w:t>Усі виключні майнові права на створені на замовлення</w:t>
      </w:r>
      <w:bookmarkEnd w:id="1"/>
      <w:r>
        <w:rPr>
          <w:rFonts w:asciiTheme="minorHAnsi" w:hAnsiTheme="minorHAnsi" w:cstheme="minorHAnsi"/>
          <w:b/>
          <w:lang w:val="uk-UA"/>
        </w:rPr>
        <w:t xml:space="preserve"> навчальн</w:t>
      </w:r>
      <w:r w:rsidR="00F01F4B">
        <w:rPr>
          <w:rFonts w:asciiTheme="minorHAnsi" w:hAnsiTheme="minorHAnsi" w:cstheme="minorHAnsi"/>
          <w:b/>
          <w:lang w:val="uk-UA"/>
        </w:rPr>
        <w:t>і</w:t>
      </w:r>
      <w:r w:rsidRPr="00820846">
        <w:rPr>
          <w:rFonts w:asciiTheme="minorHAnsi" w:hAnsiTheme="minorHAnsi" w:cstheme="minorHAnsi"/>
          <w:b/>
          <w:lang w:val="uk-UA"/>
        </w:rPr>
        <w:t xml:space="preserve"> матеріал</w:t>
      </w:r>
      <w:r w:rsidR="00F01F4B">
        <w:rPr>
          <w:rFonts w:asciiTheme="minorHAnsi" w:hAnsiTheme="minorHAnsi" w:cstheme="minorHAnsi"/>
          <w:b/>
          <w:lang w:val="uk-UA"/>
        </w:rPr>
        <w:t>и</w:t>
      </w:r>
      <w:r w:rsidRPr="00820846">
        <w:rPr>
          <w:rFonts w:asciiTheme="minorHAnsi" w:hAnsiTheme="minorHAnsi" w:cstheme="minorHAnsi"/>
          <w:b/>
          <w:lang w:val="uk-UA"/>
        </w:rPr>
        <w:t xml:space="preserve"> (презентації, </w:t>
      </w:r>
      <w:r w:rsidR="005A3F57">
        <w:rPr>
          <w:rFonts w:asciiTheme="minorHAnsi" w:hAnsiTheme="minorHAnsi" w:cstheme="minorHAnsi"/>
          <w:b/>
          <w:lang w:val="uk-UA"/>
        </w:rPr>
        <w:t xml:space="preserve">рекомендації, алгоритми дій, </w:t>
      </w:r>
      <w:r w:rsidRPr="00820846">
        <w:rPr>
          <w:rFonts w:asciiTheme="minorHAnsi" w:hAnsiTheme="minorHAnsi" w:cstheme="minorHAnsi"/>
          <w:b/>
          <w:lang w:val="uk-UA"/>
        </w:rPr>
        <w:t>анкета з оцінки знань, матеріали</w:t>
      </w:r>
      <w:r w:rsidR="005A3F57">
        <w:rPr>
          <w:rFonts w:asciiTheme="minorHAnsi" w:hAnsiTheme="minorHAnsi" w:cstheme="minorHAnsi"/>
          <w:b/>
          <w:lang w:val="uk-UA"/>
        </w:rPr>
        <w:t xml:space="preserve"> для групової роботи</w:t>
      </w:r>
      <w:r w:rsidR="005A18C4">
        <w:rPr>
          <w:rFonts w:asciiTheme="minorHAnsi" w:hAnsiTheme="minorHAnsi" w:cstheme="minorHAnsi"/>
          <w:b/>
          <w:lang w:val="uk-UA"/>
        </w:rPr>
        <w:t>, скрипти</w:t>
      </w:r>
      <w:r w:rsidRPr="00820846">
        <w:rPr>
          <w:rFonts w:asciiTheme="minorHAnsi" w:hAnsiTheme="minorHAnsi" w:cstheme="minorHAnsi"/>
          <w:b/>
          <w:lang w:val="uk-UA"/>
        </w:rPr>
        <w:t xml:space="preserve">) </w:t>
      </w:r>
      <w:r w:rsidRPr="00820846">
        <w:rPr>
          <w:rFonts w:ascii="Calibri" w:hAnsi="Calibri" w:cs="Calibri"/>
          <w:b/>
          <w:lang w:val="uk-UA" w:eastAsia="en-US"/>
        </w:rPr>
        <w:t>за результатом надання послуг належать</w:t>
      </w:r>
      <w:r w:rsidRPr="00820846">
        <w:rPr>
          <w:rFonts w:asciiTheme="minorHAnsi" w:hAnsiTheme="minorHAnsi" w:cstheme="minorHAnsi"/>
          <w:b/>
          <w:lang w:val="uk-UA"/>
        </w:rPr>
        <w:t xml:space="preserve"> Центру. </w:t>
      </w:r>
      <w:r>
        <w:rPr>
          <w:rFonts w:asciiTheme="minorHAnsi" w:hAnsiTheme="minorHAnsi" w:cstheme="minorHAnsi"/>
          <w:b/>
        </w:rPr>
        <w:t xml:space="preserve">Центр </w:t>
      </w:r>
      <w:proofErr w:type="spellStart"/>
      <w:r>
        <w:rPr>
          <w:rFonts w:asciiTheme="minorHAnsi" w:hAnsiTheme="minorHAnsi" w:cstheme="minorHAnsi"/>
          <w:b/>
        </w:rPr>
        <w:t>має</w:t>
      </w:r>
      <w:proofErr w:type="spellEnd"/>
      <w:r>
        <w:rPr>
          <w:rFonts w:asciiTheme="minorHAnsi" w:hAnsiTheme="minorHAnsi" w:cstheme="minorHAnsi"/>
          <w:b/>
        </w:rPr>
        <w:t xml:space="preserve"> право </w:t>
      </w:r>
      <w:proofErr w:type="spellStart"/>
      <w:r>
        <w:rPr>
          <w:rFonts w:asciiTheme="minorHAnsi" w:hAnsiTheme="minorHAnsi" w:cstheme="minorHAnsi"/>
          <w:b/>
        </w:rPr>
        <w:t>вносити</w:t>
      </w:r>
      <w:proofErr w:type="spellEnd"/>
      <w:r>
        <w:rPr>
          <w:rFonts w:asciiTheme="minorHAnsi" w:hAnsiTheme="minorHAnsi" w:cstheme="minorHAnsi"/>
          <w:b/>
        </w:rPr>
        <w:t xml:space="preserve"> </w:t>
      </w:r>
      <w:proofErr w:type="spellStart"/>
      <w:r>
        <w:rPr>
          <w:rFonts w:asciiTheme="minorHAnsi" w:hAnsiTheme="minorHAnsi" w:cstheme="minorHAnsi"/>
          <w:b/>
        </w:rPr>
        <w:t>зміни</w:t>
      </w:r>
      <w:proofErr w:type="spellEnd"/>
      <w:r>
        <w:rPr>
          <w:rFonts w:asciiTheme="minorHAnsi" w:hAnsiTheme="minorHAnsi" w:cstheme="minorHAnsi"/>
          <w:b/>
        </w:rPr>
        <w:t xml:space="preserve"> до </w:t>
      </w:r>
      <w:proofErr w:type="spellStart"/>
      <w:r>
        <w:rPr>
          <w:rFonts w:asciiTheme="minorHAnsi" w:hAnsiTheme="minorHAnsi" w:cstheme="minorHAnsi"/>
          <w:b/>
        </w:rPr>
        <w:t>матеріалів</w:t>
      </w:r>
      <w:proofErr w:type="spellEnd"/>
      <w:r>
        <w:rPr>
          <w:rFonts w:asciiTheme="minorHAnsi" w:hAnsiTheme="minorHAnsi" w:cstheme="minorHAnsi"/>
          <w:b/>
        </w:rPr>
        <w:t xml:space="preserve">, </w:t>
      </w:r>
      <w:proofErr w:type="spellStart"/>
      <w:r>
        <w:rPr>
          <w:rFonts w:asciiTheme="minorHAnsi" w:hAnsiTheme="minorHAnsi" w:cstheme="minorHAnsi"/>
          <w:b/>
        </w:rPr>
        <w:t>створених</w:t>
      </w:r>
      <w:proofErr w:type="spellEnd"/>
      <w:r>
        <w:rPr>
          <w:rFonts w:asciiTheme="minorHAnsi" w:hAnsiTheme="minorHAnsi" w:cstheme="minorHAnsi"/>
          <w:b/>
        </w:rPr>
        <w:t xml:space="preserve"> за </w:t>
      </w:r>
      <w:proofErr w:type="spellStart"/>
      <w:r>
        <w:rPr>
          <w:rFonts w:asciiTheme="minorHAnsi" w:hAnsiTheme="minorHAnsi" w:cstheme="minorHAnsi"/>
          <w:b/>
        </w:rPr>
        <w:t>замовленням</w:t>
      </w:r>
      <w:proofErr w:type="spellEnd"/>
      <w:r>
        <w:rPr>
          <w:rFonts w:asciiTheme="minorHAnsi" w:hAnsiTheme="minorHAnsi" w:cstheme="minorHAnsi"/>
          <w:b/>
        </w:rPr>
        <w:t>.</w:t>
      </w:r>
    </w:p>
    <w:p w14:paraId="5699A5F2" w14:textId="77777777" w:rsidR="0049113E" w:rsidRDefault="0049113E" w:rsidP="0049113E">
      <w:pPr>
        <w:tabs>
          <w:tab w:val="left" w:pos="630"/>
        </w:tabs>
        <w:jc w:val="both"/>
        <w:rPr>
          <w:rFonts w:ascii="Calibri" w:hAnsi="Calibri" w:cs="Calibri"/>
          <w:b/>
          <w:lang w:eastAsia="en-US"/>
        </w:rPr>
      </w:pPr>
    </w:p>
    <w:p w14:paraId="1FB84C18" w14:textId="5F987A8E" w:rsidR="00B744D4" w:rsidRPr="001951FB" w:rsidRDefault="00B744D4" w:rsidP="00B744D4">
      <w:pPr>
        <w:shd w:val="clear" w:color="auto" w:fill="FFFFFF"/>
        <w:rPr>
          <w:rFonts w:ascii="Calibri" w:hAnsi="Calibri" w:cs="Calibri"/>
          <w:b/>
          <w:bCs/>
          <w:color w:val="000000"/>
          <w:lang w:val="uk-UA"/>
        </w:rPr>
      </w:pPr>
      <w:r w:rsidRPr="001951FB">
        <w:rPr>
          <w:rFonts w:ascii="Calibri" w:hAnsi="Calibri" w:cs="Calibri"/>
          <w:b/>
          <w:bCs/>
          <w:color w:val="000000"/>
          <w:lang w:val="uk-UA"/>
        </w:rPr>
        <w:t>Вимоги до професійної компетентності:</w:t>
      </w:r>
    </w:p>
    <w:p w14:paraId="7C4BF96D" w14:textId="77777777" w:rsidR="00B744D4" w:rsidRPr="001951FB" w:rsidRDefault="00B744D4" w:rsidP="00B744D4">
      <w:pPr>
        <w:shd w:val="clear" w:color="auto" w:fill="FFFFFF"/>
        <w:rPr>
          <w:rFonts w:ascii="Calibri" w:hAnsi="Calibri" w:cs="Calibri"/>
          <w:b/>
          <w:bCs/>
          <w:color w:val="000000"/>
          <w:lang w:val="uk-UA"/>
        </w:rPr>
      </w:pPr>
    </w:p>
    <w:p w14:paraId="09ACBA18" w14:textId="672C3299" w:rsidR="00B744D4" w:rsidRPr="00810B09" w:rsidRDefault="005A18C4" w:rsidP="0018444E">
      <w:pPr>
        <w:numPr>
          <w:ilvl w:val="0"/>
          <w:numId w:val="1"/>
        </w:numPr>
        <w:jc w:val="both"/>
        <w:rPr>
          <w:rFonts w:asciiTheme="minorHAnsi" w:hAnsiTheme="minorHAnsi" w:cstheme="minorHAnsi"/>
          <w:color w:val="000000"/>
          <w:lang w:val="uk-UA"/>
        </w:rPr>
      </w:pPr>
      <w:bookmarkStart w:id="2" w:name="_Hlk124167248"/>
      <w:r w:rsidRPr="00810B09">
        <w:rPr>
          <w:rFonts w:asciiTheme="minorHAnsi" w:hAnsiTheme="minorHAnsi" w:cstheme="minorHAnsi"/>
          <w:lang w:val="uk-UA"/>
        </w:rPr>
        <w:t>Другий</w:t>
      </w:r>
      <w:r w:rsidR="0018444E" w:rsidRPr="00810B09">
        <w:rPr>
          <w:rFonts w:asciiTheme="minorHAnsi" w:hAnsiTheme="minorHAnsi" w:cstheme="minorHAnsi"/>
          <w:lang w:val="uk-UA"/>
        </w:rPr>
        <w:t xml:space="preserve"> або</w:t>
      </w:r>
      <w:r w:rsidRPr="00810B09">
        <w:rPr>
          <w:rFonts w:asciiTheme="minorHAnsi" w:hAnsiTheme="minorHAnsi" w:cstheme="minorHAnsi"/>
          <w:lang w:val="uk-UA"/>
        </w:rPr>
        <w:t xml:space="preserve"> третій рівень освіти зі спеціальності «Медицина» у галузі знань «Охорона здоров’я та соціальне забезпечення»</w:t>
      </w:r>
      <w:r w:rsidR="00E43EC8">
        <w:rPr>
          <w:rFonts w:asciiTheme="minorHAnsi" w:hAnsiTheme="minorHAnsi" w:cstheme="minorHAnsi"/>
          <w:lang w:val="en-US"/>
        </w:rPr>
        <w:t>.</w:t>
      </w:r>
    </w:p>
    <w:p w14:paraId="426BE8FC" w14:textId="3F7631DC" w:rsidR="00B744D4" w:rsidRPr="00810B09" w:rsidRDefault="00B744D4" w:rsidP="001925F7">
      <w:pPr>
        <w:numPr>
          <w:ilvl w:val="0"/>
          <w:numId w:val="1"/>
        </w:numPr>
        <w:jc w:val="both"/>
        <w:rPr>
          <w:rFonts w:asciiTheme="minorHAnsi" w:hAnsiTheme="minorHAnsi" w:cstheme="minorHAnsi"/>
          <w:color w:val="000000"/>
          <w:lang w:val="uk-UA"/>
        </w:rPr>
      </w:pPr>
      <w:r w:rsidRPr="00810B09">
        <w:rPr>
          <w:rFonts w:asciiTheme="minorHAnsi" w:hAnsiTheme="minorHAnsi" w:cstheme="minorHAnsi"/>
          <w:color w:val="000000"/>
          <w:lang w:val="uk-UA"/>
        </w:rPr>
        <w:t xml:space="preserve">Досвід роботи в сфері охорони здоров’я та/або громадського здоров’я не менше </w:t>
      </w:r>
      <w:r w:rsidR="003F73EF" w:rsidRPr="00810B09">
        <w:rPr>
          <w:rFonts w:asciiTheme="minorHAnsi" w:hAnsiTheme="minorHAnsi" w:cstheme="minorHAnsi"/>
          <w:color w:val="000000"/>
          <w:lang w:val="uk-UA"/>
        </w:rPr>
        <w:t>3-ох</w:t>
      </w:r>
      <w:r w:rsidR="008746E3" w:rsidRPr="00810B09">
        <w:rPr>
          <w:rFonts w:asciiTheme="minorHAnsi" w:hAnsiTheme="minorHAnsi" w:cstheme="minorHAnsi"/>
          <w:color w:val="000000"/>
          <w:lang w:val="uk-UA"/>
        </w:rPr>
        <w:t xml:space="preserve"> рок</w:t>
      </w:r>
      <w:r w:rsidR="003F73EF" w:rsidRPr="00810B09">
        <w:rPr>
          <w:rFonts w:asciiTheme="minorHAnsi" w:hAnsiTheme="minorHAnsi" w:cstheme="minorHAnsi"/>
          <w:color w:val="000000"/>
          <w:lang w:val="uk-UA"/>
        </w:rPr>
        <w:t>ів</w:t>
      </w:r>
      <w:r w:rsidRPr="00810B09">
        <w:rPr>
          <w:rFonts w:asciiTheme="minorHAnsi" w:hAnsiTheme="minorHAnsi" w:cstheme="minorHAnsi"/>
          <w:color w:val="000000"/>
          <w:lang w:val="uk-UA"/>
        </w:rPr>
        <w:t>.</w:t>
      </w:r>
    </w:p>
    <w:p w14:paraId="40D5E337" w14:textId="174F1A9B" w:rsidR="00B744D4" w:rsidRPr="00810B09" w:rsidRDefault="00B744D4" w:rsidP="001925F7">
      <w:pPr>
        <w:numPr>
          <w:ilvl w:val="0"/>
          <w:numId w:val="1"/>
        </w:numPr>
        <w:jc w:val="both"/>
        <w:rPr>
          <w:rFonts w:asciiTheme="minorHAnsi" w:hAnsiTheme="minorHAnsi" w:cstheme="minorHAnsi"/>
          <w:color w:val="000000"/>
          <w:lang w:val="uk-UA"/>
        </w:rPr>
      </w:pPr>
      <w:r w:rsidRPr="00810B09">
        <w:rPr>
          <w:rFonts w:asciiTheme="minorHAnsi" w:hAnsiTheme="minorHAnsi" w:cstheme="minorHAnsi"/>
          <w:color w:val="000000"/>
          <w:lang w:val="uk-UA"/>
        </w:rPr>
        <w:t xml:space="preserve">Досвід роботи </w:t>
      </w:r>
      <w:r w:rsidR="004464A2" w:rsidRPr="00810B09">
        <w:rPr>
          <w:rFonts w:asciiTheme="minorHAnsi" w:hAnsiTheme="minorHAnsi" w:cstheme="minorHAnsi"/>
          <w:color w:val="000000"/>
          <w:lang w:val="uk-UA"/>
        </w:rPr>
        <w:t xml:space="preserve">щодо </w:t>
      </w:r>
      <w:r w:rsidR="00486BCA" w:rsidRPr="00810B09">
        <w:rPr>
          <w:rFonts w:asciiTheme="minorHAnsi" w:hAnsiTheme="minorHAnsi" w:cstheme="minorHAnsi"/>
          <w:color w:val="000000"/>
          <w:lang w:val="uk-UA"/>
        </w:rPr>
        <w:t>здійснення епідеміологічного нагляду</w:t>
      </w:r>
      <w:r w:rsidR="008F0149" w:rsidRPr="00810B09">
        <w:rPr>
          <w:rFonts w:asciiTheme="minorHAnsi" w:hAnsiTheme="minorHAnsi" w:cstheme="minorHAnsi"/>
          <w:color w:val="000000"/>
          <w:lang w:val="uk-UA"/>
        </w:rPr>
        <w:t xml:space="preserve"> за </w:t>
      </w:r>
      <w:r w:rsidR="001925F7" w:rsidRPr="00810B09">
        <w:rPr>
          <w:rFonts w:asciiTheme="minorHAnsi" w:hAnsiTheme="minorHAnsi" w:cstheme="minorHAnsi"/>
          <w:color w:val="000000"/>
          <w:lang w:val="uk-UA"/>
        </w:rPr>
        <w:t>паразитарними</w:t>
      </w:r>
      <w:r w:rsidR="006A0C59" w:rsidRPr="00810B09">
        <w:rPr>
          <w:rFonts w:asciiTheme="minorHAnsi" w:hAnsiTheme="minorHAnsi" w:cstheme="minorHAnsi"/>
          <w:color w:val="000000"/>
          <w:lang w:val="uk-UA"/>
        </w:rPr>
        <w:t xml:space="preserve"> </w:t>
      </w:r>
      <w:r w:rsidR="007F0682" w:rsidRPr="00810B09">
        <w:rPr>
          <w:rFonts w:asciiTheme="minorHAnsi" w:hAnsiTheme="minorHAnsi" w:cstheme="minorHAnsi"/>
          <w:color w:val="000000"/>
          <w:lang w:val="uk-UA"/>
        </w:rPr>
        <w:t>х</w:t>
      </w:r>
      <w:r w:rsidR="008F0149" w:rsidRPr="00810B09">
        <w:rPr>
          <w:rFonts w:asciiTheme="minorHAnsi" w:hAnsiTheme="minorHAnsi" w:cstheme="minorHAnsi"/>
          <w:color w:val="000000"/>
          <w:lang w:val="uk-UA"/>
        </w:rPr>
        <w:t>воробами</w:t>
      </w:r>
      <w:r w:rsidR="004464A2" w:rsidRPr="00810B09">
        <w:rPr>
          <w:rFonts w:asciiTheme="minorHAnsi" w:hAnsiTheme="minorHAnsi" w:cstheme="minorHAnsi"/>
          <w:color w:val="000000"/>
          <w:lang w:val="uk-UA"/>
        </w:rPr>
        <w:t>.</w:t>
      </w:r>
    </w:p>
    <w:p w14:paraId="75810C1E" w14:textId="5DAF2A15" w:rsidR="00CF64C2" w:rsidRPr="00810B09" w:rsidRDefault="008F13C6" w:rsidP="001925F7">
      <w:pPr>
        <w:numPr>
          <w:ilvl w:val="0"/>
          <w:numId w:val="1"/>
        </w:numPr>
        <w:jc w:val="both"/>
        <w:rPr>
          <w:rFonts w:asciiTheme="minorHAnsi" w:hAnsiTheme="minorHAnsi" w:cstheme="minorHAnsi"/>
          <w:color w:val="000000"/>
          <w:lang w:val="uk-UA"/>
        </w:rPr>
      </w:pPr>
      <w:r w:rsidRPr="00810B09">
        <w:rPr>
          <w:rFonts w:asciiTheme="minorHAnsi" w:hAnsiTheme="minorHAnsi" w:cstheme="minorHAnsi"/>
          <w:color w:val="000000"/>
          <w:lang w:val="uk-UA"/>
        </w:rPr>
        <w:t xml:space="preserve">Досвід </w:t>
      </w:r>
      <w:r w:rsidR="00BF7234" w:rsidRPr="00810B09">
        <w:rPr>
          <w:rFonts w:asciiTheme="minorHAnsi" w:hAnsiTheme="minorHAnsi" w:cstheme="minorHAnsi"/>
          <w:color w:val="000000"/>
          <w:lang w:val="uk-UA"/>
        </w:rPr>
        <w:t>з підготовки</w:t>
      </w:r>
      <w:r w:rsidR="00D5605E" w:rsidRPr="00810B09">
        <w:rPr>
          <w:rFonts w:asciiTheme="minorHAnsi" w:hAnsiTheme="minorHAnsi" w:cstheme="minorHAnsi"/>
          <w:color w:val="000000"/>
          <w:lang w:val="uk-UA"/>
        </w:rPr>
        <w:t xml:space="preserve"> </w:t>
      </w:r>
      <w:r w:rsidR="00BA2BA0" w:rsidRPr="00810B09">
        <w:rPr>
          <w:rFonts w:asciiTheme="minorHAnsi" w:hAnsiTheme="minorHAnsi" w:cstheme="minorHAnsi"/>
          <w:color w:val="000000"/>
          <w:lang w:val="uk-UA"/>
        </w:rPr>
        <w:t>навчальних матеріалів</w:t>
      </w:r>
      <w:r w:rsidR="00D5605E" w:rsidRPr="00810B09">
        <w:rPr>
          <w:rFonts w:asciiTheme="minorHAnsi" w:hAnsiTheme="minorHAnsi" w:cstheme="minorHAnsi"/>
          <w:color w:val="000000"/>
          <w:lang w:val="uk-UA"/>
        </w:rPr>
        <w:t xml:space="preserve"> з питань епідеміологічного нагляду</w:t>
      </w:r>
      <w:r w:rsidR="005E01BB" w:rsidRPr="00810B09">
        <w:rPr>
          <w:rFonts w:asciiTheme="minorHAnsi" w:hAnsiTheme="minorHAnsi" w:cstheme="minorHAnsi"/>
          <w:color w:val="000000"/>
          <w:lang w:val="uk-UA"/>
        </w:rPr>
        <w:t xml:space="preserve"> за інфекці</w:t>
      </w:r>
      <w:r w:rsidR="007852AE" w:rsidRPr="00810B09">
        <w:rPr>
          <w:rFonts w:asciiTheme="minorHAnsi" w:hAnsiTheme="minorHAnsi" w:cstheme="minorHAnsi"/>
          <w:color w:val="000000"/>
          <w:lang w:val="uk-UA"/>
        </w:rPr>
        <w:t>й</w:t>
      </w:r>
      <w:r w:rsidR="005E01BB" w:rsidRPr="00810B09">
        <w:rPr>
          <w:rFonts w:asciiTheme="minorHAnsi" w:hAnsiTheme="minorHAnsi" w:cstheme="minorHAnsi"/>
          <w:color w:val="000000"/>
          <w:lang w:val="uk-UA"/>
        </w:rPr>
        <w:t xml:space="preserve">ними </w:t>
      </w:r>
      <w:r w:rsidR="001925F7" w:rsidRPr="00810B09">
        <w:rPr>
          <w:rFonts w:asciiTheme="minorHAnsi" w:hAnsiTheme="minorHAnsi" w:cstheme="minorHAnsi"/>
          <w:color w:val="000000"/>
          <w:lang w:val="uk-UA"/>
        </w:rPr>
        <w:t xml:space="preserve">та/або паразитарними </w:t>
      </w:r>
      <w:r w:rsidR="005E01BB" w:rsidRPr="00810B09">
        <w:rPr>
          <w:rFonts w:asciiTheme="minorHAnsi" w:hAnsiTheme="minorHAnsi" w:cstheme="minorHAnsi"/>
          <w:color w:val="000000"/>
          <w:lang w:val="uk-UA"/>
        </w:rPr>
        <w:t>хворобами</w:t>
      </w:r>
      <w:r w:rsidR="00D5605E" w:rsidRPr="00810B09">
        <w:rPr>
          <w:rFonts w:asciiTheme="minorHAnsi" w:hAnsiTheme="minorHAnsi" w:cstheme="minorHAnsi"/>
          <w:color w:val="000000"/>
          <w:lang w:val="uk-UA"/>
        </w:rPr>
        <w:t xml:space="preserve">. </w:t>
      </w:r>
    </w:p>
    <w:p w14:paraId="0A83F8A8" w14:textId="04CA5430" w:rsidR="00B744D4" w:rsidRPr="00810B09" w:rsidRDefault="00B744D4" w:rsidP="001925F7">
      <w:pPr>
        <w:numPr>
          <w:ilvl w:val="0"/>
          <w:numId w:val="1"/>
        </w:numPr>
        <w:jc w:val="both"/>
        <w:rPr>
          <w:rFonts w:asciiTheme="minorHAnsi" w:hAnsiTheme="minorHAnsi" w:cstheme="minorHAnsi"/>
          <w:color w:val="000000"/>
          <w:lang w:val="uk-UA"/>
        </w:rPr>
      </w:pPr>
      <w:r w:rsidRPr="00810B09">
        <w:rPr>
          <w:rFonts w:asciiTheme="minorHAnsi" w:hAnsiTheme="minorHAnsi" w:cstheme="minorHAnsi"/>
          <w:color w:val="000000"/>
          <w:lang w:val="uk-UA"/>
        </w:rPr>
        <w:t>Високий рівень комп'ютерної грамотності: пакети Microsoft Office (Word, Excel, PowerPoint).</w:t>
      </w:r>
    </w:p>
    <w:p w14:paraId="610C5727" w14:textId="317BCE3C" w:rsidR="00AC49DE" w:rsidRPr="00810B09" w:rsidRDefault="00AC49DE" w:rsidP="001925F7">
      <w:pPr>
        <w:numPr>
          <w:ilvl w:val="0"/>
          <w:numId w:val="1"/>
        </w:numPr>
        <w:jc w:val="both"/>
        <w:rPr>
          <w:rFonts w:asciiTheme="minorHAnsi" w:hAnsiTheme="minorHAnsi" w:cstheme="minorHAnsi"/>
          <w:color w:val="000000"/>
          <w:lang w:val="uk-UA"/>
        </w:rPr>
      </w:pPr>
      <w:r w:rsidRPr="00810B09">
        <w:rPr>
          <w:rFonts w:asciiTheme="minorHAnsi" w:hAnsiTheme="minorHAnsi" w:cstheme="minorHAnsi"/>
          <w:color w:val="000000"/>
          <w:lang w:val="uk-UA"/>
        </w:rPr>
        <w:t>Знання національн</w:t>
      </w:r>
      <w:r w:rsidR="005E01BB" w:rsidRPr="00810B09">
        <w:rPr>
          <w:rFonts w:asciiTheme="minorHAnsi" w:hAnsiTheme="minorHAnsi" w:cstheme="minorHAnsi"/>
          <w:color w:val="000000"/>
          <w:lang w:val="uk-UA"/>
        </w:rPr>
        <w:t>их нормативно-правових документів</w:t>
      </w:r>
      <w:r w:rsidR="00820846" w:rsidRPr="00810B09">
        <w:rPr>
          <w:rFonts w:asciiTheme="minorHAnsi" w:hAnsiTheme="minorHAnsi" w:cstheme="minorHAnsi"/>
          <w:color w:val="000000"/>
          <w:lang w:val="uk-UA"/>
        </w:rPr>
        <w:t xml:space="preserve"> </w:t>
      </w:r>
      <w:r w:rsidRPr="00810B09">
        <w:rPr>
          <w:rFonts w:asciiTheme="minorHAnsi" w:hAnsiTheme="minorHAnsi" w:cstheme="minorHAnsi"/>
          <w:color w:val="000000"/>
          <w:lang w:val="uk-UA"/>
        </w:rPr>
        <w:t>з питань епіднагляду.</w:t>
      </w:r>
    </w:p>
    <w:p w14:paraId="508A715F" w14:textId="1F770A00" w:rsidR="00B744D4" w:rsidRPr="00810B09" w:rsidRDefault="00B744D4" w:rsidP="004310E9">
      <w:pPr>
        <w:pStyle w:val="a3"/>
        <w:numPr>
          <w:ilvl w:val="0"/>
          <w:numId w:val="1"/>
        </w:numPr>
        <w:jc w:val="both"/>
        <w:rPr>
          <w:rFonts w:asciiTheme="minorHAnsi" w:hAnsiTheme="minorHAnsi" w:cstheme="minorHAnsi"/>
          <w:b/>
          <w:color w:val="000000"/>
          <w:sz w:val="24"/>
          <w:szCs w:val="24"/>
          <w:lang w:val="uk-UA"/>
        </w:rPr>
      </w:pPr>
      <w:r w:rsidRPr="00810B09">
        <w:rPr>
          <w:rFonts w:asciiTheme="minorHAnsi" w:hAnsiTheme="minorHAnsi" w:cstheme="minorHAnsi"/>
          <w:color w:val="000000"/>
          <w:sz w:val="24"/>
          <w:szCs w:val="24"/>
          <w:lang w:val="uk-UA"/>
        </w:rPr>
        <w:t>Відмінне знання усної та письмової ділової української мови</w:t>
      </w:r>
      <w:bookmarkEnd w:id="2"/>
      <w:r w:rsidR="003F73EF" w:rsidRPr="00810B09">
        <w:rPr>
          <w:rFonts w:asciiTheme="minorHAnsi" w:hAnsiTheme="minorHAnsi" w:cstheme="minorHAnsi"/>
          <w:color w:val="000000"/>
          <w:sz w:val="24"/>
          <w:szCs w:val="24"/>
          <w:lang w:val="uk-UA"/>
        </w:rPr>
        <w:t>.</w:t>
      </w:r>
    </w:p>
    <w:p w14:paraId="6A2C1A6F" w14:textId="2B03249E" w:rsidR="00B744D4" w:rsidRPr="00810B09" w:rsidRDefault="00B744D4" w:rsidP="00B744D4">
      <w:pPr>
        <w:jc w:val="both"/>
        <w:rPr>
          <w:rFonts w:asciiTheme="minorHAnsi" w:eastAsia="Calibri" w:hAnsiTheme="minorHAnsi" w:cstheme="minorHAnsi"/>
          <w:color w:val="000000"/>
          <w:lang w:val="uk-UA" w:eastAsia="en-US"/>
        </w:rPr>
      </w:pPr>
      <w:r w:rsidRPr="00810B09">
        <w:rPr>
          <w:rFonts w:asciiTheme="minorHAnsi" w:hAnsiTheme="minorHAnsi" w:cstheme="minorHAnsi"/>
          <w:b/>
          <w:color w:val="000000"/>
          <w:lang w:val="uk-UA"/>
        </w:rPr>
        <w:t xml:space="preserve">             Резюме мають бути надіслані електронною поштою на електронну адресу: </w:t>
      </w:r>
      <w:hyperlink r:id="rId6" w:history="1">
        <w:r w:rsidR="009C0922" w:rsidRPr="00810B09">
          <w:rPr>
            <w:rStyle w:val="a4"/>
            <w:rFonts w:asciiTheme="minorHAnsi" w:hAnsiTheme="minorHAnsi" w:cstheme="minorHAnsi"/>
            <w:b/>
            <w:lang w:val="uk-UA"/>
          </w:rPr>
          <w:t>vacancies@phc.org.ua</w:t>
        </w:r>
      </w:hyperlink>
      <w:r w:rsidR="009C0922" w:rsidRPr="00810B09">
        <w:rPr>
          <w:rFonts w:asciiTheme="minorHAnsi" w:hAnsiTheme="minorHAnsi" w:cstheme="minorHAnsi"/>
          <w:b/>
          <w:color w:val="000000"/>
          <w:lang w:val="uk-UA"/>
        </w:rPr>
        <w:t xml:space="preserve"> </w:t>
      </w:r>
      <w:r w:rsidRPr="00810B09">
        <w:rPr>
          <w:rFonts w:asciiTheme="minorHAnsi" w:hAnsiTheme="minorHAnsi" w:cstheme="minorHAnsi"/>
          <w:b/>
          <w:color w:val="000000"/>
          <w:lang w:val="uk-UA"/>
        </w:rPr>
        <w:t>.</w:t>
      </w:r>
      <w:r w:rsidRPr="00810B09">
        <w:rPr>
          <w:rFonts w:asciiTheme="minorHAnsi" w:hAnsiTheme="minorHAnsi" w:cstheme="minorHAnsi"/>
          <w:color w:val="000000"/>
          <w:lang w:val="uk-UA"/>
        </w:rPr>
        <w:t xml:space="preserve"> В темі листа, будь ласка, зазначте: </w:t>
      </w:r>
      <w:r w:rsidRPr="00436FA3">
        <w:rPr>
          <w:rFonts w:asciiTheme="minorHAnsi" w:hAnsiTheme="minorHAnsi" w:cstheme="minorHAnsi"/>
          <w:b/>
          <w:color w:val="000000"/>
          <w:lang w:val="uk-UA"/>
        </w:rPr>
        <w:t>«</w:t>
      </w:r>
      <w:r w:rsidR="00436FA3" w:rsidRPr="00436FA3">
        <w:rPr>
          <w:rFonts w:asciiTheme="minorHAnsi" w:hAnsiTheme="minorHAnsi" w:cstheme="minorHAnsi"/>
          <w:b/>
          <w:color w:val="000000"/>
          <w:lang w:val="uk-UA"/>
        </w:rPr>
        <w:t xml:space="preserve">341-2025 </w:t>
      </w:r>
      <w:r w:rsidRPr="00436FA3">
        <w:rPr>
          <w:rFonts w:asciiTheme="minorHAnsi" w:hAnsiTheme="minorHAnsi" w:cstheme="minorHAnsi"/>
          <w:b/>
          <w:color w:val="000000"/>
          <w:lang w:val="uk-UA"/>
        </w:rPr>
        <w:t>-</w:t>
      </w:r>
      <w:r w:rsidR="001925F7" w:rsidRPr="00436FA3">
        <w:rPr>
          <w:rFonts w:asciiTheme="minorHAnsi" w:hAnsiTheme="minorHAnsi" w:cstheme="minorHAnsi"/>
        </w:rPr>
        <w:t xml:space="preserve"> </w:t>
      </w:r>
      <w:r w:rsidR="001925F7" w:rsidRPr="00436FA3">
        <w:rPr>
          <w:rFonts w:asciiTheme="minorHAnsi" w:hAnsiTheme="minorHAnsi" w:cstheme="minorHAnsi"/>
          <w:b/>
          <w:color w:val="000000"/>
          <w:lang w:val="uk-UA"/>
        </w:rPr>
        <w:t>Консультант з розробки навчальних матеріалів з питань епіднагляду за паразитарними хворобами</w:t>
      </w:r>
      <w:r w:rsidRPr="00436FA3">
        <w:rPr>
          <w:rFonts w:asciiTheme="minorHAnsi" w:hAnsiTheme="minorHAnsi" w:cstheme="minorHAnsi"/>
          <w:b/>
          <w:color w:val="000000"/>
          <w:lang w:val="uk-UA"/>
        </w:rPr>
        <w:t>»</w:t>
      </w:r>
      <w:r w:rsidR="001925F7" w:rsidRPr="00436FA3">
        <w:rPr>
          <w:rFonts w:asciiTheme="minorHAnsi" w:hAnsiTheme="minorHAnsi" w:cstheme="minorHAnsi"/>
          <w:color w:val="000000"/>
          <w:lang w:val="uk-UA"/>
        </w:rPr>
        <w:t>.</w:t>
      </w:r>
    </w:p>
    <w:p w14:paraId="38FEF4C2" w14:textId="77777777" w:rsidR="00B744D4" w:rsidRPr="001951FB" w:rsidRDefault="00B744D4" w:rsidP="00B744D4">
      <w:pPr>
        <w:jc w:val="both"/>
        <w:rPr>
          <w:rFonts w:ascii="Calibri" w:hAnsi="Calibri" w:cs="Calibri"/>
          <w:b/>
          <w:color w:val="000000"/>
          <w:lang w:val="uk-UA"/>
        </w:rPr>
      </w:pPr>
    </w:p>
    <w:p w14:paraId="2800878D" w14:textId="66DB6E72" w:rsidR="00B744D4" w:rsidRPr="001951FB" w:rsidRDefault="00B744D4" w:rsidP="00B744D4">
      <w:pPr>
        <w:jc w:val="both"/>
        <w:rPr>
          <w:rFonts w:ascii="Calibri" w:hAnsi="Calibri" w:cs="Calibri"/>
          <w:color w:val="000000"/>
          <w:lang w:val="uk-UA"/>
        </w:rPr>
      </w:pPr>
      <w:r w:rsidRPr="001951FB">
        <w:rPr>
          <w:rFonts w:ascii="Calibri" w:hAnsi="Calibri" w:cs="Calibri"/>
          <w:b/>
          <w:color w:val="000000"/>
          <w:lang w:val="uk-UA"/>
        </w:rPr>
        <w:t xml:space="preserve">             Термін подання документів – до </w:t>
      </w:r>
      <w:r w:rsidR="00436FA3">
        <w:rPr>
          <w:rFonts w:ascii="Calibri" w:hAnsi="Calibri" w:cs="Calibri"/>
          <w:b/>
          <w:color w:val="000000"/>
          <w:lang w:val="uk-UA"/>
        </w:rPr>
        <w:t>29</w:t>
      </w:r>
      <w:r w:rsidR="001925F7">
        <w:rPr>
          <w:rFonts w:ascii="Calibri" w:hAnsi="Calibri" w:cs="Calibri"/>
          <w:b/>
          <w:color w:val="000000"/>
          <w:lang w:val="uk-UA"/>
        </w:rPr>
        <w:t xml:space="preserve"> </w:t>
      </w:r>
      <w:r w:rsidR="00436FA3">
        <w:rPr>
          <w:rFonts w:ascii="Calibri" w:hAnsi="Calibri" w:cs="Calibri"/>
          <w:b/>
          <w:color w:val="000000"/>
          <w:lang w:val="uk-UA"/>
        </w:rPr>
        <w:t>грудня</w:t>
      </w:r>
      <w:r w:rsidR="009C0922" w:rsidRPr="001951FB">
        <w:rPr>
          <w:rFonts w:ascii="Calibri" w:hAnsi="Calibri" w:cs="Calibri"/>
          <w:b/>
          <w:color w:val="000000"/>
          <w:lang w:val="uk-UA"/>
        </w:rPr>
        <w:t xml:space="preserve"> 2025</w:t>
      </w:r>
      <w:r w:rsidRPr="001951FB">
        <w:rPr>
          <w:rFonts w:ascii="Calibri" w:hAnsi="Calibri" w:cs="Calibri"/>
          <w:b/>
          <w:color w:val="000000"/>
          <w:lang w:val="uk-UA"/>
        </w:rPr>
        <w:t xml:space="preserve"> року, </w:t>
      </w:r>
      <w:r w:rsidRPr="001951FB">
        <w:rPr>
          <w:rFonts w:ascii="Calibri" w:hAnsi="Calibri" w:cs="Calibri"/>
          <w:color w:val="000000"/>
          <w:lang w:val="uk-UA"/>
        </w:rPr>
        <w:t xml:space="preserve">реєстрація документів </w:t>
      </w:r>
      <w:r w:rsidRPr="001951FB">
        <w:rPr>
          <w:rFonts w:ascii="Calibri" w:hAnsi="Calibri" w:cs="Calibri"/>
          <w:color w:val="000000"/>
          <w:lang w:val="uk-UA"/>
        </w:rPr>
        <w:br/>
        <w:t>завершується о 18:00.</w:t>
      </w:r>
    </w:p>
    <w:p w14:paraId="375CF43B" w14:textId="77777777" w:rsidR="00B744D4" w:rsidRPr="001951FB" w:rsidRDefault="00B744D4" w:rsidP="00B744D4">
      <w:pPr>
        <w:jc w:val="both"/>
        <w:rPr>
          <w:rFonts w:ascii="Calibri" w:hAnsi="Calibri" w:cs="Calibri"/>
          <w:color w:val="000000"/>
          <w:lang w:val="uk-UA"/>
        </w:rPr>
      </w:pPr>
    </w:p>
    <w:p w14:paraId="04124445" w14:textId="77777777" w:rsidR="00B744D4" w:rsidRPr="001951FB" w:rsidRDefault="00B744D4" w:rsidP="00B744D4">
      <w:pPr>
        <w:jc w:val="both"/>
        <w:rPr>
          <w:rFonts w:ascii="Calibri" w:hAnsi="Calibri" w:cs="Calibri"/>
          <w:color w:val="000000"/>
          <w:lang w:val="uk-UA"/>
        </w:rPr>
      </w:pPr>
      <w:r w:rsidRPr="001951FB">
        <w:rPr>
          <w:rFonts w:ascii="Calibri" w:hAnsi="Calibri" w:cs="Calibri"/>
          <w:color w:val="000000"/>
          <w:lang w:val="uk-UA"/>
        </w:rPr>
        <w:t xml:space="preserve">              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4BD1AD75" w14:textId="77777777" w:rsidR="00B744D4" w:rsidRPr="00985191" w:rsidRDefault="00B744D4" w:rsidP="00B744D4">
      <w:pPr>
        <w:jc w:val="both"/>
        <w:rPr>
          <w:rFonts w:ascii="Calibri" w:hAnsi="Calibri" w:cs="Calibri"/>
          <w:color w:val="000000"/>
          <w:lang w:val="uk-UA"/>
        </w:rPr>
      </w:pPr>
    </w:p>
    <w:p w14:paraId="45F849A7" w14:textId="77777777" w:rsidR="00B744D4" w:rsidRPr="001951FB" w:rsidRDefault="00B744D4" w:rsidP="00B744D4">
      <w:pPr>
        <w:jc w:val="both"/>
        <w:rPr>
          <w:rFonts w:ascii="Calibri" w:hAnsi="Calibri" w:cs="Calibri"/>
          <w:color w:val="000000"/>
          <w:lang w:val="uk-UA"/>
        </w:rPr>
      </w:pPr>
      <w:r w:rsidRPr="001951FB">
        <w:rPr>
          <w:rFonts w:ascii="Calibri" w:hAnsi="Calibri" w:cs="Calibri"/>
          <w:color w:val="000000"/>
          <w:lang w:val="uk-UA"/>
        </w:rPr>
        <w:t xml:space="preserve">              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w:t>
      </w:r>
      <w:bookmarkStart w:id="3" w:name="_GoBack"/>
      <w:bookmarkEnd w:id="3"/>
      <w:r w:rsidRPr="001951FB">
        <w:rPr>
          <w:rFonts w:ascii="Calibri" w:hAnsi="Calibri" w:cs="Calibri"/>
          <w:color w:val="000000"/>
          <w:lang w:val="uk-UA"/>
        </w:rPr>
        <w:t>вати договір з іншою тривалістю.</w:t>
      </w:r>
    </w:p>
    <w:p w14:paraId="612E77F0" w14:textId="77777777" w:rsidR="00B744D4" w:rsidRPr="001951FB" w:rsidRDefault="00B744D4" w:rsidP="00B744D4">
      <w:pPr>
        <w:jc w:val="both"/>
        <w:rPr>
          <w:rFonts w:ascii="Calibri" w:hAnsi="Calibri" w:cs="Calibri"/>
          <w:color w:val="000000"/>
          <w:lang w:val="uk-UA"/>
        </w:rPr>
      </w:pPr>
    </w:p>
    <w:p w14:paraId="2FFC2CBC" w14:textId="77777777" w:rsidR="005C3955" w:rsidRPr="001951FB" w:rsidRDefault="005C3955">
      <w:pPr>
        <w:rPr>
          <w:lang w:val="uk-UA"/>
        </w:rPr>
      </w:pPr>
    </w:p>
    <w:sectPr w:rsidR="005C3955" w:rsidRPr="001951FB" w:rsidSect="00B744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B337F"/>
    <w:multiLevelType w:val="hybridMultilevel"/>
    <w:tmpl w:val="76D8B88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3D11018F"/>
    <w:multiLevelType w:val="hybridMultilevel"/>
    <w:tmpl w:val="AF48CE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6EA7017"/>
    <w:multiLevelType w:val="hybridMultilevel"/>
    <w:tmpl w:val="BFFCC3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4D4"/>
    <w:rsid w:val="000021D6"/>
    <w:rsid w:val="00037816"/>
    <w:rsid w:val="0008429F"/>
    <w:rsid w:val="000B1D93"/>
    <w:rsid w:val="00101B92"/>
    <w:rsid w:val="00104596"/>
    <w:rsid w:val="00161779"/>
    <w:rsid w:val="00174568"/>
    <w:rsid w:val="00182A59"/>
    <w:rsid w:val="0018444E"/>
    <w:rsid w:val="001925F7"/>
    <w:rsid w:val="001951FB"/>
    <w:rsid w:val="001B1D57"/>
    <w:rsid w:val="001C6321"/>
    <w:rsid w:val="001D5360"/>
    <w:rsid w:val="002D3FEE"/>
    <w:rsid w:val="002E3EB2"/>
    <w:rsid w:val="002E5960"/>
    <w:rsid w:val="003F36E9"/>
    <w:rsid w:val="003F73EF"/>
    <w:rsid w:val="00423D2E"/>
    <w:rsid w:val="00436FA3"/>
    <w:rsid w:val="004464A2"/>
    <w:rsid w:val="00460F41"/>
    <w:rsid w:val="004773B0"/>
    <w:rsid w:val="00486BCA"/>
    <w:rsid w:val="00490F9E"/>
    <w:rsid w:val="0049113E"/>
    <w:rsid w:val="00494DB7"/>
    <w:rsid w:val="004A484B"/>
    <w:rsid w:val="004A4FD9"/>
    <w:rsid w:val="00502DCF"/>
    <w:rsid w:val="00512638"/>
    <w:rsid w:val="00543D24"/>
    <w:rsid w:val="0057439E"/>
    <w:rsid w:val="00574F03"/>
    <w:rsid w:val="00576424"/>
    <w:rsid w:val="005833FA"/>
    <w:rsid w:val="00585B4B"/>
    <w:rsid w:val="005A18C4"/>
    <w:rsid w:val="005A3F57"/>
    <w:rsid w:val="005C3955"/>
    <w:rsid w:val="005C7BD2"/>
    <w:rsid w:val="005E01BB"/>
    <w:rsid w:val="005E1CD9"/>
    <w:rsid w:val="005E4BF8"/>
    <w:rsid w:val="0060709A"/>
    <w:rsid w:val="00613CDB"/>
    <w:rsid w:val="00635D63"/>
    <w:rsid w:val="00654809"/>
    <w:rsid w:val="0065534D"/>
    <w:rsid w:val="0066247F"/>
    <w:rsid w:val="006A0C59"/>
    <w:rsid w:val="0070100F"/>
    <w:rsid w:val="00740CE3"/>
    <w:rsid w:val="00753848"/>
    <w:rsid w:val="00781A88"/>
    <w:rsid w:val="007852AE"/>
    <w:rsid w:val="007D5AF1"/>
    <w:rsid w:val="007F0682"/>
    <w:rsid w:val="00800859"/>
    <w:rsid w:val="00810B09"/>
    <w:rsid w:val="00820846"/>
    <w:rsid w:val="00851698"/>
    <w:rsid w:val="008566F0"/>
    <w:rsid w:val="008746E3"/>
    <w:rsid w:val="008C0D44"/>
    <w:rsid w:val="008D1F77"/>
    <w:rsid w:val="008D39E3"/>
    <w:rsid w:val="008F0149"/>
    <w:rsid w:val="008F13C6"/>
    <w:rsid w:val="00904304"/>
    <w:rsid w:val="00945BEB"/>
    <w:rsid w:val="0097304A"/>
    <w:rsid w:val="0097337F"/>
    <w:rsid w:val="00985191"/>
    <w:rsid w:val="009C0922"/>
    <w:rsid w:val="009C2336"/>
    <w:rsid w:val="009D6ED6"/>
    <w:rsid w:val="009E5747"/>
    <w:rsid w:val="00A26B86"/>
    <w:rsid w:val="00A36E1C"/>
    <w:rsid w:val="00A51C41"/>
    <w:rsid w:val="00A82366"/>
    <w:rsid w:val="00A926C6"/>
    <w:rsid w:val="00AC49DE"/>
    <w:rsid w:val="00B57FE5"/>
    <w:rsid w:val="00B6646C"/>
    <w:rsid w:val="00B744D4"/>
    <w:rsid w:val="00BA2BA0"/>
    <w:rsid w:val="00BF7234"/>
    <w:rsid w:val="00C55690"/>
    <w:rsid w:val="00CE224D"/>
    <w:rsid w:val="00CF64C2"/>
    <w:rsid w:val="00D0436A"/>
    <w:rsid w:val="00D24BED"/>
    <w:rsid w:val="00D50C56"/>
    <w:rsid w:val="00D55273"/>
    <w:rsid w:val="00D5605E"/>
    <w:rsid w:val="00DA7FC5"/>
    <w:rsid w:val="00DB3EFF"/>
    <w:rsid w:val="00DC487D"/>
    <w:rsid w:val="00DD2CF7"/>
    <w:rsid w:val="00DF4B67"/>
    <w:rsid w:val="00E006D6"/>
    <w:rsid w:val="00E43EC8"/>
    <w:rsid w:val="00E97436"/>
    <w:rsid w:val="00EA3C81"/>
    <w:rsid w:val="00F01F4B"/>
    <w:rsid w:val="00F07F88"/>
    <w:rsid w:val="00F16979"/>
    <w:rsid w:val="00F17A99"/>
    <w:rsid w:val="00F61E83"/>
    <w:rsid w:val="00FC3FB4"/>
    <w:rsid w:val="00FD23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2D70"/>
  <w15:chartTrackingRefBased/>
  <w15:docId w15:val="{ED2A788E-B72C-458D-9F78-36E74890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44D4"/>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44D4"/>
    <w:pPr>
      <w:spacing w:after="200" w:line="276" w:lineRule="auto"/>
      <w:ind w:left="720"/>
      <w:contextualSpacing/>
    </w:pPr>
    <w:rPr>
      <w:rFonts w:ascii="Calibri" w:eastAsia="Calibri" w:hAnsi="Calibri"/>
      <w:sz w:val="22"/>
      <w:szCs w:val="22"/>
      <w:lang w:eastAsia="en-US"/>
    </w:rPr>
  </w:style>
  <w:style w:type="character" w:styleId="a4">
    <w:name w:val="Hyperlink"/>
    <w:basedOn w:val="a0"/>
    <w:uiPriority w:val="99"/>
    <w:unhideWhenUsed/>
    <w:rsid w:val="009C0922"/>
    <w:rPr>
      <w:color w:val="0563C1" w:themeColor="hyperlink"/>
      <w:u w:val="single"/>
    </w:rPr>
  </w:style>
  <w:style w:type="character" w:styleId="a5">
    <w:name w:val="Unresolved Mention"/>
    <w:basedOn w:val="a0"/>
    <w:uiPriority w:val="99"/>
    <w:semiHidden/>
    <w:unhideWhenUsed/>
    <w:rsid w:val="009C0922"/>
    <w:rPr>
      <w:color w:val="605E5C"/>
      <w:shd w:val="clear" w:color="auto" w:fill="E1DFDD"/>
    </w:rPr>
  </w:style>
  <w:style w:type="character" w:styleId="a6">
    <w:name w:val="annotation reference"/>
    <w:basedOn w:val="a0"/>
    <w:uiPriority w:val="99"/>
    <w:semiHidden/>
    <w:unhideWhenUsed/>
    <w:rsid w:val="00753848"/>
    <w:rPr>
      <w:sz w:val="16"/>
      <w:szCs w:val="16"/>
    </w:rPr>
  </w:style>
  <w:style w:type="paragraph" w:styleId="a7">
    <w:name w:val="annotation text"/>
    <w:basedOn w:val="a"/>
    <w:link w:val="a8"/>
    <w:uiPriority w:val="99"/>
    <w:semiHidden/>
    <w:unhideWhenUsed/>
    <w:rsid w:val="00753848"/>
    <w:rPr>
      <w:sz w:val="20"/>
      <w:szCs w:val="20"/>
    </w:rPr>
  </w:style>
  <w:style w:type="character" w:customStyle="1" w:styleId="a8">
    <w:name w:val="Текст примітки Знак"/>
    <w:basedOn w:val="a0"/>
    <w:link w:val="a7"/>
    <w:uiPriority w:val="99"/>
    <w:semiHidden/>
    <w:rsid w:val="00753848"/>
    <w:rPr>
      <w:rFonts w:ascii="Times New Roman" w:eastAsia="Times New Roman" w:hAnsi="Times New Roman" w:cs="Times New Roman"/>
      <w:kern w:val="0"/>
      <w:sz w:val="20"/>
      <w:szCs w:val="20"/>
      <w:lang w:val="ru-RU" w:eastAsia="ru-RU"/>
      <w14:ligatures w14:val="none"/>
    </w:rPr>
  </w:style>
  <w:style w:type="paragraph" w:styleId="a9">
    <w:name w:val="annotation subject"/>
    <w:basedOn w:val="a7"/>
    <w:next w:val="a7"/>
    <w:link w:val="aa"/>
    <w:uiPriority w:val="99"/>
    <w:semiHidden/>
    <w:unhideWhenUsed/>
    <w:rsid w:val="00753848"/>
    <w:rPr>
      <w:b/>
      <w:bCs/>
    </w:rPr>
  </w:style>
  <w:style w:type="character" w:customStyle="1" w:styleId="aa">
    <w:name w:val="Тема примітки Знак"/>
    <w:basedOn w:val="a8"/>
    <w:link w:val="a9"/>
    <w:uiPriority w:val="99"/>
    <w:semiHidden/>
    <w:rsid w:val="00753848"/>
    <w:rPr>
      <w:rFonts w:ascii="Times New Roman" w:eastAsia="Times New Roman" w:hAnsi="Times New Roman" w:cs="Times New Roman"/>
      <w:b/>
      <w:bCs/>
      <w:kern w:val="0"/>
      <w:sz w:val="20"/>
      <w:szCs w:val="20"/>
      <w:lang w:val="ru-RU" w:eastAsia="ru-RU"/>
      <w14:ligatures w14:val="none"/>
    </w:rPr>
  </w:style>
  <w:style w:type="paragraph" w:styleId="ab">
    <w:name w:val="Balloon Text"/>
    <w:basedOn w:val="a"/>
    <w:link w:val="ac"/>
    <w:uiPriority w:val="99"/>
    <w:semiHidden/>
    <w:unhideWhenUsed/>
    <w:rsid w:val="00753848"/>
    <w:rPr>
      <w:rFonts w:ascii="Segoe UI" w:hAnsi="Segoe UI" w:cs="Segoe UI"/>
      <w:sz w:val="18"/>
      <w:szCs w:val="18"/>
    </w:rPr>
  </w:style>
  <w:style w:type="character" w:customStyle="1" w:styleId="ac">
    <w:name w:val="Текст у виносці Знак"/>
    <w:basedOn w:val="a0"/>
    <w:link w:val="ab"/>
    <w:uiPriority w:val="99"/>
    <w:semiHidden/>
    <w:rsid w:val="00753848"/>
    <w:rPr>
      <w:rFonts w:ascii="Segoe UI" w:eastAsia="Times New Roman" w:hAnsi="Segoe UI" w:cs="Segoe UI"/>
      <w:kern w:val="0"/>
      <w:sz w:val="18"/>
      <w:szCs w:val="18"/>
      <w:lang w:val="ru-RU" w:eastAsia="ru-RU"/>
      <w14:ligatures w14:val="none"/>
    </w:rPr>
  </w:style>
  <w:style w:type="paragraph" w:styleId="ad">
    <w:name w:val="Revision"/>
    <w:hidden/>
    <w:uiPriority w:val="99"/>
    <w:semiHidden/>
    <w:rsid w:val="00F01F4B"/>
    <w:pPr>
      <w:spacing w:after="0" w:line="240" w:lineRule="auto"/>
    </w:pPr>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89803">
      <w:bodyDiv w:val="1"/>
      <w:marLeft w:val="0"/>
      <w:marRight w:val="0"/>
      <w:marTop w:val="0"/>
      <w:marBottom w:val="0"/>
      <w:divBdr>
        <w:top w:val="none" w:sz="0" w:space="0" w:color="auto"/>
        <w:left w:val="none" w:sz="0" w:space="0" w:color="auto"/>
        <w:bottom w:val="none" w:sz="0" w:space="0" w:color="auto"/>
        <w:right w:val="none" w:sz="0" w:space="0" w:color="auto"/>
      </w:divBdr>
    </w:div>
    <w:div w:id="1089890178">
      <w:bodyDiv w:val="1"/>
      <w:marLeft w:val="0"/>
      <w:marRight w:val="0"/>
      <w:marTop w:val="0"/>
      <w:marBottom w:val="0"/>
      <w:divBdr>
        <w:top w:val="none" w:sz="0" w:space="0" w:color="auto"/>
        <w:left w:val="none" w:sz="0" w:space="0" w:color="auto"/>
        <w:bottom w:val="none" w:sz="0" w:space="0" w:color="auto"/>
        <w:right w:val="none" w:sz="0" w:space="0" w:color="auto"/>
      </w:divBdr>
    </w:div>
    <w:div w:id="1340304607">
      <w:bodyDiv w:val="1"/>
      <w:marLeft w:val="0"/>
      <w:marRight w:val="0"/>
      <w:marTop w:val="0"/>
      <w:marBottom w:val="0"/>
      <w:divBdr>
        <w:top w:val="none" w:sz="0" w:space="0" w:color="auto"/>
        <w:left w:val="none" w:sz="0" w:space="0" w:color="auto"/>
        <w:bottom w:val="none" w:sz="0" w:space="0" w:color="auto"/>
        <w:right w:val="none" w:sz="0" w:space="0" w:color="auto"/>
      </w:divBdr>
      <w:divsChild>
        <w:div w:id="1905796009">
          <w:marLeft w:val="0"/>
          <w:marRight w:val="0"/>
          <w:marTop w:val="0"/>
          <w:marBottom w:val="0"/>
          <w:divBdr>
            <w:top w:val="none" w:sz="0" w:space="0" w:color="auto"/>
            <w:left w:val="none" w:sz="0" w:space="0" w:color="auto"/>
            <w:bottom w:val="none" w:sz="0" w:space="0" w:color="auto"/>
            <w:right w:val="none" w:sz="0" w:space="0" w:color="auto"/>
          </w:divBdr>
        </w:div>
        <w:div w:id="597640038">
          <w:marLeft w:val="0"/>
          <w:marRight w:val="0"/>
          <w:marTop w:val="0"/>
          <w:marBottom w:val="0"/>
          <w:divBdr>
            <w:top w:val="none" w:sz="0" w:space="0" w:color="auto"/>
            <w:left w:val="none" w:sz="0" w:space="0" w:color="auto"/>
            <w:bottom w:val="none" w:sz="0" w:space="0" w:color="auto"/>
            <w:right w:val="none" w:sz="0" w:space="0" w:color="auto"/>
          </w:divBdr>
        </w:div>
        <w:div w:id="1198544099">
          <w:marLeft w:val="0"/>
          <w:marRight w:val="0"/>
          <w:marTop w:val="0"/>
          <w:marBottom w:val="0"/>
          <w:divBdr>
            <w:top w:val="none" w:sz="0" w:space="0" w:color="auto"/>
            <w:left w:val="none" w:sz="0" w:space="0" w:color="auto"/>
            <w:bottom w:val="none" w:sz="0" w:space="0" w:color="auto"/>
            <w:right w:val="none" w:sz="0" w:space="0" w:color="auto"/>
          </w:divBdr>
        </w:div>
        <w:div w:id="389498393">
          <w:marLeft w:val="0"/>
          <w:marRight w:val="0"/>
          <w:marTop w:val="0"/>
          <w:marBottom w:val="0"/>
          <w:divBdr>
            <w:top w:val="none" w:sz="0" w:space="0" w:color="auto"/>
            <w:left w:val="none" w:sz="0" w:space="0" w:color="auto"/>
            <w:bottom w:val="none" w:sz="0" w:space="0" w:color="auto"/>
            <w:right w:val="none" w:sz="0" w:space="0" w:color="auto"/>
          </w:divBdr>
        </w:div>
        <w:div w:id="1505705503">
          <w:marLeft w:val="0"/>
          <w:marRight w:val="0"/>
          <w:marTop w:val="0"/>
          <w:marBottom w:val="0"/>
          <w:divBdr>
            <w:top w:val="none" w:sz="0" w:space="0" w:color="auto"/>
            <w:left w:val="none" w:sz="0" w:space="0" w:color="auto"/>
            <w:bottom w:val="none" w:sz="0" w:space="0" w:color="auto"/>
            <w:right w:val="none" w:sz="0" w:space="0" w:color="auto"/>
          </w:divBdr>
        </w:div>
      </w:divsChild>
    </w:div>
    <w:div w:id="1538007159">
      <w:bodyDiv w:val="1"/>
      <w:marLeft w:val="0"/>
      <w:marRight w:val="0"/>
      <w:marTop w:val="0"/>
      <w:marBottom w:val="0"/>
      <w:divBdr>
        <w:top w:val="none" w:sz="0" w:space="0" w:color="auto"/>
        <w:left w:val="none" w:sz="0" w:space="0" w:color="auto"/>
        <w:bottom w:val="none" w:sz="0" w:space="0" w:color="auto"/>
        <w:right w:val="none" w:sz="0" w:space="0" w:color="auto"/>
      </w:divBdr>
    </w:div>
    <w:div w:id="1859004158">
      <w:bodyDiv w:val="1"/>
      <w:marLeft w:val="0"/>
      <w:marRight w:val="0"/>
      <w:marTop w:val="0"/>
      <w:marBottom w:val="0"/>
      <w:divBdr>
        <w:top w:val="none" w:sz="0" w:space="0" w:color="auto"/>
        <w:left w:val="none" w:sz="0" w:space="0" w:color="auto"/>
        <w:bottom w:val="none" w:sz="0" w:space="0" w:color="auto"/>
        <w:right w:val="none" w:sz="0" w:space="0" w:color="auto"/>
      </w:divBdr>
      <w:divsChild>
        <w:div w:id="1314723231">
          <w:marLeft w:val="0"/>
          <w:marRight w:val="0"/>
          <w:marTop w:val="240"/>
          <w:marBottom w:val="240"/>
          <w:divBdr>
            <w:top w:val="none" w:sz="0" w:space="0" w:color="auto"/>
            <w:left w:val="none" w:sz="0" w:space="0" w:color="auto"/>
            <w:bottom w:val="none" w:sz="0" w:space="0" w:color="auto"/>
            <w:right w:val="none" w:sz="0" w:space="0" w:color="auto"/>
          </w:divBdr>
        </w:div>
        <w:div w:id="316152475">
          <w:marLeft w:val="0"/>
          <w:marRight w:val="0"/>
          <w:marTop w:val="240"/>
          <w:marBottom w:val="240"/>
          <w:divBdr>
            <w:top w:val="none" w:sz="0" w:space="0" w:color="auto"/>
            <w:left w:val="none" w:sz="0" w:space="0" w:color="auto"/>
            <w:bottom w:val="none" w:sz="0" w:space="0" w:color="auto"/>
            <w:right w:val="none" w:sz="0" w:space="0" w:color="auto"/>
          </w:divBdr>
        </w:div>
        <w:div w:id="764031291">
          <w:marLeft w:val="0"/>
          <w:marRight w:val="0"/>
          <w:marTop w:val="240"/>
          <w:marBottom w:val="240"/>
          <w:divBdr>
            <w:top w:val="none" w:sz="0" w:space="0" w:color="auto"/>
            <w:left w:val="none" w:sz="0" w:space="0" w:color="auto"/>
            <w:bottom w:val="none" w:sz="0" w:space="0" w:color="auto"/>
            <w:right w:val="none" w:sz="0" w:space="0" w:color="auto"/>
          </w:divBdr>
        </w:div>
        <w:div w:id="83337456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cancies@phc.org.u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2960</Words>
  <Characters>1688</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Ганна Приходько</dc:creator>
  <cp:keywords/>
  <dc:description/>
  <cp:lastModifiedBy>i.dringova</cp:lastModifiedBy>
  <cp:revision>6</cp:revision>
  <cp:lastPrinted>2025-02-10T13:44:00Z</cp:lastPrinted>
  <dcterms:created xsi:type="dcterms:W3CDTF">2025-12-15T11:45:00Z</dcterms:created>
  <dcterms:modified xsi:type="dcterms:W3CDTF">2025-12-18T06:39:00Z</dcterms:modified>
</cp:coreProperties>
</file>