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6AF00BC7" w:rsidR="002B72AC" w:rsidRDefault="005E7291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5E7291">
        <w:rPr>
          <w:rFonts w:ascii="Times New Roman" w:hAnsi="Times New Roman"/>
          <w:b/>
          <w:bCs/>
          <w:sz w:val="24"/>
          <w:szCs w:val="24"/>
        </w:rPr>
        <w:t>ДК 021:2015:39710000-2-Електричні побутові прилади (Низькотемпературна морозильна камера)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15C0AC9E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5E7291" w:rsidRPr="005E7291">
        <w:rPr>
          <w:rFonts w:ascii="Times New Roman" w:hAnsi="Times New Roman"/>
          <w:bCs/>
          <w:sz w:val="24"/>
          <w:szCs w:val="24"/>
        </w:rPr>
        <w:t>ДК 021:2015:39710000-2-Електричні побутові прилади (Низькотемпературна морозильна камера)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080A81B8" w14:textId="77777777" w:rsidR="005E7291" w:rsidRDefault="005E7291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291">
        <w:rPr>
          <w:rFonts w:ascii="Times New Roman" w:hAnsi="Times New Roman"/>
          <w:sz w:val="24"/>
          <w:szCs w:val="24"/>
        </w:rPr>
        <w:t>UA-2025-07-03-007732-a</w:t>
      </w:r>
    </w:p>
    <w:p w14:paraId="4535DFF8" w14:textId="77777777" w:rsidR="005E7291" w:rsidRDefault="005E7291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3643A303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5E7291" w:rsidRPr="005E7291">
        <w:rPr>
          <w:rFonts w:ascii="Times New Roman" w:hAnsi="Times New Roman"/>
          <w:sz w:val="24"/>
          <w:szCs w:val="24"/>
        </w:rPr>
        <w:t>498</w:t>
      </w:r>
      <w:r w:rsidR="005E7291">
        <w:rPr>
          <w:rFonts w:ascii="Times New Roman" w:hAnsi="Times New Roman"/>
          <w:sz w:val="24"/>
          <w:szCs w:val="24"/>
        </w:rPr>
        <w:t> </w:t>
      </w:r>
      <w:r w:rsidR="005E7291" w:rsidRPr="005E7291">
        <w:rPr>
          <w:rFonts w:ascii="Times New Roman" w:hAnsi="Times New Roman"/>
          <w:sz w:val="24"/>
          <w:szCs w:val="24"/>
        </w:rPr>
        <w:t>042</w:t>
      </w:r>
      <w:r w:rsidR="005E7291">
        <w:rPr>
          <w:rFonts w:ascii="Times New Roman" w:hAnsi="Times New Roman"/>
          <w:sz w:val="24"/>
          <w:szCs w:val="24"/>
        </w:rPr>
        <w:t xml:space="preserve">,00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74927B67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5E7291" w:rsidRPr="005E7291">
        <w:rPr>
          <w:rFonts w:ascii="Times New Roman" w:hAnsi="Times New Roman"/>
          <w:sz w:val="24"/>
          <w:szCs w:val="24"/>
        </w:rPr>
        <w:t>498</w:t>
      </w:r>
      <w:r w:rsidR="005E7291">
        <w:rPr>
          <w:rFonts w:ascii="Times New Roman" w:hAnsi="Times New Roman"/>
          <w:sz w:val="24"/>
          <w:szCs w:val="24"/>
        </w:rPr>
        <w:t> </w:t>
      </w:r>
      <w:r w:rsidR="005E7291" w:rsidRPr="005E7291">
        <w:rPr>
          <w:rFonts w:ascii="Times New Roman" w:hAnsi="Times New Roman"/>
          <w:sz w:val="24"/>
          <w:szCs w:val="24"/>
        </w:rPr>
        <w:t>042</w:t>
      </w:r>
      <w:r w:rsidR="005E7291">
        <w:rPr>
          <w:rFonts w:ascii="Times New Roman" w:hAnsi="Times New Roman"/>
          <w:sz w:val="24"/>
          <w:szCs w:val="24"/>
        </w:rPr>
        <w:t xml:space="preserve">,00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5464558D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кошти проекту: ITF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 </w:t>
      </w:r>
      <w:proofErr w:type="spellStart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Component</w:t>
      </w:r>
      <w:proofErr w:type="spellEnd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1: CORE (20NU2HGH000056AMR)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7B6FE98F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ED6C9F" w:rsidRPr="00ED6C9F">
        <w:rPr>
          <w:rFonts w:ascii="Times New Roman" w:hAnsi="Times New Roman"/>
          <w:sz w:val="24"/>
          <w:szCs w:val="24"/>
        </w:rPr>
        <w:t xml:space="preserve">до 15 вересня </w:t>
      </w:r>
      <w:r w:rsidR="00D030DE" w:rsidRPr="00D030DE">
        <w:rPr>
          <w:rFonts w:ascii="Times New Roman" w:hAnsi="Times New Roman"/>
          <w:sz w:val="24"/>
          <w:szCs w:val="24"/>
        </w:rPr>
        <w:t>2025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7F9A69BE" w14:textId="1D572F55" w:rsidR="00A52318" w:rsidRDefault="002B72AC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325E48E3" w14:textId="77777777" w:rsidR="005E7291" w:rsidRDefault="005E729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AAB1B" w14:textId="77777777" w:rsidR="005E7291" w:rsidRPr="005E7291" w:rsidRDefault="005E7291" w:rsidP="005E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5E7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МЕДИКО-ТЕХНІЧНІ ВИМОГИ</w:t>
      </w:r>
    </w:p>
    <w:p w14:paraId="72C32431" w14:textId="77777777" w:rsidR="005E7291" w:rsidRPr="005E7291" w:rsidRDefault="005E7291" w:rsidP="005E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5E7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(ІНФОРМАЦІЯ ПРО НЕОБХІДНІ ТЕХНІЧНІ, ЯКІСНІ ТА КІЛЬКІСНІ ХАРАКТЕРИСТИКИ ПРЕДМЕТА ЗАКУПІВЛІ)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3256"/>
        <w:gridCol w:w="2693"/>
        <w:gridCol w:w="1852"/>
        <w:gridCol w:w="1833"/>
      </w:tblGrid>
      <w:tr w:rsidR="005E7291" w:rsidRPr="005E7291" w14:paraId="78F2C813" w14:textId="77777777" w:rsidTr="00BC0DDB">
        <w:trPr>
          <w:trHeight w:val="7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4F88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предмету закупівлі: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7E540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ДК 021:2015:39710000-2-Електричні побутові прилади (Низькотемпературна м</w:t>
            </w: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орозильна камера)</w:t>
            </w:r>
          </w:p>
        </w:tc>
      </w:tr>
      <w:tr w:rsidR="005E7291" w:rsidRPr="005E7291" w14:paraId="5333E881" w14:textId="77777777" w:rsidTr="00BC0DDB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7C9D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34251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штуки</w:t>
            </w:r>
          </w:p>
        </w:tc>
      </w:tr>
      <w:tr w:rsidR="005E7291" w:rsidRPr="005E7291" w14:paraId="02B077FD" w14:textId="77777777" w:rsidTr="00BC0DDB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76DB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Строк поставки: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B68CD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15.09.2025 року</w:t>
            </w:r>
          </w:p>
        </w:tc>
      </w:tr>
      <w:tr w:rsidR="005E7291" w:rsidRPr="005E7291" w14:paraId="6270105A" w14:textId="77777777" w:rsidTr="00BC0DDB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CD99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Гарантійний термін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73243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 місяців з дати введення в експлуатацію</w:t>
            </w:r>
          </w:p>
        </w:tc>
      </w:tr>
      <w:tr w:rsidR="005E7291" w:rsidRPr="005E7291" w14:paraId="05008862" w14:textId="77777777" w:rsidTr="00BC0DDB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28A3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виробництва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3A3D2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раніше 2023 року</w:t>
            </w:r>
          </w:p>
        </w:tc>
      </w:tr>
      <w:tr w:rsidR="005E7291" w:rsidRPr="005E7291" w14:paraId="0058FA3B" w14:textId="77777777" w:rsidTr="00BC0DDB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D858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Торгівельна назва товару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4590C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марку і модель запропонованого товару</w:t>
            </w:r>
          </w:p>
        </w:tc>
      </w:tr>
      <w:tr w:rsidR="005E7291" w:rsidRPr="005E7291" w14:paraId="086840B2" w14:textId="77777777" w:rsidTr="00BC0DDB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5258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виробника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7DA8E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назву виробника запропонованого товару</w:t>
            </w:r>
          </w:p>
        </w:tc>
      </w:tr>
      <w:tr w:rsidR="005E7291" w:rsidRPr="005E7291" w14:paraId="27B4B20A" w14:textId="77777777" w:rsidTr="00BC0DDB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AE9A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Країна виробництва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51DCB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країну виробництва запропонованого товару</w:t>
            </w:r>
          </w:p>
        </w:tc>
      </w:tr>
      <w:tr w:rsidR="005E7291" w:rsidRPr="005E7291" w14:paraId="273AAA64" w14:textId="77777777" w:rsidTr="00BC0DDB">
        <w:trPr>
          <w:trHeight w:val="108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F37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Технічні характеристики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E64D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1747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Відповідність (вказати так/ні)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C9A6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Вказати посилання на сторінку технічної документації</w:t>
            </w:r>
          </w:p>
        </w:tc>
      </w:tr>
      <w:tr w:rsidR="005E7291" w:rsidRPr="005E7291" w14:paraId="4C9DB12D" w14:textId="77777777" w:rsidTr="00BC0DDB">
        <w:trPr>
          <w:trHeight w:val="4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83F1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Об'єм камери, л.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D5E37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від 200 л до 250</w:t>
            </w: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4172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935B2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3D9A410E" w14:textId="77777777" w:rsidTr="00BC0DDB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D813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Основний температурний режим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82ABD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від -10 °С до - 86 °С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9C8CB2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CE6234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0DB5763B" w14:textId="77777777" w:rsidTr="00BC0DDB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7998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Відхилення температури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BAF4F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±1ºС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914389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8D6CF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145CAE37" w14:textId="77777777" w:rsidTr="00BC0DDB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5D4D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стінок та дверей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8F85C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пінополіуретан, товщина </w:t>
            </w:r>
          </w:p>
          <w:p w14:paraId="383CD3C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 14 см до 16 см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94C0BA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B24DBA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60319973" w14:textId="77777777" w:rsidTr="00BC0DDB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3F0F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 зовнішній поверхні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3FC7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сталь з напиленням, </w:t>
            </w: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стійка до подряпин та корозії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38344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3B18C1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2B60594C" w14:textId="77777777" w:rsidTr="00BC0DDB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BBFF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 внутрішньої поверхні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2311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нержавіюча сталь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9B1F9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16AFB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7AB2C21E" w14:textId="77777777" w:rsidTr="00BC0DDB">
        <w:trPr>
          <w:trHeight w:val="372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9393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компресорів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0358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1A48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61A2E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56CE6A29" w14:textId="77777777" w:rsidTr="00BC0DDB">
        <w:trPr>
          <w:trHeight w:val="41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E911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живлення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07DF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220-230 V / 50Hz</w:t>
            </w: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01AF8F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8C79C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2CD65E6F" w14:textId="77777777" w:rsidTr="00BC0DDB">
        <w:trPr>
          <w:trHeight w:val="65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9377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Дисплей </w:t>
            </w: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відображення інформації та</w:t>
            </w:r>
            <w:r w:rsidRPr="005E729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72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температури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51DA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ED526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3F1F6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06AB3F12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89AA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Модель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B013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вертикальна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AA9F9A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B9C445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1418C409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4B43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(режим) розморожування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72C3E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ручне розморожування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093DB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22EC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372D51E4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54E7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полиць з нержавіючої сталі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6EE45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5FAA6D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9FDE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2C2B35D3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7A9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Кількість внутрішніх дверей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A747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2226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E1C29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179B4335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ACD5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Оснащення боксами для зберігання </w:t>
            </w:r>
            <w:proofErr w:type="spellStart"/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кріопробірок</w:t>
            </w:r>
            <w:proofErr w:type="spellEnd"/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F1E4D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так, можливість зберігання не менше 13 000 </w:t>
            </w:r>
            <w:proofErr w:type="spellStart"/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кріопробірок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7A4F4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4058C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6137BADA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0B77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Наявність ручки на дверях та оснащення замком для </w:t>
            </w: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попередження несанкціонованого відкриття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AAB7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501EBC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808D5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2DE01148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377B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Наявність роликових коліс з індивідуальними гальмами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52DF3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0629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D35E94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6ABF36DD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D5DF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коліс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06FE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шт.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41CAF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4E5C4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0A9E95D1" w14:textId="77777777" w:rsidTr="00BC0DD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B1FF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Оснащення звуковою та візуальною системою сигналізації:</w:t>
            </w:r>
          </w:p>
          <w:p w14:paraId="16C16B31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- сигнал підвищеної температури;</w:t>
            </w:r>
          </w:p>
          <w:p w14:paraId="1539EB54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пониженої температури;</w:t>
            </w:r>
          </w:p>
          <w:p w14:paraId="6A05B5A7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несправність сенсора;</w:t>
            </w:r>
          </w:p>
          <w:p w14:paraId="7816B416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високу температуру навколишнього середовища;</w:t>
            </w:r>
          </w:p>
          <w:p w14:paraId="1A07A9D4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відкритих дверей;</w:t>
            </w:r>
          </w:p>
          <w:p w14:paraId="330AEAFB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відключення живлення;</w:t>
            </w:r>
          </w:p>
          <w:p w14:paraId="44E5652B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низький рівень заряду акумулятора.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6EF2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F0639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2842FD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42FA8EC5" w14:textId="77777777" w:rsidTr="00BC0DDB">
        <w:trPr>
          <w:trHeight w:val="11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6255B" w14:textId="77777777" w:rsidR="005E7291" w:rsidRPr="005E7291" w:rsidRDefault="005E7291" w:rsidP="005E729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Наявність вмонтованого акумулятора для сповіщення, освітлення та запису даних температури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3D0E7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E1F44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651C46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08D68914" w14:textId="77777777" w:rsidTr="00BC0DDB">
        <w:trPr>
          <w:trHeight w:val="3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C00" w14:textId="77777777" w:rsidR="005E7291" w:rsidRPr="005E7291" w:rsidRDefault="005E7291" w:rsidP="005E729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Наявність фільтра, що захищає </w:t>
            </w: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компресор від пилу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D12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69E9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D879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5B09324B" w14:textId="77777777" w:rsidTr="00BC0DD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60E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Наявність отвору для скидання вакууму після відкривання/ закривання дверей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CFE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D82C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ED909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2BDBD9FE" w14:textId="77777777" w:rsidTr="00BC0DD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330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Реєстрація даних за допомогою 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70C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57A16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976B5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184E89BB" w14:textId="77777777" w:rsidTr="00BC0DD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AFC1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Інтервал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47B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більше </w:t>
            </w: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хв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9380F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659A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181F2061" w14:textId="77777777" w:rsidTr="00BC0DD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B09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Період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626A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</w:t>
            </w:r>
            <w:r w:rsidRPr="005E72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років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548C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691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52DCED71" w14:textId="77777777" w:rsidTr="00BC0DD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E78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Оснащення</w:t>
            </w: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портом доступу для підключення незалежних датчиків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B80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FBB8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BA31B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7291" w:rsidRPr="005E7291" w14:paraId="69FC87FD" w14:textId="77777777" w:rsidTr="00BC0DD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F75" w14:textId="77777777" w:rsidR="005E7291" w:rsidRPr="005E7291" w:rsidRDefault="005E7291" w:rsidP="005E72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7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Можливість додаткового устаткування системами аварійного забезпечення безперервної роботи з використанням CO2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217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1B19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D8537" w14:textId="77777777" w:rsidR="005E7291" w:rsidRPr="005E7291" w:rsidRDefault="005E7291" w:rsidP="005E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D19C8D6" w14:textId="77777777" w:rsidR="005E7291" w:rsidRPr="0024553B" w:rsidRDefault="005E7291" w:rsidP="005E7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291" w:rsidRPr="0024553B" w:rsidSect="005E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6FFB" w14:textId="77777777" w:rsidR="00C00AFD" w:rsidRDefault="00C00AFD" w:rsidP="0024553B">
      <w:pPr>
        <w:spacing w:after="0" w:line="240" w:lineRule="auto"/>
      </w:pPr>
      <w:r>
        <w:separator/>
      </w:r>
    </w:p>
  </w:endnote>
  <w:endnote w:type="continuationSeparator" w:id="0">
    <w:p w14:paraId="1CABF799" w14:textId="77777777" w:rsidR="00C00AFD" w:rsidRDefault="00C00AFD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B99A" w14:textId="77777777" w:rsidR="00C00AFD" w:rsidRDefault="00C00AFD" w:rsidP="0024553B">
      <w:pPr>
        <w:spacing w:after="0" w:line="240" w:lineRule="auto"/>
      </w:pPr>
      <w:r>
        <w:separator/>
      </w:r>
    </w:p>
  </w:footnote>
  <w:footnote w:type="continuationSeparator" w:id="0">
    <w:p w14:paraId="78EB4BB9" w14:textId="77777777" w:rsidR="00C00AFD" w:rsidRDefault="00C00AFD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53B"/>
    <w:rsid w:val="00256D0E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6319D"/>
    <w:rsid w:val="00590320"/>
    <w:rsid w:val="005E7291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55AB1"/>
    <w:rsid w:val="00870D0C"/>
    <w:rsid w:val="00881B32"/>
    <w:rsid w:val="008F229E"/>
    <w:rsid w:val="009178E0"/>
    <w:rsid w:val="009443DC"/>
    <w:rsid w:val="0095518A"/>
    <w:rsid w:val="00A45786"/>
    <w:rsid w:val="00A52318"/>
    <w:rsid w:val="00A71EB1"/>
    <w:rsid w:val="00A775EB"/>
    <w:rsid w:val="00AC1C0E"/>
    <w:rsid w:val="00B62E3A"/>
    <w:rsid w:val="00BE1FF8"/>
    <w:rsid w:val="00C00AFD"/>
    <w:rsid w:val="00C15F77"/>
    <w:rsid w:val="00C2475A"/>
    <w:rsid w:val="00C93795"/>
    <w:rsid w:val="00CA68EE"/>
    <w:rsid w:val="00CF5A7E"/>
    <w:rsid w:val="00D030DE"/>
    <w:rsid w:val="00D059F2"/>
    <w:rsid w:val="00D169A9"/>
    <w:rsid w:val="00D626B8"/>
    <w:rsid w:val="00D63AFF"/>
    <w:rsid w:val="00DC67B9"/>
    <w:rsid w:val="00DD693C"/>
    <w:rsid w:val="00E0223E"/>
    <w:rsid w:val="00E44481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21</cp:revision>
  <dcterms:created xsi:type="dcterms:W3CDTF">2023-07-07T13:56:00Z</dcterms:created>
  <dcterms:modified xsi:type="dcterms:W3CDTF">2025-11-05T12:59:00Z</dcterms:modified>
</cp:coreProperties>
</file>