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C849A96" w:rsidR="002E523A" w:rsidRPr="00F05867" w:rsidRDefault="00051A6D" w:rsidP="00880405">
            <w:pPr>
              <w:ind w:firstLine="317"/>
              <w:jc w:val="both"/>
              <w:rPr>
                <w:rFonts w:ascii="Arial" w:hAnsi="Arial" w:cs="Arial"/>
                <w:color w:val="333333"/>
                <w:sz w:val="30"/>
                <w:szCs w:val="30"/>
              </w:rPr>
            </w:pPr>
            <w:r w:rsidRPr="00051A6D">
              <w:rPr>
                <w:rFonts w:ascii="Times New Roman" w:eastAsia="Times New Roman" w:hAnsi="Times New Roman" w:cs="Times New Roman"/>
                <w:color w:val="000000"/>
                <w:sz w:val="24"/>
                <w:szCs w:val="24"/>
              </w:rPr>
              <w:t>ДК 021:2015: 22450000-9 Друкована продукція з елементами захисту</w:t>
            </w:r>
            <w:r w:rsidR="00302D4E">
              <w:rPr>
                <w:rFonts w:ascii="Times New Roman" w:eastAsia="Times New Roman" w:hAnsi="Times New Roman" w:cs="Times New Roman"/>
                <w:color w:val="000000"/>
                <w:sz w:val="24"/>
                <w:szCs w:val="24"/>
              </w:rPr>
              <w:t xml:space="preserve"> </w:t>
            </w:r>
            <w:r w:rsidRPr="00051A6D">
              <w:rPr>
                <w:rFonts w:ascii="Times New Roman" w:eastAsia="Times New Roman" w:hAnsi="Times New Roman" w:cs="Times New Roman"/>
                <w:color w:val="000000"/>
                <w:sz w:val="24"/>
                <w:szCs w:val="24"/>
              </w:rPr>
              <w:t>(«СТАНДАРТ МЕДИЧНОЇ ДОПОМОГИ В</w:t>
            </w:r>
            <w:bookmarkStart w:id="0" w:name="_GoBack"/>
            <w:bookmarkEnd w:id="0"/>
            <w:r w:rsidRPr="00051A6D">
              <w:rPr>
                <w:rFonts w:ascii="Times New Roman" w:eastAsia="Times New Roman" w:hAnsi="Times New Roman" w:cs="Times New Roman"/>
                <w:color w:val="000000"/>
                <w:sz w:val="24"/>
                <w:szCs w:val="24"/>
              </w:rPr>
              <w:t>ІЛ-інфекція»)</w:t>
            </w:r>
          </w:p>
        </w:tc>
      </w:tr>
      <w:tr w:rsidR="00B353AC" w:rsidRPr="002E523A" w14:paraId="607D8A39" w14:textId="77777777" w:rsidTr="00051A6D">
        <w:trPr>
          <w:trHeight w:val="2047"/>
        </w:trPr>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302D4E"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 xml:space="preserve">ЄДРПОУ: </w:t>
            </w:r>
            <w:r w:rsidRPr="00302D4E">
              <w:rPr>
                <w:rFonts w:ascii="Times New Roman" w:hAnsi="Times New Roman" w:cs="Times New Roman"/>
                <w:color w:val="000000" w:themeColor="text1"/>
                <w:sz w:val="24"/>
                <w:szCs w:val="24"/>
              </w:rPr>
              <w:t>40524109</w:t>
            </w:r>
          </w:p>
          <w:p w14:paraId="107ADC61" w14:textId="77777777" w:rsidR="00B353AC" w:rsidRPr="00302D4E" w:rsidRDefault="00B353AC" w:rsidP="00880405">
            <w:pPr>
              <w:ind w:firstLine="317"/>
              <w:rPr>
                <w:rFonts w:ascii="Times New Roman" w:hAnsi="Times New Roman" w:cs="Times New Roman"/>
                <w:color w:val="000000" w:themeColor="text1"/>
                <w:sz w:val="24"/>
                <w:szCs w:val="24"/>
              </w:rPr>
            </w:pPr>
            <w:r w:rsidRPr="00302D4E">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6542B392" w:rsidR="00B353AC" w:rsidRPr="00302D4E" w:rsidRDefault="00B353AC" w:rsidP="00880405">
            <w:pPr>
              <w:ind w:firstLine="317"/>
              <w:rPr>
                <w:rFonts w:ascii="Times New Roman" w:hAnsi="Times New Roman" w:cs="Times New Roman"/>
                <w:color w:val="000000" w:themeColor="text1"/>
                <w:sz w:val="24"/>
                <w:szCs w:val="24"/>
              </w:rPr>
            </w:pPr>
            <w:r w:rsidRPr="00302D4E">
              <w:rPr>
                <w:rFonts w:ascii="Times New Roman" w:hAnsi="Times New Roman" w:cs="Times New Roman"/>
                <w:color w:val="000000" w:themeColor="text1"/>
                <w:sz w:val="24"/>
                <w:szCs w:val="24"/>
              </w:rPr>
              <w:t>Місцезнаходження: 04071, м. Київ, вул. Ярославська, 41</w:t>
            </w:r>
            <w:r w:rsidR="006A2A85" w:rsidRPr="00302D4E">
              <w:rPr>
                <w:rFonts w:ascii="Times New Roman" w:hAnsi="Times New Roman" w:cs="Times New Roman"/>
                <w:color w:val="000000" w:themeColor="text1"/>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ED9D428" w:rsidR="00672002" w:rsidRPr="00302D4E" w:rsidRDefault="00302D4E" w:rsidP="00F05867">
            <w:pPr>
              <w:ind w:firstLine="317"/>
              <w:rPr>
                <w:rFonts w:ascii="Times New Roman" w:hAnsi="Times New Roman" w:cs="Times New Roman"/>
                <w:color w:val="000000" w:themeColor="text1"/>
                <w:sz w:val="24"/>
                <w:szCs w:val="24"/>
              </w:rPr>
            </w:pPr>
            <w:r w:rsidRPr="00302D4E">
              <w:rPr>
                <w:rFonts w:ascii="Times New Roman" w:hAnsi="Times New Roman" w:cs="Times New Roman"/>
                <w:color w:val="000000" w:themeColor="text1"/>
                <w:sz w:val="24"/>
                <w:szCs w:val="24"/>
              </w:rPr>
              <w:t>UA-2025-07-16-008049-a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7E8F3496" w:rsidR="00B55857" w:rsidRPr="00BE0FC1" w:rsidRDefault="003923CB"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581 040</w:t>
            </w:r>
            <w:r w:rsidR="005C4C9D" w:rsidRPr="005C4C9D">
              <w:rPr>
                <w:rFonts w:ascii="Times New Roman" w:hAnsi="Times New Roman" w:cs="Times New Roman"/>
                <w:sz w:val="24"/>
                <w:szCs w:val="24"/>
              </w:rPr>
              <w:t xml:space="preserve">,00 </w:t>
            </w:r>
            <w:r w:rsidR="00FB46D1" w:rsidRPr="005C4C9D">
              <w:rPr>
                <w:rFonts w:ascii="Times New Roman" w:hAnsi="Times New Roman" w:cs="Times New Roman"/>
                <w:sz w:val="24"/>
                <w:szCs w:val="24"/>
              </w:rPr>
              <w:t>грн</w:t>
            </w:r>
            <w:r w:rsidR="00880405" w:rsidRPr="005C4C9D">
              <w:rPr>
                <w:rFonts w:ascii="Times New Roman" w:hAnsi="Times New Roman" w:cs="Times New Roman"/>
                <w:sz w:val="24"/>
                <w:szCs w:val="24"/>
              </w:rPr>
              <w:t xml:space="preserve"> </w:t>
            </w:r>
            <w:r w:rsidR="006A2258" w:rsidRPr="005C4C9D">
              <w:rPr>
                <w:rFonts w:ascii="Times New Roman" w:hAnsi="Times New Roman" w:cs="Times New Roman"/>
                <w:sz w:val="24"/>
                <w:szCs w:val="24"/>
              </w:rPr>
              <w:t>бе</w:t>
            </w:r>
            <w:r w:rsidR="00880405" w:rsidRPr="005C4C9D">
              <w:rPr>
                <w:rFonts w:ascii="Times New Roman" w:hAnsi="Times New Roman" w:cs="Times New Roman"/>
                <w:sz w:val="24"/>
                <w:szCs w:val="24"/>
              </w:rPr>
              <w:t>з</w:t>
            </w:r>
            <w:r w:rsidR="00FB46D1" w:rsidRPr="005C4C9D">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A64DCA">
              <w:rPr>
                <w:rFonts w:ascii="Times New Roman" w:hAnsi="Times New Roman" w:cs="Times New Roman"/>
                <w:sz w:val="24"/>
                <w:szCs w:val="24"/>
              </w:rPr>
              <w:lastRenderedPageBreak/>
              <w:t>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23C0ACFF" w:rsidR="007606DD" w:rsidRPr="00F37A79" w:rsidRDefault="00E511CA" w:rsidP="005145F6">
            <w:pPr>
              <w:ind w:firstLine="317"/>
              <w:jc w:val="both"/>
              <w:rPr>
                <w:rFonts w:ascii="Times New Roman" w:hAnsi="Times New Roman" w:cs="Times New Roman"/>
                <w:bCs/>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5C4C9D"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p>
        </w:tc>
      </w:tr>
    </w:tbl>
    <w:p w14:paraId="03CD3BB2" w14:textId="159524CA" w:rsidR="00E624FB" w:rsidRDefault="00FB5D5E">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06E1307B" w14:textId="77777777" w:rsidR="003923CB" w:rsidRPr="003923CB" w:rsidRDefault="003923CB" w:rsidP="003923CB">
      <w:pPr>
        <w:spacing w:after="0"/>
        <w:jc w:val="center"/>
        <w:rPr>
          <w:rFonts w:ascii="Times New Roman" w:hAnsi="Times New Roman" w:cs="Times New Roman"/>
          <w:b/>
          <w:sz w:val="28"/>
          <w:szCs w:val="28"/>
        </w:rPr>
      </w:pPr>
      <w:r w:rsidRPr="003923CB">
        <w:rPr>
          <w:rFonts w:ascii="Times New Roman" w:hAnsi="Times New Roman" w:cs="Times New Roman"/>
          <w:b/>
          <w:sz w:val="28"/>
          <w:szCs w:val="28"/>
        </w:rPr>
        <w:lastRenderedPageBreak/>
        <w:t>ТЕХНІЧНА СПЕЦИФІКАЦІЯ</w:t>
      </w:r>
    </w:p>
    <w:p w14:paraId="080DA199" w14:textId="77777777" w:rsidR="003923CB" w:rsidRPr="003923CB" w:rsidRDefault="003923CB" w:rsidP="003923CB">
      <w:pPr>
        <w:tabs>
          <w:tab w:val="left" w:pos="426"/>
          <w:tab w:val="left" w:pos="1985"/>
        </w:tabs>
        <w:spacing w:after="0"/>
        <w:jc w:val="center"/>
        <w:rPr>
          <w:rFonts w:ascii="Times New Roman" w:hAnsi="Times New Roman" w:cs="Times New Roman"/>
          <w:color w:val="000000"/>
          <w:sz w:val="18"/>
          <w:szCs w:val="18"/>
        </w:rPr>
      </w:pPr>
      <w:r w:rsidRPr="003923CB">
        <w:rPr>
          <w:rFonts w:ascii="Times New Roman" w:hAnsi="Times New Roman" w:cs="Times New Roman"/>
          <w:color w:val="000000"/>
          <w:sz w:val="18"/>
          <w:szCs w:val="18"/>
        </w:rPr>
        <w:t>(Інформація про необхідні технічні, якісні та кількісні характеристики товару)</w:t>
      </w:r>
    </w:p>
    <w:p w14:paraId="0DFD25EE" w14:textId="77777777" w:rsidR="003923CB" w:rsidRPr="003923CB" w:rsidRDefault="003923CB" w:rsidP="003923CB">
      <w:pPr>
        <w:spacing w:after="0" w:line="240" w:lineRule="auto"/>
        <w:ind w:firstLine="567"/>
        <w:jc w:val="center"/>
        <w:rPr>
          <w:rFonts w:ascii="Times New Roman" w:eastAsia="Times New Roman" w:hAnsi="Times New Roman" w:cs="Times New Roman"/>
          <w:b/>
          <w:sz w:val="23"/>
          <w:szCs w:val="23"/>
        </w:rPr>
      </w:pPr>
      <w:r w:rsidRPr="003923CB">
        <w:rPr>
          <w:rFonts w:ascii="Times New Roman" w:eastAsia="Times New Roman" w:hAnsi="Times New Roman" w:cs="Times New Roman"/>
          <w:b/>
          <w:sz w:val="24"/>
          <w:szCs w:val="24"/>
        </w:rPr>
        <w:t>ДК 021:2015: 22450000-9 Друкована продукція з елементами захисту</w:t>
      </w:r>
    </w:p>
    <w:p w14:paraId="43A4C98B" w14:textId="77777777" w:rsidR="003923CB" w:rsidRPr="003923CB" w:rsidRDefault="003923CB" w:rsidP="003923CB">
      <w:pPr>
        <w:spacing w:after="0" w:line="240" w:lineRule="auto"/>
        <w:jc w:val="center"/>
        <w:rPr>
          <w:rFonts w:ascii="Times New Roman" w:eastAsia="Times New Roman" w:hAnsi="Times New Roman" w:cs="Times New Roman"/>
          <w:b/>
          <w:sz w:val="23"/>
          <w:szCs w:val="23"/>
        </w:rPr>
      </w:pPr>
      <w:r w:rsidRPr="003923CB">
        <w:rPr>
          <w:rFonts w:ascii="Times New Roman" w:eastAsia="Times New Roman" w:hAnsi="Times New Roman" w:cs="Times New Roman"/>
          <w:b/>
          <w:sz w:val="23"/>
          <w:szCs w:val="23"/>
        </w:rPr>
        <w:t>(«СТАНДАРТ МЕДИЧНОЇ ДОПОМОГИ ВІЛ-інфекція»)</w:t>
      </w:r>
    </w:p>
    <w:p w14:paraId="23D4A82C" w14:textId="77777777" w:rsidR="003923CB" w:rsidRPr="003923CB" w:rsidRDefault="003923CB" w:rsidP="003923CB">
      <w:pPr>
        <w:spacing w:after="0" w:line="240" w:lineRule="auto"/>
        <w:jc w:val="right"/>
        <w:rPr>
          <w:rFonts w:ascii="Times New Roman" w:eastAsia="Times New Roman" w:hAnsi="Times New Roman" w:cs="Times New Roman"/>
          <w:b/>
          <w:i/>
          <w:sz w:val="23"/>
          <w:szCs w:val="23"/>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694"/>
        <w:gridCol w:w="5953"/>
        <w:gridCol w:w="1560"/>
      </w:tblGrid>
      <w:tr w:rsidR="003923CB" w:rsidRPr="003923CB" w14:paraId="53E83290" w14:textId="77777777" w:rsidTr="003552FD">
        <w:trPr>
          <w:trHeight w:val="1116"/>
        </w:trPr>
        <w:tc>
          <w:tcPr>
            <w:tcW w:w="425" w:type="dxa"/>
            <w:shd w:val="clear" w:color="auto" w:fill="auto"/>
            <w:vAlign w:val="center"/>
          </w:tcPr>
          <w:p w14:paraId="30446F2F" w14:textId="77777777" w:rsidR="003923CB" w:rsidRPr="003923CB" w:rsidRDefault="003923CB" w:rsidP="003552FD">
            <w:pPr>
              <w:spacing w:after="0" w:line="240" w:lineRule="auto"/>
              <w:jc w:val="center"/>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w:t>
            </w:r>
          </w:p>
        </w:tc>
        <w:tc>
          <w:tcPr>
            <w:tcW w:w="2694" w:type="dxa"/>
            <w:shd w:val="clear" w:color="auto" w:fill="auto"/>
            <w:vAlign w:val="center"/>
          </w:tcPr>
          <w:p w14:paraId="4C6A37B0" w14:textId="77777777" w:rsidR="003923CB" w:rsidRPr="003923CB" w:rsidRDefault="003923CB" w:rsidP="003552FD">
            <w:pPr>
              <w:spacing w:after="0" w:line="240" w:lineRule="auto"/>
              <w:jc w:val="center"/>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Назва предмету закупівлі</w:t>
            </w:r>
          </w:p>
        </w:tc>
        <w:tc>
          <w:tcPr>
            <w:tcW w:w="5953" w:type="dxa"/>
            <w:shd w:val="clear" w:color="auto" w:fill="auto"/>
            <w:vAlign w:val="center"/>
          </w:tcPr>
          <w:p w14:paraId="21E73E12" w14:textId="77777777" w:rsidR="003923CB" w:rsidRPr="003923CB" w:rsidRDefault="003923CB" w:rsidP="003552FD">
            <w:pPr>
              <w:spacing w:after="0" w:line="240" w:lineRule="auto"/>
              <w:jc w:val="center"/>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Опис предмета закупівлі (технічні, якісні характеристики)</w:t>
            </w:r>
          </w:p>
        </w:tc>
        <w:tc>
          <w:tcPr>
            <w:tcW w:w="1560" w:type="dxa"/>
            <w:shd w:val="clear" w:color="auto" w:fill="auto"/>
            <w:vAlign w:val="center"/>
          </w:tcPr>
          <w:p w14:paraId="3F44F7EE" w14:textId="77777777" w:rsidR="003923CB" w:rsidRPr="003923CB" w:rsidRDefault="003923CB" w:rsidP="003552FD">
            <w:pPr>
              <w:spacing w:after="0" w:line="240" w:lineRule="auto"/>
              <w:jc w:val="center"/>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Кількість, штук</w:t>
            </w:r>
          </w:p>
        </w:tc>
      </w:tr>
      <w:tr w:rsidR="003923CB" w:rsidRPr="003923CB" w14:paraId="0197CBE7" w14:textId="77777777" w:rsidTr="003552FD">
        <w:trPr>
          <w:trHeight w:val="438"/>
        </w:trPr>
        <w:tc>
          <w:tcPr>
            <w:tcW w:w="425" w:type="dxa"/>
            <w:shd w:val="clear" w:color="auto" w:fill="auto"/>
            <w:vAlign w:val="center"/>
          </w:tcPr>
          <w:p w14:paraId="0DE894A2"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1.</w:t>
            </w:r>
          </w:p>
          <w:p w14:paraId="2E9AC7EB"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02F45DA3"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73B8F2D4"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1948AD33"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14294397"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0E12A4F7"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7C4F588A"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0B04AAE9"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4D1D5B06"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7A39DFB9"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1948C7A7"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1820067F"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1FA5EBCA"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3B5359F5"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07AEE0FA"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5AF9898C"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321E9893"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5AD01BA3"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p w14:paraId="7CC12D0E" w14:textId="77777777" w:rsidR="003923CB" w:rsidRPr="003923CB" w:rsidRDefault="003923CB" w:rsidP="003552FD">
            <w:pPr>
              <w:spacing w:after="0" w:line="240" w:lineRule="auto"/>
              <w:rPr>
                <w:rFonts w:ascii="Times New Roman" w:eastAsia="Times New Roman" w:hAnsi="Times New Roman" w:cs="Times New Roman"/>
                <w:sz w:val="24"/>
                <w:szCs w:val="24"/>
              </w:rPr>
            </w:pPr>
          </w:p>
          <w:p w14:paraId="19EA610F" w14:textId="77777777" w:rsidR="003923CB" w:rsidRPr="003923CB" w:rsidRDefault="003923CB" w:rsidP="003552FD">
            <w:pPr>
              <w:spacing w:after="0" w:line="240" w:lineRule="auto"/>
              <w:rPr>
                <w:rFonts w:ascii="Times New Roman" w:eastAsia="Times New Roman" w:hAnsi="Times New Roman" w:cs="Times New Roman"/>
                <w:sz w:val="24"/>
                <w:szCs w:val="24"/>
              </w:rPr>
            </w:pPr>
          </w:p>
          <w:p w14:paraId="4F9A3060" w14:textId="77777777" w:rsidR="003923CB" w:rsidRPr="003923CB" w:rsidRDefault="003923CB" w:rsidP="003552FD">
            <w:pPr>
              <w:spacing w:after="0" w:line="240" w:lineRule="auto"/>
              <w:rPr>
                <w:rFonts w:ascii="Times New Roman" w:eastAsia="Times New Roman" w:hAnsi="Times New Roman" w:cs="Times New Roman"/>
                <w:sz w:val="24"/>
                <w:szCs w:val="24"/>
              </w:rPr>
            </w:pPr>
          </w:p>
          <w:p w14:paraId="693EA7FE" w14:textId="77777777" w:rsidR="003923CB" w:rsidRPr="003923CB" w:rsidRDefault="003923CB" w:rsidP="003552FD">
            <w:pPr>
              <w:spacing w:after="0" w:line="240" w:lineRule="auto"/>
              <w:rPr>
                <w:rFonts w:ascii="Times New Roman" w:eastAsia="Times New Roman" w:hAnsi="Times New Roman" w:cs="Times New Roman"/>
                <w:sz w:val="24"/>
                <w:szCs w:val="24"/>
              </w:rPr>
            </w:pPr>
          </w:p>
          <w:p w14:paraId="23BFA24D" w14:textId="77777777" w:rsidR="003923CB" w:rsidRPr="003923CB" w:rsidRDefault="003923CB" w:rsidP="003552FD">
            <w:pPr>
              <w:spacing w:after="0" w:line="240" w:lineRule="auto"/>
              <w:rPr>
                <w:rFonts w:ascii="Times New Roman" w:eastAsia="Times New Roman" w:hAnsi="Times New Roman" w:cs="Times New Roman"/>
                <w:sz w:val="24"/>
                <w:szCs w:val="24"/>
              </w:rPr>
            </w:pPr>
          </w:p>
        </w:tc>
        <w:tc>
          <w:tcPr>
            <w:tcW w:w="2694" w:type="dxa"/>
            <w:shd w:val="clear" w:color="auto" w:fill="auto"/>
          </w:tcPr>
          <w:p w14:paraId="09C23473" w14:textId="77777777" w:rsidR="003923CB" w:rsidRPr="003923CB" w:rsidRDefault="003923CB" w:rsidP="003552FD">
            <w:pPr>
              <w:jc w:val="cente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 xml:space="preserve"> </w:t>
            </w:r>
            <w:r w:rsidRPr="003923CB">
              <w:rPr>
                <w:rFonts w:ascii="Times New Roman" w:eastAsia="Times New Roman" w:hAnsi="Times New Roman" w:cs="Times New Roman"/>
                <w:b/>
                <w:sz w:val="23"/>
                <w:szCs w:val="23"/>
              </w:rPr>
              <w:t>«СТАНДАРТ МЕДИЧНОЇ ДОПОМОГИ ВІЛ-інфекція»</w:t>
            </w:r>
            <w:r w:rsidRPr="003923CB">
              <w:rPr>
                <w:rFonts w:ascii="Times New Roman" w:eastAsia="Times New Roman" w:hAnsi="Times New Roman" w:cs="Times New Roman"/>
                <w:sz w:val="24"/>
                <w:szCs w:val="24"/>
              </w:rPr>
              <w:t xml:space="preserve"> </w:t>
            </w:r>
          </w:p>
          <w:p w14:paraId="7A62D666" w14:textId="77777777" w:rsidR="003923CB" w:rsidRPr="003923CB" w:rsidRDefault="003923CB" w:rsidP="003552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53" w:type="dxa"/>
            <w:shd w:val="clear" w:color="auto" w:fill="auto"/>
          </w:tcPr>
          <w:p w14:paraId="3CC7F0DB"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Формат:</w:t>
            </w:r>
            <w:r w:rsidRPr="003923CB">
              <w:rPr>
                <w:rFonts w:ascii="Times New Roman" w:eastAsia="Times New Roman" w:hAnsi="Times New Roman" w:cs="Times New Roman"/>
                <w:sz w:val="24"/>
                <w:szCs w:val="24"/>
              </w:rPr>
              <w:t xml:space="preserve"> А5 (148х210 мм) в готовому вигляді. </w:t>
            </w:r>
          </w:p>
          <w:p w14:paraId="5D6FC751" w14:textId="77777777" w:rsidR="003923CB" w:rsidRPr="003923CB" w:rsidRDefault="003923CB" w:rsidP="003552FD">
            <w:pPr>
              <w:rPr>
                <w:rFonts w:ascii="Times New Roman" w:eastAsia="Times New Roman" w:hAnsi="Times New Roman" w:cs="Times New Roman"/>
                <w:sz w:val="24"/>
                <w:szCs w:val="24"/>
              </w:rPr>
            </w:pPr>
            <w:bookmarkStart w:id="1" w:name="_heading=h.7les3mm7gohl" w:colFirst="0" w:colLast="0"/>
            <w:bookmarkEnd w:id="1"/>
            <w:r w:rsidRPr="003923CB">
              <w:rPr>
                <w:rFonts w:ascii="Times New Roman" w:eastAsia="Times New Roman" w:hAnsi="Times New Roman" w:cs="Times New Roman"/>
                <w:b/>
                <w:sz w:val="24"/>
                <w:szCs w:val="24"/>
              </w:rPr>
              <w:t>Кількість сторінок загальна:</w:t>
            </w:r>
            <w:r w:rsidRPr="003923CB">
              <w:rPr>
                <w:rFonts w:ascii="Times New Roman" w:eastAsia="Times New Roman" w:hAnsi="Times New Roman" w:cs="Times New Roman"/>
                <w:sz w:val="24"/>
                <w:szCs w:val="24"/>
              </w:rPr>
              <w:t xml:space="preserve"> 130, з них обкладинки: 4 сторінки.</w:t>
            </w:r>
          </w:p>
          <w:p w14:paraId="243E4C63"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Внутрішній блок, папір:</w:t>
            </w:r>
            <w:r w:rsidRPr="003923CB">
              <w:rPr>
                <w:rFonts w:ascii="Times New Roman" w:eastAsia="Times New Roman" w:hAnsi="Times New Roman" w:cs="Times New Roman"/>
                <w:sz w:val="24"/>
                <w:szCs w:val="24"/>
              </w:rPr>
              <w:t xml:space="preserve"> 126 сторінок, 4+4 повнокольоровий друк (насичений чорний колір, бажано використовувати склад - C 60/M 40/Y 40/K 100</w:t>
            </w:r>
            <w:r w:rsidRPr="003923CB">
              <w:rPr>
                <w:rFonts w:ascii="Times New Roman" w:eastAsia="Arial" w:hAnsi="Times New Roman" w:cs="Times New Roman"/>
                <w:color w:val="666666"/>
                <w:sz w:val="21"/>
                <w:szCs w:val="21"/>
              </w:rPr>
              <w:t>)</w:t>
            </w:r>
            <w:r w:rsidRPr="003923CB">
              <w:rPr>
                <w:rFonts w:ascii="Times New Roman" w:eastAsia="Times New Roman" w:hAnsi="Times New Roman" w:cs="Times New Roman"/>
                <w:sz w:val="24"/>
                <w:szCs w:val="24"/>
              </w:rPr>
              <w:t xml:space="preserve">, крейдований матовий, 130 г/м / 150 г/м2. </w:t>
            </w:r>
          </w:p>
          <w:p w14:paraId="05054344"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5 рубрикаторів 5+5, висічка (Стандарти)</w:t>
            </w:r>
          </w:p>
          <w:p w14:paraId="35F23E40"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Кольорові смуги або маркери на полях в залежності до якого розділу відносяться додатки та їх нумерація (для Додатків)</w:t>
            </w:r>
          </w:p>
          <w:p w14:paraId="294B0015"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 xml:space="preserve">Обкладинка: </w:t>
            </w:r>
            <w:r w:rsidRPr="003923CB">
              <w:rPr>
                <w:rFonts w:ascii="Times New Roman" w:eastAsia="Times New Roman" w:hAnsi="Times New Roman" w:cs="Times New Roman"/>
                <w:sz w:val="24"/>
                <w:szCs w:val="24"/>
              </w:rPr>
              <w:t xml:space="preserve">4 сторінки, 4+4 повнокольоровий друк, папір не менше 250 г/м2, крейдований, матова ламінація 1+0, метод згину - біговка. </w:t>
            </w:r>
          </w:p>
          <w:p w14:paraId="3D4EEF82"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 xml:space="preserve">Використовувати при дизайні корпоративну стилістику ЦГЗ - </w:t>
            </w:r>
            <w:hyperlink r:id="rId7">
              <w:r w:rsidRPr="003923CB">
                <w:rPr>
                  <w:rFonts w:ascii="Times New Roman" w:eastAsia="Times New Roman" w:hAnsi="Times New Roman" w:cs="Times New Roman"/>
                  <w:color w:val="1155CC"/>
                  <w:sz w:val="24"/>
                  <w:szCs w:val="24"/>
                  <w:u w:val="single"/>
                </w:rPr>
                <w:t>https://drive.google.com/file/d/1BJrWNdKPpsOTEonKOEVutTgXeQnDuSOq/view?usp=sharing</w:t>
              </w:r>
            </w:hyperlink>
          </w:p>
          <w:p w14:paraId="18472BD1"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Фіксація:</w:t>
            </w:r>
            <w:r w:rsidRPr="003923CB">
              <w:rPr>
                <w:rFonts w:ascii="Times New Roman" w:eastAsia="Times New Roman" w:hAnsi="Times New Roman" w:cs="Times New Roman"/>
                <w:sz w:val="24"/>
                <w:szCs w:val="24"/>
              </w:rPr>
              <w:t xml:space="preserve"> прошивка на нитку + термобіндер</w:t>
            </w:r>
          </w:p>
          <w:p w14:paraId="7D689F61"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 xml:space="preserve">Тип друку: </w:t>
            </w:r>
            <w:r w:rsidRPr="003923CB">
              <w:rPr>
                <w:rFonts w:ascii="Times New Roman" w:eastAsia="Times New Roman" w:hAnsi="Times New Roman" w:cs="Times New Roman"/>
                <w:sz w:val="24"/>
                <w:szCs w:val="24"/>
              </w:rPr>
              <w:t>офсет, двосторонній.</w:t>
            </w:r>
          </w:p>
          <w:p w14:paraId="31B73DC1"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 xml:space="preserve">Макет буде наданий Замовником у форматі, який підходить для друку у версіях Adobe (АІ, Eps, Indd) або PDF. </w:t>
            </w:r>
          </w:p>
        </w:tc>
        <w:tc>
          <w:tcPr>
            <w:tcW w:w="1560" w:type="dxa"/>
            <w:shd w:val="clear" w:color="auto" w:fill="auto"/>
            <w:vAlign w:val="center"/>
          </w:tcPr>
          <w:p w14:paraId="5DC8F625"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8000</w:t>
            </w:r>
          </w:p>
        </w:tc>
      </w:tr>
      <w:tr w:rsidR="003923CB" w:rsidRPr="003923CB" w14:paraId="1194E618" w14:textId="77777777" w:rsidTr="003552FD">
        <w:trPr>
          <w:trHeight w:val="4124"/>
        </w:trPr>
        <w:tc>
          <w:tcPr>
            <w:tcW w:w="425" w:type="dxa"/>
            <w:shd w:val="clear" w:color="auto" w:fill="auto"/>
            <w:vAlign w:val="center"/>
          </w:tcPr>
          <w:p w14:paraId="377603F5"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tc>
        <w:tc>
          <w:tcPr>
            <w:tcW w:w="2694" w:type="dxa"/>
            <w:shd w:val="clear" w:color="auto" w:fill="auto"/>
          </w:tcPr>
          <w:p w14:paraId="458299D5"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 xml:space="preserve"> </w:t>
            </w:r>
          </w:p>
          <w:p w14:paraId="3E545ECA" w14:textId="77777777" w:rsidR="003923CB" w:rsidRPr="003923CB" w:rsidRDefault="003923CB" w:rsidP="003552FD">
            <w:pPr>
              <w:jc w:val="center"/>
              <w:rPr>
                <w:rFonts w:ascii="Times New Roman" w:eastAsia="Times New Roman" w:hAnsi="Times New Roman" w:cs="Times New Roman"/>
                <w:sz w:val="24"/>
                <w:szCs w:val="24"/>
              </w:rPr>
            </w:pPr>
          </w:p>
        </w:tc>
        <w:tc>
          <w:tcPr>
            <w:tcW w:w="5953" w:type="dxa"/>
            <w:shd w:val="clear" w:color="auto" w:fill="auto"/>
          </w:tcPr>
          <w:p w14:paraId="45C54020" w14:textId="77777777" w:rsidR="003923CB" w:rsidRPr="003923CB" w:rsidRDefault="003923CB" w:rsidP="003552FD">
            <w:pPr>
              <w:spacing w:line="240" w:lineRule="auto"/>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Технічні характеристики Стандарту:</w:t>
            </w:r>
          </w:p>
          <w:p w14:paraId="3B39F62C"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Формат:</w:t>
            </w:r>
            <w:r w:rsidRPr="003923CB">
              <w:rPr>
                <w:rFonts w:ascii="Times New Roman" w:eastAsia="Times New Roman" w:hAnsi="Times New Roman" w:cs="Times New Roman"/>
                <w:sz w:val="24"/>
                <w:szCs w:val="24"/>
              </w:rPr>
              <w:t xml:space="preserve"> А5 (148х210 мм) в готовому вигляді. </w:t>
            </w:r>
          </w:p>
          <w:p w14:paraId="39A5DB10"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Кількість сторінок загальна:</w:t>
            </w:r>
            <w:r w:rsidRPr="003923CB">
              <w:rPr>
                <w:rFonts w:ascii="Times New Roman" w:eastAsia="Times New Roman" w:hAnsi="Times New Roman" w:cs="Times New Roman"/>
                <w:sz w:val="24"/>
                <w:szCs w:val="24"/>
              </w:rPr>
              <w:t xml:space="preserve"> 130, з них обкладинки: 4 сторінки.</w:t>
            </w:r>
          </w:p>
          <w:p w14:paraId="2AD1CFED"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Внутрішній блок, папір:</w:t>
            </w:r>
            <w:r w:rsidRPr="003923CB">
              <w:rPr>
                <w:rFonts w:ascii="Times New Roman" w:eastAsia="Times New Roman" w:hAnsi="Times New Roman" w:cs="Times New Roman"/>
                <w:sz w:val="24"/>
                <w:szCs w:val="24"/>
              </w:rPr>
              <w:t xml:space="preserve"> 126 сторінок, 4+4 повнокольоровий друк, крейдований матовий, 150 г/м2. </w:t>
            </w:r>
          </w:p>
          <w:p w14:paraId="4E228C24"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5 рубрикаторів 5+5, висічка</w:t>
            </w:r>
          </w:p>
          <w:p w14:paraId="1E672123"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Кольорові смуги або маркери на полях в залежності до якого розділу відносяться додатки та їх нумерація (для Додатків)</w:t>
            </w:r>
          </w:p>
          <w:p w14:paraId="756F104E"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 xml:space="preserve">Обкладинка: </w:t>
            </w:r>
            <w:r w:rsidRPr="003923CB">
              <w:rPr>
                <w:rFonts w:ascii="Times New Roman" w:eastAsia="Times New Roman" w:hAnsi="Times New Roman" w:cs="Times New Roman"/>
                <w:sz w:val="24"/>
                <w:szCs w:val="24"/>
              </w:rPr>
              <w:t xml:space="preserve">4 сторінки, 4+4 повнокольоровий друк, папір не менше 250 г/м2, крейдований, матова ламінація 1+0, метод згину - біговка. </w:t>
            </w:r>
          </w:p>
          <w:p w14:paraId="40D18350"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 xml:space="preserve">Використовувати при дизайні корпоративну стилістику ЦГЗ - </w:t>
            </w:r>
            <w:hyperlink r:id="rId8">
              <w:r w:rsidRPr="003923CB">
                <w:rPr>
                  <w:rFonts w:ascii="Times New Roman" w:eastAsia="Times New Roman" w:hAnsi="Times New Roman" w:cs="Times New Roman"/>
                  <w:color w:val="1155CC"/>
                  <w:sz w:val="24"/>
                  <w:szCs w:val="24"/>
                  <w:u w:val="single"/>
                </w:rPr>
                <w:t>https://drive.google.com/file/d/1BJrWNdKPpsOTEonKOEVutTgXeQnDuSOq/view?usp=sharing</w:t>
              </w:r>
            </w:hyperlink>
          </w:p>
          <w:p w14:paraId="40A75B05" w14:textId="77777777" w:rsidR="003923CB" w:rsidRPr="003923CB" w:rsidRDefault="003923CB" w:rsidP="003552FD">
            <w:pPr>
              <w:shd w:val="clear" w:color="auto" w:fill="FFFFFF"/>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Фіксація:</w:t>
            </w:r>
            <w:r w:rsidRPr="003923CB">
              <w:rPr>
                <w:rFonts w:ascii="Times New Roman" w:eastAsia="Times New Roman" w:hAnsi="Times New Roman" w:cs="Times New Roman"/>
                <w:sz w:val="24"/>
                <w:szCs w:val="24"/>
              </w:rPr>
              <w:t xml:space="preserve"> прошивка на нитку  + термобіндер</w:t>
            </w:r>
          </w:p>
          <w:p w14:paraId="6F5BA92D" w14:textId="77777777" w:rsidR="003923CB" w:rsidRPr="003923CB" w:rsidRDefault="003923CB" w:rsidP="003552FD">
            <w:pPr>
              <w:rPr>
                <w:rFonts w:ascii="Times New Roman" w:eastAsia="Times New Roman" w:hAnsi="Times New Roman" w:cs="Times New Roman"/>
                <w:sz w:val="24"/>
                <w:szCs w:val="24"/>
              </w:rPr>
            </w:pPr>
            <w:r w:rsidRPr="003923CB">
              <w:rPr>
                <w:rFonts w:ascii="Times New Roman" w:eastAsia="Times New Roman" w:hAnsi="Times New Roman" w:cs="Times New Roman"/>
                <w:b/>
                <w:sz w:val="24"/>
                <w:szCs w:val="24"/>
              </w:rPr>
              <w:t xml:space="preserve">Тип друку: </w:t>
            </w:r>
            <w:r w:rsidRPr="003923CB">
              <w:rPr>
                <w:rFonts w:ascii="Times New Roman" w:eastAsia="Times New Roman" w:hAnsi="Times New Roman" w:cs="Times New Roman"/>
                <w:sz w:val="24"/>
                <w:szCs w:val="24"/>
              </w:rPr>
              <w:t>офсет, двосторонній.</w:t>
            </w:r>
          </w:p>
        </w:tc>
        <w:tc>
          <w:tcPr>
            <w:tcW w:w="1560" w:type="dxa"/>
            <w:shd w:val="clear" w:color="auto" w:fill="auto"/>
          </w:tcPr>
          <w:p w14:paraId="2A7625CD" w14:textId="77777777" w:rsidR="003923CB" w:rsidRPr="003923CB" w:rsidRDefault="003923CB" w:rsidP="003552FD">
            <w:pPr>
              <w:spacing w:after="0" w:line="240" w:lineRule="auto"/>
              <w:jc w:val="center"/>
              <w:rPr>
                <w:rFonts w:ascii="Times New Roman" w:eastAsia="Times New Roman" w:hAnsi="Times New Roman" w:cs="Times New Roman"/>
                <w:sz w:val="24"/>
                <w:szCs w:val="24"/>
              </w:rPr>
            </w:pPr>
          </w:p>
        </w:tc>
      </w:tr>
    </w:tbl>
    <w:p w14:paraId="184BD82D" w14:textId="77777777" w:rsidR="003923CB" w:rsidRPr="003923CB" w:rsidRDefault="003923CB" w:rsidP="003923CB">
      <w:pPr>
        <w:widowControl w:val="0"/>
        <w:tabs>
          <w:tab w:val="left" w:pos="709"/>
        </w:tabs>
        <w:spacing w:after="0" w:line="338" w:lineRule="auto"/>
        <w:ind w:firstLine="567"/>
        <w:jc w:val="both"/>
        <w:rPr>
          <w:rFonts w:ascii="Times New Roman" w:eastAsia="Times New Roman" w:hAnsi="Times New Roman" w:cs="Times New Roman"/>
          <w:sz w:val="24"/>
          <w:szCs w:val="24"/>
        </w:rPr>
      </w:pPr>
      <w:bookmarkStart w:id="2" w:name="_heading=h.bnhui2a8nnlb" w:colFirst="0" w:colLast="0"/>
      <w:bookmarkEnd w:id="2"/>
      <w:r w:rsidRPr="003923CB">
        <w:rPr>
          <w:rFonts w:ascii="Times New Roman" w:eastAsia="Times New Roman" w:hAnsi="Times New Roman" w:cs="Times New Roman"/>
          <w:sz w:val="24"/>
          <w:szCs w:val="24"/>
        </w:rPr>
        <w:t>Строк постачання Товару та доставки до отримувачів: до 01.09.2025 року.</w:t>
      </w:r>
    </w:p>
    <w:p w14:paraId="30B0E554" w14:textId="77777777" w:rsidR="003923CB" w:rsidRPr="003923CB" w:rsidRDefault="003923CB" w:rsidP="003923C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923CB">
        <w:rPr>
          <w:rFonts w:ascii="Times New Roman" w:eastAsia="Times New Roman" w:hAnsi="Times New Roman" w:cs="Times New Roman"/>
          <w:b/>
          <w:color w:val="000000"/>
          <w:sz w:val="24"/>
          <w:szCs w:val="24"/>
        </w:rPr>
        <w:t>Вимоги до дизайну та верстки:</w:t>
      </w:r>
    </w:p>
    <w:p w14:paraId="0D5A9D16" w14:textId="77777777" w:rsidR="003923CB" w:rsidRPr="003923CB" w:rsidRDefault="003923CB" w:rsidP="003923CB">
      <w:pPr>
        <w:spacing w:after="0" w:line="240" w:lineRule="auto"/>
        <w:ind w:firstLine="567"/>
        <w:jc w:val="both"/>
        <w:rPr>
          <w:rFonts w:ascii="Times New Roman" w:eastAsia="Times New Roman" w:hAnsi="Times New Roman" w:cs="Times New Roman"/>
        </w:rPr>
      </w:pPr>
      <w:r w:rsidRPr="003923CB">
        <w:rPr>
          <w:rFonts w:ascii="Times New Roman" w:eastAsia="Times New Roman" w:hAnsi="Times New Roman" w:cs="Times New Roman"/>
        </w:rPr>
        <w:t>Виконавець за свій рахунок розробляє проект PDF-макету (на базі ОС Windows)</w:t>
      </w:r>
      <w:r w:rsidRPr="003923CB">
        <w:rPr>
          <w:rFonts w:ascii="Times New Roman" w:eastAsia="Times New Roman" w:hAnsi="Times New Roman" w:cs="Times New Roman"/>
          <w:b/>
        </w:rPr>
        <w:t xml:space="preserve">: </w:t>
      </w:r>
      <w:r w:rsidRPr="003923CB">
        <w:rPr>
          <w:rFonts w:ascii="Times New Roman" w:eastAsia="Times New Roman" w:hAnsi="Times New Roman" w:cs="Times New Roman"/>
          <w:b/>
          <w:sz w:val="23"/>
          <w:szCs w:val="23"/>
        </w:rPr>
        <w:t>«СТАНДАРТ МЕДИЧНОЇ ДОПОМОГИ ВІЛ-інфекція»</w:t>
      </w:r>
      <w:r w:rsidRPr="003923CB">
        <w:rPr>
          <w:rFonts w:ascii="Times New Roman" w:eastAsia="Times New Roman" w:hAnsi="Times New Roman" w:cs="Times New Roman"/>
        </w:rPr>
        <w:t xml:space="preserve">, який направляє на погодження Замовнику на електронну адресу: </w:t>
      </w:r>
      <w:hyperlink r:id="rId9" w:history="1">
        <w:r w:rsidRPr="003923CB">
          <w:rPr>
            <w:rStyle w:val="a8"/>
            <w:rFonts w:ascii="Times New Roman" w:hAnsi="Times New Roman" w:cs="Times New Roman"/>
            <w:sz w:val="21"/>
            <w:szCs w:val="21"/>
            <w:shd w:val="clear" w:color="auto" w:fill="FFFFFF"/>
          </w:rPr>
          <w:t>k.kuliieva@phc.org.ua</w:t>
        </w:r>
      </w:hyperlink>
      <w:r w:rsidRPr="003923CB">
        <w:rPr>
          <w:rFonts w:ascii="Times New Roman" w:eastAsia="Times New Roman" w:hAnsi="Times New Roman" w:cs="Times New Roman"/>
        </w:rPr>
        <w:t>.</w:t>
      </w:r>
    </w:p>
    <w:p w14:paraId="6849191A" w14:textId="77777777" w:rsidR="003923CB" w:rsidRPr="003923CB" w:rsidRDefault="003923CB" w:rsidP="003923CB">
      <w:pPr>
        <w:spacing w:after="0" w:line="240" w:lineRule="auto"/>
        <w:jc w:val="both"/>
        <w:rPr>
          <w:rFonts w:ascii="Times New Roman" w:eastAsia="Times New Roman" w:hAnsi="Times New Roman" w:cs="Times New Roman"/>
          <w:b/>
          <w:sz w:val="23"/>
          <w:szCs w:val="23"/>
        </w:rPr>
      </w:pPr>
    </w:p>
    <w:p w14:paraId="5754D88E" w14:textId="77777777" w:rsidR="003923CB" w:rsidRPr="003923CB" w:rsidRDefault="003923CB" w:rsidP="003923CB">
      <w:pPr>
        <w:spacing w:line="240" w:lineRule="auto"/>
        <w:ind w:firstLine="567"/>
        <w:jc w:val="both"/>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З моменту отримання проекту дизайну PDF-макету, Замовник зобов’язаний протягом 5 (п’яти) робочих днів погодити проект дизайну PDF-макету, або надати свої зауваження/пропозиції.</w:t>
      </w:r>
    </w:p>
    <w:p w14:paraId="6D049ED1" w14:textId="77777777" w:rsidR="003923CB" w:rsidRPr="003923CB" w:rsidRDefault="003923CB" w:rsidP="003923C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Виконавець за свій рахунок включає підгін макету до вимог обладнання для друку.</w:t>
      </w:r>
    </w:p>
    <w:p w14:paraId="654DB2F5" w14:textId="77777777" w:rsidR="003923CB" w:rsidRPr="003923CB" w:rsidRDefault="003923CB" w:rsidP="003923C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Передачу вихідних файлів дизайну макету Замовнику — забезпечити збереження файлів у версіях Adobe (АІ, Eps, Indd).</w:t>
      </w:r>
    </w:p>
    <w:p w14:paraId="70D744BB" w14:textId="77777777" w:rsidR="003923CB" w:rsidRPr="003923CB" w:rsidRDefault="003923CB" w:rsidP="003923C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D74B113" w14:textId="77777777" w:rsidR="003923CB" w:rsidRPr="003923CB" w:rsidRDefault="003923CB" w:rsidP="003923CB">
      <w:pPr>
        <w:spacing w:after="0" w:line="240" w:lineRule="auto"/>
        <w:jc w:val="both"/>
        <w:rPr>
          <w:rFonts w:ascii="Times New Roman" w:eastAsia="Times New Roman" w:hAnsi="Times New Roman" w:cs="Times New Roman"/>
          <w:b/>
          <w:sz w:val="24"/>
          <w:szCs w:val="24"/>
        </w:rPr>
      </w:pPr>
      <w:r w:rsidRPr="003923CB">
        <w:rPr>
          <w:rFonts w:ascii="Times New Roman" w:eastAsia="Times New Roman" w:hAnsi="Times New Roman" w:cs="Times New Roman"/>
          <w:b/>
          <w:sz w:val="24"/>
          <w:szCs w:val="24"/>
        </w:rPr>
        <w:t xml:space="preserve">Для верстки використовувати наданий матеріал Замовника, що розміщений за посиланням: </w:t>
      </w:r>
    </w:p>
    <w:p w14:paraId="50B9D22F" w14:textId="77777777" w:rsidR="003923CB" w:rsidRPr="003923CB" w:rsidRDefault="00FB5D5E" w:rsidP="003923CB">
      <w:pPr>
        <w:spacing w:after="0" w:line="240" w:lineRule="auto"/>
        <w:jc w:val="both"/>
        <w:rPr>
          <w:rFonts w:ascii="Times New Roman" w:eastAsia="Times New Roman" w:hAnsi="Times New Roman" w:cs="Times New Roman"/>
          <w:b/>
          <w:sz w:val="24"/>
          <w:szCs w:val="24"/>
        </w:rPr>
      </w:pPr>
      <w:hyperlink r:id="rId10">
        <w:r w:rsidR="003923CB" w:rsidRPr="003923CB">
          <w:rPr>
            <w:rFonts w:ascii="Times New Roman" w:eastAsia="Times New Roman" w:hAnsi="Times New Roman" w:cs="Times New Roman"/>
            <w:b/>
            <w:color w:val="1155CC"/>
            <w:sz w:val="24"/>
            <w:szCs w:val="24"/>
            <w:u w:val="single"/>
          </w:rPr>
          <w:t>https://www.dec.gov.ua/wp-content/uploads/2025/06/dn_916_03062025_nakaz.pdf</w:t>
        </w:r>
      </w:hyperlink>
    </w:p>
    <w:p w14:paraId="03C13C54" w14:textId="77777777" w:rsidR="003923CB" w:rsidRPr="003923CB" w:rsidRDefault="003923CB" w:rsidP="003923CB">
      <w:pPr>
        <w:spacing w:after="0" w:line="240" w:lineRule="auto"/>
        <w:rPr>
          <w:rFonts w:ascii="Times New Roman" w:eastAsia="Times New Roman" w:hAnsi="Times New Roman" w:cs="Times New Roman"/>
          <w:b/>
          <w:color w:val="1155CC"/>
          <w:sz w:val="24"/>
          <w:szCs w:val="24"/>
          <w:u w:val="single"/>
        </w:rPr>
      </w:pPr>
      <w:r w:rsidRPr="003923CB">
        <w:rPr>
          <w:rFonts w:ascii="Times New Roman" w:eastAsia="Times New Roman" w:hAnsi="Times New Roman" w:cs="Times New Roman"/>
          <w:b/>
          <w:color w:val="1155CC"/>
          <w:sz w:val="24"/>
          <w:szCs w:val="24"/>
          <w:u w:val="single"/>
        </w:rPr>
        <w:t>https://www.dec.gov.ua/wp-content/uploads/2025/06/dn_916_03062025_smd.pdf</w:t>
      </w:r>
    </w:p>
    <w:p w14:paraId="27342188" w14:textId="77777777" w:rsidR="003923CB" w:rsidRPr="003923CB" w:rsidRDefault="003923CB" w:rsidP="003923CB">
      <w:pPr>
        <w:spacing w:after="0" w:line="240" w:lineRule="auto"/>
        <w:rPr>
          <w:rFonts w:ascii="Times New Roman" w:eastAsia="Times New Roman" w:hAnsi="Times New Roman" w:cs="Times New Roman"/>
          <w:sz w:val="23"/>
          <w:szCs w:val="23"/>
        </w:rPr>
      </w:pPr>
    </w:p>
    <w:p w14:paraId="15F72F08" w14:textId="77777777" w:rsidR="003923CB" w:rsidRPr="003923CB" w:rsidRDefault="003923CB" w:rsidP="003923CB">
      <w:pPr>
        <w:spacing w:after="0" w:line="240" w:lineRule="auto"/>
        <w:jc w:val="center"/>
        <w:rPr>
          <w:rFonts w:ascii="Times New Roman" w:hAnsi="Times New Roman" w:cs="Times New Roman"/>
          <w:b/>
          <w:bCs/>
          <w:sz w:val="24"/>
          <w:szCs w:val="24"/>
        </w:rPr>
      </w:pPr>
      <w:r w:rsidRPr="003923CB">
        <w:rPr>
          <w:rFonts w:ascii="Times New Roman" w:hAnsi="Times New Roman" w:cs="Times New Roman"/>
          <w:b/>
          <w:bCs/>
          <w:sz w:val="24"/>
          <w:szCs w:val="24"/>
        </w:rPr>
        <w:t>Вимоги до Товару та його пакування:</w:t>
      </w:r>
    </w:p>
    <w:p w14:paraId="46D40A77" w14:textId="77777777" w:rsidR="003923CB" w:rsidRPr="003923CB" w:rsidRDefault="003923CB" w:rsidP="003923CB">
      <w:pPr>
        <w:spacing w:after="0" w:line="240" w:lineRule="auto"/>
        <w:jc w:val="center"/>
        <w:rPr>
          <w:rFonts w:ascii="Times New Roman" w:eastAsia="Times New Roman" w:hAnsi="Times New Roman" w:cs="Times New Roman"/>
          <w:b/>
          <w:sz w:val="23"/>
          <w:szCs w:val="23"/>
        </w:rPr>
      </w:pPr>
    </w:p>
    <w:p w14:paraId="4FA258C9"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Виконавець надає Замовнику тестовий примірник Товару на погодження перед друком всього тиражу.</w:t>
      </w:r>
    </w:p>
    <w:p w14:paraId="223503E4"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До отримання погодження від Замовника тестового примірника Товару, друк Товару Виконавцем не здійснюється.</w:t>
      </w:r>
    </w:p>
    <w:p w14:paraId="66E318BE"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3"/>
          <w:szCs w:val="23"/>
        </w:rPr>
        <w:lastRenderedPageBreak/>
        <w:t>Товар повинен бути упакований належним чином, що забезпечить його збереження при транспортуванні та зберіганні.</w:t>
      </w:r>
    </w:p>
    <w:p w14:paraId="313925D6"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3"/>
          <w:szCs w:val="23"/>
        </w:rPr>
      </w:pPr>
      <w:r w:rsidRPr="003923CB">
        <w:rPr>
          <w:rFonts w:ascii="Times New Roman" w:hAnsi="Times New Roman" w:cs="Times New Roman"/>
          <w:sz w:val="23"/>
          <w:szCs w:val="23"/>
        </w:rPr>
        <w:t>Товар повинен бути упакований в крафт-папір або інший пакувальний матеріал. Пакування продукції має забезпечити її цілісність і неушкодженість під час транспортування та зберігання: по 20 брошур в упаковці —  всього 400 упаковок.</w:t>
      </w:r>
    </w:p>
    <w:p w14:paraId="786D6366"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Товар має бути запакований окремо для кожного отримувача.</w:t>
      </w:r>
    </w:p>
    <w:p w14:paraId="178B2609"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Пакування повинно забезпечувати збереження цілісності, неушкодженість та товарний вигляд продукції протягом усього процесу транспортування, включаючи завантаження, розвантаження. Пакування має бути виконане з матеріалів, які захищають товар від механічних пошкоджень, вологи, пилу та інших негативних факторів навколишнього середовища.</w:t>
      </w:r>
    </w:p>
    <w:p w14:paraId="503EE2FD"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 xml:space="preserve">Виконавець зобов’язаний зробити доставку Товару, в комплекті для кожного регіону, має бути запакований згідно з вказаною кількістю, зазначеній в таблиці «Перелік отримувачів та адрес доставки Товару» Додатку 1.1. з позначенням назви Товару. Таке позначення має розміщуватись на одному з боків пакувальної одиниці наклеюється паперовий ярлик з назвою Товару, кількістю та назвою установи-отримувача. </w:t>
      </w:r>
    </w:p>
    <w:p w14:paraId="1796D4D6"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Доставка товару здійснюється транспортом Виконавця за його рахунок</w:t>
      </w:r>
      <w:r w:rsidRPr="003923CB">
        <w:rPr>
          <w:rFonts w:ascii="Times New Roman" w:hAnsi="Times New Roman" w:cs="Times New Roman"/>
          <w:color w:val="000000"/>
          <w:sz w:val="24"/>
          <w:szCs w:val="24"/>
        </w:rPr>
        <w:t xml:space="preserve"> до місця, зазначеного Замовником. Завантажувально-розвантажувальні роботи також здійснюються силами та за кошт Виконавця. Виконавець зобов’язується попередньо узгодити дату та час доставки з Замовником для забезпечення своєчасного приймання товару. Разом із товаром Виконавець зобов’язаний надати супровідну документацію: видаткові накладні, акти приймання-передачі, сертифікати відповідності.</w:t>
      </w:r>
    </w:p>
    <w:p w14:paraId="106FCFD1"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color w:val="000000"/>
          <w:sz w:val="24"/>
          <w:szCs w:val="24"/>
        </w:rPr>
        <w:t>Виконавець повинен забезпечити належний контроль якості товару на всіх етапах виробництва та постачання.  Усі матеріали та барвники, використані для друку та пакування, мають бути екологічно безпечними та відповідати чинним стандартам якості.</w:t>
      </w:r>
    </w:p>
    <w:p w14:paraId="2C842FA3" w14:textId="77777777" w:rsidR="003923CB" w:rsidRPr="003923CB" w:rsidRDefault="003923CB" w:rsidP="003923CB">
      <w:pPr>
        <w:pStyle w:val="a6"/>
        <w:numPr>
          <w:ilvl w:val="3"/>
          <w:numId w:val="7"/>
        </w:numPr>
        <w:ind w:left="0" w:firstLine="567"/>
        <w:contextualSpacing w:val="0"/>
        <w:jc w:val="both"/>
        <w:rPr>
          <w:rFonts w:ascii="Times New Roman" w:hAnsi="Times New Roman" w:cs="Times New Roman"/>
          <w:sz w:val="24"/>
          <w:szCs w:val="24"/>
        </w:rPr>
      </w:pPr>
      <w:r w:rsidRPr="003923CB">
        <w:rPr>
          <w:rFonts w:ascii="Times New Roman" w:hAnsi="Times New Roman" w:cs="Times New Roman"/>
          <w:sz w:val="24"/>
          <w:szCs w:val="24"/>
        </w:rPr>
        <w:t>Усі виключні майнові права інтелектуальної власності передаються та належать виключно Замовнику.</w:t>
      </w:r>
    </w:p>
    <w:p w14:paraId="66244838" w14:textId="77777777" w:rsidR="003923CB" w:rsidRPr="003923CB" w:rsidRDefault="003923CB" w:rsidP="003923CB">
      <w:pPr>
        <w:spacing w:after="0" w:line="240" w:lineRule="auto"/>
        <w:ind w:firstLine="567"/>
        <w:jc w:val="both"/>
        <w:rPr>
          <w:rFonts w:ascii="Times New Roman" w:eastAsia="Times New Roman" w:hAnsi="Times New Roman" w:cs="Times New Roman"/>
          <w:sz w:val="23"/>
          <w:szCs w:val="23"/>
        </w:rPr>
      </w:pPr>
    </w:p>
    <w:p w14:paraId="18F37B8A" w14:textId="77777777" w:rsidR="003923CB" w:rsidRPr="003923CB" w:rsidRDefault="003923CB" w:rsidP="003923CB">
      <w:pPr>
        <w:tabs>
          <w:tab w:val="num" w:pos="360"/>
        </w:tabs>
        <w:jc w:val="both"/>
        <w:rPr>
          <w:rFonts w:ascii="Times New Roman" w:hAnsi="Times New Roman" w:cs="Times New Roman"/>
          <w:color w:val="000000"/>
          <w:sz w:val="24"/>
          <w:szCs w:val="24"/>
        </w:rPr>
      </w:pPr>
    </w:p>
    <w:p w14:paraId="4FD725E3" w14:textId="77777777" w:rsidR="003923CB" w:rsidRPr="003923CB" w:rsidRDefault="003923CB" w:rsidP="003923CB">
      <w:pPr>
        <w:spacing w:after="0"/>
        <w:rPr>
          <w:rFonts w:ascii="Times New Roman" w:hAnsi="Times New Roman" w:cs="Times New Roman"/>
          <w:sz w:val="20"/>
        </w:rPr>
      </w:pPr>
    </w:p>
    <w:tbl>
      <w:tblPr>
        <w:tblW w:w="10197" w:type="dxa"/>
        <w:tblInd w:w="-115" w:type="dxa"/>
        <w:tblBorders>
          <w:insideH w:val="nil"/>
          <w:insideV w:val="nil"/>
        </w:tblBorders>
        <w:tblLayout w:type="fixed"/>
        <w:tblLook w:val="0400" w:firstRow="0" w:lastRow="0" w:firstColumn="0" w:lastColumn="0" w:noHBand="0" w:noVBand="1"/>
      </w:tblPr>
      <w:tblGrid>
        <w:gridCol w:w="3517"/>
        <w:gridCol w:w="3340"/>
        <w:gridCol w:w="3340"/>
      </w:tblGrid>
      <w:tr w:rsidR="003923CB" w:rsidRPr="003923CB" w14:paraId="32868EDA" w14:textId="77777777" w:rsidTr="003552FD">
        <w:tc>
          <w:tcPr>
            <w:tcW w:w="3517" w:type="dxa"/>
          </w:tcPr>
          <w:p w14:paraId="0BD55D9E"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color w:val="000000"/>
              </w:rPr>
              <w:t>________________________</w:t>
            </w:r>
          </w:p>
        </w:tc>
        <w:tc>
          <w:tcPr>
            <w:tcW w:w="3340" w:type="dxa"/>
          </w:tcPr>
          <w:p w14:paraId="13753C4F"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color w:val="000000"/>
              </w:rPr>
              <w:t>________________________</w:t>
            </w:r>
          </w:p>
        </w:tc>
        <w:tc>
          <w:tcPr>
            <w:tcW w:w="3340" w:type="dxa"/>
          </w:tcPr>
          <w:p w14:paraId="1397683C"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color w:val="000000"/>
              </w:rPr>
              <w:t>________________________</w:t>
            </w:r>
          </w:p>
        </w:tc>
      </w:tr>
      <w:tr w:rsidR="003923CB" w:rsidRPr="003923CB" w14:paraId="79CF51C0" w14:textId="77777777" w:rsidTr="003552FD">
        <w:tc>
          <w:tcPr>
            <w:tcW w:w="3517" w:type="dxa"/>
          </w:tcPr>
          <w:p w14:paraId="6F231EDA"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i/>
                <w:color w:val="000000"/>
              </w:rPr>
              <w:t>посада уповноваженої особи Учасника</w:t>
            </w:r>
          </w:p>
        </w:tc>
        <w:tc>
          <w:tcPr>
            <w:tcW w:w="3340" w:type="dxa"/>
          </w:tcPr>
          <w:p w14:paraId="31639359" w14:textId="77777777" w:rsidR="003923CB" w:rsidRPr="003923CB" w:rsidRDefault="003923CB" w:rsidP="003552FD">
            <w:pPr>
              <w:shd w:val="clear" w:color="auto" w:fill="FFFFFF"/>
              <w:spacing w:after="0" w:line="276" w:lineRule="auto"/>
              <w:jc w:val="center"/>
              <w:rPr>
                <w:rFonts w:ascii="Times New Roman" w:hAnsi="Times New Roman" w:cs="Times New Roman"/>
                <w:i/>
                <w:color w:val="000000"/>
              </w:rPr>
            </w:pPr>
            <w:r w:rsidRPr="003923CB">
              <w:rPr>
                <w:rFonts w:ascii="Times New Roman" w:hAnsi="Times New Roman" w:cs="Times New Roman"/>
                <w:i/>
                <w:color w:val="000000"/>
              </w:rPr>
              <w:t xml:space="preserve">підпис та печатка </w:t>
            </w:r>
          </w:p>
          <w:p w14:paraId="54188470"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i/>
                <w:color w:val="000000"/>
              </w:rPr>
              <w:t>(за наявності)</w:t>
            </w:r>
          </w:p>
        </w:tc>
        <w:tc>
          <w:tcPr>
            <w:tcW w:w="3340" w:type="dxa"/>
          </w:tcPr>
          <w:p w14:paraId="4B9DA4FD" w14:textId="77777777" w:rsidR="003923CB" w:rsidRPr="003923CB" w:rsidRDefault="003923CB" w:rsidP="003552FD">
            <w:pPr>
              <w:shd w:val="clear" w:color="auto" w:fill="FFFFFF"/>
              <w:spacing w:after="0" w:line="276" w:lineRule="auto"/>
              <w:jc w:val="center"/>
              <w:rPr>
                <w:rFonts w:ascii="Times New Roman" w:hAnsi="Times New Roman" w:cs="Times New Roman"/>
                <w:color w:val="000000"/>
              </w:rPr>
            </w:pPr>
            <w:r w:rsidRPr="003923CB">
              <w:rPr>
                <w:rFonts w:ascii="Times New Roman" w:hAnsi="Times New Roman" w:cs="Times New Roman"/>
                <w:i/>
                <w:color w:val="000000"/>
              </w:rPr>
              <w:t>прізвище, ініціали</w:t>
            </w:r>
          </w:p>
        </w:tc>
      </w:tr>
    </w:tbl>
    <w:p w14:paraId="21803CC5" w14:textId="77777777" w:rsidR="003923CB" w:rsidRPr="003923CB" w:rsidRDefault="003923CB" w:rsidP="003923CB">
      <w:pPr>
        <w:spacing w:after="0"/>
        <w:rPr>
          <w:rFonts w:ascii="Times New Roman" w:hAnsi="Times New Roman" w:cs="Times New Roman"/>
          <w:color w:val="000000"/>
          <w:sz w:val="24"/>
          <w:szCs w:val="24"/>
        </w:rPr>
      </w:pPr>
    </w:p>
    <w:p w14:paraId="4FA81B85" w14:textId="77777777" w:rsidR="003923CB" w:rsidRPr="003923CB" w:rsidRDefault="003923CB" w:rsidP="003923CB">
      <w:pPr>
        <w:spacing w:after="0"/>
        <w:ind w:firstLine="6521"/>
        <w:rPr>
          <w:rFonts w:ascii="Times New Roman" w:hAnsi="Times New Roman" w:cs="Times New Roman"/>
          <w:color w:val="000000"/>
          <w:sz w:val="24"/>
          <w:szCs w:val="24"/>
        </w:rPr>
      </w:pPr>
    </w:p>
    <w:p w14:paraId="7F34A1DE" w14:textId="77777777" w:rsidR="003923CB" w:rsidRPr="003923CB" w:rsidRDefault="003923CB" w:rsidP="003923CB">
      <w:pPr>
        <w:spacing w:after="0"/>
        <w:ind w:firstLine="6521"/>
        <w:rPr>
          <w:rFonts w:ascii="Times New Roman" w:hAnsi="Times New Roman" w:cs="Times New Roman"/>
          <w:color w:val="000000"/>
          <w:sz w:val="24"/>
          <w:szCs w:val="24"/>
        </w:rPr>
      </w:pPr>
    </w:p>
    <w:p w14:paraId="2132B8B6" w14:textId="77777777" w:rsidR="003923CB" w:rsidRPr="003923CB" w:rsidRDefault="003923CB" w:rsidP="003923CB">
      <w:pPr>
        <w:spacing w:after="0"/>
        <w:ind w:firstLine="6521"/>
        <w:rPr>
          <w:rFonts w:ascii="Times New Roman" w:hAnsi="Times New Roman" w:cs="Times New Roman"/>
          <w:color w:val="000000"/>
          <w:sz w:val="24"/>
          <w:szCs w:val="24"/>
        </w:rPr>
      </w:pPr>
    </w:p>
    <w:p w14:paraId="31E4E9B9" w14:textId="77777777" w:rsidR="003923CB" w:rsidRPr="003923CB" w:rsidRDefault="003923CB" w:rsidP="003923CB">
      <w:pPr>
        <w:spacing w:after="0"/>
        <w:ind w:firstLine="6521"/>
        <w:rPr>
          <w:rFonts w:ascii="Times New Roman" w:hAnsi="Times New Roman" w:cs="Times New Roman"/>
          <w:color w:val="000000"/>
          <w:sz w:val="24"/>
          <w:szCs w:val="24"/>
        </w:rPr>
      </w:pPr>
    </w:p>
    <w:p w14:paraId="35E71C40" w14:textId="77777777" w:rsidR="003923CB" w:rsidRPr="003923CB" w:rsidRDefault="003923CB" w:rsidP="003923CB">
      <w:pPr>
        <w:spacing w:after="0"/>
        <w:ind w:firstLine="6521"/>
        <w:rPr>
          <w:rFonts w:ascii="Times New Roman" w:hAnsi="Times New Roman" w:cs="Times New Roman"/>
          <w:color w:val="000000"/>
          <w:sz w:val="24"/>
          <w:szCs w:val="24"/>
        </w:rPr>
      </w:pPr>
    </w:p>
    <w:p w14:paraId="7E338602" w14:textId="77777777" w:rsidR="003923CB" w:rsidRPr="003923CB" w:rsidRDefault="003923CB" w:rsidP="003923CB">
      <w:pPr>
        <w:spacing w:after="0"/>
        <w:ind w:firstLine="6521"/>
        <w:rPr>
          <w:rFonts w:ascii="Times New Roman" w:hAnsi="Times New Roman" w:cs="Times New Roman"/>
          <w:color w:val="000000"/>
          <w:sz w:val="24"/>
          <w:szCs w:val="24"/>
        </w:rPr>
      </w:pPr>
    </w:p>
    <w:p w14:paraId="19A8F4DD" w14:textId="77777777" w:rsidR="003923CB" w:rsidRPr="003923CB" w:rsidRDefault="003923CB" w:rsidP="003923CB">
      <w:pPr>
        <w:spacing w:after="0"/>
        <w:ind w:firstLine="6521"/>
        <w:rPr>
          <w:rFonts w:ascii="Times New Roman" w:hAnsi="Times New Roman" w:cs="Times New Roman"/>
          <w:color w:val="000000"/>
          <w:sz w:val="24"/>
          <w:szCs w:val="24"/>
        </w:rPr>
      </w:pPr>
    </w:p>
    <w:p w14:paraId="01C678C3" w14:textId="77777777" w:rsidR="003923CB" w:rsidRPr="003923CB" w:rsidRDefault="003923CB" w:rsidP="003923CB">
      <w:pPr>
        <w:spacing w:after="0"/>
        <w:ind w:firstLine="6521"/>
        <w:rPr>
          <w:rFonts w:ascii="Times New Roman" w:hAnsi="Times New Roman" w:cs="Times New Roman"/>
          <w:color w:val="000000"/>
          <w:sz w:val="24"/>
          <w:szCs w:val="24"/>
        </w:rPr>
      </w:pPr>
    </w:p>
    <w:p w14:paraId="36138657" w14:textId="77777777" w:rsidR="003923CB" w:rsidRPr="003923CB" w:rsidRDefault="003923CB" w:rsidP="003923CB">
      <w:pPr>
        <w:spacing w:after="0"/>
        <w:ind w:firstLine="6521"/>
        <w:rPr>
          <w:rFonts w:ascii="Times New Roman" w:hAnsi="Times New Roman" w:cs="Times New Roman"/>
          <w:color w:val="000000"/>
          <w:sz w:val="24"/>
          <w:szCs w:val="24"/>
        </w:rPr>
      </w:pPr>
    </w:p>
    <w:p w14:paraId="2615859C" w14:textId="77777777" w:rsidR="003923CB" w:rsidRPr="003923CB" w:rsidRDefault="003923CB" w:rsidP="003923CB">
      <w:pPr>
        <w:spacing w:after="0"/>
        <w:ind w:firstLine="6521"/>
        <w:rPr>
          <w:rFonts w:ascii="Times New Roman" w:hAnsi="Times New Roman" w:cs="Times New Roman"/>
          <w:color w:val="000000"/>
          <w:sz w:val="24"/>
          <w:szCs w:val="24"/>
        </w:rPr>
      </w:pPr>
    </w:p>
    <w:p w14:paraId="22B37F86" w14:textId="77777777" w:rsidR="003923CB" w:rsidRPr="003923CB" w:rsidRDefault="003923CB" w:rsidP="003923CB">
      <w:pPr>
        <w:spacing w:after="0"/>
        <w:rPr>
          <w:rFonts w:ascii="Times New Roman" w:hAnsi="Times New Roman" w:cs="Times New Roman"/>
          <w:color w:val="000000"/>
          <w:sz w:val="24"/>
          <w:szCs w:val="24"/>
        </w:rPr>
      </w:pPr>
    </w:p>
    <w:p w14:paraId="5B3006F4" w14:textId="77777777" w:rsidR="003923CB" w:rsidRPr="003923CB" w:rsidRDefault="003923CB" w:rsidP="003923CB">
      <w:pPr>
        <w:spacing w:after="0"/>
        <w:ind w:firstLine="6521"/>
        <w:rPr>
          <w:rFonts w:ascii="Times New Roman" w:hAnsi="Times New Roman" w:cs="Times New Roman"/>
          <w:color w:val="000000"/>
          <w:sz w:val="24"/>
          <w:szCs w:val="24"/>
        </w:rPr>
      </w:pPr>
    </w:p>
    <w:p w14:paraId="5C879F39" w14:textId="77777777" w:rsidR="003923CB" w:rsidRPr="003923CB" w:rsidRDefault="003923CB" w:rsidP="003923CB">
      <w:pPr>
        <w:spacing w:after="0"/>
        <w:ind w:firstLine="6521"/>
        <w:rPr>
          <w:rFonts w:ascii="Times New Roman" w:hAnsi="Times New Roman" w:cs="Times New Roman"/>
          <w:color w:val="000000"/>
          <w:sz w:val="24"/>
          <w:szCs w:val="24"/>
        </w:rPr>
      </w:pPr>
    </w:p>
    <w:p w14:paraId="59F42CB7" w14:textId="77777777" w:rsidR="003923CB" w:rsidRPr="003923CB" w:rsidRDefault="003923CB" w:rsidP="003923CB">
      <w:pPr>
        <w:spacing w:after="0"/>
        <w:ind w:firstLine="6521"/>
        <w:rPr>
          <w:rFonts w:ascii="Times New Roman" w:hAnsi="Times New Roman" w:cs="Times New Roman"/>
          <w:color w:val="000000"/>
          <w:sz w:val="24"/>
          <w:szCs w:val="24"/>
        </w:rPr>
      </w:pPr>
    </w:p>
    <w:p w14:paraId="07644E9D" w14:textId="77777777" w:rsidR="003923CB" w:rsidRPr="003923CB" w:rsidRDefault="003923CB" w:rsidP="003923CB">
      <w:pPr>
        <w:spacing w:after="0"/>
        <w:ind w:firstLine="6521"/>
        <w:rPr>
          <w:rFonts w:ascii="Times New Roman" w:hAnsi="Times New Roman" w:cs="Times New Roman"/>
          <w:color w:val="000000"/>
          <w:sz w:val="24"/>
          <w:szCs w:val="24"/>
        </w:rPr>
      </w:pPr>
    </w:p>
    <w:p w14:paraId="2E288041" w14:textId="77777777" w:rsidR="003923CB" w:rsidRPr="003923CB" w:rsidRDefault="003923CB" w:rsidP="003923CB">
      <w:pPr>
        <w:spacing w:after="0"/>
        <w:ind w:firstLine="6521"/>
        <w:rPr>
          <w:rFonts w:ascii="Times New Roman" w:hAnsi="Times New Roman" w:cs="Times New Roman"/>
          <w:color w:val="000000"/>
          <w:sz w:val="24"/>
          <w:szCs w:val="24"/>
        </w:rPr>
      </w:pPr>
    </w:p>
    <w:p w14:paraId="62CCFF53" w14:textId="77777777" w:rsidR="003923CB" w:rsidRPr="003923CB" w:rsidRDefault="003923CB" w:rsidP="003923CB">
      <w:pPr>
        <w:spacing w:after="0"/>
        <w:ind w:firstLine="6521"/>
        <w:rPr>
          <w:rFonts w:ascii="Times New Roman" w:hAnsi="Times New Roman" w:cs="Times New Roman"/>
          <w:color w:val="000000"/>
          <w:sz w:val="24"/>
          <w:szCs w:val="24"/>
        </w:rPr>
      </w:pPr>
      <w:r w:rsidRPr="003923CB">
        <w:rPr>
          <w:rFonts w:ascii="Times New Roman" w:hAnsi="Times New Roman" w:cs="Times New Roman"/>
          <w:color w:val="000000"/>
          <w:sz w:val="24"/>
          <w:szCs w:val="24"/>
        </w:rPr>
        <w:lastRenderedPageBreak/>
        <w:t>Додаток 1.1.</w:t>
      </w:r>
    </w:p>
    <w:p w14:paraId="6D6BF874" w14:textId="77777777" w:rsidR="003923CB" w:rsidRPr="003923CB" w:rsidRDefault="003923CB" w:rsidP="003923CB">
      <w:pPr>
        <w:spacing w:after="0"/>
        <w:ind w:firstLine="6521"/>
        <w:rPr>
          <w:rFonts w:ascii="Times New Roman" w:hAnsi="Times New Roman" w:cs="Times New Roman"/>
          <w:sz w:val="24"/>
          <w:szCs w:val="24"/>
        </w:rPr>
      </w:pPr>
      <w:r w:rsidRPr="003923CB">
        <w:rPr>
          <w:rFonts w:ascii="Times New Roman" w:hAnsi="Times New Roman" w:cs="Times New Roman"/>
          <w:sz w:val="24"/>
          <w:szCs w:val="24"/>
        </w:rPr>
        <w:t>до тендерної документації</w:t>
      </w:r>
    </w:p>
    <w:p w14:paraId="62276A28" w14:textId="77777777" w:rsidR="003923CB" w:rsidRPr="003923CB" w:rsidRDefault="003923CB" w:rsidP="003923CB">
      <w:pPr>
        <w:rPr>
          <w:rFonts w:ascii="Times New Roman" w:hAnsi="Times New Roman" w:cs="Times New Roman"/>
        </w:rPr>
      </w:pPr>
    </w:p>
    <w:p w14:paraId="1D206FA7" w14:textId="77777777" w:rsidR="003923CB" w:rsidRPr="003923CB" w:rsidRDefault="003923CB" w:rsidP="003923CB">
      <w:pPr>
        <w:jc w:val="center"/>
        <w:rPr>
          <w:rFonts w:ascii="Times New Roman" w:hAnsi="Times New Roman" w:cs="Times New Roman"/>
          <w:b/>
          <w:color w:val="000000"/>
          <w:sz w:val="24"/>
          <w:szCs w:val="24"/>
        </w:rPr>
      </w:pPr>
      <w:r w:rsidRPr="003923CB">
        <w:rPr>
          <w:rFonts w:ascii="Times New Roman" w:hAnsi="Times New Roman" w:cs="Times New Roman"/>
          <w:b/>
          <w:color w:val="000000"/>
          <w:sz w:val="24"/>
          <w:szCs w:val="24"/>
        </w:rPr>
        <w:t>«Перелік отримувачів та адрес доставки Товару»</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3119"/>
        <w:gridCol w:w="2551"/>
        <w:gridCol w:w="1984"/>
      </w:tblGrid>
      <w:tr w:rsidR="003923CB" w:rsidRPr="003923CB" w14:paraId="3498A266" w14:textId="77777777" w:rsidTr="003552FD">
        <w:trPr>
          <w:trHeight w:val="315"/>
        </w:trPr>
        <w:tc>
          <w:tcPr>
            <w:tcW w:w="568" w:type="dxa"/>
            <w:shd w:val="clear" w:color="auto" w:fill="auto"/>
            <w:noWrap/>
            <w:vAlign w:val="center"/>
            <w:hideMark/>
          </w:tcPr>
          <w:p w14:paraId="00681B76" w14:textId="77777777" w:rsidR="003923CB" w:rsidRPr="003923CB" w:rsidRDefault="003923CB" w:rsidP="003552FD">
            <w:pPr>
              <w:spacing w:after="0" w:line="240" w:lineRule="auto"/>
              <w:jc w:val="center"/>
              <w:rPr>
                <w:rFonts w:ascii="Times New Roman" w:eastAsia="Times New Roman" w:hAnsi="Times New Roman" w:cs="Times New Roman"/>
                <w:b/>
                <w:bCs/>
                <w:color w:val="000000"/>
                <w:sz w:val="24"/>
                <w:szCs w:val="24"/>
              </w:rPr>
            </w:pPr>
            <w:r w:rsidRPr="003923CB">
              <w:rPr>
                <w:rFonts w:ascii="Times New Roman" w:eastAsia="Times New Roman" w:hAnsi="Times New Roman" w:cs="Times New Roman"/>
                <w:b/>
                <w:bCs/>
                <w:color w:val="000000"/>
                <w:sz w:val="24"/>
                <w:szCs w:val="24"/>
              </w:rPr>
              <w:t>№ з/п</w:t>
            </w:r>
          </w:p>
        </w:tc>
        <w:tc>
          <w:tcPr>
            <w:tcW w:w="2126" w:type="dxa"/>
            <w:shd w:val="clear" w:color="auto" w:fill="auto"/>
            <w:noWrap/>
            <w:vAlign w:val="center"/>
            <w:hideMark/>
          </w:tcPr>
          <w:p w14:paraId="34F21D6A" w14:textId="77777777" w:rsidR="003923CB" w:rsidRPr="003923CB" w:rsidRDefault="003923CB" w:rsidP="003552FD">
            <w:pPr>
              <w:spacing w:after="0" w:line="240" w:lineRule="auto"/>
              <w:jc w:val="center"/>
              <w:rPr>
                <w:rFonts w:ascii="Times New Roman" w:eastAsia="Times New Roman" w:hAnsi="Times New Roman" w:cs="Times New Roman"/>
                <w:b/>
                <w:bCs/>
                <w:color w:val="000000"/>
                <w:sz w:val="24"/>
                <w:szCs w:val="24"/>
              </w:rPr>
            </w:pPr>
            <w:r w:rsidRPr="003923CB">
              <w:rPr>
                <w:rFonts w:ascii="Times New Roman" w:eastAsia="Times New Roman" w:hAnsi="Times New Roman" w:cs="Times New Roman"/>
                <w:b/>
                <w:bCs/>
                <w:color w:val="000000"/>
                <w:sz w:val="24"/>
                <w:szCs w:val="24"/>
              </w:rPr>
              <w:t>Регіон</w:t>
            </w:r>
          </w:p>
        </w:tc>
        <w:tc>
          <w:tcPr>
            <w:tcW w:w="3119" w:type="dxa"/>
          </w:tcPr>
          <w:p w14:paraId="475F310B" w14:textId="77777777" w:rsidR="003923CB" w:rsidRPr="003923CB" w:rsidRDefault="003923CB" w:rsidP="003552FD">
            <w:pPr>
              <w:spacing w:after="0" w:line="240" w:lineRule="auto"/>
              <w:jc w:val="center"/>
              <w:rPr>
                <w:rFonts w:ascii="Times New Roman" w:eastAsia="Times New Roman" w:hAnsi="Times New Roman" w:cs="Times New Roman"/>
                <w:b/>
                <w:bCs/>
                <w:color w:val="000000"/>
                <w:sz w:val="24"/>
                <w:szCs w:val="24"/>
              </w:rPr>
            </w:pPr>
            <w:r w:rsidRPr="003923CB">
              <w:rPr>
                <w:rFonts w:ascii="Times New Roman" w:eastAsia="Times New Roman" w:hAnsi="Times New Roman" w:cs="Times New Roman"/>
                <w:b/>
                <w:bCs/>
                <w:color w:val="000000"/>
                <w:sz w:val="24"/>
                <w:szCs w:val="24"/>
              </w:rPr>
              <w:t>ПІБ отримувача (повністю прізвище, ім'я, по батькові, засоби зв’язку)*</w:t>
            </w:r>
          </w:p>
        </w:tc>
        <w:tc>
          <w:tcPr>
            <w:tcW w:w="2551" w:type="dxa"/>
            <w:shd w:val="clear" w:color="auto" w:fill="auto"/>
            <w:noWrap/>
            <w:vAlign w:val="center"/>
            <w:hideMark/>
          </w:tcPr>
          <w:p w14:paraId="29E94A70" w14:textId="77777777" w:rsidR="003923CB" w:rsidRPr="003923CB" w:rsidRDefault="003923CB" w:rsidP="003552FD">
            <w:pPr>
              <w:spacing w:after="0" w:line="240" w:lineRule="auto"/>
              <w:jc w:val="center"/>
              <w:rPr>
                <w:rFonts w:ascii="Times New Roman" w:eastAsia="Times New Roman" w:hAnsi="Times New Roman" w:cs="Times New Roman"/>
                <w:b/>
                <w:bCs/>
                <w:color w:val="000000"/>
                <w:sz w:val="24"/>
                <w:szCs w:val="24"/>
              </w:rPr>
            </w:pPr>
            <w:r w:rsidRPr="003923CB">
              <w:rPr>
                <w:rFonts w:ascii="Times New Roman" w:eastAsia="Times New Roman" w:hAnsi="Times New Roman" w:cs="Times New Roman"/>
                <w:b/>
                <w:bCs/>
                <w:color w:val="000000"/>
                <w:sz w:val="24"/>
                <w:szCs w:val="24"/>
              </w:rPr>
              <w:t>Адреса для отримання</w:t>
            </w:r>
          </w:p>
        </w:tc>
        <w:tc>
          <w:tcPr>
            <w:tcW w:w="1984" w:type="dxa"/>
            <w:shd w:val="clear" w:color="auto" w:fill="auto"/>
            <w:noWrap/>
            <w:vAlign w:val="center"/>
            <w:hideMark/>
          </w:tcPr>
          <w:p w14:paraId="75D9838D" w14:textId="77777777" w:rsidR="003923CB" w:rsidRPr="003923CB" w:rsidRDefault="003923CB" w:rsidP="003552FD">
            <w:pPr>
              <w:spacing w:after="0" w:line="240" w:lineRule="auto"/>
              <w:jc w:val="center"/>
              <w:rPr>
                <w:rFonts w:ascii="Times New Roman" w:eastAsia="Times New Roman" w:hAnsi="Times New Roman" w:cs="Times New Roman"/>
                <w:b/>
                <w:color w:val="000000"/>
              </w:rPr>
            </w:pPr>
            <w:r w:rsidRPr="003923CB">
              <w:rPr>
                <w:rFonts w:ascii="Times New Roman" w:eastAsia="Times New Roman" w:hAnsi="Times New Roman" w:cs="Times New Roman"/>
                <w:b/>
                <w:color w:val="000000"/>
              </w:rPr>
              <w:t>Кількість брошур</w:t>
            </w:r>
          </w:p>
        </w:tc>
      </w:tr>
      <w:tr w:rsidR="003923CB" w:rsidRPr="003923CB" w14:paraId="6E117A25" w14:textId="77777777" w:rsidTr="003552FD">
        <w:trPr>
          <w:trHeight w:val="315"/>
        </w:trPr>
        <w:tc>
          <w:tcPr>
            <w:tcW w:w="568" w:type="dxa"/>
            <w:shd w:val="clear" w:color="auto" w:fill="auto"/>
            <w:noWrap/>
            <w:vAlign w:val="center"/>
            <w:hideMark/>
          </w:tcPr>
          <w:p w14:paraId="5E9AE55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w:t>
            </w:r>
          </w:p>
        </w:tc>
        <w:tc>
          <w:tcPr>
            <w:tcW w:w="2126" w:type="dxa"/>
            <w:shd w:val="clear" w:color="auto" w:fill="auto"/>
            <w:noWrap/>
            <w:vAlign w:val="center"/>
            <w:hideMark/>
          </w:tcPr>
          <w:p w14:paraId="775E177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Вінницька</w:t>
            </w:r>
          </w:p>
        </w:tc>
        <w:tc>
          <w:tcPr>
            <w:tcW w:w="3119" w:type="dxa"/>
          </w:tcPr>
          <w:p w14:paraId="6FB74C01"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65EBB47A"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Вінницька область, Вінницький р-н, сел. Березина, вул. Каштанова, 5</w:t>
            </w:r>
          </w:p>
        </w:tc>
        <w:tc>
          <w:tcPr>
            <w:tcW w:w="1984" w:type="dxa"/>
            <w:shd w:val="clear" w:color="auto" w:fill="auto"/>
            <w:noWrap/>
            <w:vAlign w:val="center"/>
            <w:hideMark/>
          </w:tcPr>
          <w:p w14:paraId="1E779EB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200</w:t>
            </w:r>
          </w:p>
        </w:tc>
      </w:tr>
      <w:tr w:rsidR="003923CB" w:rsidRPr="003923CB" w14:paraId="145B3BEB" w14:textId="77777777" w:rsidTr="003552FD">
        <w:trPr>
          <w:trHeight w:val="315"/>
        </w:trPr>
        <w:tc>
          <w:tcPr>
            <w:tcW w:w="568" w:type="dxa"/>
            <w:shd w:val="clear" w:color="auto" w:fill="auto"/>
            <w:noWrap/>
            <w:vAlign w:val="center"/>
            <w:hideMark/>
          </w:tcPr>
          <w:p w14:paraId="2F87D43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w:t>
            </w:r>
          </w:p>
        </w:tc>
        <w:tc>
          <w:tcPr>
            <w:tcW w:w="2126" w:type="dxa"/>
            <w:shd w:val="clear" w:color="auto" w:fill="auto"/>
            <w:noWrap/>
            <w:vAlign w:val="center"/>
            <w:hideMark/>
          </w:tcPr>
          <w:p w14:paraId="08E4A4F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Волинська</w:t>
            </w:r>
          </w:p>
        </w:tc>
        <w:tc>
          <w:tcPr>
            <w:tcW w:w="3119" w:type="dxa"/>
          </w:tcPr>
          <w:p w14:paraId="469A2612"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2B3682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Волинська обл., м. Луцьк, вул. Шевченко, 30</w:t>
            </w:r>
          </w:p>
        </w:tc>
        <w:tc>
          <w:tcPr>
            <w:tcW w:w="1984" w:type="dxa"/>
            <w:shd w:val="clear" w:color="auto" w:fill="auto"/>
            <w:noWrap/>
            <w:vAlign w:val="center"/>
            <w:hideMark/>
          </w:tcPr>
          <w:p w14:paraId="57AFF51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140</w:t>
            </w:r>
          </w:p>
        </w:tc>
      </w:tr>
      <w:tr w:rsidR="003923CB" w:rsidRPr="003923CB" w14:paraId="1F237204" w14:textId="77777777" w:rsidTr="003552FD">
        <w:trPr>
          <w:trHeight w:val="315"/>
        </w:trPr>
        <w:tc>
          <w:tcPr>
            <w:tcW w:w="568" w:type="dxa"/>
            <w:shd w:val="clear" w:color="auto" w:fill="auto"/>
            <w:noWrap/>
            <w:vAlign w:val="center"/>
            <w:hideMark/>
          </w:tcPr>
          <w:p w14:paraId="0B166CC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3.</w:t>
            </w:r>
          </w:p>
        </w:tc>
        <w:tc>
          <w:tcPr>
            <w:tcW w:w="2126" w:type="dxa"/>
            <w:shd w:val="clear" w:color="auto" w:fill="auto"/>
            <w:noWrap/>
            <w:vAlign w:val="center"/>
            <w:hideMark/>
          </w:tcPr>
          <w:p w14:paraId="7658EAC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Дніпропетровська</w:t>
            </w:r>
          </w:p>
        </w:tc>
        <w:tc>
          <w:tcPr>
            <w:tcW w:w="3119" w:type="dxa"/>
          </w:tcPr>
          <w:p w14:paraId="4C33F39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0014C84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Дніпропетровська обл., м. Дніпро, вул. Старочумацька, 9А</w:t>
            </w:r>
          </w:p>
        </w:tc>
        <w:tc>
          <w:tcPr>
            <w:tcW w:w="1984" w:type="dxa"/>
            <w:shd w:val="clear" w:color="auto" w:fill="auto"/>
            <w:noWrap/>
            <w:vAlign w:val="center"/>
            <w:hideMark/>
          </w:tcPr>
          <w:p w14:paraId="38548FF5"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780</w:t>
            </w:r>
          </w:p>
        </w:tc>
      </w:tr>
      <w:tr w:rsidR="003923CB" w:rsidRPr="003923CB" w14:paraId="3C0B548D" w14:textId="77777777" w:rsidTr="003552FD">
        <w:trPr>
          <w:trHeight w:val="315"/>
        </w:trPr>
        <w:tc>
          <w:tcPr>
            <w:tcW w:w="568" w:type="dxa"/>
            <w:shd w:val="clear" w:color="auto" w:fill="auto"/>
            <w:noWrap/>
            <w:vAlign w:val="center"/>
            <w:hideMark/>
          </w:tcPr>
          <w:p w14:paraId="2DD9B38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4.</w:t>
            </w:r>
          </w:p>
        </w:tc>
        <w:tc>
          <w:tcPr>
            <w:tcW w:w="2126" w:type="dxa"/>
            <w:shd w:val="clear" w:color="auto" w:fill="auto"/>
            <w:noWrap/>
            <w:vAlign w:val="center"/>
            <w:hideMark/>
          </w:tcPr>
          <w:p w14:paraId="13CA3FF5"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Донецька</w:t>
            </w:r>
          </w:p>
        </w:tc>
        <w:tc>
          <w:tcPr>
            <w:tcW w:w="3119" w:type="dxa"/>
          </w:tcPr>
          <w:p w14:paraId="510446A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C17A520"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Донецька обл., м. Слов'янськ, вул. Ярослава Мудрого, 13</w:t>
            </w:r>
          </w:p>
        </w:tc>
        <w:tc>
          <w:tcPr>
            <w:tcW w:w="1984" w:type="dxa"/>
            <w:shd w:val="clear" w:color="auto" w:fill="auto"/>
            <w:noWrap/>
            <w:vAlign w:val="center"/>
            <w:hideMark/>
          </w:tcPr>
          <w:p w14:paraId="22268D66"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300</w:t>
            </w:r>
          </w:p>
        </w:tc>
      </w:tr>
      <w:tr w:rsidR="003923CB" w:rsidRPr="003923CB" w14:paraId="5FA08278" w14:textId="77777777" w:rsidTr="003552FD">
        <w:trPr>
          <w:trHeight w:val="315"/>
        </w:trPr>
        <w:tc>
          <w:tcPr>
            <w:tcW w:w="568" w:type="dxa"/>
            <w:shd w:val="clear" w:color="auto" w:fill="auto"/>
            <w:noWrap/>
            <w:vAlign w:val="center"/>
            <w:hideMark/>
          </w:tcPr>
          <w:p w14:paraId="19B77E8A"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5.</w:t>
            </w:r>
          </w:p>
        </w:tc>
        <w:tc>
          <w:tcPr>
            <w:tcW w:w="2126" w:type="dxa"/>
            <w:shd w:val="clear" w:color="auto" w:fill="auto"/>
            <w:noWrap/>
            <w:vAlign w:val="center"/>
            <w:hideMark/>
          </w:tcPr>
          <w:p w14:paraId="2F7E3B6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Житомирська</w:t>
            </w:r>
          </w:p>
        </w:tc>
        <w:tc>
          <w:tcPr>
            <w:tcW w:w="3119" w:type="dxa"/>
          </w:tcPr>
          <w:p w14:paraId="18B93B34"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1521057F"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Житомирська обл., м. Житомир, вул. Покровська , 28</w:t>
            </w:r>
          </w:p>
        </w:tc>
        <w:tc>
          <w:tcPr>
            <w:tcW w:w="1984" w:type="dxa"/>
            <w:shd w:val="clear" w:color="auto" w:fill="auto"/>
            <w:noWrap/>
            <w:vAlign w:val="center"/>
            <w:hideMark/>
          </w:tcPr>
          <w:p w14:paraId="2EDC972E"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120</w:t>
            </w:r>
          </w:p>
        </w:tc>
      </w:tr>
      <w:tr w:rsidR="003923CB" w:rsidRPr="003923CB" w14:paraId="0C8E6772" w14:textId="77777777" w:rsidTr="003552FD">
        <w:trPr>
          <w:trHeight w:val="315"/>
        </w:trPr>
        <w:tc>
          <w:tcPr>
            <w:tcW w:w="568" w:type="dxa"/>
            <w:shd w:val="clear" w:color="auto" w:fill="auto"/>
            <w:noWrap/>
            <w:vAlign w:val="center"/>
            <w:hideMark/>
          </w:tcPr>
          <w:p w14:paraId="2BBA2FBA"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6.</w:t>
            </w:r>
          </w:p>
        </w:tc>
        <w:tc>
          <w:tcPr>
            <w:tcW w:w="2126" w:type="dxa"/>
            <w:shd w:val="clear" w:color="auto" w:fill="auto"/>
            <w:noWrap/>
            <w:vAlign w:val="center"/>
            <w:hideMark/>
          </w:tcPr>
          <w:p w14:paraId="20C5CF42"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Закарпатська</w:t>
            </w:r>
          </w:p>
        </w:tc>
        <w:tc>
          <w:tcPr>
            <w:tcW w:w="3119" w:type="dxa"/>
          </w:tcPr>
          <w:p w14:paraId="5FACE4E6"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06D6482A"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Закарпатська обл., м. Ужгород ,Нова Пошта,15 відділення</w:t>
            </w:r>
          </w:p>
        </w:tc>
        <w:tc>
          <w:tcPr>
            <w:tcW w:w="1984" w:type="dxa"/>
            <w:shd w:val="clear" w:color="auto" w:fill="auto"/>
            <w:noWrap/>
            <w:vAlign w:val="center"/>
            <w:hideMark/>
          </w:tcPr>
          <w:p w14:paraId="659B295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80</w:t>
            </w:r>
          </w:p>
        </w:tc>
      </w:tr>
      <w:tr w:rsidR="003923CB" w:rsidRPr="003923CB" w14:paraId="4DC30323" w14:textId="77777777" w:rsidTr="003552FD">
        <w:trPr>
          <w:trHeight w:val="315"/>
        </w:trPr>
        <w:tc>
          <w:tcPr>
            <w:tcW w:w="568" w:type="dxa"/>
            <w:shd w:val="clear" w:color="auto" w:fill="auto"/>
            <w:noWrap/>
            <w:vAlign w:val="center"/>
            <w:hideMark/>
          </w:tcPr>
          <w:p w14:paraId="4E233CA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7.</w:t>
            </w:r>
          </w:p>
        </w:tc>
        <w:tc>
          <w:tcPr>
            <w:tcW w:w="2126" w:type="dxa"/>
            <w:shd w:val="clear" w:color="auto" w:fill="auto"/>
            <w:noWrap/>
            <w:vAlign w:val="center"/>
            <w:hideMark/>
          </w:tcPr>
          <w:p w14:paraId="38DAD45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Запорізька</w:t>
            </w:r>
          </w:p>
        </w:tc>
        <w:tc>
          <w:tcPr>
            <w:tcW w:w="3119" w:type="dxa"/>
          </w:tcPr>
          <w:p w14:paraId="3E12041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543406C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Запорізька обл., м. Запоріжжя, вул. Сталеварів, 28</w:t>
            </w:r>
          </w:p>
        </w:tc>
        <w:tc>
          <w:tcPr>
            <w:tcW w:w="1984" w:type="dxa"/>
            <w:shd w:val="clear" w:color="auto" w:fill="auto"/>
            <w:noWrap/>
            <w:vAlign w:val="center"/>
            <w:hideMark/>
          </w:tcPr>
          <w:p w14:paraId="6AF4D602"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120</w:t>
            </w:r>
          </w:p>
        </w:tc>
      </w:tr>
      <w:tr w:rsidR="003923CB" w:rsidRPr="003923CB" w14:paraId="5A5EAC54" w14:textId="77777777" w:rsidTr="003552FD">
        <w:trPr>
          <w:trHeight w:val="315"/>
        </w:trPr>
        <w:tc>
          <w:tcPr>
            <w:tcW w:w="568" w:type="dxa"/>
            <w:shd w:val="clear" w:color="auto" w:fill="auto"/>
            <w:noWrap/>
            <w:vAlign w:val="center"/>
            <w:hideMark/>
          </w:tcPr>
          <w:p w14:paraId="4D5C2BA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8.</w:t>
            </w:r>
          </w:p>
        </w:tc>
        <w:tc>
          <w:tcPr>
            <w:tcW w:w="2126" w:type="dxa"/>
            <w:shd w:val="clear" w:color="auto" w:fill="auto"/>
            <w:noWrap/>
            <w:vAlign w:val="center"/>
            <w:hideMark/>
          </w:tcPr>
          <w:p w14:paraId="6403B2F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Івано-Франківська</w:t>
            </w:r>
          </w:p>
        </w:tc>
        <w:tc>
          <w:tcPr>
            <w:tcW w:w="3119" w:type="dxa"/>
          </w:tcPr>
          <w:p w14:paraId="7CF6370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0CAACED5"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Івано-Франківська обл., м. Івано-Франківськ, вул. Г. Сагайдачного, 66</w:t>
            </w:r>
          </w:p>
        </w:tc>
        <w:tc>
          <w:tcPr>
            <w:tcW w:w="1984" w:type="dxa"/>
            <w:shd w:val="clear" w:color="auto" w:fill="auto"/>
            <w:noWrap/>
            <w:vAlign w:val="center"/>
            <w:hideMark/>
          </w:tcPr>
          <w:p w14:paraId="0FCD8471"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160</w:t>
            </w:r>
          </w:p>
        </w:tc>
      </w:tr>
      <w:tr w:rsidR="003923CB" w:rsidRPr="003923CB" w14:paraId="785D4244" w14:textId="77777777" w:rsidTr="003552FD">
        <w:trPr>
          <w:trHeight w:val="315"/>
        </w:trPr>
        <w:tc>
          <w:tcPr>
            <w:tcW w:w="568" w:type="dxa"/>
            <w:shd w:val="clear" w:color="auto" w:fill="auto"/>
            <w:noWrap/>
            <w:vAlign w:val="center"/>
            <w:hideMark/>
          </w:tcPr>
          <w:p w14:paraId="7D06051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9.</w:t>
            </w:r>
          </w:p>
        </w:tc>
        <w:tc>
          <w:tcPr>
            <w:tcW w:w="2126" w:type="dxa"/>
            <w:shd w:val="clear" w:color="auto" w:fill="auto"/>
            <w:noWrap/>
            <w:vAlign w:val="center"/>
            <w:hideMark/>
          </w:tcPr>
          <w:p w14:paraId="6AFDC60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Київська</w:t>
            </w:r>
          </w:p>
        </w:tc>
        <w:tc>
          <w:tcPr>
            <w:tcW w:w="3119" w:type="dxa"/>
          </w:tcPr>
          <w:p w14:paraId="24A3CF3E"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3B52545E"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 вул. Загорівська, 1.</w:t>
            </w:r>
          </w:p>
        </w:tc>
        <w:tc>
          <w:tcPr>
            <w:tcW w:w="1984" w:type="dxa"/>
            <w:shd w:val="clear" w:color="auto" w:fill="auto"/>
            <w:noWrap/>
            <w:vAlign w:val="center"/>
            <w:hideMark/>
          </w:tcPr>
          <w:p w14:paraId="607B61A1"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560</w:t>
            </w:r>
          </w:p>
        </w:tc>
      </w:tr>
      <w:tr w:rsidR="003923CB" w:rsidRPr="003923CB" w14:paraId="66EAF9A6" w14:textId="77777777" w:rsidTr="003552FD">
        <w:trPr>
          <w:trHeight w:val="315"/>
        </w:trPr>
        <w:tc>
          <w:tcPr>
            <w:tcW w:w="568" w:type="dxa"/>
            <w:shd w:val="clear" w:color="auto" w:fill="auto"/>
            <w:noWrap/>
            <w:vAlign w:val="center"/>
            <w:hideMark/>
          </w:tcPr>
          <w:p w14:paraId="2CC4104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10.</w:t>
            </w:r>
          </w:p>
        </w:tc>
        <w:tc>
          <w:tcPr>
            <w:tcW w:w="2126" w:type="dxa"/>
            <w:shd w:val="clear" w:color="auto" w:fill="auto"/>
            <w:noWrap/>
            <w:vAlign w:val="center"/>
            <w:hideMark/>
          </w:tcPr>
          <w:p w14:paraId="78B265DC"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Кіровоградська</w:t>
            </w:r>
          </w:p>
        </w:tc>
        <w:tc>
          <w:tcPr>
            <w:tcW w:w="3119" w:type="dxa"/>
          </w:tcPr>
          <w:p w14:paraId="6EFAADD8"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1EC1A4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Кіровоградська обл., м. Кропивницький, вул Л. Гузара( раніше Комарова),1</w:t>
            </w:r>
          </w:p>
        </w:tc>
        <w:tc>
          <w:tcPr>
            <w:tcW w:w="1984" w:type="dxa"/>
            <w:shd w:val="clear" w:color="auto" w:fill="auto"/>
            <w:noWrap/>
            <w:vAlign w:val="center"/>
            <w:hideMark/>
          </w:tcPr>
          <w:p w14:paraId="79B9C5E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240</w:t>
            </w:r>
          </w:p>
        </w:tc>
      </w:tr>
      <w:tr w:rsidR="003923CB" w:rsidRPr="003923CB" w14:paraId="4EFB3995" w14:textId="77777777" w:rsidTr="003552FD">
        <w:trPr>
          <w:trHeight w:val="315"/>
        </w:trPr>
        <w:tc>
          <w:tcPr>
            <w:tcW w:w="568" w:type="dxa"/>
            <w:shd w:val="clear" w:color="auto" w:fill="auto"/>
            <w:noWrap/>
            <w:vAlign w:val="center"/>
            <w:hideMark/>
          </w:tcPr>
          <w:p w14:paraId="5F784C8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11.</w:t>
            </w:r>
          </w:p>
        </w:tc>
        <w:tc>
          <w:tcPr>
            <w:tcW w:w="2126" w:type="dxa"/>
            <w:shd w:val="clear" w:color="auto" w:fill="auto"/>
            <w:noWrap/>
            <w:vAlign w:val="center"/>
            <w:hideMark/>
          </w:tcPr>
          <w:p w14:paraId="251C3D6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Луганська</w:t>
            </w:r>
          </w:p>
        </w:tc>
        <w:tc>
          <w:tcPr>
            <w:tcW w:w="3119" w:type="dxa"/>
          </w:tcPr>
          <w:p w14:paraId="476D0710"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3CB4DECF"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Черкаська обл. Черкаський р-н, с. Геронимівка вул. Диспансерна 1</w:t>
            </w:r>
          </w:p>
        </w:tc>
        <w:tc>
          <w:tcPr>
            <w:tcW w:w="1984" w:type="dxa"/>
            <w:shd w:val="clear" w:color="auto" w:fill="auto"/>
            <w:noWrap/>
            <w:vAlign w:val="center"/>
            <w:hideMark/>
          </w:tcPr>
          <w:p w14:paraId="01D4778E"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40</w:t>
            </w:r>
          </w:p>
        </w:tc>
      </w:tr>
      <w:tr w:rsidR="003923CB" w:rsidRPr="003923CB" w14:paraId="6049DD59" w14:textId="77777777" w:rsidTr="003552FD">
        <w:trPr>
          <w:trHeight w:val="315"/>
        </w:trPr>
        <w:tc>
          <w:tcPr>
            <w:tcW w:w="568" w:type="dxa"/>
            <w:shd w:val="clear" w:color="auto" w:fill="auto"/>
            <w:noWrap/>
            <w:vAlign w:val="center"/>
            <w:hideMark/>
          </w:tcPr>
          <w:p w14:paraId="16DCEF69"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12.</w:t>
            </w:r>
          </w:p>
        </w:tc>
        <w:tc>
          <w:tcPr>
            <w:tcW w:w="2126" w:type="dxa"/>
            <w:shd w:val="clear" w:color="auto" w:fill="auto"/>
            <w:noWrap/>
            <w:vAlign w:val="center"/>
            <w:hideMark/>
          </w:tcPr>
          <w:p w14:paraId="34D9574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Львівська</w:t>
            </w:r>
          </w:p>
        </w:tc>
        <w:tc>
          <w:tcPr>
            <w:tcW w:w="3119" w:type="dxa"/>
          </w:tcPr>
          <w:p w14:paraId="10F6FBBE"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vAlign w:val="center"/>
            <w:hideMark/>
          </w:tcPr>
          <w:p w14:paraId="6E24688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Львівська обл., м. Львів, вул.Лисенка,45</w:t>
            </w:r>
          </w:p>
        </w:tc>
        <w:tc>
          <w:tcPr>
            <w:tcW w:w="1984" w:type="dxa"/>
            <w:shd w:val="clear" w:color="auto" w:fill="auto"/>
            <w:noWrap/>
            <w:vAlign w:val="center"/>
            <w:hideMark/>
          </w:tcPr>
          <w:p w14:paraId="05CB38A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240</w:t>
            </w:r>
          </w:p>
        </w:tc>
      </w:tr>
      <w:tr w:rsidR="003923CB" w:rsidRPr="003923CB" w14:paraId="3EC3609E" w14:textId="77777777" w:rsidTr="003552FD">
        <w:trPr>
          <w:trHeight w:val="315"/>
        </w:trPr>
        <w:tc>
          <w:tcPr>
            <w:tcW w:w="568" w:type="dxa"/>
            <w:shd w:val="clear" w:color="auto" w:fill="auto"/>
            <w:noWrap/>
            <w:vAlign w:val="center"/>
            <w:hideMark/>
          </w:tcPr>
          <w:p w14:paraId="0CBD8863"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13.</w:t>
            </w:r>
          </w:p>
        </w:tc>
        <w:tc>
          <w:tcPr>
            <w:tcW w:w="2126" w:type="dxa"/>
            <w:shd w:val="clear" w:color="auto" w:fill="auto"/>
            <w:noWrap/>
            <w:vAlign w:val="center"/>
            <w:hideMark/>
          </w:tcPr>
          <w:p w14:paraId="5E25E467"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Миколаївська</w:t>
            </w:r>
          </w:p>
        </w:tc>
        <w:tc>
          <w:tcPr>
            <w:tcW w:w="3119" w:type="dxa"/>
          </w:tcPr>
          <w:p w14:paraId="6EB8243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952929F"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Миколаївська обл., м. Миколаїв, вул. Марка Кропивницького, 138Б</w:t>
            </w:r>
          </w:p>
        </w:tc>
        <w:tc>
          <w:tcPr>
            <w:tcW w:w="1984" w:type="dxa"/>
            <w:shd w:val="clear" w:color="auto" w:fill="auto"/>
            <w:noWrap/>
            <w:vAlign w:val="center"/>
            <w:hideMark/>
          </w:tcPr>
          <w:p w14:paraId="5FCFB79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600</w:t>
            </w:r>
          </w:p>
        </w:tc>
      </w:tr>
      <w:tr w:rsidR="003923CB" w:rsidRPr="003923CB" w14:paraId="46A2C30A" w14:textId="77777777" w:rsidTr="003552FD">
        <w:trPr>
          <w:trHeight w:val="315"/>
        </w:trPr>
        <w:tc>
          <w:tcPr>
            <w:tcW w:w="568" w:type="dxa"/>
            <w:shd w:val="clear" w:color="auto" w:fill="auto"/>
            <w:noWrap/>
            <w:vAlign w:val="center"/>
            <w:hideMark/>
          </w:tcPr>
          <w:p w14:paraId="685E66C9"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lastRenderedPageBreak/>
              <w:t>14.</w:t>
            </w:r>
          </w:p>
        </w:tc>
        <w:tc>
          <w:tcPr>
            <w:tcW w:w="2126" w:type="dxa"/>
            <w:shd w:val="clear" w:color="auto" w:fill="auto"/>
            <w:noWrap/>
            <w:vAlign w:val="center"/>
            <w:hideMark/>
          </w:tcPr>
          <w:p w14:paraId="089A219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Одеська</w:t>
            </w:r>
          </w:p>
        </w:tc>
        <w:tc>
          <w:tcPr>
            <w:tcW w:w="3119" w:type="dxa"/>
          </w:tcPr>
          <w:p w14:paraId="1C08296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002A0694"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Одеська обл., м. Одеса, вул. Леонтовича, 9</w:t>
            </w:r>
          </w:p>
        </w:tc>
        <w:tc>
          <w:tcPr>
            <w:tcW w:w="1984" w:type="dxa"/>
            <w:shd w:val="clear" w:color="auto" w:fill="auto"/>
            <w:noWrap/>
            <w:vAlign w:val="center"/>
            <w:hideMark/>
          </w:tcPr>
          <w:p w14:paraId="674B1648"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680</w:t>
            </w:r>
          </w:p>
        </w:tc>
      </w:tr>
      <w:tr w:rsidR="003923CB" w:rsidRPr="003923CB" w14:paraId="6CD8DCB4" w14:textId="77777777" w:rsidTr="003552FD">
        <w:trPr>
          <w:trHeight w:val="315"/>
        </w:trPr>
        <w:tc>
          <w:tcPr>
            <w:tcW w:w="568" w:type="dxa"/>
            <w:shd w:val="clear" w:color="auto" w:fill="auto"/>
            <w:noWrap/>
            <w:vAlign w:val="center"/>
            <w:hideMark/>
          </w:tcPr>
          <w:p w14:paraId="6D213AA9"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15.</w:t>
            </w:r>
          </w:p>
        </w:tc>
        <w:tc>
          <w:tcPr>
            <w:tcW w:w="2126" w:type="dxa"/>
            <w:shd w:val="clear" w:color="auto" w:fill="auto"/>
            <w:noWrap/>
            <w:vAlign w:val="center"/>
            <w:hideMark/>
          </w:tcPr>
          <w:p w14:paraId="2ED4520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Полтавська</w:t>
            </w:r>
          </w:p>
        </w:tc>
        <w:tc>
          <w:tcPr>
            <w:tcW w:w="3119" w:type="dxa"/>
          </w:tcPr>
          <w:p w14:paraId="225C322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45FD1148"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Полтавська обл., Полтавський р-н, с. Супрунівка , вул. Київське шосе 1-В</w:t>
            </w:r>
          </w:p>
        </w:tc>
        <w:tc>
          <w:tcPr>
            <w:tcW w:w="1984" w:type="dxa"/>
            <w:shd w:val="clear" w:color="auto" w:fill="auto"/>
            <w:noWrap/>
            <w:vAlign w:val="center"/>
            <w:hideMark/>
          </w:tcPr>
          <w:p w14:paraId="188CCE7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520</w:t>
            </w:r>
          </w:p>
        </w:tc>
      </w:tr>
      <w:tr w:rsidR="003923CB" w:rsidRPr="003923CB" w14:paraId="370AC32E" w14:textId="77777777" w:rsidTr="003552FD">
        <w:trPr>
          <w:trHeight w:val="315"/>
        </w:trPr>
        <w:tc>
          <w:tcPr>
            <w:tcW w:w="568" w:type="dxa"/>
            <w:shd w:val="clear" w:color="auto" w:fill="auto"/>
            <w:noWrap/>
            <w:vAlign w:val="center"/>
            <w:hideMark/>
          </w:tcPr>
          <w:p w14:paraId="5697D7CE"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16.</w:t>
            </w:r>
          </w:p>
        </w:tc>
        <w:tc>
          <w:tcPr>
            <w:tcW w:w="2126" w:type="dxa"/>
            <w:shd w:val="clear" w:color="auto" w:fill="auto"/>
            <w:noWrap/>
            <w:vAlign w:val="center"/>
            <w:hideMark/>
          </w:tcPr>
          <w:p w14:paraId="1A3EE1C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Рівненська</w:t>
            </w:r>
          </w:p>
        </w:tc>
        <w:tc>
          <w:tcPr>
            <w:tcW w:w="3119" w:type="dxa"/>
          </w:tcPr>
          <w:p w14:paraId="7967CD34"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1E383C2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Рівненська обл., м. Рівне, вул. Жоліо Кюрі, 19</w:t>
            </w:r>
          </w:p>
        </w:tc>
        <w:tc>
          <w:tcPr>
            <w:tcW w:w="1984" w:type="dxa"/>
            <w:shd w:val="clear" w:color="auto" w:fill="auto"/>
            <w:noWrap/>
            <w:vAlign w:val="center"/>
            <w:hideMark/>
          </w:tcPr>
          <w:p w14:paraId="6E686C2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280</w:t>
            </w:r>
          </w:p>
        </w:tc>
      </w:tr>
      <w:tr w:rsidR="003923CB" w:rsidRPr="003923CB" w14:paraId="31D25DDF" w14:textId="77777777" w:rsidTr="003552FD">
        <w:trPr>
          <w:trHeight w:val="600"/>
        </w:trPr>
        <w:tc>
          <w:tcPr>
            <w:tcW w:w="568" w:type="dxa"/>
            <w:shd w:val="clear" w:color="auto" w:fill="auto"/>
            <w:noWrap/>
            <w:vAlign w:val="center"/>
            <w:hideMark/>
          </w:tcPr>
          <w:p w14:paraId="32EE847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17.</w:t>
            </w:r>
          </w:p>
        </w:tc>
        <w:tc>
          <w:tcPr>
            <w:tcW w:w="2126" w:type="dxa"/>
            <w:shd w:val="clear" w:color="auto" w:fill="auto"/>
            <w:noWrap/>
            <w:vAlign w:val="center"/>
            <w:hideMark/>
          </w:tcPr>
          <w:p w14:paraId="035CB163"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Сумська</w:t>
            </w:r>
          </w:p>
        </w:tc>
        <w:tc>
          <w:tcPr>
            <w:tcW w:w="3119" w:type="dxa"/>
          </w:tcPr>
          <w:p w14:paraId="160DC28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8EBE120"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Сумська обл., м. Суми, вул. Білопільський шлях, 22</w:t>
            </w:r>
          </w:p>
        </w:tc>
        <w:tc>
          <w:tcPr>
            <w:tcW w:w="1984" w:type="dxa"/>
            <w:shd w:val="clear" w:color="auto" w:fill="auto"/>
            <w:noWrap/>
            <w:vAlign w:val="center"/>
            <w:hideMark/>
          </w:tcPr>
          <w:p w14:paraId="7C2851A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200</w:t>
            </w:r>
          </w:p>
        </w:tc>
      </w:tr>
      <w:tr w:rsidR="003923CB" w:rsidRPr="003923CB" w14:paraId="33D6915A" w14:textId="77777777" w:rsidTr="003552FD">
        <w:trPr>
          <w:trHeight w:val="630"/>
        </w:trPr>
        <w:tc>
          <w:tcPr>
            <w:tcW w:w="568" w:type="dxa"/>
            <w:shd w:val="clear" w:color="auto" w:fill="auto"/>
            <w:noWrap/>
            <w:vAlign w:val="center"/>
            <w:hideMark/>
          </w:tcPr>
          <w:p w14:paraId="6E680FF2"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18.</w:t>
            </w:r>
          </w:p>
        </w:tc>
        <w:tc>
          <w:tcPr>
            <w:tcW w:w="2126" w:type="dxa"/>
            <w:shd w:val="clear" w:color="auto" w:fill="auto"/>
            <w:noWrap/>
            <w:vAlign w:val="center"/>
            <w:hideMark/>
          </w:tcPr>
          <w:p w14:paraId="2938B23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Тернопільська</w:t>
            </w:r>
          </w:p>
        </w:tc>
        <w:tc>
          <w:tcPr>
            <w:tcW w:w="3119" w:type="dxa"/>
          </w:tcPr>
          <w:p w14:paraId="7F1AF41F"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4814564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Тернопільська обл., м. Тернопіль, вул. Кубчинського, 14</w:t>
            </w:r>
          </w:p>
        </w:tc>
        <w:tc>
          <w:tcPr>
            <w:tcW w:w="1984" w:type="dxa"/>
            <w:shd w:val="clear" w:color="auto" w:fill="auto"/>
            <w:noWrap/>
            <w:vAlign w:val="center"/>
            <w:hideMark/>
          </w:tcPr>
          <w:p w14:paraId="4F3EB5F0"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160</w:t>
            </w:r>
          </w:p>
        </w:tc>
      </w:tr>
      <w:tr w:rsidR="003923CB" w:rsidRPr="003923CB" w14:paraId="3055399E" w14:textId="77777777" w:rsidTr="003552FD">
        <w:trPr>
          <w:trHeight w:val="630"/>
        </w:trPr>
        <w:tc>
          <w:tcPr>
            <w:tcW w:w="568" w:type="dxa"/>
            <w:shd w:val="clear" w:color="auto" w:fill="auto"/>
            <w:noWrap/>
            <w:vAlign w:val="center"/>
            <w:hideMark/>
          </w:tcPr>
          <w:p w14:paraId="49930961"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19.</w:t>
            </w:r>
          </w:p>
        </w:tc>
        <w:tc>
          <w:tcPr>
            <w:tcW w:w="2126" w:type="dxa"/>
            <w:shd w:val="clear" w:color="auto" w:fill="auto"/>
            <w:noWrap/>
            <w:vAlign w:val="center"/>
            <w:hideMark/>
          </w:tcPr>
          <w:p w14:paraId="28DBA65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Харківська</w:t>
            </w:r>
          </w:p>
        </w:tc>
        <w:tc>
          <w:tcPr>
            <w:tcW w:w="3119" w:type="dxa"/>
          </w:tcPr>
          <w:p w14:paraId="0D89BBEA"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77FAC51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Харківська обл., м. Харків, вул. Боротьби 6</w:t>
            </w:r>
          </w:p>
        </w:tc>
        <w:tc>
          <w:tcPr>
            <w:tcW w:w="1984" w:type="dxa"/>
            <w:shd w:val="clear" w:color="auto" w:fill="auto"/>
            <w:noWrap/>
            <w:vAlign w:val="center"/>
            <w:hideMark/>
          </w:tcPr>
          <w:p w14:paraId="6A67EF5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240</w:t>
            </w:r>
          </w:p>
        </w:tc>
      </w:tr>
      <w:tr w:rsidR="003923CB" w:rsidRPr="003923CB" w14:paraId="2CA0D7ED" w14:textId="77777777" w:rsidTr="003552FD">
        <w:trPr>
          <w:trHeight w:val="630"/>
        </w:trPr>
        <w:tc>
          <w:tcPr>
            <w:tcW w:w="568" w:type="dxa"/>
            <w:shd w:val="clear" w:color="auto" w:fill="auto"/>
            <w:noWrap/>
            <w:vAlign w:val="center"/>
            <w:hideMark/>
          </w:tcPr>
          <w:p w14:paraId="50901C8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20.</w:t>
            </w:r>
          </w:p>
        </w:tc>
        <w:tc>
          <w:tcPr>
            <w:tcW w:w="2126" w:type="dxa"/>
            <w:shd w:val="clear" w:color="auto" w:fill="auto"/>
            <w:noWrap/>
            <w:vAlign w:val="center"/>
            <w:hideMark/>
          </w:tcPr>
          <w:p w14:paraId="43A3D889"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Херсонська</w:t>
            </w:r>
          </w:p>
        </w:tc>
        <w:tc>
          <w:tcPr>
            <w:tcW w:w="3119" w:type="dxa"/>
          </w:tcPr>
          <w:p w14:paraId="7FB6EA04"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273C8B06"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Херсонська обл., м. Херсон вулиця М. Гринька 1-А</w:t>
            </w:r>
          </w:p>
        </w:tc>
        <w:tc>
          <w:tcPr>
            <w:tcW w:w="1984" w:type="dxa"/>
            <w:shd w:val="clear" w:color="auto" w:fill="auto"/>
            <w:noWrap/>
            <w:vAlign w:val="center"/>
            <w:hideMark/>
          </w:tcPr>
          <w:p w14:paraId="58AE2A7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150</w:t>
            </w:r>
          </w:p>
        </w:tc>
      </w:tr>
      <w:tr w:rsidR="003923CB" w:rsidRPr="003923CB" w14:paraId="5E66CEE2" w14:textId="77777777" w:rsidTr="003552FD">
        <w:trPr>
          <w:trHeight w:val="630"/>
        </w:trPr>
        <w:tc>
          <w:tcPr>
            <w:tcW w:w="568" w:type="dxa"/>
            <w:shd w:val="clear" w:color="auto" w:fill="auto"/>
            <w:noWrap/>
            <w:vAlign w:val="center"/>
            <w:hideMark/>
          </w:tcPr>
          <w:p w14:paraId="318862C2"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21.</w:t>
            </w:r>
          </w:p>
        </w:tc>
        <w:tc>
          <w:tcPr>
            <w:tcW w:w="2126" w:type="dxa"/>
            <w:shd w:val="clear" w:color="auto" w:fill="auto"/>
            <w:noWrap/>
            <w:vAlign w:val="center"/>
            <w:hideMark/>
          </w:tcPr>
          <w:p w14:paraId="58418723"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Хмельницька</w:t>
            </w:r>
          </w:p>
        </w:tc>
        <w:tc>
          <w:tcPr>
            <w:tcW w:w="3119" w:type="dxa"/>
          </w:tcPr>
          <w:p w14:paraId="64EA41A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09E65C46"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Хмельницька обл., м. Хмельницький, вул. Сковороди, 17</w:t>
            </w:r>
          </w:p>
        </w:tc>
        <w:tc>
          <w:tcPr>
            <w:tcW w:w="1984" w:type="dxa"/>
            <w:shd w:val="clear" w:color="auto" w:fill="auto"/>
            <w:noWrap/>
            <w:vAlign w:val="center"/>
            <w:hideMark/>
          </w:tcPr>
          <w:p w14:paraId="656E9569"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200</w:t>
            </w:r>
          </w:p>
        </w:tc>
      </w:tr>
      <w:tr w:rsidR="003923CB" w:rsidRPr="003923CB" w14:paraId="184F1821" w14:textId="77777777" w:rsidTr="003552FD">
        <w:trPr>
          <w:trHeight w:val="630"/>
        </w:trPr>
        <w:tc>
          <w:tcPr>
            <w:tcW w:w="568" w:type="dxa"/>
            <w:shd w:val="clear" w:color="auto" w:fill="auto"/>
            <w:noWrap/>
            <w:vAlign w:val="center"/>
            <w:hideMark/>
          </w:tcPr>
          <w:p w14:paraId="291BA9F7"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22.</w:t>
            </w:r>
          </w:p>
        </w:tc>
        <w:tc>
          <w:tcPr>
            <w:tcW w:w="2126" w:type="dxa"/>
            <w:shd w:val="clear" w:color="auto" w:fill="auto"/>
            <w:noWrap/>
            <w:vAlign w:val="center"/>
            <w:hideMark/>
          </w:tcPr>
          <w:p w14:paraId="255437DB"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Черкаська</w:t>
            </w:r>
          </w:p>
        </w:tc>
        <w:tc>
          <w:tcPr>
            <w:tcW w:w="3119" w:type="dxa"/>
          </w:tcPr>
          <w:p w14:paraId="2AEF9F35"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45BB7524"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Черкаська обл., м. Черкаси, вул. Нечуя - Левицького, 22</w:t>
            </w:r>
          </w:p>
        </w:tc>
        <w:tc>
          <w:tcPr>
            <w:tcW w:w="1984" w:type="dxa"/>
            <w:shd w:val="clear" w:color="auto" w:fill="auto"/>
            <w:noWrap/>
            <w:vAlign w:val="center"/>
            <w:hideMark/>
          </w:tcPr>
          <w:p w14:paraId="4389CB75"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500</w:t>
            </w:r>
          </w:p>
        </w:tc>
      </w:tr>
      <w:tr w:rsidR="003923CB" w:rsidRPr="003923CB" w14:paraId="14AAE0BC" w14:textId="77777777" w:rsidTr="003552FD">
        <w:trPr>
          <w:trHeight w:val="600"/>
        </w:trPr>
        <w:tc>
          <w:tcPr>
            <w:tcW w:w="568" w:type="dxa"/>
            <w:shd w:val="clear" w:color="auto" w:fill="auto"/>
            <w:noWrap/>
            <w:vAlign w:val="center"/>
            <w:hideMark/>
          </w:tcPr>
          <w:p w14:paraId="2D5D6E8D"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23.</w:t>
            </w:r>
          </w:p>
        </w:tc>
        <w:tc>
          <w:tcPr>
            <w:tcW w:w="2126" w:type="dxa"/>
            <w:shd w:val="clear" w:color="auto" w:fill="auto"/>
            <w:noWrap/>
            <w:vAlign w:val="center"/>
            <w:hideMark/>
          </w:tcPr>
          <w:p w14:paraId="7466D26A"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Чернівецька</w:t>
            </w:r>
          </w:p>
        </w:tc>
        <w:tc>
          <w:tcPr>
            <w:tcW w:w="3119" w:type="dxa"/>
          </w:tcPr>
          <w:p w14:paraId="27A31961"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3711753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Чернігівська обл., м. Чернівці вул. Кольбенгаєра, 2</w:t>
            </w:r>
          </w:p>
        </w:tc>
        <w:tc>
          <w:tcPr>
            <w:tcW w:w="1984" w:type="dxa"/>
            <w:shd w:val="clear" w:color="auto" w:fill="auto"/>
            <w:noWrap/>
            <w:vAlign w:val="center"/>
            <w:hideMark/>
          </w:tcPr>
          <w:p w14:paraId="33CB2DDA"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80</w:t>
            </w:r>
          </w:p>
        </w:tc>
      </w:tr>
      <w:tr w:rsidR="003923CB" w:rsidRPr="003923CB" w14:paraId="5DCE5CE3" w14:textId="77777777" w:rsidTr="003552FD">
        <w:trPr>
          <w:trHeight w:val="315"/>
        </w:trPr>
        <w:tc>
          <w:tcPr>
            <w:tcW w:w="568" w:type="dxa"/>
            <w:shd w:val="clear" w:color="auto" w:fill="auto"/>
            <w:noWrap/>
            <w:vAlign w:val="center"/>
            <w:hideMark/>
          </w:tcPr>
          <w:p w14:paraId="7A7C4C48"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24.</w:t>
            </w:r>
          </w:p>
        </w:tc>
        <w:tc>
          <w:tcPr>
            <w:tcW w:w="2126" w:type="dxa"/>
            <w:shd w:val="clear" w:color="auto" w:fill="auto"/>
            <w:noWrap/>
            <w:vAlign w:val="center"/>
            <w:hideMark/>
          </w:tcPr>
          <w:p w14:paraId="0D876B02"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Чернігівська</w:t>
            </w:r>
          </w:p>
        </w:tc>
        <w:tc>
          <w:tcPr>
            <w:tcW w:w="3119" w:type="dxa"/>
          </w:tcPr>
          <w:p w14:paraId="1F20E12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vAlign w:val="center"/>
            <w:hideMark/>
          </w:tcPr>
          <w:p w14:paraId="4B6A5C3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Чернігівська обл., м. Чернігів, вул.Мазепи,3</w:t>
            </w:r>
          </w:p>
        </w:tc>
        <w:tc>
          <w:tcPr>
            <w:tcW w:w="1984" w:type="dxa"/>
            <w:shd w:val="clear" w:color="auto" w:fill="auto"/>
            <w:noWrap/>
            <w:vAlign w:val="center"/>
            <w:hideMark/>
          </w:tcPr>
          <w:p w14:paraId="4A5FF1D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480</w:t>
            </w:r>
          </w:p>
        </w:tc>
      </w:tr>
      <w:tr w:rsidR="003923CB" w:rsidRPr="003923CB" w14:paraId="1C40F56E" w14:textId="77777777" w:rsidTr="003552FD">
        <w:trPr>
          <w:trHeight w:val="315"/>
        </w:trPr>
        <w:tc>
          <w:tcPr>
            <w:tcW w:w="568" w:type="dxa"/>
            <w:shd w:val="clear" w:color="auto" w:fill="auto"/>
            <w:noWrap/>
            <w:vAlign w:val="center"/>
            <w:hideMark/>
          </w:tcPr>
          <w:p w14:paraId="50CE53BE"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25.</w:t>
            </w:r>
          </w:p>
        </w:tc>
        <w:tc>
          <w:tcPr>
            <w:tcW w:w="2126" w:type="dxa"/>
            <w:shd w:val="clear" w:color="auto" w:fill="auto"/>
            <w:noWrap/>
            <w:vAlign w:val="center"/>
            <w:hideMark/>
          </w:tcPr>
          <w:p w14:paraId="166F93B7"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w:t>
            </w:r>
          </w:p>
        </w:tc>
        <w:tc>
          <w:tcPr>
            <w:tcW w:w="3119" w:type="dxa"/>
          </w:tcPr>
          <w:p w14:paraId="5182985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vAlign w:val="center"/>
            <w:hideMark/>
          </w:tcPr>
          <w:p w14:paraId="1A1B18AD"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 xml:space="preserve">м. Київ вул. </w:t>
            </w:r>
            <w:r w:rsidRPr="003923CB">
              <w:rPr>
                <w:rFonts w:ascii="Times New Roman" w:eastAsia="Times New Roman" w:hAnsi="Times New Roman" w:cs="Times New Roman"/>
                <w:color w:val="000000"/>
                <w:sz w:val="24"/>
                <w:szCs w:val="24"/>
                <w:u w:val="single"/>
              </w:rPr>
              <w:t>Крамського</w:t>
            </w:r>
            <w:r w:rsidRPr="003923CB">
              <w:rPr>
                <w:rFonts w:ascii="Times New Roman" w:eastAsia="Times New Roman" w:hAnsi="Times New Roman" w:cs="Times New Roman"/>
                <w:color w:val="000000"/>
                <w:sz w:val="24"/>
                <w:szCs w:val="24"/>
              </w:rPr>
              <w:t>, 21а</w:t>
            </w:r>
          </w:p>
        </w:tc>
        <w:tc>
          <w:tcPr>
            <w:tcW w:w="1984" w:type="dxa"/>
            <w:shd w:val="clear" w:color="auto" w:fill="auto"/>
            <w:noWrap/>
            <w:vAlign w:val="center"/>
            <w:hideMark/>
          </w:tcPr>
          <w:p w14:paraId="1C8E5AE0"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480</w:t>
            </w:r>
          </w:p>
        </w:tc>
      </w:tr>
      <w:tr w:rsidR="003923CB" w:rsidRPr="003923CB" w14:paraId="49E4FD09" w14:textId="77777777" w:rsidTr="003552FD">
        <w:trPr>
          <w:trHeight w:val="315"/>
        </w:trPr>
        <w:tc>
          <w:tcPr>
            <w:tcW w:w="568" w:type="dxa"/>
            <w:shd w:val="clear" w:color="auto" w:fill="auto"/>
            <w:noWrap/>
            <w:vAlign w:val="center"/>
            <w:hideMark/>
          </w:tcPr>
          <w:p w14:paraId="03143D54"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26.</w:t>
            </w:r>
          </w:p>
        </w:tc>
        <w:tc>
          <w:tcPr>
            <w:tcW w:w="2126" w:type="dxa"/>
            <w:shd w:val="clear" w:color="auto" w:fill="auto"/>
            <w:noWrap/>
            <w:vAlign w:val="center"/>
            <w:hideMark/>
          </w:tcPr>
          <w:p w14:paraId="3A81741E"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Одеса</w:t>
            </w:r>
          </w:p>
        </w:tc>
        <w:tc>
          <w:tcPr>
            <w:tcW w:w="3119" w:type="dxa"/>
          </w:tcPr>
          <w:p w14:paraId="13506A0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vAlign w:val="center"/>
            <w:hideMark/>
          </w:tcPr>
          <w:p w14:paraId="0EFFA7A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Одеська обл., м. Одеса вул. Мечникова 132/7</w:t>
            </w:r>
          </w:p>
        </w:tc>
        <w:tc>
          <w:tcPr>
            <w:tcW w:w="1984" w:type="dxa"/>
            <w:shd w:val="clear" w:color="auto" w:fill="auto"/>
            <w:noWrap/>
            <w:vAlign w:val="center"/>
            <w:hideMark/>
          </w:tcPr>
          <w:p w14:paraId="00D015E7"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100</w:t>
            </w:r>
          </w:p>
        </w:tc>
      </w:tr>
      <w:tr w:rsidR="003923CB" w:rsidRPr="003923CB" w14:paraId="0E3D1FE3" w14:textId="77777777" w:rsidTr="003552FD">
        <w:trPr>
          <w:trHeight w:val="315"/>
        </w:trPr>
        <w:tc>
          <w:tcPr>
            <w:tcW w:w="568" w:type="dxa"/>
            <w:shd w:val="clear" w:color="auto" w:fill="auto"/>
            <w:noWrap/>
            <w:vAlign w:val="center"/>
            <w:hideMark/>
          </w:tcPr>
          <w:p w14:paraId="70CC0BFF"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27.</w:t>
            </w:r>
          </w:p>
        </w:tc>
        <w:tc>
          <w:tcPr>
            <w:tcW w:w="2126" w:type="dxa"/>
            <w:shd w:val="clear" w:color="auto" w:fill="auto"/>
            <w:noWrap/>
            <w:vAlign w:val="center"/>
            <w:hideMark/>
          </w:tcPr>
          <w:p w14:paraId="5EF5371C"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w:t>
            </w:r>
          </w:p>
        </w:tc>
        <w:tc>
          <w:tcPr>
            <w:tcW w:w="3119" w:type="dxa"/>
          </w:tcPr>
          <w:p w14:paraId="00502895"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vAlign w:val="center"/>
            <w:hideMark/>
          </w:tcPr>
          <w:p w14:paraId="1E3195D3"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 вул. Амосова 5а</w:t>
            </w:r>
          </w:p>
        </w:tc>
        <w:tc>
          <w:tcPr>
            <w:tcW w:w="1984" w:type="dxa"/>
            <w:shd w:val="clear" w:color="auto" w:fill="auto"/>
            <w:noWrap/>
            <w:vAlign w:val="center"/>
            <w:hideMark/>
          </w:tcPr>
          <w:p w14:paraId="6F4D943F"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50</w:t>
            </w:r>
          </w:p>
        </w:tc>
      </w:tr>
      <w:tr w:rsidR="003923CB" w:rsidRPr="003923CB" w14:paraId="23F27BC8" w14:textId="77777777" w:rsidTr="003552FD">
        <w:trPr>
          <w:trHeight w:val="315"/>
        </w:trPr>
        <w:tc>
          <w:tcPr>
            <w:tcW w:w="568" w:type="dxa"/>
            <w:shd w:val="clear" w:color="auto" w:fill="auto"/>
            <w:noWrap/>
            <w:vAlign w:val="center"/>
            <w:hideMark/>
          </w:tcPr>
          <w:p w14:paraId="59FD09A0"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28.</w:t>
            </w:r>
          </w:p>
        </w:tc>
        <w:tc>
          <w:tcPr>
            <w:tcW w:w="2126" w:type="dxa"/>
            <w:shd w:val="clear" w:color="auto" w:fill="auto"/>
            <w:noWrap/>
            <w:vAlign w:val="center"/>
            <w:hideMark/>
          </w:tcPr>
          <w:p w14:paraId="5B6727E0"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w:t>
            </w:r>
          </w:p>
        </w:tc>
        <w:tc>
          <w:tcPr>
            <w:tcW w:w="3119" w:type="dxa"/>
          </w:tcPr>
          <w:p w14:paraId="1F7193AB"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vAlign w:val="center"/>
            <w:hideMark/>
          </w:tcPr>
          <w:p w14:paraId="633AD20C"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м. Київ, вул. Ярославська, 41</w:t>
            </w:r>
          </w:p>
        </w:tc>
        <w:tc>
          <w:tcPr>
            <w:tcW w:w="1984" w:type="dxa"/>
            <w:shd w:val="clear" w:color="auto" w:fill="auto"/>
            <w:noWrap/>
            <w:vAlign w:val="center"/>
            <w:hideMark/>
          </w:tcPr>
          <w:p w14:paraId="629908C6" w14:textId="77777777" w:rsidR="003923CB" w:rsidRPr="003923CB" w:rsidRDefault="003923CB" w:rsidP="003552FD">
            <w:pPr>
              <w:spacing w:after="0" w:line="240" w:lineRule="auto"/>
              <w:jc w:val="center"/>
              <w:rPr>
                <w:rFonts w:ascii="Times New Roman" w:eastAsia="Times New Roman" w:hAnsi="Times New Roman" w:cs="Times New Roman"/>
                <w:color w:val="000000"/>
                <w:sz w:val="24"/>
                <w:szCs w:val="24"/>
              </w:rPr>
            </w:pPr>
            <w:r w:rsidRPr="003923CB">
              <w:rPr>
                <w:rFonts w:ascii="Times New Roman" w:eastAsia="Times New Roman" w:hAnsi="Times New Roman" w:cs="Times New Roman"/>
                <w:color w:val="000000"/>
                <w:sz w:val="24"/>
                <w:szCs w:val="24"/>
              </w:rPr>
              <w:t>300</w:t>
            </w:r>
          </w:p>
        </w:tc>
      </w:tr>
      <w:tr w:rsidR="003923CB" w:rsidRPr="003923CB" w14:paraId="6E078188" w14:textId="77777777" w:rsidTr="003552FD">
        <w:trPr>
          <w:trHeight w:val="315"/>
        </w:trPr>
        <w:tc>
          <w:tcPr>
            <w:tcW w:w="568" w:type="dxa"/>
            <w:shd w:val="clear" w:color="auto" w:fill="auto"/>
            <w:noWrap/>
            <w:vAlign w:val="bottom"/>
          </w:tcPr>
          <w:p w14:paraId="2883780E" w14:textId="77777777" w:rsidR="003923CB" w:rsidRPr="003923CB" w:rsidRDefault="003923CB" w:rsidP="003552FD">
            <w:pPr>
              <w:spacing w:after="0" w:line="240" w:lineRule="auto"/>
              <w:rPr>
                <w:rFonts w:ascii="Times New Roman" w:eastAsia="Times New Roman" w:hAnsi="Times New Roman" w:cs="Times New Roman"/>
                <w:color w:val="000000"/>
                <w:sz w:val="24"/>
                <w:szCs w:val="24"/>
              </w:rPr>
            </w:pPr>
          </w:p>
        </w:tc>
        <w:tc>
          <w:tcPr>
            <w:tcW w:w="7796" w:type="dxa"/>
            <w:gridSpan w:val="3"/>
          </w:tcPr>
          <w:p w14:paraId="56A1871A" w14:textId="77777777" w:rsidR="003923CB" w:rsidRPr="003923CB" w:rsidRDefault="003923CB" w:rsidP="003552FD">
            <w:pPr>
              <w:spacing w:after="0" w:line="240" w:lineRule="auto"/>
              <w:jc w:val="right"/>
              <w:rPr>
                <w:rFonts w:ascii="Times New Roman" w:eastAsia="Times New Roman" w:hAnsi="Times New Roman" w:cs="Times New Roman"/>
                <w:b/>
                <w:color w:val="000000"/>
                <w:sz w:val="24"/>
                <w:szCs w:val="24"/>
              </w:rPr>
            </w:pPr>
            <w:r w:rsidRPr="003923CB">
              <w:rPr>
                <w:rFonts w:ascii="Times New Roman" w:eastAsia="Times New Roman" w:hAnsi="Times New Roman" w:cs="Times New Roman"/>
                <w:b/>
                <w:color w:val="000000"/>
                <w:sz w:val="24"/>
                <w:szCs w:val="24"/>
              </w:rPr>
              <w:t>Всього, шт.</w:t>
            </w:r>
          </w:p>
        </w:tc>
        <w:tc>
          <w:tcPr>
            <w:tcW w:w="1984" w:type="dxa"/>
            <w:shd w:val="clear" w:color="auto" w:fill="auto"/>
            <w:noWrap/>
            <w:vAlign w:val="center"/>
          </w:tcPr>
          <w:p w14:paraId="0DC8DE5E" w14:textId="77777777" w:rsidR="003923CB" w:rsidRPr="003923CB" w:rsidRDefault="003923CB" w:rsidP="003552FD">
            <w:pPr>
              <w:spacing w:after="0" w:line="240" w:lineRule="auto"/>
              <w:jc w:val="center"/>
              <w:rPr>
                <w:rFonts w:ascii="Times New Roman" w:eastAsia="Times New Roman" w:hAnsi="Times New Roman" w:cs="Times New Roman"/>
                <w:b/>
                <w:color w:val="000000"/>
                <w:sz w:val="24"/>
                <w:szCs w:val="24"/>
              </w:rPr>
            </w:pPr>
            <w:r w:rsidRPr="003923CB">
              <w:rPr>
                <w:rFonts w:ascii="Times New Roman" w:eastAsia="Times New Roman" w:hAnsi="Times New Roman" w:cs="Times New Roman"/>
                <w:b/>
                <w:color w:val="000000"/>
                <w:sz w:val="24"/>
                <w:szCs w:val="24"/>
              </w:rPr>
              <w:t>8000</w:t>
            </w:r>
          </w:p>
        </w:tc>
      </w:tr>
    </w:tbl>
    <w:p w14:paraId="31011FE4" w14:textId="77777777" w:rsidR="003923CB" w:rsidRPr="003923CB" w:rsidRDefault="003923CB" w:rsidP="003923CB">
      <w:pPr>
        <w:widowControl w:val="0"/>
        <w:spacing w:after="0" w:line="276" w:lineRule="auto"/>
        <w:jc w:val="both"/>
        <w:rPr>
          <w:rFonts w:ascii="Times New Roman" w:eastAsia="Times New Roman" w:hAnsi="Times New Roman" w:cs="Times New Roman"/>
          <w:sz w:val="24"/>
          <w:szCs w:val="24"/>
        </w:rPr>
      </w:pPr>
      <w:r w:rsidRPr="003923CB">
        <w:rPr>
          <w:rFonts w:ascii="Times New Roman" w:eastAsia="Times New Roman" w:hAnsi="Times New Roman" w:cs="Times New Roman"/>
          <w:sz w:val="24"/>
          <w:szCs w:val="24"/>
        </w:rPr>
        <w:t>*Персональні дані (ПІБ отримувача (повністю прізвище, ім'я, по батькові, засоби зв’язку)) заповнюються на етапі  укладення Договору.</w:t>
      </w:r>
    </w:p>
    <w:p w14:paraId="3EB481A8" w14:textId="02C53427" w:rsidR="00A94EB9" w:rsidRPr="003923CB" w:rsidRDefault="00A94EB9">
      <w:pPr>
        <w:rPr>
          <w:rFonts w:ascii="Times New Roman" w:hAnsi="Times New Roman" w:cs="Times New Roman"/>
          <w:sz w:val="24"/>
          <w:szCs w:val="24"/>
        </w:rPr>
      </w:pPr>
    </w:p>
    <w:sectPr w:rsidR="00A94EB9" w:rsidRPr="003923CB">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EDB5" w14:textId="77777777" w:rsidR="00FB5D5E" w:rsidRDefault="00FB5D5E" w:rsidP="00345352">
      <w:pPr>
        <w:spacing w:after="0" w:line="240" w:lineRule="auto"/>
      </w:pPr>
      <w:r>
        <w:separator/>
      </w:r>
    </w:p>
  </w:endnote>
  <w:endnote w:type="continuationSeparator" w:id="0">
    <w:p w14:paraId="2A7023ED" w14:textId="77777777" w:rsidR="00FB5D5E" w:rsidRDefault="00FB5D5E"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F386" w14:textId="77777777" w:rsidR="00FB5D5E" w:rsidRDefault="00FB5D5E" w:rsidP="00345352">
      <w:pPr>
        <w:spacing w:after="0" w:line="240" w:lineRule="auto"/>
      </w:pPr>
      <w:r>
        <w:separator/>
      </w:r>
    </w:p>
  </w:footnote>
  <w:footnote w:type="continuationSeparator" w:id="0">
    <w:p w14:paraId="7277EC3D" w14:textId="77777777" w:rsidR="00FB5D5E" w:rsidRDefault="00FB5D5E"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9BB"/>
    <w:multiLevelType w:val="hybridMultilevel"/>
    <w:tmpl w:val="2B246F7A"/>
    <w:lvl w:ilvl="0" w:tplc="2FF2C35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2EF72C9"/>
    <w:multiLevelType w:val="multilevel"/>
    <w:tmpl w:val="9AC4B9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51A6D"/>
    <w:rsid w:val="000C7625"/>
    <w:rsid w:val="00100F33"/>
    <w:rsid w:val="001352E4"/>
    <w:rsid w:val="00203961"/>
    <w:rsid w:val="00220BA2"/>
    <w:rsid w:val="00246255"/>
    <w:rsid w:val="002A54E4"/>
    <w:rsid w:val="002E02C7"/>
    <w:rsid w:val="002E523A"/>
    <w:rsid w:val="00302D4E"/>
    <w:rsid w:val="00345352"/>
    <w:rsid w:val="003923CB"/>
    <w:rsid w:val="003B0CDD"/>
    <w:rsid w:val="003D6457"/>
    <w:rsid w:val="004739B2"/>
    <w:rsid w:val="00486355"/>
    <w:rsid w:val="004A49C5"/>
    <w:rsid w:val="004F4402"/>
    <w:rsid w:val="005145F6"/>
    <w:rsid w:val="00515EEA"/>
    <w:rsid w:val="005378EA"/>
    <w:rsid w:val="00560D23"/>
    <w:rsid w:val="005C4C9D"/>
    <w:rsid w:val="005E1449"/>
    <w:rsid w:val="00632C4A"/>
    <w:rsid w:val="00672002"/>
    <w:rsid w:val="006A2258"/>
    <w:rsid w:val="006A2A85"/>
    <w:rsid w:val="006C20CC"/>
    <w:rsid w:val="006C7005"/>
    <w:rsid w:val="007461EC"/>
    <w:rsid w:val="007606DD"/>
    <w:rsid w:val="00765532"/>
    <w:rsid w:val="00817DDF"/>
    <w:rsid w:val="008744A6"/>
    <w:rsid w:val="00880405"/>
    <w:rsid w:val="008A201B"/>
    <w:rsid w:val="00965748"/>
    <w:rsid w:val="00975051"/>
    <w:rsid w:val="009B2ACE"/>
    <w:rsid w:val="00A0432B"/>
    <w:rsid w:val="00A64DCA"/>
    <w:rsid w:val="00A94EB9"/>
    <w:rsid w:val="00B04286"/>
    <w:rsid w:val="00B353AC"/>
    <w:rsid w:val="00B55857"/>
    <w:rsid w:val="00B84E35"/>
    <w:rsid w:val="00B91B88"/>
    <w:rsid w:val="00BC0F6A"/>
    <w:rsid w:val="00BE0FC1"/>
    <w:rsid w:val="00CA45E3"/>
    <w:rsid w:val="00CA65CA"/>
    <w:rsid w:val="00D572FC"/>
    <w:rsid w:val="00DA639F"/>
    <w:rsid w:val="00DA78E2"/>
    <w:rsid w:val="00E511CA"/>
    <w:rsid w:val="00E66623"/>
    <w:rsid w:val="00F05867"/>
    <w:rsid w:val="00F12E51"/>
    <w:rsid w:val="00F37A79"/>
    <w:rsid w:val="00F41F19"/>
    <w:rsid w:val="00F73EE1"/>
    <w:rsid w:val="00FB46D1"/>
    <w:rsid w:val="00FB5D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EBRD List,заголовок 1.1,1 Буллет,List Paragraph_Num123,List Paragraph,En tête 1,Литература,Bullet Number,Bullet 1,lp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1 Буллет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 w:type="paragraph" w:customStyle="1" w:styleId="TableParagraph">
    <w:name w:val="Table Paragraph"/>
    <w:basedOn w:val="a"/>
    <w:uiPriority w:val="1"/>
    <w:qFormat/>
    <w:rsid w:val="00DA639F"/>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JrWNdKPpsOTEonKOEVutTgXeQnDuSOq/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BJrWNdKPpsOTEonKOEVutTgXeQnDuSOq/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c.gov.ua/wp-content/uploads/2025/06/dn_916_03062025_nakaz.pdf" TargetMode="External"/><Relationship Id="rId4" Type="http://schemas.openxmlformats.org/officeDocument/2006/relationships/webSettings" Target="webSettings.xml"/><Relationship Id="rId9" Type="http://schemas.openxmlformats.org/officeDocument/2006/relationships/hyperlink" Target="mailto:k.kuliieva@phc.org.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7721</Words>
  <Characters>4402</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59</cp:revision>
  <dcterms:created xsi:type="dcterms:W3CDTF">2022-06-08T07:41:00Z</dcterms:created>
  <dcterms:modified xsi:type="dcterms:W3CDTF">2025-07-16T12:48:00Z</dcterms:modified>
</cp:coreProperties>
</file>