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42C8BDE8" w:rsidR="002B72AC" w:rsidRPr="00D30B70" w:rsidRDefault="00EA6FFA" w:rsidP="00D30B70">
      <w:pPr>
        <w:spacing w:after="0" w:line="240" w:lineRule="auto"/>
        <w:jc w:val="both"/>
        <w:rPr>
          <w:rStyle w:val="a3"/>
          <w:rFonts w:ascii="Times New Roman" w:hAnsi="Times New Roman"/>
          <w:b/>
          <w:i w:val="0"/>
          <w:iCs w:val="0"/>
          <w:sz w:val="24"/>
          <w:szCs w:val="24"/>
          <w:lang w:eastAsia="ru-RU"/>
        </w:rPr>
      </w:pPr>
      <w:bookmarkStart w:id="0" w:name="_Hlk202962210"/>
      <w:bookmarkStart w:id="1" w:name="_Hlk151977342"/>
      <w:r w:rsidRPr="00EA6FFA">
        <w:rPr>
          <w:rFonts w:ascii="Times New Roman" w:hAnsi="Times New Roman"/>
          <w:b/>
          <w:sz w:val="24"/>
          <w:szCs w:val="24"/>
          <w:lang w:eastAsia="ru-RU"/>
        </w:rPr>
        <w:t xml:space="preserve">ДК 021:2015: 33690000-3-Лікарськи засоби різні   (Набір для виявлення РНК </w:t>
      </w:r>
      <w:proofErr w:type="spellStart"/>
      <w:r w:rsidRPr="00EA6FFA">
        <w:rPr>
          <w:rFonts w:ascii="Times New Roman" w:hAnsi="Times New Roman"/>
          <w:b/>
          <w:sz w:val="24"/>
          <w:szCs w:val="24"/>
          <w:lang w:eastAsia="ru-RU"/>
        </w:rPr>
        <w:t>хантавірусу</w:t>
      </w:r>
      <w:proofErr w:type="spellEnd"/>
      <w:r w:rsidRPr="00EA6FFA">
        <w:rPr>
          <w:rFonts w:ascii="Times New Roman" w:hAnsi="Times New Roman"/>
          <w:b/>
          <w:sz w:val="24"/>
          <w:szCs w:val="24"/>
          <w:lang w:eastAsia="ru-RU"/>
        </w:rPr>
        <w:t xml:space="preserve"> методом ПЛР)</w:t>
      </w:r>
      <w:bookmarkEnd w:id="0"/>
      <w:r w:rsidR="00570486" w:rsidRPr="00B55FB1">
        <w:rPr>
          <w:rStyle w:val="a3"/>
          <w:rFonts w:ascii="Times New Roman" w:hAnsi="Times New Roman" w:cs="Times New Roman"/>
          <w:b/>
          <w:bCs/>
          <w:i w:val="0"/>
          <w:iCs w:val="0"/>
          <w:sz w:val="24"/>
          <w:szCs w:val="24"/>
        </w:rPr>
        <w:t xml:space="preserve"> </w:t>
      </w:r>
      <w:bookmarkEnd w:id="1"/>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04994DD5"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EA6FFA" w:rsidRPr="00EA6FFA">
        <w:rPr>
          <w:rFonts w:ascii="Times New Roman" w:hAnsi="Times New Roman"/>
          <w:b/>
          <w:sz w:val="24"/>
          <w:szCs w:val="24"/>
          <w:lang w:eastAsia="ru-RU"/>
        </w:rPr>
        <w:t xml:space="preserve">ДК 021:2015: 33690000-3-Лікарськи засоби різні   (Набір для виявлення РНК </w:t>
      </w:r>
      <w:proofErr w:type="spellStart"/>
      <w:r w:rsidR="00EA6FFA" w:rsidRPr="00EA6FFA">
        <w:rPr>
          <w:rFonts w:ascii="Times New Roman" w:hAnsi="Times New Roman"/>
          <w:b/>
          <w:sz w:val="24"/>
          <w:szCs w:val="24"/>
          <w:lang w:eastAsia="ru-RU"/>
        </w:rPr>
        <w:t>хантавірусу</w:t>
      </w:r>
      <w:proofErr w:type="spellEnd"/>
      <w:r w:rsidR="00EA6FFA" w:rsidRPr="00EA6FFA">
        <w:rPr>
          <w:rFonts w:ascii="Times New Roman" w:hAnsi="Times New Roman"/>
          <w:b/>
          <w:sz w:val="24"/>
          <w:szCs w:val="24"/>
          <w:lang w:eastAsia="ru-RU"/>
        </w:rPr>
        <w:t xml:space="preserve"> методом ПЛР)</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640757F7" w14:textId="73F91188" w:rsidR="00ED0C62" w:rsidRDefault="004E1A73" w:rsidP="00EC0F39">
      <w:pPr>
        <w:spacing w:after="0" w:line="240" w:lineRule="auto"/>
        <w:jc w:val="both"/>
        <w:rPr>
          <w:rFonts w:ascii="Times New Roman" w:hAnsi="Times New Roman" w:cs="Times New Roman"/>
          <w:sz w:val="24"/>
          <w:szCs w:val="24"/>
        </w:rPr>
      </w:pPr>
      <w:r w:rsidRPr="004E1A73">
        <w:rPr>
          <w:rFonts w:ascii="Times New Roman" w:hAnsi="Times New Roman" w:cs="Times New Roman"/>
          <w:sz w:val="24"/>
          <w:szCs w:val="24"/>
        </w:rPr>
        <w:t>UA-2025-07-21-008954-a</w:t>
      </w:r>
      <w:bookmarkStart w:id="2" w:name="_GoBack"/>
      <w:bookmarkEnd w:id="2"/>
    </w:p>
    <w:p w14:paraId="4E9336F8" w14:textId="37E01FBC" w:rsidR="002B72AC" w:rsidRPr="00AC70C5"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EA6FFA">
        <w:rPr>
          <w:rFonts w:ascii="Times New Roman" w:eastAsia="Calibri" w:hAnsi="Times New Roman" w:cs="Times New Roman"/>
          <w:sz w:val="24"/>
          <w:szCs w:val="24"/>
        </w:rPr>
        <w:t>70 0</w:t>
      </w:r>
      <w:r w:rsidR="009423B4" w:rsidRPr="00A35A2E">
        <w:rPr>
          <w:rFonts w:ascii="Times New Roman" w:eastAsia="Calibri" w:hAnsi="Times New Roman" w:cs="Times New Roman"/>
          <w:sz w:val="24"/>
          <w:szCs w:val="24"/>
        </w:rPr>
        <w:t>00</w:t>
      </w:r>
      <w:r w:rsidR="005C4484" w:rsidRPr="00A35A2E">
        <w:rPr>
          <w:rFonts w:ascii="Times New Roman" w:eastAsia="Calibri" w:hAnsi="Times New Roman" w:cs="Times New Roman"/>
          <w:sz w:val="24"/>
          <w:szCs w:val="24"/>
        </w:rPr>
        <w:t>,00</w:t>
      </w:r>
      <w:r w:rsidR="00F43232" w:rsidRPr="00AC70C5">
        <w:rPr>
          <w:rFonts w:ascii="Times New Roman" w:eastAsia="Calibri" w:hAnsi="Times New Roman" w:cs="Times New Roman"/>
          <w:sz w:val="24"/>
          <w:szCs w:val="24"/>
        </w:rPr>
        <w:t xml:space="preserve"> </w:t>
      </w:r>
      <w:r w:rsidR="00461FF1" w:rsidRPr="00AC70C5">
        <w:rPr>
          <w:rFonts w:ascii="Times New Roman" w:hAnsi="Times New Roman" w:cs="Times New Roman"/>
          <w:sz w:val="24"/>
          <w:szCs w:val="24"/>
        </w:rPr>
        <w:t xml:space="preserve">грн </w:t>
      </w:r>
      <w:r w:rsidR="009423B4">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1CA1BF79"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EA6FFA">
        <w:rPr>
          <w:rFonts w:ascii="Times New Roman" w:eastAsia="Calibri" w:hAnsi="Times New Roman" w:cs="Times New Roman"/>
          <w:sz w:val="24"/>
          <w:szCs w:val="24"/>
        </w:rPr>
        <w:t>70 0</w:t>
      </w:r>
      <w:r w:rsidR="009423B4" w:rsidRPr="00A35A2E">
        <w:rPr>
          <w:rFonts w:ascii="Times New Roman" w:eastAsia="Calibri" w:hAnsi="Times New Roman" w:cs="Times New Roman"/>
          <w:sz w:val="24"/>
          <w:szCs w:val="24"/>
        </w:rPr>
        <w:t>00,00</w:t>
      </w:r>
      <w:r w:rsidR="009423B4" w:rsidRPr="00AC70C5">
        <w:rPr>
          <w:rFonts w:ascii="Times New Roman" w:eastAsia="Calibri" w:hAnsi="Times New Roman" w:cs="Times New Roman"/>
          <w:sz w:val="24"/>
          <w:szCs w:val="24"/>
        </w:rPr>
        <w:t xml:space="preserve"> </w:t>
      </w:r>
      <w:r w:rsidR="00686D05" w:rsidRPr="00AC70C5">
        <w:rPr>
          <w:rFonts w:ascii="Times New Roman" w:hAnsi="Times New Roman" w:cs="Times New Roman"/>
          <w:sz w:val="24"/>
          <w:szCs w:val="24"/>
        </w:rPr>
        <w:t xml:space="preserve">грн </w:t>
      </w:r>
      <w:r w:rsidR="009423B4">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38187B09"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bookmarkStart w:id="3" w:name="_Hlk197359490"/>
      <w:r w:rsidR="009423B4">
        <w:rPr>
          <w:rFonts w:ascii="Times New Roman" w:eastAsia="Calibri" w:hAnsi="Times New Roman" w:cs="Times New Roman"/>
          <w:b/>
          <w:bCs/>
          <w:sz w:val="24"/>
          <w:szCs w:val="24"/>
        </w:rPr>
        <w:t xml:space="preserve">кошти </w:t>
      </w:r>
      <w:bookmarkEnd w:id="3"/>
      <w:r w:rsidR="009423B4">
        <w:rPr>
          <w:rFonts w:ascii="Times New Roman" w:eastAsia="Calibri" w:hAnsi="Times New Roman" w:cs="Times New Roman"/>
          <w:b/>
          <w:bCs/>
          <w:sz w:val="24"/>
          <w:szCs w:val="24"/>
        </w:rPr>
        <w:t>Загального 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0DDAE851"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A420DA" w:rsidRPr="00A420DA">
        <w:rPr>
          <w:rFonts w:ascii="Times New Roman" w:hAnsi="Times New Roman" w:cs="Times New Roman"/>
          <w:sz w:val="24"/>
          <w:szCs w:val="24"/>
          <w:lang w:val="ru-RU"/>
        </w:rPr>
        <w:t>01</w:t>
      </w:r>
      <w:r w:rsidR="002C519E" w:rsidRPr="00516F67">
        <w:rPr>
          <w:rFonts w:ascii="Times New Roman" w:hAnsi="Times New Roman" w:cs="Times New Roman"/>
          <w:sz w:val="24"/>
          <w:szCs w:val="24"/>
        </w:rPr>
        <w:t>.</w:t>
      </w:r>
      <w:r w:rsidR="00A420DA" w:rsidRPr="00B215A9">
        <w:rPr>
          <w:rFonts w:ascii="Times New Roman" w:hAnsi="Times New Roman" w:cs="Times New Roman"/>
          <w:sz w:val="24"/>
          <w:szCs w:val="24"/>
          <w:lang w:val="ru-RU"/>
        </w:rPr>
        <w:t>10</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4" w:name="_Hlk160711902"/>
      <w:bookmarkStart w:id="5"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6" w:name="_Hlk161758546"/>
      <w:bookmarkEnd w:id="4"/>
      <w:r>
        <w:rPr>
          <w:rFonts w:ascii="Times New Roman" w:hAnsi="Times New Roman" w:cs="Times New Roman"/>
          <w:b/>
          <w:bCs/>
          <w:color w:val="000000" w:themeColor="text1"/>
          <w:sz w:val="24"/>
          <w:szCs w:val="24"/>
        </w:rPr>
        <w:t>І</w:t>
      </w:r>
      <w:bookmarkStart w:id="7"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54D3A9D9" w14:textId="77777777" w:rsidR="00EA6FFA" w:rsidRDefault="00EA6FFA" w:rsidP="00EA6FFA">
      <w:pPr>
        <w:spacing w:after="0" w:line="240" w:lineRule="auto"/>
        <w:jc w:val="center"/>
        <w:rPr>
          <w:rFonts w:ascii="Times New Roman" w:hAnsi="Times New Roman" w:cs="Times New Roman"/>
          <w:b/>
          <w:color w:val="000000" w:themeColor="text1"/>
          <w:sz w:val="24"/>
          <w:szCs w:val="24"/>
          <w:lang w:eastAsia="ru-RU"/>
        </w:rPr>
      </w:pPr>
      <w:bookmarkStart w:id="8" w:name="_Hlk198903495"/>
      <w:bookmarkStart w:id="9" w:name="_Hlk150327973"/>
      <w:bookmarkStart w:id="10" w:name="_Hlk153869988"/>
      <w:bookmarkEnd w:id="5"/>
      <w:bookmarkEnd w:id="6"/>
      <w:bookmarkEnd w:id="7"/>
      <w:r>
        <w:rPr>
          <w:rFonts w:ascii="Times New Roman" w:hAnsi="Times New Roman"/>
          <w:b/>
          <w:sz w:val="24"/>
          <w:szCs w:val="24"/>
          <w:lang w:eastAsia="ru-RU"/>
        </w:rPr>
        <w:t xml:space="preserve">ДК 021:2015: 33690000-3-Лікарськи засоби різні   (Набір для виявлення РНК </w:t>
      </w:r>
      <w:proofErr w:type="spellStart"/>
      <w:r>
        <w:rPr>
          <w:rFonts w:ascii="Times New Roman" w:hAnsi="Times New Roman"/>
          <w:b/>
          <w:sz w:val="24"/>
          <w:szCs w:val="24"/>
          <w:lang w:eastAsia="ru-RU"/>
        </w:rPr>
        <w:t>хантавірусу</w:t>
      </w:r>
      <w:proofErr w:type="spellEnd"/>
      <w:r>
        <w:rPr>
          <w:rFonts w:ascii="Times New Roman" w:hAnsi="Times New Roman"/>
          <w:b/>
          <w:sz w:val="24"/>
          <w:szCs w:val="24"/>
          <w:lang w:eastAsia="ru-RU"/>
        </w:rPr>
        <w:t xml:space="preserve"> методом ПЛР)</w:t>
      </w:r>
    </w:p>
    <w:bookmarkEnd w:id="8"/>
    <w:p w14:paraId="5727C000" w14:textId="77777777" w:rsidR="00EA6FFA" w:rsidRDefault="00EA6FFA" w:rsidP="00EA6FFA">
      <w:pPr>
        <w:spacing w:after="0" w:line="240" w:lineRule="auto"/>
        <w:jc w:val="center"/>
        <w:rPr>
          <w:rFonts w:ascii="Times New Roman" w:hAnsi="Times New Roman" w:cs="Times New Roman"/>
          <w:b/>
          <w:color w:val="000000" w:themeColor="text1"/>
          <w:sz w:val="24"/>
          <w:szCs w:val="24"/>
          <w:lang w:eastAsia="ru-RU"/>
        </w:rPr>
      </w:pPr>
    </w:p>
    <w:p w14:paraId="2AFD957F" w14:textId="77777777" w:rsidR="00EA6FFA" w:rsidRDefault="00EA6FFA" w:rsidP="00EA6FFA">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МЕДИКО-ТЕХНІЧНІ ВИМОГИ </w:t>
      </w:r>
    </w:p>
    <w:p w14:paraId="5D5CE647" w14:textId="77777777" w:rsidR="00EA6FFA" w:rsidRDefault="00EA6FFA" w:rsidP="00EA6FFA">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EA6FFA" w14:paraId="74552C91" w14:textId="77777777" w:rsidTr="00EA6FFA">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9"/>
          <w:bookmarkEnd w:id="10"/>
          <w:p w14:paraId="4FFB1406"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6E3C0909"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10339CD4"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27141C8D"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49981527"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6A706164"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B215A9" w:rsidRPr="00693C8B" w14:paraId="5B592C49" w14:textId="77777777" w:rsidTr="00107B61">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29B9E75" w14:textId="77777777" w:rsidR="00B215A9" w:rsidRDefault="00B215A9" w:rsidP="00B215A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hideMark/>
          </w:tcPr>
          <w:p w14:paraId="271A91A6" w14:textId="7554AA19" w:rsidR="00B215A9" w:rsidRDefault="00B215A9" w:rsidP="00B215A9">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rPr>
              <w:t xml:space="preserve">Набір для виявлення РНК </w:t>
            </w:r>
            <w:proofErr w:type="spellStart"/>
            <w:r>
              <w:rPr>
                <w:rFonts w:ascii="Times New Roman" w:hAnsi="Times New Roman"/>
                <w:color w:val="000000"/>
                <w:sz w:val="24"/>
                <w:szCs w:val="24"/>
              </w:rPr>
              <w:t>хантавірусу</w:t>
            </w:r>
            <w:proofErr w:type="spellEnd"/>
            <w:r>
              <w:rPr>
                <w:rFonts w:ascii="Times New Roman" w:hAnsi="Times New Roman"/>
                <w:color w:val="000000"/>
                <w:sz w:val="24"/>
                <w:szCs w:val="24"/>
              </w:rPr>
              <w:t xml:space="preserve"> методом ПЛР</w:t>
            </w:r>
          </w:p>
        </w:tc>
        <w:tc>
          <w:tcPr>
            <w:tcW w:w="8627" w:type="dxa"/>
            <w:tcBorders>
              <w:top w:val="single" w:sz="4" w:space="0" w:color="auto"/>
              <w:left w:val="single" w:sz="4" w:space="0" w:color="auto"/>
              <w:bottom w:val="single" w:sz="4" w:space="0" w:color="auto"/>
              <w:right w:val="single" w:sz="4" w:space="0" w:color="auto"/>
            </w:tcBorders>
            <w:hideMark/>
          </w:tcPr>
          <w:p w14:paraId="6396BE6F" w14:textId="77777777" w:rsidR="00B215A9" w:rsidRPr="00693C8B" w:rsidRDefault="00B215A9" w:rsidP="00B215A9">
            <w:pPr>
              <w:pStyle w:val="af2"/>
              <w:numPr>
                <w:ilvl w:val="0"/>
                <w:numId w:val="42"/>
              </w:numPr>
              <w:tabs>
                <w:tab w:val="left" w:pos="180"/>
              </w:tabs>
              <w:spacing w:after="200"/>
              <w:ind w:left="34" w:firstLine="3"/>
              <w:contextualSpacing/>
              <w:rPr>
                <w:sz w:val="24"/>
                <w:szCs w:val="24"/>
                <w:lang w:val="uk-UA"/>
              </w:rPr>
            </w:pPr>
            <w:r w:rsidRPr="00693C8B">
              <w:rPr>
                <w:sz w:val="24"/>
                <w:szCs w:val="24"/>
                <w:lang w:val="uk-UA"/>
              </w:rPr>
              <w:t xml:space="preserve">Набір для виявлення РНК </w:t>
            </w:r>
            <w:proofErr w:type="spellStart"/>
            <w:r w:rsidRPr="00693C8B">
              <w:rPr>
                <w:sz w:val="24"/>
                <w:szCs w:val="24"/>
                <w:lang w:val="uk-UA"/>
              </w:rPr>
              <w:t>хантавірусу</w:t>
            </w:r>
            <w:proofErr w:type="spellEnd"/>
            <w:r w:rsidRPr="00693C8B">
              <w:rPr>
                <w:sz w:val="24"/>
                <w:szCs w:val="24"/>
                <w:lang w:val="uk-UA"/>
              </w:rPr>
              <w:t xml:space="preserve">, викликаного HFRS, включаючи </w:t>
            </w:r>
            <w:proofErr w:type="spellStart"/>
            <w:r w:rsidRPr="00693C8B">
              <w:rPr>
                <w:sz w:val="24"/>
                <w:szCs w:val="24"/>
                <w:lang w:val="uk-UA"/>
              </w:rPr>
              <w:t>Hantaan</w:t>
            </w:r>
            <w:proofErr w:type="spellEnd"/>
            <w:r w:rsidRPr="00693C8B">
              <w:rPr>
                <w:sz w:val="24"/>
                <w:szCs w:val="24"/>
                <w:lang w:val="uk-UA"/>
              </w:rPr>
              <w:t xml:space="preserve">, </w:t>
            </w:r>
            <w:proofErr w:type="spellStart"/>
            <w:r w:rsidRPr="00693C8B">
              <w:rPr>
                <w:sz w:val="24"/>
                <w:szCs w:val="24"/>
                <w:lang w:val="uk-UA"/>
              </w:rPr>
              <w:t>Seoul</w:t>
            </w:r>
            <w:proofErr w:type="spellEnd"/>
            <w:r w:rsidRPr="00693C8B">
              <w:rPr>
                <w:sz w:val="24"/>
                <w:szCs w:val="24"/>
                <w:lang w:val="uk-UA"/>
              </w:rPr>
              <w:t xml:space="preserve"> і </w:t>
            </w:r>
            <w:proofErr w:type="spellStart"/>
            <w:r w:rsidRPr="00693C8B">
              <w:rPr>
                <w:sz w:val="24"/>
                <w:szCs w:val="24"/>
                <w:lang w:val="uk-UA"/>
              </w:rPr>
              <w:t>Puumala</w:t>
            </w:r>
            <w:proofErr w:type="spellEnd"/>
            <w:r w:rsidRPr="00693C8B">
              <w:rPr>
                <w:sz w:val="24"/>
                <w:szCs w:val="24"/>
                <w:lang w:val="uk-UA"/>
              </w:rPr>
              <w:t>, методом ПЛР у реальному часі.</w:t>
            </w:r>
          </w:p>
          <w:p w14:paraId="2914992B" w14:textId="77777777" w:rsidR="00B215A9" w:rsidRPr="00693C8B" w:rsidRDefault="00B215A9" w:rsidP="00B215A9">
            <w:pPr>
              <w:pStyle w:val="af2"/>
              <w:numPr>
                <w:ilvl w:val="0"/>
                <w:numId w:val="42"/>
              </w:numPr>
              <w:tabs>
                <w:tab w:val="left" w:pos="180"/>
              </w:tabs>
              <w:spacing w:after="200"/>
              <w:ind w:left="34" w:firstLine="3"/>
              <w:contextualSpacing/>
              <w:rPr>
                <w:sz w:val="24"/>
                <w:szCs w:val="24"/>
                <w:lang w:val="uk-UA"/>
              </w:rPr>
            </w:pPr>
            <w:r w:rsidRPr="00693C8B">
              <w:rPr>
                <w:sz w:val="24"/>
                <w:szCs w:val="24"/>
                <w:lang w:val="uk-UA"/>
              </w:rPr>
              <w:t>Чутливість – 5 копій/реакцію (100 копій/мл).</w:t>
            </w:r>
          </w:p>
          <w:p w14:paraId="1644CF3B" w14:textId="77777777" w:rsidR="00B215A9" w:rsidRPr="00693C8B" w:rsidRDefault="00B215A9" w:rsidP="00B215A9">
            <w:pPr>
              <w:pStyle w:val="af2"/>
              <w:numPr>
                <w:ilvl w:val="0"/>
                <w:numId w:val="42"/>
              </w:numPr>
              <w:tabs>
                <w:tab w:val="left" w:pos="180"/>
              </w:tabs>
              <w:ind w:left="34" w:firstLine="3"/>
              <w:contextualSpacing/>
              <w:jc w:val="both"/>
              <w:rPr>
                <w:sz w:val="24"/>
                <w:szCs w:val="24"/>
                <w:lang w:val="uk-UA"/>
              </w:rPr>
            </w:pPr>
            <w:r w:rsidRPr="00693C8B">
              <w:rPr>
                <w:sz w:val="24"/>
                <w:szCs w:val="24"/>
                <w:lang w:val="uk-UA"/>
              </w:rPr>
              <w:t xml:space="preserve">Набір сумісний для роботи з </w:t>
            </w:r>
            <w:proofErr w:type="spellStart"/>
            <w:r w:rsidRPr="00693C8B">
              <w:rPr>
                <w:sz w:val="24"/>
                <w:szCs w:val="24"/>
                <w:lang w:val="uk-UA"/>
              </w:rPr>
              <w:t>ампліфікатором</w:t>
            </w:r>
            <w:proofErr w:type="spellEnd"/>
            <w:r w:rsidRPr="00693C8B">
              <w:rPr>
                <w:sz w:val="24"/>
                <w:szCs w:val="24"/>
                <w:lang w:val="uk-UA"/>
              </w:rPr>
              <w:t xml:space="preserve"> </w:t>
            </w:r>
            <w:r w:rsidRPr="00693C8B">
              <w:rPr>
                <w:sz w:val="24"/>
                <w:szCs w:val="24"/>
                <w:lang w:val="en-US"/>
              </w:rPr>
              <w:t>CFX</w:t>
            </w:r>
            <w:r w:rsidRPr="00693C8B">
              <w:rPr>
                <w:sz w:val="24"/>
                <w:szCs w:val="24"/>
                <w:lang w:val="uk-UA"/>
              </w:rPr>
              <w:t xml:space="preserve">96 </w:t>
            </w:r>
            <w:r w:rsidRPr="00693C8B">
              <w:rPr>
                <w:sz w:val="24"/>
                <w:szCs w:val="24"/>
                <w:lang w:val="en-US"/>
              </w:rPr>
              <w:t>IVD</w:t>
            </w:r>
            <w:r w:rsidRPr="00693C8B">
              <w:rPr>
                <w:sz w:val="24"/>
                <w:szCs w:val="24"/>
                <w:lang w:val="uk-UA"/>
              </w:rPr>
              <w:t xml:space="preserve"> / </w:t>
            </w:r>
            <w:r w:rsidRPr="00693C8B">
              <w:rPr>
                <w:sz w:val="24"/>
                <w:szCs w:val="24"/>
                <w:lang w:val="en-US"/>
              </w:rPr>
              <w:t>Dx</w:t>
            </w:r>
            <w:r w:rsidRPr="00693C8B">
              <w:rPr>
                <w:sz w:val="24"/>
                <w:szCs w:val="24"/>
                <w:lang w:val="uk-UA"/>
              </w:rPr>
              <w:t xml:space="preserve"> (</w:t>
            </w:r>
            <w:r w:rsidRPr="00693C8B">
              <w:rPr>
                <w:sz w:val="24"/>
                <w:szCs w:val="24"/>
                <w:lang w:val="en-US"/>
              </w:rPr>
              <w:t>Bio</w:t>
            </w:r>
            <w:r w:rsidRPr="00693C8B">
              <w:rPr>
                <w:sz w:val="24"/>
                <w:szCs w:val="24"/>
                <w:lang w:val="uk-UA"/>
              </w:rPr>
              <w:t>-</w:t>
            </w:r>
            <w:r w:rsidRPr="00693C8B">
              <w:rPr>
                <w:sz w:val="24"/>
                <w:szCs w:val="24"/>
                <w:lang w:val="en-US"/>
              </w:rPr>
              <w:t>Rad</w:t>
            </w:r>
            <w:r w:rsidRPr="00693C8B">
              <w:rPr>
                <w:sz w:val="24"/>
                <w:szCs w:val="24"/>
                <w:lang w:val="uk-UA"/>
              </w:rPr>
              <w:t>).</w:t>
            </w:r>
          </w:p>
          <w:p w14:paraId="6D268BF0" w14:textId="77777777" w:rsidR="00693C8B" w:rsidRDefault="00B215A9" w:rsidP="00693C8B">
            <w:pPr>
              <w:pStyle w:val="af2"/>
              <w:numPr>
                <w:ilvl w:val="0"/>
                <w:numId w:val="42"/>
              </w:numPr>
              <w:tabs>
                <w:tab w:val="left" w:pos="180"/>
              </w:tabs>
              <w:ind w:left="34" w:firstLine="3"/>
              <w:contextualSpacing/>
              <w:jc w:val="both"/>
              <w:rPr>
                <w:sz w:val="24"/>
                <w:szCs w:val="24"/>
                <w:lang w:val="uk-UA"/>
              </w:rPr>
            </w:pPr>
            <w:r w:rsidRPr="00693C8B">
              <w:rPr>
                <w:sz w:val="24"/>
                <w:szCs w:val="24"/>
                <w:lang w:val="uk-UA"/>
              </w:rPr>
              <w:t>Зразки: сироватки крові людини.</w:t>
            </w:r>
          </w:p>
          <w:p w14:paraId="43BF8B01" w14:textId="77777777" w:rsidR="00693C8B" w:rsidRPr="00693C8B" w:rsidRDefault="00B215A9" w:rsidP="00693C8B">
            <w:pPr>
              <w:pStyle w:val="af2"/>
              <w:numPr>
                <w:ilvl w:val="0"/>
                <w:numId w:val="42"/>
              </w:numPr>
              <w:tabs>
                <w:tab w:val="left" w:pos="180"/>
              </w:tabs>
              <w:ind w:left="34" w:firstLine="3"/>
              <w:contextualSpacing/>
              <w:jc w:val="both"/>
              <w:rPr>
                <w:sz w:val="24"/>
                <w:szCs w:val="24"/>
                <w:lang w:val="uk-UA"/>
              </w:rPr>
            </w:pPr>
            <w:proofErr w:type="spellStart"/>
            <w:r w:rsidRPr="00693C8B">
              <w:rPr>
                <w:iCs/>
                <w:sz w:val="24"/>
                <w:szCs w:val="24"/>
              </w:rPr>
              <w:t>Компоненти</w:t>
            </w:r>
            <w:proofErr w:type="spellEnd"/>
            <w:r w:rsidRPr="00693C8B">
              <w:rPr>
                <w:iCs/>
                <w:sz w:val="24"/>
                <w:szCs w:val="24"/>
              </w:rPr>
              <w:t xml:space="preserve"> набору:</w:t>
            </w:r>
            <w:r w:rsidRPr="00693C8B">
              <w:rPr>
                <w:i/>
                <w:iCs/>
                <w:sz w:val="24"/>
                <w:szCs w:val="24"/>
              </w:rPr>
              <w:t xml:space="preserve"> </w:t>
            </w:r>
            <w:r w:rsidRPr="00693C8B">
              <w:rPr>
                <w:iCs/>
                <w:sz w:val="24"/>
                <w:szCs w:val="24"/>
              </w:rPr>
              <w:t>буфер, фермент, суміш для виявлення, позитивний контроль, пустий контроль.</w:t>
            </w:r>
          </w:p>
          <w:p w14:paraId="64046373" w14:textId="77777777" w:rsidR="00693C8B" w:rsidRPr="00693C8B" w:rsidRDefault="00B215A9" w:rsidP="00693C8B">
            <w:pPr>
              <w:pStyle w:val="af2"/>
              <w:numPr>
                <w:ilvl w:val="0"/>
                <w:numId w:val="42"/>
              </w:numPr>
              <w:tabs>
                <w:tab w:val="left" w:pos="180"/>
              </w:tabs>
              <w:ind w:left="34" w:firstLine="3"/>
              <w:contextualSpacing/>
              <w:jc w:val="both"/>
              <w:rPr>
                <w:sz w:val="24"/>
                <w:szCs w:val="24"/>
                <w:lang w:val="uk-UA"/>
              </w:rPr>
            </w:pPr>
            <w:r w:rsidRPr="00693C8B">
              <w:rPr>
                <w:spacing w:val="-1"/>
                <w:sz w:val="24"/>
                <w:szCs w:val="24"/>
                <w:lang w:val="uk-UA"/>
              </w:rPr>
              <w:t>Набір реагентів повинен бути розрахований не менш ніж на 50 реакцій.</w:t>
            </w:r>
          </w:p>
          <w:p w14:paraId="65F893DB" w14:textId="58A599A6" w:rsidR="00B215A9" w:rsidRPr="00693C8B" w:rsidRDefault="00B215A9" w:rsidP="00693C8B">
            <w:pPr>
              <w:pStyle w:val="af2"/>
              <w:numPr>
                <w:ilvl w:val="0"/>
                <w:numId w:val="42"/>
              </w:numPr>
              <w:tabs>
                <w:tab w:val="left" w:pos="180"/>
              </w:tabs>
              <w:ind w:left="34" w:firstLine="3"/>
              <w:contextualSpacing/>
              <w:jc w:val="both"/>
              <w:rPr>
                <w:sz w:val="24"/>
                <w:szCs w:val="24"/>
                <w:lang w:val="uk-UA"/>
              </w:rPr>
            </w:pPr>
            <w:proofErr w:type="spellStart"/>
            <w:r w:rsidRPr="00693C8B">
              <w:rPr>
                <w:sz w:val="24"/>
                <w:szCs w:val="24"/>
              </w:rPr>
              <w:t>Умови</w:t>
            </w:r>
            <w:proofErr w:type="spellEnd"/>
            <w:r w:rsidRPr="00693C8B">
              <w:rPr>
                <w:sz w:val="24"/>
                <w:szCs w:val="24"/>
              </w:rPr>
              <w:t xml:space="preserve"> </w:t>
            </w:r>
            <w:proofErr w:type="spellStart"/>
            <w:r w:rsidRPr="00693C8B">
              <w:rPr>
                <w:sz w:val="24"/>
                <w:szCs w:val="24"/>
              </w:rPr>
              <w:t>зберігання</w:t>
            </w:r>
            <w:proofErr w:type="spellEnd"/>
            <w:r w:rsidRPr="00693C8B">
              <w:rPr>
                <w:sz w:val="24"/>
                <w:szCs w:val="24"/>
              </w:rPr>
              <w:t xml:space="preserve"> та </w:t>
            </w:r>
            <w:proofErr w:type="spellStart"/>
            <w:r w:rsidRPr="00693C8B">
              <w:rPr>
                <w:sz w:val="24"/>
                <w:szCs w:val="24"/>
              </w:rPr>
              <w:t>транспортування</w:t>
            </w:r>
            <w:proofErr w:type="spellEnd"/>
            <w:r w:rsidRPr="00693C8B">
              <w:rPr>
                <w:sz w:val="24"/>
                <w:szCs w:val="24"/>
              </w:rPr>
              <w:t>:</w:t>
            </w:r>
            <w:r w:rsidR="00693C8B" w:rsidRPr="00693C8B">
              <w:rPr>
                <w:sz w:val="24"/>
                <w:szCs w:val="24"/>
              </w:rPr>
              <w:t xml:space="preserve"> </w:t>
            </w:r>
            <w:r w:rsidRPr="00693C8B">
              <w:rPr>
                <w:sz w:val="24"/>
                <w:szCs w:val="24"/>
                <w:lang w:val="uk-UA"/>
              </w:rPr>
              <w:t xml:space="preserve">при </w:t>
            </w:r>
            <w:proofErr w:type="spellStart"/>
            <w:r w:rsidRPr="00693C8B">
              <w:rPr>
                <w:sz w:val="24"/>
                <w:szCs w:val="24"/>
              </w:rPr>
              <w:t>температурі</w:t>
            </w:r>
            <w:proofErr w:type="spellEnd"/>
            <w:r w:rsidRPr="00693C8B">
              <w:rPr>
                <w:sz w:val="24"/>
                <w:szCs w:val="24"/>
              </w:rPr>
              <w:t xml:space="preserve"> </w:t>
            </w:r>
            <w:r w:rsidRPr="00693C8B">
              <w:rPr>
                <w:sz w:val="24"/>
                <w:szCs w:val="24"/>
                <w:lang w:val="uk-UA"/>
              </w:rPr>
              <w:t>-20±5°C.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C4D2E46" w14:textId="77777777" w:rsidR="00B215A9" w:rsidRPr="00693C8B" w:rsidRDefault="00B215A9" w:rsidP="00B215A9">
            <w:pPr>
              <w:spacing w:after="0" w:line="240" w:lineRule="auto"/>
              <w:jc w:val="both"/>
              <w:rPr>
                <w:rFonts w:ascii="Times New Roman" w:eastAsia="Times New Roman" w:hAnsi="Times New Roman" w:cs="Times New Roman"/>
                <w:color w:val="000000" w:themeColor="text1"/>
                <w:sz w:val="24"/>
                <w:szCs w:val="24"/>
                <w:lang w:val="ru-RU"/>
              </w:rPr>
            </w:pPr>
            <w:proofErr w:type="spellStart"/>
            <w:r w:rsidRPr="00693C8B">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F4F49F" w14:textId="249D106B" w:rsidR="00B215A9" w:rsidRPr="00693C8B" w:rsidRDefault="00693C8B" w:rsidP="00B215A9">
            <w:pPr>
              <w:spacing w:after="0" w:line="240" w:lineRule="auto"/>
              <w:jc w:val="both"/>
              <w:rPr>
                <w:rFonts w:ascii="Times New Roman" w:eastAsia="Times New Roman" w:hAnsi="Times New Roman" w:cs="Times New Roman"/>
                <w:color w:val="000000" w:themeColor="text1"/>
                <w:sz w:val="24"/>
                <w:szCs w:val="24"/>
                <w:lang w:val="en-US"/>
              </w:rPr>
            </w:pPr>
            <w:r w:rsidRPr="00693C8B">
              <w:rPr>
                <w:rFonts w:ascii="Times New Roman" w:eastAsia="Times New Roman" w:hAnsi="Times New Roman" w:cs="Times New Roman"/>
                <w:color w:val="000000" w:themeColor="text1"/>
                <w:sz w:val="24"/>
                <w:szCs w:val="24"/>
                <w:lang w:val="en-US"/>
              </w:rPr>
              <w:t>4</w:t>
            </w:r>
          </w:p>
        </w:tc>
      </w:tr>
    </w:tbl>
    <w:p w14:paraId="0704D306" w14:textId="77777777" w:rsidR="00EA6FFA" w:rsidRDefault="00EA6FFA" w:rsidP="00EA6FFA">
      <w:pPr>
        <w:spacing w:after="0" w:line="240" w:lineRule="auto"/>
        <w:jc w:val="both"/>
        <w:rPr>
          <w:rFonts w:ascii="Times New Roman" w:eastAsia="Times New Roman" w:hAnsi="Times New Roman" w:cs="Times New Roman"/>
          <w:color w:val="000000"/>
          <w:sz w:val="24"/>
          <w:szCs w:val="24"/>
        </w:rPr>
      </w:pPr>
    </w:p>
    <w:p w14:paraId="5F20533C"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76261EA1"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2F71EDAA"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40B7713E" w14:textId="77777777" w:rsidR="00EA6FFA" w:rsidRDefault="00EA6FFA" w:rsidP="00EA6FFA">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5880333C"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493A6B39"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56CCEFAD" w14:textId="77777777" w:rsidR="00FF1AAC" w:rsidRDefault="00FF1AAC" w:rsidP="00FF1AAC">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1559AF7D"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2CAE0EDA"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2C7C7CC4" w14:textId="77777777" w:rsidR="00EA6FFA" w:rsidRDefault="00EA6FFA" w:rsidP="00EA6FFA">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3ECB2E30"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13B7D01E"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DB7B8DD"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EA6FFA" w14:paraId="3E87D9D8" w14:textId="77777777" w:rsidTr="00EA6FFA">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5C3B9EF8" w14:textId="77777777" w:rsidR="00EA6FFA" w:rsidRDefault="00EA6FFA">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764E8222"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3CE33DB9" w14:textId="77777777" w:rsidR="00EA6FFA" w:rsidRDefault="00EA6FFA">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74C3C748"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документації</w:t>
            </w:r>
            <w:proofErr w:type="spellEnd"/>
          </w:p>
        </w:tc>
        <w:tc>
          <w:tcPr>
            <w:tcW w:w="5528" w:type="dxa"/>
            <w:gridSpan w:val="4"/>
            <w:tcBorders>
              <w:top w:val="single" w:sz="4" w:space="0" w:color="000000"/>
              <w:left w:val="single" w:sz="4" w:space="0" w:color="000000"/>
              <w:bottom w:val="single" w:sz="4" w:space="0" w:color="000000"/>
              <w:right w:val="single" w:sz="4" w:space="0" w:color="000000"/>
            </w:tcBorders>
            <w:hideMark/>
          </w:tcPr>
          <w:p w14:paraId="15C116A3" w14:textId="77777777" w:rsidR="00EA6FFA" w:rsidRDefault="00EA6FFA">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2B8E19E6"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пропозиції</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05844641" w14:textId="77777777" w:rsidR="00EA6FFA" w:rsidRDefault="00EA6FFA">
            <w:pPr>
              <w:spacing w:line="240" w:lineRule="auto"/>
              <w:ind w:left="-243" w:right="-245"/>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Відповідність</w:t>
            </w:r>
            <w:proofErr w:type="spellEnd"/>
          </w:p>
        </w:tc>
      </w:tr>
      <w:tr w:rsidR="00EA6FFA" w14:paraId="3EC1513A" w14:textId="77777777" w:rsidTr="00EA6FFA">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CBD1014" w14:textId="77777777" w:rsidR="00EA6FFA" w:rsidRDefault="00EA6FFA">
            <w:pPr>
              <w:spacing w:after="0" w:line="256" w:lineRule="auto"/>
              <w:rPr>
                <w:rFonts w:ascii="Times New Roman" w:eastAsia="Times New Roman" w:hAnsi="Times New Roman" w:cs="Times New Roman"/>
                <w:color w:val="000000"/>
                <w:sz w:val="20"/>
                <w:szCs w:val="20"/>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14:paraId="7C1EBC95"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4235A0EE"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1E6BAD98" w14:textId="77777777" w:rsidR="00EA6FFA" w:rsidRDefault="00EA6FFA">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23EF5F9C" w14:textId="77777777" w:rsidR="00EA6FFA" w:rsidRDefault="00EA6FFA">
            <w:pPr>
              <w:spacing w:line="240" w:lineRule="auto"/>
              <w:ind w:right="-108" w:hanging="11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133B0C6"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27117240"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6358BE51" w14:textId="77777777" w:rsidR="00EA6FFA" w:rsidRDefault="00EA6FFA">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E8A04B0" w14:textId="77777777" w:rsidR="00EA6FFA" w:rsidRDefault="00EA6FFA">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6FE2B6EA"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7902D2F" w14:textId="77777777" w:rsidR="00EA6FFA" w:rsidRDefault="00EA6FFA">
            <w:pPr>
              <w:spacing w:line="240" w:lineRule="auto"/>
              <w:ind w:right="-108" w:hanging="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21225FC8"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r>
      <w:tr w:rsidR="00EA6FFA" w14:paraId="274796FB" w14:textId="77777777" w:rsidTr="00EA6FFA">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1955E22F"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7" w:type="dxa"/>
            <w:tcBorders>
              <w:top w:val="single" w:sz="4" w:space="0" w:color="000000"/>
              <w:left w:val="single" w:sz="4" w:space="0" w:color="000000"/>
              <w:bottom w:val="single" w:sz="4" w:space="0" w:color="000000"/>
              <w:right w:val="single" w:sz="4" w:space="0" w:color="000000"/>
            </w:tcBorders>
          </w:tcPr>
          <w:p w14:paraId="0ED2DCD3" w14:textId="77777777" w:rsidR="00EA6FFA" w:rsidRDefault="00EA6FFA">
            <w:pPr>
              <w:spacing w:line="240" w:lineRule="auto"/>
              <w:ind w:right="-108"/>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4A6E4386"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0321405A"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418" w:type="dxa"/>
            <w:tcBorders>
              <w:top w:val="single" w:sz="4" w:space="0" w:color="000000"/>
              <w:left w:val="single" w:sz="4" w:space="0" w:color="000000"/>
              <w:bottom w:val="single" w:sz="4" w:space="0" w:color="000000"/>
              <w:right w:val="single" w:sz="4" w:space="0" w:color="000000"/>
            </w:tcBorders>
          </w:tcPr>
          <w:p w14:paraId="2DAE79EA"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1987C8D9"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Pr>
          <w:p w14:paraId="0930F837"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36AEFF1E"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727DF105"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649445D3"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r>
    </w:tbl>
    <w:p w14:paraId="0077E12C" w14:textId="77777777" w:rsidR="00EA6FFA" w:rsidRDefault="00EA6FFA" w:rsidP="00EA6FFA">
      <w:pPr>
        <w:tabs>
          <w:tab w:val="left" w:pos="5245"/>
        </w:tabs>
        <w:spacing w:after="0"/>
        <w:ind w:firstLine="709"/>
        <w:jc w:val="both"/>
        <w:rPr>
          <w:rFonts w:ascii="Times New Roman" w:eastAsia="Times New Roman" w:hAnsi="Times New Roman" w:cs="Times New Roman"/>
          <w:sz w:val="24"/>
          <w:szCs w:val="24"/>
          <w:lang w:eastAsia="de-DE"/>
        </w:rPr>
      </w:pPr>
      <w:r>
        <w:rPr>
          <w:rFonts w:ascii="Times New Roman" w:hAnsi="Times New Roman"/>
          <w:b/>
          <w:sz w:val="24"/>
          <w:szCs w:val="24"/>
        </w:rPr>
        <w:t>На запропонований товар потрібно надати  наступні документи:</w:t>
      </w:r>
    </w:p>
    <w:p w14:paraId="1205FB20" w14:textId="77777777" w:rsidR="00EA6FFA" w:rsidRDefault="00EA6FFA" w:rsidP="00EA6FFA">
      <w:pPr>
        <w:pStyle w:val="aff2"/>
        <w:spacing w:before="0" w:beforeAutospacing="0" w:after="0" w:afterAutospacing="0"/>
        <w:ind w:left="142" w:firstLine="567"/>
        <w:jc w:val="both"/>
      </w:pPr>
      <w:r>
        <w:rPr>
          <w:color w:val="000000"/>
          <w:shd w:val="clear" w:color="auto" w:fill="FFFFFF"/>
        </w:rPr>
        <w:t xml:space="preserve">1. Предмет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color w:val="000000"/>
          <w:shd w:val="clear" w:color="auto" w:fill="FFFFFF"/>
        </w:rPr>
        <w:t>in</w:t>
      </w:r>
      <w:proofErr w:type="spellEnd"/>
      <w:r>
        <w:rPr>
          <w:color w:val="000000"/>
          <w:shd w:val="clear" w:color="auto" w:fill="FFFFFF"/>
        </w:rPr>
        <w:t xml:space="preserve"> </w:t>
      </w:r>
      <w:proofErr w:type="spellStart"/>
      <w:r>
        <w:rPr>
          <w:color w:val="000000"/>
          <w:shd w:val="clear" w:color="auto" w:fill="FFFFFF"/>
        </w:rPr>
        <w:t>vitro</w:t>
      </w:r>
      <w:proofErr w:type="spellEnd"/>
      <w:r>
        <w:rPr>
          <w:color w:val="000000"/>
          <w:shd w:val="clear" w:color="auto" w:fill="FFFFFF"/>
        </w:rPr>
        <w:t>», Учасник має надати:</w:t>
      </w:r>
    </w:p>
    <w:p w14:paraId="0A7FBF90" w14:textId="77777777" w:rsidR="00EA6FFA" w:rsidRDefault="00EA6FFA" w:rsidP="00EA6FFA">
      <w:pPr>
        <w:pStyle w:val="aff2"/>
        <w:spacing w:before="0" w:beforeAutospacing="0" w:after="0" w:afterAutospacing="0"/>
        <w:ind w:left="142" w:firstLine="567"/>
        <w:jc w:val="both"/>
        <w:rPr>
          <w:lang w:eastAsia="en-US"/>
        </w:rPr>
      </w:pPr>
      <w:r>
        <w:rPr>
          <w:color w:val="000000"/>
          <w:shd w:val="clear" w:color="auto" w:fill="FFFFFF"/>
        </w:rPr>
        <w:t>1.1. Копію декларації про відповідність запропонованого товару вимогам відповідного Технічного регламенту;</w:t>
      </w:r>
    </w:p>
    <w:p w14:paraId="61E4BA7C" w14:textId="77777777" w:rsidR="00EA6FFA" w:rsidRDefault="00EA6FFA" w:rsidP="00EA6FFA">
      <w:pPr>
        <w:pStyle w:val="aff2"/>
        <w:spacing w:before="0" w:beforeAutospacing="0" w:after="0" w:afterAutospacing="0"/>
        <w:ind w:left="142" w:firstLine="567"/>
        <w:jc w:val="both"/>
      </w:pPr>
      <w:r>
        <w:rPr>
          <w:color w:val="000000"/>
          <w:shd w:val="clear" w:color="auto" w:fill="FFFFFF"/>
        </w:rPr>
        <w:lastRenderedPageBreak/>
        <w:t>або</w:t>
      </w:r>
    </w:p>
    <w:p w14:paraId="1ED30DF7" w14:textId="77777777" w:rsidR="00EA6FFA" w:rsidRDefault="00EA6FFA" w:rsidP="00EA6FFA">
      <w:pPr>
        <w:pStyle w:val="aff2"/>
        <w:spacing w:before="0" w:beforeAutospacing="0" w:after="0" w:afterAutospacing="0"/>
        <w:ind w:left="142" w:firstLine="567"/>
        <w:jc w:val="both"/>
      </w:pPr>
      <w:r>
        <w:rPr>
          <w:color w:val="000000"/>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color w:val="000000"/>
          <w:shd w:val="clear" w:color="auto" w:fill="FFFFFF"/>
        </w:rPr>
        <w:t>перевипуску</w:t>
      </w:r>
      <w:proofErr w:type="spellEnd"/>
      <w:r>
        <w:rPr>
          <w:color w:val="000000"/>
          <w:shd w:val="clear" w:color="auto" w:fill="FFFFFF"/>
        </w:rPr>
        <w:t xml:space="preserve"> тощо, які були внесені до такого сертифікату.</w:t>
      </w:r>
    </w:p>
    <w:p w14:paraId="21CB6F89" w14:textId="77777777" w:rsidR="00EA6FFA" w:rsidRDefault="00EA6FFA" w:rsidP="00EA6FFA">
      <w:pPr>
        <w:pStyle w:val="aff2"/>
        <w:spacing w:before="0" w:beforeAutospacing="0" w:after="0" w:afterAutospacing="0"/>
        <w:ind w:left="142" w:firstLine="567"/>
        <w:jc w:val="both"/>
      </w:pPr>
      <w:r>
        <w:rPr>
          <w:color w:val="000000"/>
          <w:shd w:val="clear" w:color="auto" w:fill="FFFFFF"/>
        </w:rPr>
        <w:t>2. Документ, що підтверджує якість товару, виданий його виробником</w:t>
      </w:r>
      <w:r>
        <w:rPr>
          <w:color w:val="000000"/>
          <w:sz w:val="22"/>
          <w:szCs w:val="22"/>
        </w:rPr>
        <w:t xml:space="preserve"> </w:t>
      </w:r>
      <w:r>
        <w:rPr>
          <w:color w:val="000000"/>
          <w:shd w:val="clear" w:color="auto" w:fill="FFFFFF"/>
        </w:rPr>
        <w:t xml:space="preserve">(сертифікат якості, або сертифікат аналізу, або інший документ) або документ, що підтверджує якість товару, виданий виробнику </w:t>
      </w:r>
      <w:r>
        <w:rPr>
          <w:color w:val="000000"/>
        </w:rPr>
        <w:t>або офіційному представнику</w:t>
      </w:r>
      <w:r>
        <w:rPr>
          <w:color w:val="000000"/>
          <w:shd w:val="clear" w:color="auto" w:fill="FFFFFF"/>
        </w:rPr>
        <w:t xml:space="preserve"> товару, уповноваженими на це органами, установами, організаціями.</w:t>
      </w:r>
    </w:p>
    <w:p w14:paraId="14829418" w14:textId="77777777" w:rsidR="00EA6FFA" w:rsidRDefault="00EA6FFA" w:rsidP="00EA6FFA">
      <w:pPr>
        <w:pStyle w:val="aff2"/>
        <w:spacing w:before="0" w:beforeAutospacing="0" w:after="0" w:afterAutospacing="0"/>
        <w:ind w:left="142" w:firstLine="567"/>
        <w:jc w:val="both"/>
      </w:pPr>
      <w:r>
        <w:rPr>
          <w:color w:val="000000"/>
          <w:shd w:val="clear" w:color="auto" w:fill="FFFFFF"/>
        </w:rPr>
        <w:t xml:space="preserve">3. </w:t>
      </w:r>
      <w:r>
        <w:rPr>
          <w:color w:val="000000"/>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70780E78" w14:textId="77777777" w:rsidR="00EA6FFA" w:rsidRDefault="00EA6FFA" w:rsidP="00EA6FFA">
      <w:pPr>
        <w:pStyle w:val="aff2"/>
        <w:spacing w:before="0" w:beforeAutospacing="0" w:after="0" w:afterAutospacing="0"/>
        <w:ind w:left="142" w:firstLine="567"/>
        <w:jc w:val="both"/>
      </w:pPr>
      <w:r>
        <w:rPr>
          <w:color w:val="000000"/>
          <w:shd w:val="clear" w:color="auto" w:fill="FFFFFF"/>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58F373D7"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CC6EA" w14:textId="77777777" w:rsidR="00120E29" w:rsidRDefault="00120E29" w:rsidP="0024553B">
      <w:pPr>
        <w:spacing w:after="0" w:line="240" w:lineRule="auto"/>
      </w:pPr>
      <w:r>
        <w:separator/>
      </w:r>
    </w:p>
  </w:endnote>
  <w:endnote w:type="continuationSeparator" w:id="0">
    <w:p w14:paraId="3E07C143" w14:textId="77777777" w:rsidR="00120E29" w:rsidRDefault="00120E29"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2F196" w14:textId="77777777" w:rsidR="00120E29" w:rsidRDefault="00120E29" w:rsidP="0024553B">
      <w:pPr>
        <w:spacing w:after="0" w:line="240" w:lineRule="auto"/>
      </w:pPr>
      <w:r>
        <w:separator/>
      </w:r>
    </w:p>
  </w:footnote>
  <w:footnote w:type="continuationSeparator" w:id="0">
    <w:p w14:paraId="146E426E" w14:textId="77777777" w:rsidR="00120E29" w:rsidRDefault="00120E29"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3"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7"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0"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3"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7"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2"/>
  </w:num>
  <w:num w:numId="2">
    <w:abstractNumId w:val="25"/>
  </w:num>
  <w:num w:numId="3">
    <w:abstractNumId w:val="5"/>
  </w:num>
  <w:num w:numId="4">
    <w:abstractNumId w:val="11"/>
  </w:num>
  <w:num w:numId="5">
    <w:abstractNumId w:val="35"/>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4"/>
  </w:num>
  <w:num w:numId="17">
    <w:abstractNumId w:val="28"/>
  </w:num>
  <w:num w:numId="18">
    <w:abstractNumId w:val="21"/>
  </w:num>
  <w:num w:numId="19">
    <w:abstractNumId w:val="9"/>
  </w:num>
  <w:num w:numId="20">
    <w:abstractNumId w:val="30"/>
  </w:num>
  <w:num w:numId="21">
    <w:abstractNumId w:val="13"/>
  </w:num>
  <w:num w:numId="22">
    <w:abstractNumId w:val="7"/>
  </w:num>
  <w:num w:numId="23">
    <w:abstractNumId w:val="16"/>
  </w:num>
  <w:num w:numId="24">
    <w:abstractNumId w:val="36"/>
  </w:num>
  <w:num w:numId="25">
    <w:abstractNumId w:val="22"/>
  </w:num>
  <w:num w:numId="26">
    <w:abstractNumId w:val="12"/>
  </w:num>
  <w:num w:numId="27">
    <w:abstractNumId w:val="23"/>
  </w:num>
  <w:num w:numId="28">
    <w:abstractNumId w:val="3"/>
  </w:num>
  <w:num w:numId="29">
    <w:abstractNumId w:val="37"/>
  </w:num>
  <w:num w:numId="30">
    <w:abstractNumId w:val="31"/>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4"/>
  </w:num>
  <w:num w:numId="35">
    <w:abstractNumId w:val="27"/>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6C98"/>
    <w:rsid w:val="000C70A6"/>
    <w:rsid w:val="001055A1"/>
    <w:rsid w:val="00115D71"/>
    <w:rsid w:val="00120E29"/>
    <w:rsid w:val="00127EDA"/>
    <w:rsid w:val="00140B58"/>
    <w:rsid w:val="001B30E0"/>
    <w:rsid w:val="001C1517"/>
    <w:rsid w:val="001C1668"/>
    <w:rsid w:val="001C6A9B"/>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B7146"/>
    <w:rsid w:val="003C0571"/>
    <w:rsid w:val="003C6B47"/>
    <w:rsid w:val="003E26E2"/>
    <w:rsid w:val="003E28F5"/>
    <w:rsid w:val="003E7975"/>
    <w:rsid w:val="00461FF1"/>
    <w:rsid w:val="00491A52"/>
    <w:rsid w:val="00497331"/>
    <w:rsid w:val="004A7184"/>
    <w:rsid w:val="004D5770"/>
    <w:rsid w:val="004E1A73"/>
    <w:rsid w:val="004E7378"/>
    <w:rsid w:val="004F57B0"/>
    <w:rsid w:val="00504D58"/>
    <w:rsid w:val="00516F67"/>
    <w:rsid w:val="0054119B"/>
    <w:rsid w:val="00570486"/>
    <w:rsid w:val="00590320"/>
    <w:rsid w:val="005C400B"/>
    <w:rsid w:val="005C4484"/>
    <w:rsid w:val="005F6CE1"/>
    <w:rsid w:val="00607317"/>
    <w:rsid w:val="00686D05"/>
    <w:rsid w:val="00691987"/>
    <w:rsid w:val="00693C8B"/>
    <w:rsid w:val="006C75C1"/>
    <w:rsid w:val="006D3EBF"/>
    <w:rsid w:val="006D4F37"/>
    <w:rsid w:val="006F1B4C"/>
    <w:rsid w:val="00723EF9"/>
    <w:rsid w:val="00746B50"/>
    <w:rsid w:val="00753E02"/>
    <w:rsid w:val="007622E0"/>
    <w:rsid w:val="00792FF3"/>
    <w:rsid w:val="007975BE"/>
    <w:rsid w:val="007B5C52"/>
    <w:rsid w:val="007D7682"/>
    <w:rsid w:val="007E54F6"/>
    <w:rsid w:val="007E6230"/>
    <w:rsid w:val="007F5DCA"/>
    <w:rsid w:val="00803D2F"/>
    <w:rsid w:val="008201EB"/>
    <w:rsid w:val="00823139"/>
    <w:rsid w:val="0082548F"/>
    <w:rsid w:val="00837155"/>
    <w:rsid w:val="0084332E"/>
    <w:rsid w:val="00870D0C"/>
    <w:rsid w:val="00881B32"/>
    <w:rsid w:val="00882F7D"/>
    <w:rsid w:val="008F229E"/>
    <w:rsid w:val="00934D84"/>
    <w:rsid w:val="009423B4"/>
    <w:rsid w:val="009443DC"/>
    <w:rsid w:val="0095518A"/>
    <w:rsid w:val="0098548C"/>
    <w:rsid w:val="009E1B95"/>
    <w:rsid w:val="009E64FE"/>
    <w:rsid w:val="00A35A2E"/>
    <w:rsid w:val="00A35F17"/>
    <w:rsid w:val="00A420DA"/>
    <w:rsid w:val="00A52318"/>
    <w:rsid w:val="00A71EB1"/>
    <w:rsid w:val="00A775EB"/>
    <w:rsid w:val="00AC1C0E"/>
    <w:rsid w:val="00AC70C5"/>
    <w:rsid w:val="00B137D2"/>
    <w:rsid w:val="00B215A9"/>
    <w:rsid w:val="00B431E7"/>
    <w:rsid w:val="00B55FB1"/>
    <w:rsid w:val="00B66EF4"/>
    <w:rsid w:val="00B86AF8"/>
    <w:rsid w:val="00BE1FF8"/>
    <w:rsid w:val="00BE2820"/>
    <w:rsid w:val="00C06B6A"/>
    <w:rsid w:val="00C12BB7"/>
    <w:rsid w:val="00C15F77"/>
    <w:rsid w:val="00C37569"/>
    <w:rsid w:val="00C60DAA"/>
    <w:rsid w:val="00CA68EE"/>
    <w:rsid w:val="00D14848"/>
    <w:rsid w:val="00D169A9"/>
    <w:rsid w:val="00D30B70"/>
    <w:rsid w:val="00D30E95"/>
    <w:rsid w:val="00D43D84"/>
    <w:rsid w:val="00D626B8"/>
    <w:rsid w:val="00D86D1C"/>
    <w:rsid w:val="00D9471A"/>
    <w:rsid w:val="00DA2762"/>
    <w:rsid w:val="00DD1D9E"/>
    <w:rsid w:val="00DF0278"/>
    <w:rsid w:val="00E047C4"/>
    <w:rsid w:val="00E244FD"/>
    <w:rsid w:val="00E41080"/>
    <w:rsid w:val="00E44481"/>
    <w:rsid w:val="00E45777"/>
    <w:rsid w:val="00E91074"/>
    <w:rsid w:val="00E92067"/>
    <w:rsid w:val="00E92B6E"/>
    <w:rsid w:val="00EA6FFA"/>
    <w:rsid w:val="00EB19DC"/>
    <w:rsid w:val="00EC0F39"/>
    <w:rsid w:val="00ED0820"/>
    <w:rsid w:val="00ED0C62"/>
    <w:rsid w:val="00F20508"/>
    <w:rsid w:val="00F43232"/>
    <w:rsid w:val="00F532DE"/>
    <w:rsid w:val="00F850DA"/>
    <w:rsid w:val="00F9238C"/>
    <w:rsid w:val="00F95C4B"/>
    <w:rsid w:val="00FA72FC"/>
    <w:rsid w:val="00FB20BF"/>
    <w:rsid w:val="00FB481B"/>
    <w:rsid w:val="00FB6F3E"/>
    <w:rsid w:val="00FC6FE9"/>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4</Pages>
  <Words>5842</Words>
  <Characters>3331</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61</cp:revision>
  <dcterms:created xsi:type="dcterms:W3CDTF">2023-09-14T08:37:00Z</dcterms:created>
  <dcterms:modified xsi:type="dcterms:W3CDTF">2025-07-21T13:15:00Z</dcterms:modified>
</cp:coreProperties>
</file>