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5C3F41" w:rsidRPr="00835E5A" w14:paraId="154B1F3E" w14:textId="77777777" w:rsidTr="009C4E3B">
        <w:trPr>
          <w:jc w:val="right"/>
        </w:trPr>
        <w:tc>
          <w:tcPr>
            <w:tcW w:w="567" w:type="dxa"/>
          </w:tcPr>
          <w:p w14:paraId="3F94DD1A" w14:textId="77777777" w:rsidR="005C3F41" w:rsidRPr="00835E5A" w:rsidRDefault="005C3F41" w:rsidP="009C4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4CF30330" w14:textId="034517BA" w:rsidR="005C3F41" w:rsidRPr="00835E5A" w:rsidRDefault="005C3F41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6</w:t>
            </w:r>
          </w:p>
          <w:p w14:paraId="21CE32FD" w14:textId="77777777" w:rsidR="005C3F41" w:rsidRPr="00835E5A" w:rsidRDefault="005C3F41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7E86D29F" w14:textId="2188E988" w:rsidR="005C3F41" w:rsidRPr="00835E5A" w:rsidRDefault="005C3F41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="005336A1" w:rsidRPr="00835E5A">
              <w:rPr>
                <w:color w:val="000000"/>
                <w:sz w:val="24"/>
                <w:szCs w:val="24"/>
              </w:rPr>
              <w:t xml:space="preserve">підпункт 3 </w:t>
            </w:r>
            <w:r w:rsidRPr="00835E5A">
              <w:rPr>
                <w:color w:val="000000"/>
                <w:sz w:val="24"/>
                <w:szCs w:val="24"/>
              </w:rPr>
              <w:t>пункт</w:t>
            </w:r>
            <w:r w:rsidR="005336A1" w:rsidRPr="00835E5A">
              <w:rPr>
                <w:color w:val="000000"/>
                <w:sz w:val="24"/>
                <w:szCs w:val="24"/>
              </w:rPr>
              <w:t>у</w:t>
            </w:r>
            <w:r w:rsidRPr="00835E5A">
              <w:rPr>
                <w:color w:val="000000"/>
                <w:sz w:val="24"/>
                <w:szCs w:val="24"/>
              </w:rPr>
              <w:t xml:space="preserve"> 31 розділу ІІ)</w:t>
            </w:r>
          </w:p>
        </w:tc>
      </w:tr>
    </w:tbl>
    <w:p w14:paraId="093DCC3C" w14:textId="57045A35" w:rsidR="00A31D77" w:rsidRPr="00835E5A" w:rsidRDefault="00A31D77" w:rsidP="00A31D77">
      <w:pPr>
        <w:pStyle w:val="a3"/>
        <w:ind w:left="5781" w:firstLine="0"/>
        <w:jc w:val="left"/>
        <w:rPr>
          <w:sz w:val="24"/>
        </w:rPr>
      </w:pPr>
    </w:p>
    <w:p w14:paraId="797812EC" w14:textId="77777777" w:rsidR="00A31D77" w:rsidRPr="00835E5A" w:rsidRDefault="00A31D77" w:rsidP="0098079F">
      <w:pPr>
        <w:pStyle w:val="a3"/>
        <w:ind w:left="0" w:firstLine="567"/>
        <w:rPr>
          <w:sz w:val="24"/>
        </w:rPr>
      </w:pPr>
    </w:p>
    <w:p w14:paraId="0E7ADA4E" w14:textId="10F1501B" w:rsidR="00A31D77" w:rsidRPr="00835E5A" w:rsidRDefault="00E643B9" w:rsidP="0098079F">
      <w:pPr>
        <w:pStyle w:val="1"/>
        <w:ind w:left="0" w:firstLine="567"/>
        <w:rPr>
          <w:sz w:val="24"/>
          <w:szCs w:val="24"/>
        </w:rPr>
      </w:pPr>
      <w:r w:rsidRPr="00835E5A">
        <w:rPr>
          <w:sz w:val="24"/>
          <w:szCs w:val="24"/>
        </w:rPr>
        <w:t>С</w:t>
      </w:r>
      <w:r w:rsidR="00A31D77" w:rsidRPr="00835E5A">
        <w:rPr>
          <w:sz w:val="24"/>
          <w:szCs w:val="24"/>
        </w:rPr>
        <w:t>хема</w:t>
      </w:r>
      <w:r w:rsidRPr="00835E5A">
        <w:rPr>
          <w:sz w:val="24"/>
          <w:szCs w:val="24"/>
        </w:rPr>
        <w:t xml:space="preserve"> </w:t>
      </w:r>
      <w:r w:rsidR="00A31D77" w:rsidRPr="00835E5A">
        <w:rPr>
          <w:sz w:val="24"/>
          <w:szCs w:val="24"/>
        </w:rPr>
        <w:t>переведення пацієнта з парентеральної</w:t>
      </w:r>
      <w:r w:rsidR="00A31D77" w:rsidRPr="00835E5A">
        <w:rPr>
          <w:spacing w:val="1"/>
          <w:sz w:val="24"/>
          <w:szCs w:val="24"/>
        </w:rPr>
        <w:t xml:space="preserve"> </w:t>
      </w:r>
      <w:r w:rsidR="00A31D77" w:rsidRPr="00835E5A">
        <w:rPr>
          <w:sz w:val="24"/>
          <w:szCs w:val="24"/>
        </w:rPr>
        <w:t xml:space="preserve">(внутрішньовенної) на </w:t>
      </w:r>
      <w:proofErr w:type="spellStart"/>
      <w:r w:rsidR="00A31D77" w:rsidRPr="00835E5A">
        <w:rPr>
          <w:sz w:val="24"/>
          <w:szCs w:val="24"/>
        </w:rPr>
        <w:t>ентеральну</w:t>
      </w:r>
      <w:proofErr w:type="spellEnd"/>
      <w:r w:rsidR="00A31D77" w:rsidRPr="00835E5A">
        <w:rPr>
          <w:sz w:val="24"/>
          <w:szCs w:val="24"/>
        </w:rPr>
        <w:t xml:space="preserve"> лікарську форму антибактеріального</w:t>
      </w:r>
      <w:r w:rsidRPr="00835E5A">
        <w:rPr>
          <w:sz w:val="24"/>
          <w:szCs w:val="24"/>
        </w:rPr>
        <w:t xml:space="preserve"> </w:t>
      </w:r>
      <w:r w:rsidR="00A31D77" w:rsidRPr="00835E5A">
        <w:rPr>
          <w:spacing w:val="-67"/>
          <w:sz w:val="24"/>
          <w:szCs w:val="24"/>
        </w:rPr>
        <w:t xml:space="preserve">  </w:t>
      </w:r>
      <w:r w:rsidR="00BF09AC" w:rsidRPr="00835E5A">
        <w:rPr>
          <w:sz w:val="24"/>
          <w:szCs w:val="24"/>
        </w:rPr>
        <w:t>лікарського засобу</w:t>
      </w:r>
    </w:p>
    <w:p w14:paraId="47947015" w14:textId="77777777" w:rsidR="00A31D77" w:rsidRPr="00835E5A" w:rsidRDefault="00A31D77" w:rsidP="00A31D77">
      <w:pPr>
        <w:pStyle w:val="a3"/>
        <w:ind w:left="0" w:firstLine="0"/>
        <w:jc w:val="left"/>
        <w:rPr>
          <w:b/>
          <w:sz w:val="1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4"/>
        <w:gridCol w:w="4726"/>
      </w:tblGrid>
      <w:tr w:rsidR="00A31D77" w:rsidRPr="00835E5A" w14:paraId="2A863497" w14:textId="77777777" w:rsidTr="009F49C9">
        <w:trPr>
          <w:trHeight w:val="1103"/>
        </w:trPr>
        <w:tc>
          <w:tcPr>
            <w:tcW w:w="4904" w:type="dxa"/>
          </w:tcPr>
          <w:p w14:paraId="249CA847" w14:textId="0D5F1497" w:rsidR="00A31D77" w:rsidRPr="00835E5A" w:rsidRDefault="00A31D77" w:rsidP="00A22586">
            <w:pPr>
              <w:pStyle w:val="TableParagraph"/>
              <w:spacing w:before="0" w:line="276" w:lineRule="exact"/>
              <w:ind w:left="477" w:right="466" w:firstLine="1"/>
              <w:jc w:val="center"/>
              <w:rPr>
                <w:b/>
                <w:sz w:val="24"/>
              </w:rPr>
            </w:pPr>
            <w:r w:rsidRPr="00835E5A">
              <w:rPr>
                <w:b/>
                <w:sz w:val="24"/>
              </w:rPr>
              <w:t>Попередньо призначений</w:t>
            </w:r>
            <w:r w:rsidRPr="00835E5A">
              <w:rPr>
                <w:b/>
                <w:spacing w:val="1"/>
                <w:sz w:val="24"/>
              </w:rPr>
              <w:t xml:space="preserve"> </w:t>
            </w:r>
            <w:r w:rsidR="00A22586" w:rsidRPr="00835E5A">
              <w:rPr>
                <w:b/>
                <w:sz w:val="24"/>
              </w:rPr>
              <w:t xml:space="preserve">АЛЗ </w:t>
            </w:r>
            <w:r w:rsidRPr="00835E5A">
              <w:rPr>
                <w:b/>
                <w:sz w:val="24"/>
              </w:rPr>
              <w:t>у</w:t>
            </w:r>
            <w:r w:rsidRPr="00835E5A">
              <w:rPr>
                <w:b/>
                <w:spacing w:val="1"/>
                <w:sz w:val="24"/>
              </w:rPr>
              <w:t xml:space="preserve"> </w:t>
            </w:r>
            <w:r w:rsidRPr="00835E5A">
              <w:rPr>
                <w:b/>
                <w:sz w:val="24"/>
              </w:rPr>
              <w:t>парентеральній</w:t>
            </w:r>
            <w:r w:rsidRPr="00835E5A">
              <w:rPr>
                <w:b/>
                <w:spacing w:val="-11"/>
                <w:sz w:val="24"/>
              </w:rPr>
              <w:t xml:space="preserve"> </w:t>
            </w:r>
            <w:r w:rsidRPr="00835E5A">
              <w:rPr>
                <w:b/>
                <w:sz w:val="24"/>
              </w:rPr>
              <w:t>(внутрішньовенній)</w:t>
            </w:r>
            <w:r w:rsidR="00A22586" w:rsidRPr="00835E5A">
              <w:rPr>
                <w:b/>
                <w:sz w:val="24"/>
              </w:rPr>
              <w:t xml:space="preserve"> </w:t>
            </w:r>
            <w:r w:rsidRPr="00835E5A">
              <w:rPr>
                <w:b/>
                <w:spacing w:val="-57"/>
                <w:sz w:val="24"/>
              </w:rPr>
              <w:t xml:space="preserve"> </w:t>
            </w:r>
            <w:r w:rsidRPr="00835E5A">
              <w:rPr>
                <w:b/>
                <w:sz w:val="24"/>
              </w:rPr>
              <w:t>лікарській</w:t>
            </w:r>
            <w:r w:rsidRPr="00835E5A">
              <w:rPr>
                <w:b/>
                <w:spacing w:val="-1"/>
                <w:sz w:val="24"/>
              </w:rPr>
              <w:t xml:space="preserve"> </w:t>
            </w:r>
            <w:r w:rsidRPr="00835E5A">
              <w:rPr>
                <w:b/>
                <w:sz w:val="24"/>
              </w:rPr>
              <w:t>формі</w:t>
            </w:r>
          </w:p>
        </w:tc>
        <w:tc>
          <w:tcPr>
            <w:tcW w:w="4726" w:type="dxa"/>
          </w:tcPr>
          <w:p w14:paraId="28F06CAF" w14:textId="272332E4" w:rsidR="00A31D77" w:rsidRPr="00835E5A" w:rsidRDefault="00A31D77" w:rsidP="00A22586">
            <w:pPr>
              <w:pStyle w:val="TableParagraph"/>
              <w:spacing w:before="0" w:line="240" w:lineRule="auto"/>
              <w:ind w:left="362" w:right="352"/>
              <w:jc w:val="center"/>
              <w:rPr>
                <w:b/>
                <w:sz w:val="24"/>
              </w:rPr>
            </w:pPr>
            <w:r w:rsidRPr="00835E5A">
              <w:rPr>
                <w:b/>
                <w:sz w:val="24"/>
              </w:rPr>
              <w:t xml:space="preserve">Рекомендований </w:t>
            </w:r>
            <w:r w:rsidR="00A22586" w:rsidRPr="00835E5A">
              <w:rPr>
                <w:b/>
                <w:sz w:val="24"/>
              </w:rPr>
              <w:t>АЛЗ</w:t>
            </w:r>
            <w:r w:rsidRPr="00835E5A">
              <w:rPr>
                <w:b/>
                <w:sz w:val="24"/>
              </w:rPr>
              <w:t xml:space="preserve"> в </w:t>
            </w:r>
            <w:proofErr w:type="spellStart"/>
            <w:r w:rsidRPr="00835E5A">
              <w:rPr>
                <w:b/>
                <w:sz w:val="24"/>
              </w:rPr>
              <w:t>ентеральній</w:t>
            </w:r>
            <w:proofErr w:type="spellEnd"/>
            <w:r w:rsidRPr="00835E5A">
              <w:rPr>
                <w:b/>
                <w:sz w:val="24"/>
              </w:rPr>
              <w:t xml:space="preserve"> лікарській</w:t>
            </w:r>
            <w:r w:rsidRPr="00835E5A">
              <w:rPr>
                <w:b/>
                <w:spacing w:val="1"/>
                <w:sz w:val="24"/>
              </w:rPr>
              <w:t xml:space="preserve"> </w:t>
            </w:r>
            <w:r w:rsidRPr="00835E5A">
              <w:rPr>
                <w:b/>
                <w:sz w:val="24"/>
              </w:rPr>
              <w:t>формі</w:t>
            </w:r>
          </w:p>
        </w:tc>
      </w:tr>
      <w:tr w:rsidR="00A31D77" w:rsidRPr="00835E5A" w14:paraId="687D7027" w14:textId="77777777" w:rsidTr="009F49C9">
        <w:trPr>
          <w:trHeight w:val="275"/>
        </w:trPr>
        <w:tc>
          <w:tcPr>
            <w:tcW w:w="4904" w:type="dxa"/>
          </w:tcPr>
          <w:p w14:paraId="799C557A" w14:textId="08F3192E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ампіцилін</w:t>
            </w:r>
            <w:proofErr w:type="spellEnd"/>
          </w:p>
        </w:tc>
        <w:tc>
          <w:tcPr>
            <w:tcW w:w="4726" w:type="dxa"/>
          </w:tcPr>
          <w:p w14:paraId="7D88143D" w14:textId="77777777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амоксицилін</w:t>
            </w:r>
            <w:proofErr w:type="spellEnd"/>
          </w:p>
        </w:tc>
      </w:tr>
      <w:tr w:rsidR="00A31D77" w:rsidRPr="00835E5A" w14:paraId="0016EC66" w14:textId="77777777" w:rsidTr="009F49C9">
        <w:trPr>
          <w:trHeight w:val="277"/>
        </w:trPr>
        <w:tc>
          <w:tcPr>
            <w:tcW w:w="4904" w:type="dxa"/>
          </w:tcPr>
          <w:p w14:paraId="2F447C15" w14:textId="77777777" w:rsidR="00A31D77" w:rsidRPr="00835E5A" w:rsidRDefault="00A31D77" w:rsidP="009F49C9">
            <w:pPr>
              <w:pStyle w:val="TableParagraph"/>
              <w:spacing w:before="0" w:line="257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бензилпеніцилін</w:t>
            </w:r>
            <w:proofErr w:type="spellEnd"/>
          </w:p>
        </w:tc>
        <w:tc>
          <w:tcPr>
            <w:tcW w:w="4726" w:type="dxa"/>
          </w:tcPr>
          <w:p w14:paraId="71590B64" w14:textId="77777777" w:rsidR="00A31D77" w:rsidRPr="00835E5A" w:rsidRDefault="00A31D77" w:rsidP="009F49C9">
            <w:pPr>
              <w:pStyle w:val="TableParagraph"/>
              <w:spacing w:before="0" w:line="257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амоксицилін</w:t>
            </w:r>
            <w:proofErr w:type="spellEnd"/>
          </w:p>
        </w:tc>
      </w:tr>
      <w:tr w:rsidR="00A31D77" w:rsidRPr="00835E5A" w14:paraId="504993D8" w14:textId="77777777" w:rsidTr="009F49C9">
        <w:trPr>
          <w:trHeight w:val="561"/>
        </w:trPr>
        <w:tc>
          <w:tcPr>
            <w:tcW w:w="4904" w:type="dxa"/>
          </w:tcPr>
          <w:p w14:paraId="0A77BC48" w14:textId="77777777" w:rsidR="00A31D77" w:rsidRPr="00835E5A" w:rsidRDefault="00A31D77" w:rsidP="009F49C9">
            <w:pPr>
              <w:pStyle w:val="TableParagraph"/>
              <w:spacing w:before="0" w:line="27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цефтриаксон</w:t>
            </w:r>
            <w:proofErr w:type="spellEnd"/>
          </w:p>
        </w:tc>
        <w:tc>
          <w:tcPr>
            <w:tcW w:w="4726" w:type="dxa"/>
          </w:tcPr>
          <w:p w14:paraId="2E7EC49D" w14:textId="77777777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амоксицилін</w:t>
            </w:r>
            <w:proofErr w:type="spellEnd"/>
            <w:r w:rsidRPr="00835E5A">
              <w:rPr>
                <w:sz w:val="24"/>
              </w:rPr>
              <w:t>/</w:t>
            </w:r>
            <w:proofErr w:type="spellStart"/>
            <w:r w:rsidRPr="00835E5A">
              <w:rPr>
                <w:sz w:val="24"/>
              </w:rPr>
              <w:t>клавуланова</w:t>
            </w:r>
            <w:proofErr w:type="spellEnd"/>
            <w:r w:rsidRPr="00835E5A">
              <w:rPr>
                <w:sz w:val="24"/>
              </w:rPr>
              <w:t xml:space="preserve"> кислота або </w:t>
            </w:r>
            <w:proofErr w:type="spellStart"/>
            <w:r w:rsidRPr="00835E5A">
              <w:rPr>
                <w:sz w:val="24"/>
              </w:rPr>
              <w:t>цефіксим</w:t>
            </w:r>
            <w:proofErr w:type="spellEnd"/>
          </w:p>
        </w:tc>
      </w:tr>
      <w:tr w:rsidR="00A31D77" w:rsidRPr="00835E5A" w14:paraId="6FA13AB6" w14:textId="77777777" w:rsidTr="009F49C9">
        <w:trPr>
          <w:trHeight w:val="70"/>
        </w:trPr>
        <w:tc>
          <w:tcPr>
            <w:tcW w:w="4904" w:type="dxa"/>
          </w:tcPr>
          <w:p w14:paraId="31B9A0CF" w14:textId="77777777" w:rsidR="00A31D77" w:rsidRPr="00835E5A" w:rsidRDefault="00A31D77" w:rsidP="009F49C9">
            <w:pPr>
              <w:pStyle w:val="TableParagraph"/>
              <w:spacing w:before="0" w:line="27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цефуроксим</w:t>
            </w:r>
            <w:proofErr w:type="spellEnd"/>
          </w:p>
        </w:tc>
        <w:tc>
          <w:tcPr>
            <w:tcW w:w="4726" w:type="dxa"/>
          </w:tcPr>
          <w:p w14:paraId="395AE8C9" w14:textId="77777777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цефуроксим</w:t>
            </w:r>
            <w:proofErr w:type="spellEnd"/>
          </w:p>
        </w:tc>
      </w:tr>
      <w:tr w:rsidR="00A31D77" w:rsidRPr="00835E5A" w14:paraId="35E1AF45" w14:textId="77777777" w:rsidTr="009F49C9">
        <w:trPr>
          <w:trHeight w:val="551"/>
        </w:trPr>
        <w:tc>
          <w:tcPr>
            <w:tcW w:w="4904" w:type="dxa"/>
          </w:tcPr>
          <w:p w14:paraId="17565434" w14:textId="77777777" w:rsidR="00A31D77" w:rsidRPr="00835E5A" w:rsidRDefault="00A31D77" w:rsidP="009F49C9">
            <w:pPr>
              <w:pStyle w:val="TableParagraph"/>
              <w:spacing w:before="0" w:line="27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цефотаксим</w:t>
            </w:r>
            <w:proofErr w:type="spellEnd"/>
          </w:p>
        </w:tc>
        <w:tc>
          <w:tcPr>
            <w:tcW w:w="4726" w:type="dxa"/>
          </w:tcPr>
          <w:p w14:paraId="65E8FA92" w14:textId="15733419" w:rsidR="00A31D77" w:rsidRPr="00835E5A" w:rsidRDefault="00D8374D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цефподоксим</w:t>
            </w:r>
            <w:proofErr w:type="spellEnd"/>
            <w:r w:rsidRPr="00835E5A">
              <w:rPr>
                <w:sz w:val="24"/>
              </w:rPr>
              <w:t xml:space="preserve"> або </w:t>
            </w:r>
            <w:proofErr w:type="spellStart"/>
            <w:r w:rsidRPr="00835E5A">
              <w:rPr>
                <w:sz w:val="24"/>
              </w:rPr>
              <w:t>цефіксим</w:t>
            </w:r>
            <w:proofErr w:type="spellEnd"/>
            <w:r w:rsidRPr="00835E5A">
              <w:rPr>
                <w:sz w:val="24"/>
              </w:rPr>
              <w:t xml:space="preserve"> </w:t>
            </w:r>
          </w:p>
        </w:tc>
      </w:tr>
      <w:tr w:rsidR="00A31D77" w:rsidRPr="00835E5A" w14:paraId="2CEB9111" w14:textId="77777777" w:rsidTr="009F49C9">
        <w:trPr>
          <w:trHeight w:val="275"/>
        </w:trPr>
        <w:tc>
          <w:tcPr>
            <w:tcW w:w="4904" w:type="dxa"/>
          </w:tcPr>
          <w:p w14:paraId="2E0DCA0D" w14:textId="77777777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цефазолін</w:t>
            </w:r>
            <w:proofErr w:type="spellEnd"/>
          </w:p>
        </w:tc>
        <w:tc>
          <w:tcPr>
            <w:tcW w:w="4726" w:type="dxa"/>
          </w:tcPr>
          <w:p w14:paraId="620D2259" w14:textId="77777777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r w:rsidRPr="00835E5A">
              <w:rPr>
                <w:sz w:val="24"/>
              </w:rPr>
              <w:t>цефалексин</w:t>
            </w:r>
          </w:p>
        </w:tc>
      </w:tr>
      <w:tr w:rsidR="00A31D77" w:rsidRPr="00835E5A" w14:paraId="5C6A211D" w14:textId="77777777" w:rsidTr="009F49C9">
        <w:trPr>
          <w:trHeight w:val="276"/>
        </w:trPr>
        <w:tc>
          <w:tcPr>
            <w:tcW w:w="4904" w:type="dxa"/>
          </w:tcPr>
          <w:p w14:paraId="6428FFC2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азитроміцин</w:t>
            </w:r>
            <w:proofErr w:type="spellEnd"/>
          </w:p>
        </w:tc>
        <w:tc>
          <w:tcPr>
            <w:tcW w:w="4726" w:type="dxa"/>
          </w:tcPr>
          <w:p w14:paraId="13E8935D" w14:textId="35278365" w:rsidR="00A31D77" w:rsidRPr="00835E5A" w:rsidRDefault="00A31D77" w:rsidP="009F49C9">
            <w:pPr>
              <w:pStyle w:val="TableParagraph"/>
              <w:spacing w:before="0" w:line="255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азитроміцин</w:t>
            </w:r>
            <w:proofErr w:type="spellEnd"/>
            <w:r w:rsidRPr="00835E5A">
              <w:rPr>
                <w:sz w:val="24"/>
              </w:rPr>
              <w:t xml:space="preserve"> </w:t>
            </w:r>
          </w:p>
        </w:tc>
      </w:tr>
      <w:tr w:rsidR="00A31D77" w:rsidRPr="00835E5A" w14:paraId="036854E8" w14:textId="77777777" w:rsidTr="009F49C9">
        <w:trPr>
          <w:trHeight w:val="275"/>
        </w:trPr>
        <w:tc>
          <w:tcPr>
            <w:tcW w:w="4904" w:type="dxa"/>
          </w:tcPr>
          <w:p w14:paraId="6E853691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кларитроміцин</w:t>
            </w:r>
            <w:proofErr w:type="spellEnd"/>
          </w:p>
        </w:tc>
        <w:tc>
          <w:tcPr>
            <w:tcW w:w="4726" w:type="dxa"/>
          </w:tcPr>
          <w:p w14:paraId="078B3B23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кларитроміцин</w:t>
            </w:r>
            <w:proofErr w:type="spellEnd"/>
          </w:p>
        </w:tc>
      </w:tr>
      <w:tr w:rsidR="00A31D77" w:rsidRPr="00835E5A" w14:paraId="3DA5084E" w14:textId="77777777" w:rsidTr="009F49C9">
        <w:trPr>
          <w:trHeight w:val="277"/>
        </w:trPr>
        <w:tc>
          <w:tcPr>
            <w:tcW w:w="4904" w:type="dxa"/>
          </w:tcPr>
          <w:p w14:paraId="548DFBAE" w14:textId="77777777" w:rsidR="00A31D77" w:rsidRPr="00835E5A" w:rsidRDefault="00A31D77" w:rsidP="009F49C9">
            <w:pPr>
              <w:pStyle w:val="TableParagraph"/>
              <w:spacing w:before="0" w:line="257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кліндаміцин</w:t>
            </w:r>
            <w:proofErr w:type="spellEnd"/>
          </w:p>
        </w:tc>
        <w:tc>
          <w:tcPr>
            <w:tcW w:w="4726" w:type="dxa"/>
          </w:tcPr>
          <w:p w14:paraId="65FD3347" w14:textId="77777777" w:rsidR="00A31D77" w:rsidRPr="00835E5A" w:rsidRDefault="00A31D77" w:rsidP="009F49C9">
            <w:pPr>
              <w:pStyle w:val="TableParagraph"/>
              <w:spacing w:before="0" w:line="257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кліндаміцин</w:t>
            </w:r>
            <w:proofErr w:type="spellEnd"/>
            <w:r w:rsidRPr="00835E5A">
              <w:rPr>
                <w:spacing w:val="-3"/>
                <w:sz w:val="24"/>
              </w:rPr>
              <w:t xml:space="preserve"> </w:t>
            </w:r>
            <w:r w:rsidRPr="00835E5A">
              <w:rPr>
                <w:sz w:val="24"/>
              </w:rPr>
              <w:t>або</w:t>
            </w:r>
            <w:r w:rsidRPr="00835E5A">
              <w:rPr>
                <w:spacing w:val="-3"/>
                <w:sz w:val="24"/>
              </w:rPr>
              <w:t xml:space="preserve"> </w:t>
            </w:r>
            <w:proofErr w:type="spellStart"/>
            <w:r w:rsidRPr="00835E5A">
              <w:rPr>
                <w:sz w:val="24"/>
              </w:rPr>
              <w:t>лінкоміцин</w:t>
            </w:r>
            <w:proofErr w:type="spellEnd"/>
          </w:p>
        </w:tc>
      </w:tr>
      <w:tr w:rsidR="00A31D77" w:rsidRPr="00835E5A" w14:paraId="01263CDB" w14:textId="77777777" w:rsidTr="009F49C9">
        <w:trPr>
          <w:trHeight w:val="275"/>
        </w:trPr>
        <w:tc>
          <w:tcPr>
            <w:tcW w:w="4904" w:type="dxa"/>
          </w:tcPr>
          <w:p w14:paraId="7F3C662F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лінкоміцин</w:t>
            </w:r>
            <w:proofErr w:type="spellEnd"/>
          </w:p>
        </w:tc>
        <w:tc>
          <w:tcPr>
            <w:tcW w:w="4726" w:type="dxa"/>
          </w:tcPr>
          <w:p w14:paraId="4B290EB6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кліндаміцин</w:t>
            </w:r>
            <w:proofErr w:type="spellEnd"/>
            <w:r w:rsidRPr="00835E5A">
              <w:rPr>
                <w:spacing w:val="-3"/>
                <w:sz w:val="24"/>
              </w:rPr>
              <w:t xml:space="preserve"> </w:t>
            </w:r>
            <w:r w:rsidRPr="00835E5A">
              <w:rPr>
                <w:sz w:val="24"/>
              </w:rPr>
              <w:t>або</w:t>
            </w:r>
            <w:r w:rsidRPr="00835E5A">
              <w:rPr>
                <w:spacing w:val="-3"/>
                <w:sz w:val="24"/>
              </w:rPr>
              <w:t xml:space="preserve"> </w:t>
            </w:r>
            <w:proofErr w:type="spellStart"/>
            <w:r w:rsidRPr="00835E5A">
              <w:rPr>
                <w:sz w:val="24"/>
              </w:rPr>
              <w:t>лінкоміцин</w:t>
            </w:r>
            <w:proofErr w:type="spellEnd"/>
          </w:p>
        </w:tc>
      </w:tr>
      <w:tr w:rsidR="00A31D77" w:rsidRPr="00835E5A" w14:paraId="0E66F272" w14:textId="77777777" w:rsidTr="009F49C9">
        <w:trPr>
          <w:trHeight w:val="275"/>
        </w:trPr>
        <w:tc>
          <w:tcPr>
            <w:tcW w:w="4904" w:type="dxa"/>
          </w:tcPr>
          <w:p w14:paraId="04E290D1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левофлоксацин</w:t>
            </w:r>
            <w:proofErr w:type="spellEnd"/>
          </w:p>
        </w:tc>
        <w:tc>
          <w:tcPr>
            <w:tcW w:w="4726" w:type="dxa"/>
          </w:tcPr>
          <w:p w14:paraId="02DA5E79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левофлоксацин</w:t>
            </w:r>
            <w:proofErr w:type="spellEnd"/>
          </w:p>
        </w:tc>
      </w:tr>
      <w:tr w:rsidR="00A31D77" w:rsidRPr="00835E5A" w14:paraId="7AC8BCBB" w14:textId="77777777" w:rsidTr="009F49C9">
        <w:trPr>
          <w:trHeight w:val="275"/>
        </w:trPr>
        <w:tc>
          <w:tcPr>
            <w:tcW w:w="4904" w:type="dxa"/>
          </w:tcPr>
          <w:p w14:paraId="1E6FB285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ципрофлоксацин</w:t>
            </w:r>
            <w:proofErr w:type="spellEnd"/>
          </w:p>
        </w:tc>
        <w:tc>
          <w:tcPr>
            <w:tcW w:w="4726" w:type="dxa"/>
          </w:tcPr>
          <w:p w14:paraId="3E205E26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ципрофлоксацин</w:t>
            </w:r>
            <w:proofErr w:type="spellEnd"/>
          </w:p>
        </w:tc>
      </w:tr>
      <w:tr w:rsidR="00A31D77" w:rsidRPr="00835E5A" w14:paraId="1604B994" w14:textId="77777777" w:rsidTr="009F49C9">
        <w:trPr>
          <w:trHeight w:val="275"/>
        </w:trPr>
        <w:tc>
          <w:tcPr>
            <w:tcW w:w="4904" w:type="dxa"/>
          </w:tcPr>
          <w:p w14:paraId="01FD457A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лінезолід</w:t>
            </w:r>
            <w:proofErr w:type="spellEnd"/>
          </w:p>
        </w:tc>
        <w:tc>
          <w:tcPr>
            <w:tcW w:w="4726" w:type="dxa"/>
          </w:tcPr>
          <w:p w14:paraId="6C5F1064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лінезолід</w:t>
            </w:r>
            <w:proofErr w:type="spellEnd"/>
          </w:p>
        </w:tc>
      </w:tr>
      <w:tr w:rsidR="00A31D77" w:rsidRPr="00835E5A" w14:paraId="62739D47" w14:textId="77777777" w:rsidTr="009F49C9">
        <w:trPr>
          <w:trHeight w:val="277"/>
        </w:trPr>
        <w:tc>
          <w:tcPr>
            <w:tcW w:w="4904" w:type="dxa"/>
          </w:tcPr>
          <w:p w14:paraId="4E5026E0" w14:textId="77777777" w:rsidR="00A31D77" w:rsidRPr="00835E5A" w:rsidRDefault="00A31D77" w:rsidP="009F49C9">
            <w:pPr>
              <w:pStyle w:val="TableParagraph"/>
              <w:spacing w:before="0" w:line="257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метронідазол</w:t>
            </w:r>
            <w:proofErr w:type="spellEnd"/>
          </w:p>
        </w:tc>
        <w:tc>
          <w:tcPr>
            <w:tcW w:w="4726" w:type="dxa"/>
          </w:tcPr>
          <w:p w14:paraId="73F03D7B" w14:textId="77777777" w:rsidR="00A31D77" w:rsidRPr="00835E5A" w:rsidRDefault="00A31D77" w:rsidP="009F49C9">
            <w:pPr>
              <w:pStyle w:val="TableParagraph"/>
              <w:spacing w:before="0" w:line="257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метронідазол</w:t>
            </w:r>
            <w:proofErr w:type="spellEnd"/>
          </w:p>
        </w:tc>
      </w:tr>
      <w:tr w:rsidR="00A31D77" w:rsidRPr="00835E5A" w14:paraId="40EE8386" w14:textId="77777777" w:rsidTr="009F49C9">
        <w:trPr>
          <w:trHeight w:val="275"/>
        </w:trPr>
        <w:tc>
          <w:tcPr>
            <w:tcW w:w="4904" w:type="dxa"/>
          </w:tcPr>
          <w:p w14:paraId="0865A7E7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сульфаметоксазол</w:t>
            </w:r>
            <w:proofErr w:type="spellEnd"/>
            <w:r w:rsidRPr="00835E5A">
              <w:rPr>
                <w:sz w:val="24"/>
              </w:rPr>
              <w:t>/</w:t>
            </w:r>
            <w:proofErr w:type="spellStart"/>
            <w:r w:rsidRPr="00835E5A">
              <w:rPr>
                <w:sz w:val="24"/>
              </w:rPr>
              <w:t>триметоприм</w:t>
            </w:r>
            <w:proofErr w:type="spellEnd"/>
          </w:p>
        </w:tc>
        <w:tc>
          <w:tcPr>
            <w:tcW w:w="4726" w:type="dxa"/>
          </w:tcPr>
          <w:p w14:paraId="3EE70D1A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0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сульфаметоксазол</w:t>
            </w:r>
            <w:proofErr w:type="spellEnd"/>
            <w:r w:rsidRPr="00835E5A">
              <w:rPr>
                <w:sz w:val="24"/>
              </w:rPr>
              <w:t>/</w:t>
            </w:r>
            <w:proofErr w:type="spellStart"/>
            <w:r w:rsidRPr="00835E5A">
              <w:rPr>
                <w:sz w:val="24"/>
              </w:rPr>
              <w:t>триметоприм</w:t>
            </w:r>
            <w:proofErr w:type="spellEnd"/>
          </w:p>
        </w:tc>
      </w:tr>
      <w:tr w:rsidR="00A31D77" w:rsidRPr="00835E5A" w14:paraId="67B09B70" w14:textId="77777777" w:rsidTr="009F49C9">
        <w:trPr>
          <w:trHeight w:val="275"/>
        </w:trPr>
        <w:tc>
          <w:tcPr>
            <w:tcW w:w="4904" w:type="dxa"/>
          </w:tcPr>
          <w:p w14:paraId="193886CC" w14:textId="5572CC11" w:rsidR="00A31D77" w:rsidRPr="00835E5A" w:rsidRDefault="00D94E07" w:rsidP="009F49C9">
            <w:pPr>
              <w:pStyle w:val="TableParagraph"/>
              <w:spacing w:before="0" w:line="256" w:lineRule="exact"/>
              <w:ind w:left="781" w:right="772"/>
              <w:jc w:val="center"/>
              <w:rPr>
                <w:sz w:val="24"/>
                <w:lang w:val="en-US"/>
              </w:rPr>
            </w:pPr>
            <w:proofErr w:type="spellStart"/>
            <w:r w:rsidRPr="00835E5A">
              <w:rPr>
                <w:sz w:val="24"/>
              </w:rPr>
              <w:t>ф</w:t>
            </w:r>
            <w:r w:rsidR="00A31D77" w:rsidRPr="00835E5A">
              <w:rPr>
                <w:sz w:val="24"/>
              </w:rPr>
              <w:t>луконазол</w:t>
            </w:r>
            <w:proofErr w:type="spellEnd"/>
            <w:r w:rsidR="00655CFA" w:rsidRPr="00835E5A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4726" w:type="dxa"/>
          </w:tcPr>
          <w:p w14:paraId="2897EECB" w14:textId="77777777" w:rsidR="00A31D77" w:rsidRPr="00835E5A" w:rsidRDefault="00A31D77" w:rsidP="009F49C9">
            <w:pPr>
              <w:pStyle w:val="TableParagraph"/>
              <w:spacing w:before="0" w:line="256" w:lineRule="exact"/>
              <w:ind w:left="357" w:right="352"/>
              <w:jc w:val="center"/>
              <w:rPr>
                <w:sz w:val="24"/>
              </w:rPr>
            </w:pPr>
            <w:proofErr w:type="spellStart"/>
            <w:r w:rsidRPr="00835E5A">
              <w:rPr>
                <w:sz w:val="24"/>
              </w:rPr>
              <w:t>флуконазол</w:t>
            </w:r>
            <w:proofErr w:type="spellEnd"/>
          </w:p>
        </w:tc>
      </w:tr>
    </w:tbl>
    <w:p w14:paraId="2F327653" w14:textId="77777777" w:rsidR="00F659A0" w:rsidRPr="00835E5A" w:rsidRDefault="00F659A0" w:rsidP="00F659A0">
      <w:pPr>
        <w:pStyle w:val="a3"/>
        <w:ind w:left="0" w:firstLine="567"/>
        <w:rPr>
          <w:b/>
          <w:sz w:val="24"/>
          <w:szCs w:val="24"/>
        </w:rPr>
      </w:pPr>
    </w:p>
    <w:p w14:paraId="20872550" w14:textId="00489B22" w:rsidR="00D0178C" w:rsidRPr="00835E5A" w:rsidRDefault="00F659A0" w:rsidP="00F659A0">
      <w:pPr>
        <w:pStyle w:val="a3"/>
        <w:tabs>
          <w:tab w:val="left" w:pos="9924"/>
        </w:tabs>
        <w:ind w:left="0" w:firstLine="567"/>
        <w:jc w:val="center"/>
        <w:rPr>
          <w:sz w:val="24"/>
          <w:szCs w:val="24"/>
        </w:rPr>
      </w:pPr>
      <w:r w:rsidRPr="00835E5A">
        <w:rPr>
          <w:sz w:val="24"/>
          <w:szCs w:val="24"/>
        </w:rPr>
        <w:t>__________________________________</w:t>
      </w:r>
    </w:p>
    <w:p w14:paraId="3A9695A9" w14:textId="2F922424" w:rsidR="00F659A0" w:rsidRPr="00835E5A" w:rsidRDefault="00F659A0" w:rsidP="00F659A0">
      <w:pPr>
        <w:pStyle w:val="a3"/>
        <w:tabs>
          <w:tab w:val="left" w:pos="9924"/>
        </w:tabs>
        <w:ind w:left="0" w:firstLine="567"/>
        <w:rPr>
          <w:sz w:val="24"/>
          <w:szCs w:val="24"/>
        </w:rPr>
      </w:pPr>
    </w:p>
    <w:p w14:paraId="2E90BC39" w14:textId="2E699CB2" w:rsidR="0010541B" w:rsidRPr="003E0F71" w:rsidRDefault="0010541B" w:rsidP="00F66A85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</w:p>
    <w:sectPr w:rsidR="0010541B" w:rsidRPr="003E0F71" w:rsidSect="0010541B">
      <w:headerReference w:type="defaul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FC8A" w14:textId="77777777" w:rsidR="0047412F" w:rsidRDefault="0047412F" w:rsidP="00147A6E">
      <w:r>
        <w:separator/>
      </w:r>
    </w:p>
  </w:endnote>
  <w:endnote w:type="continuationSeparator" w:id="0">
    <w:p w14:paraId="4681D894" w14:textId="77777777" w:rsidR="0047412F" w:rsidRDefault="0047412F" w:rsidP="00147A6E">
      <w:r>
        <w:continuationSeparator/>
      </w:r>
    </w:p>
  </w:endnote>
  <w:endnote w:type="continuationNotice" w:id="1">
    <w:p w14:paraId="090D5D99" w14:textId="77777777" w:rsidR="0047412F" w:rsidRDefault="004741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AEF31" w14:textId="77777777" w:rsidR="0047412F" w:rsidRDefault="0047412F" w:rsidP="00147A6E">
      <w:r>
        <w:separator/>
      </w:r>
    </w:p>
  </w:footnote>
  <w:footnote w:type="continuationSeparator" w:id="0">
    <w:p w14:paraId="02E1CAD3" w14:textId="77777777" w:rsidR="0047412F" w:rsidRDefault="0047412F" w:rsidP="00147A6E">
      <w:r>
        <w:continuationSeparator/>
      </w:r>
    </w:p>
  </w:footnote>
  <w:footnote w:type="continuationNotice" w:id="1">
    <w:p w14:paraId="3C30EB99" w14:textId="77777777" w:rsidR="0047412F" w:rsidRDefault="004741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610561FA" w:rsidR="00980BB1" w:rsidRDefault="00980BB1" w:rsidP="00D66F9B">
        <w:pPr>
          <w:pStyle w:val="a5"/>
          <w:jc w:val="right"/>
        </w:pPr>
        <w:r>
          <w:rPr>
            <w:noProof/>
          </w:rPr>
          <w:t>Продовження додатка 10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370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12F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A83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3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</cp:revision>
  <cp:lastPrinted>2026-02-06T11:45:00Z</cp:lastPrinted>
  <dcterms:created xsi:type="dcterms:W3CDTF">2026-09-10T12:32:00Z</dcterms:created>
  <dcterms:modified xsi:type="dcterms:W3CDTF">2026-09-10T12:34:00Z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