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A2C73F" w14:textId="77777777" w:rsidR="00922AF8" w:rsidRPr="00D35083" w:rsidRDefault="00922AF8" w:rsidP="00B1665D">
      <w:pPr>
        <w:pStyle w:val="76Ch6"/>
        <w:pageBreakBefore/>
        <w:spacing w:before="0"/>
        <w:ind w:left="6521"/>
        <w:rPr>
          <w:rFonts w:ascii="Times New Roman" w:hAnsi="Times New Roman" w:cs="Times New Roman"/>
          <w:w w:val="100"/>
          <w:sz w:val="24"/>
          <w:szCs w:val="24"/>
        </w:rPr>
      </w:pPr>
      <w:bookmarkStart w:id="0" w:name="2"/>
      <w:r w:rsidRPr="00D35083">
        <w:rPr>
          <w:rFonts w:ascii="Times New Roman" w:hAnsi="Times New Roman" w:cs="Times New Roman"/>
          <w:w w:val="100"/>
          <w:sz w:val="24"/>
          <w:szCs w:val="24"/>
        </w:rPr>
        <w:t>ЗАТВЕРДЖЕНО</w:t>
      </w:r>
      <w:r w:rsidRPr="00D35083">
        <w:rPr>
          <w:rFonts w:ascii="Times New Roman" w:hAnsi="Times New Roman" w:cs="Times New Roman"/>
          <w:w w:val="100"/>
          <w:sz w:val="24"/>
          <w:szCs w:val="24"/>
        </w:rPr>
        <w:br/>
        <w:t>Наказ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35083">
        <w:rPr>
          <w:rFonts w:ascii="Times New Roman" w:hAnsi="Times New Roman" w:cs="Times New Roman"/>
          <w:w w:val="100"/>
          <w:sz w:val="24"/>
          <w:szCs w:val="24"/>
        </w:rPr>
        <w:t>Міністерства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="00B1665D">
        <w:rPr>
          <w:rFonts w:ascii="Times New Roman" w:hAnsi="Times New Roman" w:cs="Times New Roman"/>
          <w:w w:val="100"/>
          <w:sz w:val="24"/>
          <w:szCs w:val="24"/>
        </w:rPr>
        <w:br/>
      </w:r>
      <w:r w:rsidRPr="00D35083">
        <w:rPr>
          <w:rFonts w:ascii="Times New Roman" w:hAnsi="Times New Roman" w:cs="Times New Roman"/>
          <w:w w:val="100"/>
          <w:sz w:val="24"/>
          <w:szCs w:val="24"/>
        </w:rPr>
        <w:t>охорони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35083">
        <w:rPr>
          <w:rFonts w:ascii="Times New Roman" w:hAnsi="Times New Roman" w:cs="Times New Roman"/>
          <w:w w:val="100"/>
          <w:sz w:val="24"/>
          <w:szCs w:val="24"/>
        </w:rPr>
        <w:t>здоров’я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35083">
        <w:rPr>
          <w:rFonts w:ascii="Times New Roman" w:hAnsi="Times New Roman" w:cs="Times New Roman"/>
          <w:w w:val="100"/>
          <w:sz w:val="24"/>
          <w:szCs w:val="24"/>
        </w:rPr>
        <w:t>України</w:t>
      </w:r>
      <w:r w:rsidRPr="00D35083">
        <w:rPr>
          <w:rFonts w:ascii="Times New Roman" w:hAnsi="Times New Roman" w:cs="Times New Roman"/>
          <w:w w:val="100"/>
          <w:sz w:val="24"/>
          <w:szCs w:val="24"/>
        </w:rPr>
        <w:br/>
        <w:t>15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35083">
        <w:rPr>
          <w:rFonts w:ascii="Times New Roman" w:hAnsi="Times New Roman" w:cs="Times New Roman"/>
          <w:w w:val="100"/>
          <w:sz w:val="24"/>
          <w:szCs w:val="24"/>
        </w:rPr>
        <w:t>липня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35083">
        <w:rPr>
          <w:rFonts w:ascii="Times New Roman" w:hAnsi="Times New Roman" w:cs="Times New Roman"/>
          <w:w w:val="100"/>
          <w:sz w:val="24"/>
          <w:szCs w:val="24"/>
        </w:rPr>
        <w:t>2024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35083">
        <w:rPr>
          <w:rFonts w:ascii="Times New Roman" w:hAnsi="Times New Roman" w:cs="Times New Roman"/>
          <w:w w:val="100"/>
          <w:sz w:val="24"/>
          <w:szCs w:val="24"/>
        </w:rPr>
        <w:t>року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35083">
        <w:rPr>
          <w:rFonts w:ascii="Times New Roman" w:hAnsi="Times New Roman" w:cs="Times New Roman"/>
          <w:w w:val="100"/>
          <w:sz w:val="24"/>
          <w:szCs w:val="24"/>
        </w:rPr>
        <w:t>№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35083">
        <w:rPr>
          <w:rFonts w:ascii="Times New Roman" w:hAnsi="Times New Roman" w:cs="Times New Roman"/>
          <w:w w:val="100"/>
          <w:sz w:val="24"/>
          <w:szCs w:val="24"/>
        </w:rPr>
        <w:t>1226</w:t>
      </w:r>
    </w:p>
    <w:p w14:paraId="2CC2756F" w14:textId="53911ABE" w:rsidR="00922AF8" w:rsidRPr="00B1665D" w:rsidRDefault="00922AF8" w:rsidP="00922AF8">
      <w:pPr>
        <w:pStyle w:val="Ch63"/>
        <w:rPr>
          <w:rFonts w:ascii="Times New Roman" w:hAnsi="Times New Roman" w:cs="Times New Roman"/>
          <w:w w:val="100"/>
          <w:sz w:val="28"/>
          <w:szCs w:val="28"/>
        </w:rPr>
      </w:pPr>
      <w:r w:rsidRPr="00B1665D">
        <w:rPr>
          <w:rFonts w:ascii="Times New Roman" w:hAnsi="Times New Roman" w:cs="Times New Roman"/>
          <w:w w:val="100"/>
          <w:sz w:val="28"/>
          <w:szCs w:val="28"/>
        </w:rPr>
        <w:t xml:space="preserve">Звіт про конверсію мокротиння у пацієнтів з туберкульозом легень, </w:t>
      </w:r>
      <w:r w:rsidRPr="00B1665D">
        <w:rPr>
          <w:rFonts w:ascii="Times New Roman" w:hAnsi="Times New Roman" w:cs="Times New Roman"/>
          <w:w w:val="100"/>
          <w:sz w:val="28"/>
          <w:szCs w:val="28"/>
        </w:rPr>
        <w:br/>
        <w:t xml:space="preserve">зареєстрованих </w:t>
      </w:r>
      <w:r w:rsidRPr="00EF6705">
        <w:rPr>
          <w:rFonts w:ascii="Times New Roman" w:hAnsi="Times New Roman" w:cs="Times New Roman"/>
          <w:w w:val="100"/>
          <w:sz w:val="28"/>
          <w:szCs w:val="28"/>
        </w:rPr>
        <w:t xml:space="preserve">у </w:t>
      </w:r>
      <w:r w:rsidR="00FD05E3" w:rsidRPr="00EF6705">
        <w:rPr>
          <w:rFonts w:ascii="Times New Roman" w:hAnsi="Times New Roman" w:cs="Times New Roman"/>
          <w:bCs w:val="0"/>
          <w:w w:val="100"/>
          <w:sz w:val="28"/>
          <w:szCs w:val="28"/>
        </w:rPr>
        <w:t xml:space="preserve">  </w:t>
      </w:r>
      <w:r w:rsidR="004C17E2">
        <w:rPr>
          <w:rFonts w:ascii="Times New Roman" w:hAnsi="Times New Roman" w:cs="Times New Roman"/>
          <w:bCs w:val="0"/>
          <w:w w:val="100"/>
          <w:sz w:val="28"/>
          <w:szCs w:val="28"/>
        </w:rPr>
        <w:t>3</w:t>
      </w:r>
      <w:r w:rsidRPr="00B1665D">
        <w:rPr>
          <w:rFonts w:ascii="Times New Roman" w:hAnsi="Times New Roman" w:cs="Times New Roman"/>
          <w:w w:val="100"/>
          <w:sz w:val="28"/>
          <w:szCs w:val="28"/>
        </w:rPr>
        <w:t xml:space="preserve"> </w:t>
      </w:r>
      <w:r w:rsidR="00FD05E3">
        <w:rPr>
          <w:rFonts w:ascii="Times New Roman" w:hAnsi="Times New Roman" w:cs="Times New Roman"/>
          <w:w w:val="100"/>
          <w:sz w:val="28"/>
          <w:szCs w:val="28"/>
        </w:rPr>
        <w:t xml:space="preserve">  </w:t>
      </w:r>
      <w:r w:rsidRPr="00B1665D">
        <w:rPr>
          <w:rFonts w:ascii="Times New Roman" w:hAnsi="Times New Roman" w:cs="Times New Roman"/>
          <w:w w:val="100"/>
          <w:sz w:val="28"/>
          <w:szCs w:val="28"/>
        </w:rPr>
        <w:t xml:space="preserve">кварталі </w:t>
      </w:r>
      <w:r w:rsidRPr="00FD05E3">
        <w:rPr>
          <w:rFonts w:ascii="Times New Roman" w:hAnsi="Times New Roman" w:cs="Times New Roman"/>
          <w:w w:val="100"/>
          <w:sz w:val="28"/>
          <w:szCs w:val="28"/>
        </w:rPr>
        <w:t>20</w:t>
      </w:r>
      <w:r w:rsidR="0013392C" w:rsidRPr="00FD05E3">
        <w:rPr>
          <w:rFonts w:ascii="Times New Roman" w:hAnsi="Times New Roman" w:cs="Times New Roman"/>
          <w:w w:val="100"/>
          <w:sz w:val="28"/>
          <w:szCs w:val="28"/>
        </w:rPr>
        <w:t>2</w:t>
      </w:r>
      <w:r w:rsidR="00EF6705">
        <w:rPr>
          <w:rFonts w:ascii="Times New Roman" w:hAnsi="Times New Roman" w:cs="Times New Roman"/>
          <w:w w:val="100"/>
          <w:sz w:val="28"/>
          <w:szCs w:val="28"/>
        </w:rPr>
        <w:t>5</w:t>
      </w:r>
      <w:r w:rsidR="00FD05E3">
        <w:rPr>
          <w:rFonts w:ascii="Times New Roman" w:hAnsi="Times New Roman" w:cs="Times New Roman"/>
          <w:b w:val="0"/>
          <w:bCs w:val="0"/>
          <w:w w:val="100"/>
          <w:sz w:val="28"/>
          <w:szCs w:val="28"/>
        </w:rPr>
        <w:t xml:space="preserve">  </w:t>
      </w:r>
      <w:r w:rsidRPr="00B1665D">
        <w:rPr>
          <w:rFonts w:ascii="Times New Roman" w:hAnsi="Times New Roman" w:cs="Times New Roman"/>
          <w:w w:val="100"/>
          <w:sz w:val="28"/>
          <w:szCs w:val="28"/>
        </w:rPr>
        <w:t xml:space="preserve"> року ТБ 10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5"/>
        <w:gridCol w:w="2267"/>
        <w:gridCol w:w="2269"/>
      </w:tblGrid>
      <w:tr w:rsidR="00922AF8" w:rsidRPr="0013392C" w14:paraId="37D5D25F" w14:textId="77777777" w:rsidTr="005D5C04">
        <w:trPr>
          <w:trHeight w:val="60"/>
        </w:trPr>
        <w:tc>
          <w:tcPr>
            <w:tcW w:w="27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3B1FE9FB" w14:textId="77777777" w:rsidR="00922AF8" w:rsidRPr="00D35083" w:rsidRDefault="00922AF8" w:rsidP="00582F82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D35083">
              <w:rPr>
                <w:rStyle w:val="Bold"/>
                <w:rFonts w:ascii="Times New Roman" w:hAnsi="Times New Roman" w:cs="Times New Roman"/>
                <w:bCs/>
                <w:w w:val="100"/>
                <w:sz w:val="24"/>
                <w:szCs w:val="24"/>
              </w:rPr>
              <w:t>Подають</w:t>
            </w:r>
          </w:p>
        </w:tc>
        <w:tc>
          <w:tcPr>
            <w:tcW w:w="1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52602709" w14:textId="77777777" w:rsidR="00922AF8" w:rsidRPr="00D35083" w:rsidRDefault="00922AF8" w:rsidP="00582F82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D35083">
              <w:rPr>
                <w:rStyle w:val="Bold"/>
                <w:rFonts w:ascii="Times New Roman" w:hAnsi="Times New Roman" w:cs="Times New Roman"/>
                <w:bCs/>
                <w:w w:val="100"/>
                <w:sz w:val="24"/>
                <w:szCs w:val="24"/>
              </w:rPr>
              <w:t>Терміни</w:t>
            </w:r>
            <w:r>
              <w:rPr>
                <w:rStyle w:val="Bold"/>
                <w:rFonts w:ascii="Times New Roman" w:hAnsi="Times New Roman" w:cs="Times New Roman"/>
                <w:bCs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Style w:val="Bold"/>
                <w:rFonts w:ascii="Times New Roman" w:hAnsi="Times New Roman" w:cs="Times New Roman"/>
                <w:bCs/>
                <w:w w:val="100"/>
                <w:sz w:val="24"/>
                <w:szCs w:val="24"/>
              </w:rPr>
              <w:t>подання</w:t>
            </w:r>
          </w:p>
        </w:tc>
        <w:tc>
          <w:tcPr>
            <w:tcW w:w="1112" w:type="pct"/>
            <w:vMerge w:val="restart"/>
            <w:tcBorders>
              <w:lef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DC670D7" w14:textId="77777777" w:rsidR="00922AF8" w:rsidRPr="00D35083" w:rsidRDefault="00922AF8" w:rsidP="00582F82">
            <w:pPr>
              <w:pStyle w:val="Ch62"/>
              <w:jc w:val="center"/>
              <w:rPr>
                <w:rStyle w:val="Bold"/>
                <w:rFonts w:ascii="Times New Roman" w:hAnsi="Times New Roman" w:cs="Times New Roman"/>
                <w:bCs/>
                <w:w w:val="100"/>
                <w:sz w:val="24"/>
                <w:szCs w:val="24"/>
              </w:rPr>
            </w:pPr>
            <w:r w:rsidRPr="00D35083">
              <w:rPr>
                <w:rStyle w:val="Bold"/>
                <w:rFonts w:ascii="Times New Roman" w:hAnsi="Times New Roman" w:cs="Times New Roman"/>
                <w:bCs/>
                <w:w w:val="100"/>
                <w:sz w:val="24"/>
                <w:szCs w:val="24"/>
              </w:rPr>
              <w:t>Форма</w:t>
            </w:r>
            <w:r>
              <w:rPr>
                <w:rStyle w:val="Bold"/>
                <w:rFonts w:ascii="Times New Roman" w:hAnsi="Times New Roman" w:cs="Times New Roman"/>
                <w:bCs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Style w:val="Bold"/>
                <w:rFonts w:ascii="Times New Roman" w:hAnsi="Times New Roman" w:cs="Times New Roman"/>
                <w:bCs/>
                <w:w w:val="100"/>
                <w:sz w:val="24"/>
                <w:szCs w:val="24"/>
              </w:rPr>
              <w:br/>
              <w:t>звітності</w:t>
            </w:r>
          </w:p>
          <w:p w14:paraId="50E3C983" w14:textId="77777777" w:rsidR="00922AF8" w:rsidRPr="00D35083" w:rsidRDefault="00922AF8" w:rsidP="00582F82">
            <w:pPr>
              <w:pStyle w:val="Ch62"/>
              <w:jc w:val="center"/>
              <w:rPr>
                <w:rStyle w:val="Bold"/>
                <w:rFonts w:ascii="Times New Roman" w:hAnsi="Times New Roman" w:cs="Times New Roman"/>
                <w:bCs/>
                <w:w w:val="100"/>
                <w:sz w:val="24"/>
                <w:szCs w:val="24"/>
              </w:rPr>
            </w:pPr>
            <w:r w:rsidRPr="00D35083">
              <w:rPr>
                <w:rStyle w:val="Bold"/>
                <w:rFonts w:ascii="Times New Roman" w:hAnsi="Times New Roman" w:cs="Times New Roman"/>
                <w:bCs/>
                <w:w w:val="100"/>
                <w:sz w:val="24"/>
                <w:szCs w:val="24"/>
              </w:rPr>
              <w:t>№</w:t>
            </w:r>
            <w:r>
              <w:rPr>
                <w:rStyle w:val="Bold"/>
                <w:rFonts w:ascii="Times New Roman" w:hAnsi="Times New Roman" w:cs="Times New Roman"/>
                <w:bCs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Style w:val="Bold"/>
                <w:rFonts w:ascii="Times New Roman" w:hAnsi="Times New Roman" w:cs="Times New Roman"/>
                <w:bCs/>
                <w:w w:val="100"/>
                <w:sz w:val="24"/>
                <w:szCs w:val="24"/>
              </w:rPr>
              <w:t>8-2</w:t>
            </w:r>
          </w:p>
          <w:p w14:paraId="4DB68586" w14:textId="77777777" w:rsidR="00922AF8" w:rsidRPr="00D35083" w:rsidRDefault="00922AF8" w:rsidP="00582F82">
            <w:pPr>
              <w:pStyle w:val="Ch62"/>
              <w:spacing w:before="227"/>
              <w:jc w:val="center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(квартальна)</w:t>
            </w:r>
          </w:p>
          <w:p w14:paraId="6E2D44D6" w14:textId="77777777" w:rsidR="00922AF8" w:rsidRPr="00D35083" w:rsidRDefault="00922AF8" w:rsidP="00582F82">
            <w:pPr>
              <w:pStyle w:val="Ch62"/>
              <w:spacing w:before="283"/>
              <w:jc w:val="center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ЗАТВЕРДЖЕНО</w:t>
            </w:r>
          </w:p>
          <w:p w14:paraId="59B6B9CE" w14:textId="77777777" w:rsidR="00922AF8" w:rsidRPr="00D35083" w:rsidRDefault="00922AF8" w:rsidP="00582F82">
            <w:pPr>
              <w:pStyle w:val="Ch62"/>
              <w:jc w:val="center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Наказ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br/>
              <w:t>Міністерства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охорони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здоров’я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br/>
              <w:t>України</w:t>
            </w:r>
          </w:p>
          <w:p w14:paraId="5202FB9C" w14:textId="77777777" w:rsidR="00922AF8" w:rsidRPr="00681341" w:rsidRDefault="00681341" w:rsidP="00582F82">
            <w:pPr>
              <w:pStyle w:val="Ch62"/>
              <w:jc w:val="center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681341">
              <w:rPr>
                <w:rFonts w:ascii="Times New Roman" w:hAnsi="Times New Roman" w:cs="Times New Roman"/>
                <w:sz w:val="24"/>
                <w:szCs w:val="24"/>
              </w:rPr>
              <w:t>15 липня 2024 року № 1226</w:t>
            </w:r>
          </w:p>
          <w:p w14:paraId="577B7F77" w14:textId="77777777" w:rsidR="00922AF8" w:rsidRPr="00D35083" w:rsidRDefault="00922AF8" w:rsidP="00582F82">
            <w:pPr>
              <w:pStyle w:val="Ch62"/>
              <w:spacing w:before="283"/>
              <w:jc w:val="center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за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погодженням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proofErr w:type="spellStart"/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Держстатом</w:t>
            </w:r>
            <w:proofErr w:type="spellEnd"/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</w:p>
        </w:tc>
      </w:tr>
      <w:tr w:rsidR="00922AF8" w:rsidRPr="0013392C" w14:paraId="6F3AF9BE" w14:textId="77777777" w:rsidTr="005D5C04">
        <w:trPr>
          <w:trHeight w:val="2751"/>
        </w:trPr>
        <w:tc>
          <w:tcPr>
            <w:tcW w:w="27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0F44DB2" w14:textId="77777777" w:rsidR="00922AF8" w:rsidRPr="00D35083" w:rsidRDefault="00922AF8" w:rsidP="00582F82">
            <w:pPr>
              <w:pStyle w:val="Ch62"/>
              <w:suppressAutoHyphens/>
              <w:jc w:val="left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Заклади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охорони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здоров’я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та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фізичні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особи-підприємці,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які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зареєстровані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установленому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законом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порядку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та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одержали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ліцензію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на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провадження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господарської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діяльності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медичної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практики,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що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забезпечують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медичне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обслуговування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населення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відповідної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території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(далі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-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ЗОЗ/ФОП):</w:t>
            </w:r>
          </w:p>
          <w:p w14:paraId="57556E91" w14:textId="77777777" w:rsidR="00922AF8" w:rsidRPr="00D35083" w:rsidRDefault="00922AF8" w:rsidP="00582F82">
            <w:pPr>
              <w:pStyle w:val="Ch62"/>
              <w:suppressAutoHyphens/>
              <w:jc w:val="left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ЗОЗ/ФОП,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що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належать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до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сфері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управління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МОЗ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звіт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по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ЗОЗ/ФОП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-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регіональному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proofErr w:type="spellStart"/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фтизіопульмонологічному</w:t>
            </w:r>
            <w:proofErr w:type="spellEnd"/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медичному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центру;</w:t>
            </w:r>
          </w:p>
          <w:p w14:paraId="037FA6C4" w14:textId="77777777" w:rsidR="00922AF8" w:rsidRPr="00D35083" w:rsidRDefault="00922AF8" w:rsidP="00582F82">
            <w:pPr>
              <w:pStyle w:val="Ch62"/>
              <w:suppressAutoHyphens/>
              <w:jc w:val="left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ЗОЗ,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що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належать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до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сфери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управління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інших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ЦОВВ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звіт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по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ЗОЗ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-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регіональному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proofErr w:type="spellStart"/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фтизіопульмонологічному</w:t>
            </w:r>
            <w:proofErr w:type="spellEnd"/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медичному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центру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та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своєму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ЦОВВ.</w:t>
            </w:r>
          </w:p>
          <w:p w14:paraId="532D6ADE" w14:textId="77777777" w:rsidR="00922AF8" w:rsidRPr="00D35083" w:rsidRDefault="00922AF8" w:rsidP="00582F82">
            <w:pPr>
              <w:pStyle w:val="Ch62"/>
              <w:suppressAutoHyphens/>
              <w:spacing w:before="170"/>
              <w:jc w:val="left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Регіональні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proofErr w:type="spellStart"/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фтизіопульмонологічні</w:t>
            </w:r>
            <w:proofErr w:type="spellEnd"/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медичні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центри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та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ЦОВВ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узагальнені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звіти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-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Державній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установі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«Центр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громадського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здоров’я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Міністерства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охорони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здоров’я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України»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(далі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-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ДУ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«Центр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громадського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здоров’я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МОЗ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України»).</w:t>
            </w:r>
          </w:p>
          <w:p w14:paraId="1069B34C" w14:textId="77777777" w:rsidR="00922AF8" w:rsidRPr="00D35083" w:rsidRDefault="00922AF8" w:rsidP="00582F82">
            <w:pPr>
              <w:pStyle w:val="Ch62"/>
              <w:suppressAutoHyphens/>
              <w:spacing w:before="170"/>
              <w:jc w:val="left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ДУ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«Центр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громадського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здоров’я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МОЗ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України»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br/>
              <w:t>узагальнені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звіти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-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Міністерству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охорони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здоров’я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України.</w:t>
            </w:r>
          </w:p>
        </w:tc>
        <w:tc>
          <w:tcPr>
            <w:tcW w:w="1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2102C9F" w14:textId="77777777" w:rsidR="00922AF8" w:rsidRPr="00D35083" w:rsidRDefault="00922AF8" w:rsidP="00582F82">
            <w:pPr>
              <w:pStyle w:val="Ch62"/>
              <w:jc w:val="center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Не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пізніше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ніж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br/>
              <w:t>05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число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місяця,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наступного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br/>
              <w:t>за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звітним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кварталом</w:t>
            </w:r>
          </w:p>
          <w:p w14:paraId="018CAA94" w14:textId="415CCC6B" w:rsidR="00922AF8" w:rsidRPr="00D35083" w:rsidRDefault="005D5C04" w:rsidP="00582F82">
            <w:pPr>
              <w:pStyle w:val="Ch62"/>
              <w:spacing w:before="1701"/>
              <w:jc w:val="center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br/>
            </w:r>
            <w:r w:rsidR="00922AF8"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Не</w:t>
            </w:r>
            <w:r w:rsidR="00922AF8"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="00922AF8"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пізніше</w:t>
            </w:r>
            <w:r w:rsidR="00922AF8"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="00922AF8"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ніж</w:t>
            </w:r>
            <w:r w:rsidR="00922AF8"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="00922AF8"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br/>
              <w:t>10</w:t>
            </w:r>
            <w:r w:rsidR="00922AF8"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="00922AF8"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число</w:t>
            </w:r>
            <w:r w:rsidR="00922AF8"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="00922AF8"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місяця,</w:t>
            </w:r>
            <w:r w:rsidR="00922AF8"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="00922AF8"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наступного</w:t>
            </w:r>
            <w:r w:rsidR="00922AF8"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="00922AF8"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br/>
              <w:t>за</w:t>
            </w:r>
            <w:r w:rsidR="00922AF8"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="00922AF8"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звітним</w:t>
            </w:r>
            <w:r w:rsidR="00922AF8"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="00922AF8"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кварталом</w:t>
            </w:r>
          </w:p>
          <w:p w14:paraId="0C78A8F0" w14:textId="77777777" w:rsidR="00922AF8" w:rsidRPr="00D35083" w:rsidRDefault="00922AF8" w:rsidP="00582F82">
            <w:pPr>
              <w:pStyle w:val="Ch62"/>
              <w:spacing w:before="170"/>
              <w:jc w:val="center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Не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пізніше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ніж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br/>
              <w:t>15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число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місяця,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наступного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br/>
              <w:t>за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звітним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кварталом</w:t>
            </w:r>
          </w:p>
        </w:tc>
        <w:tc>
          <w:tcPr>
            <w:tcW w:w="1112" w:type="pct"/>
            <w:vMerge/>
            <w:tcBorders>
              <w:left w:val="single" w:sz="4" w:space="0" w:color="auto"/>
            </w:tcBorders>
          </w:tcPr>
          <w:p w14:paraId="0BF5C95F" w14:textId="77777777" w:rsidR="00922AF8" w:rsidRPr="00D35083" w:rsidRDefault="00922AF8" w:rsidP="00582F82">
            <w:pPr>
              <w:pStyle w:val="ae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</w:tbl>
    <w:p w14:paraId="448BE75F" w14:textId="77777777" w:rsidR="00922AF8" w:rsidRPr="00D35083" w:rsidRDefault="00922AF8" w:rsidP="00922AF8">
      <w:pPr>
        <w:pStyle w:val="Ch6"/>
        <w:rPr>
          <w:rFonts w:ascii="Times New Roman" w:hAnsi="Times New Roman" w:cs="Times New Roman"/>
          <w:w w:val="100"/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196"/>
      </w:tblGrid>
      <w:tr w:rsidR="00922AF8" w:rsidRPr="0013392C" w14:paraId="1FBD491F" w14:textId="77777777" w:rsidTr="005D5C04">
        <w:trPr>
          <w:trHeight w:val="60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637F49D" w14:textId="77777777" w:rsidR="00922AF8" w:rsidRDefault="00922AF8" w:rsidP="00582F82">
            <w:pPr>
              <w:pStyle w:val="Ch62"/>
              <w:jc w:val="left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Респондент:</w:t>
            </w:r>
          </w:p>
          <w:p w14:paraId="20C225EC" w14:textId="3305142C" w:rsidR="008A6F6F" w:rsidRDefault="00A254B4" w:rsidP="0013392C">
            <w:pPr>
              <w:pStyle w:val="Ch62"/>
              <w:spacing w:before="57"/>
              <w:jc w:val="left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A254B4">
              <w:rPr>
                <w:rFonts w:ascii="Times New Roman" w:hAnsi="Times New Roman" w:cs="Times New Roman"/>
                <w:sz w:val="24"/>
                <w:szCs w:val="24"/>
              </w:rPr>
              <w:t xml:space="preserve">Найменування / прізвище, ім'я, по батькові (за наявності) </w:t>
            </w:r>
            <w:r w:rsidR="008A6F6F" w:rsidRPr="00765A19">
              <w:rPr>
                <w:rStyle w:val="st42"/>
                <w:rFonts w:ascii="Times New Roman" w:hAnsi="Times New Roman" w:cs="Times New Roman"/>
                <w:sz w:val="24"/>
                <w:szCs w:val="24"/>
              </w:rPr>
              <w:t>)</w:t>
            </w:r>
            <w:r w:rsidR="008A6F6F">
              <w:rPr>
                <w:rStyle w:val="st42"/>
                <w:rFonts w:asciiTheme="minorHAnsi" w:hAnsiTheme="minorHAnsi"/>
              </w:rPr>
              <w:t xml:space="preserve"> </w:t>
            </w:r>
            <w:r w:rsidR="008A6F6F" w:rsidRPr="009A2BB2">
              <w:rPr>
                <w:rFonts w:ascii="Times New Roman" w:hAnsi="Times New Roman" w:cs="Times New Roman"/>
                <w:w w:val="100"/>
                <w:sz w:val="24"/>
                <w:szCs w:val="24"/>
                <w:u w:val="single"/>
              </w:rPr>
              <w:t xml:space="preserve">ДУ «Центр громадського </w:t>
            </w:r>
            <w:proofErr w:type="spellStart"/>
            <w:r w:rsidR="008A6F6F" w:rsidRPr="009A2BB2">
              <w:rPr>
                <w:rFonts w:ascii="Times New Roman" w:hAnsi="Times New Roman" w:cs="Times New Roman"/>
                <w:w w:val="100"/>
                <w:sz w:val="24"/>
                <w:szCs w:val="24"/>
                <w:u w:val="single"/>
              </w:rPr>
              <w:t>здоров</w:t>
            </w:r>
            <w:proofErr w:type="spellEnd"/>
            <w:r w:rsidR="008A6F6F">
              <w:rPr>
                <w:rFonts w:ascii="Times New Roman" w:hAnsi="Times New Roman" w:cs="Times New Roman"/>
                <w:w w:val="100"/>
                <w:sz w:val="24"/>
                <w:szCs w:val="24"/>
                <w:u w:val="single"/>
                <w:lang w:val="en-US"/>
              </w:rPr>
              <w:t>’</w:t>
            </w:r>
            <w:r w:rsidR="008A6F6F" w:rsidRPr="009A2BB2">
              <w:rPr>
                <w:rFonts w:ascii="Times New Roman" w:hAnsi="Times New Roman" w:cs="Times New Roman"/>
                <w:w w:val="100"/>
                <w:sz w:val="24"/>
                <w:szCs w:val="24"/>
                <w:u w:val="single"/>
              </w:rPr>
              <w:t>я МОЗ України»</w:t>
            </w:r>
          </w:p>
          <w:p w14:paraId="1AD44FF7" w14:textId="415428BE" w:rsidR="00922AF8" w:rsidRPr="00D35083" w:rsidRDefault="0013392C" w:rsidP="0013392C">
            <w:pPr>
              <w:pStyle w:val="Ch62"/>
              <w:spacing w:before="57"/>
              <w:jc w:val="left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D81496"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Місцезнаходження / </w:t>
            </w:r>
            <w:r w:rsidRPr="00D81496">
              <w:rPr>
                <w:rStyle w:val="st42"/>
                <w:rFonts w:ascii="Times New Roman" w:hAnsi="Times New Roman" w:cs="Times New Roman"/>
                <w:sz w:val="24"/>
                <w:szCs w:val="24"/>
              </w:rPr>
              <w:t>місце проживання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__</w:t>
            </w:r>
            <w:r w:rsidR="001E1849" w:rsidRPr="00D05C56">
              <w:rPr>
                <w:rFonts w:ascii="Times New Roman" w:hAnsi="Times New Roman" w:cs="Times New Roman"/>
                <w:w w:val="100"/>
                <w:sz w:val="24"/>
                <w:szCs w:val="24"/>
                <w:u w:val="single"/>
              </w:rPr>
              <w:t xml:space="preserve"> вул.</w:t>
            </w:r>
            <w:r w:rsidR="001E1849" w:rsidRPr="00D05C56">
              <w:rPr>
                <w:rFonts w:cs="Calibri"/>
                <w:bdr w:val="nil"/>
              </w:rPr>
              <w:t xml:space="preserve"> </w:t>
            </w:r>
            <w:r w:rsidR="001E1849" w:rsidRPr="00D05C56">
              <w:rPr>
                <w:rFonts w:ascii="Times New Roman" w:hAnsi="Times New Roman" w:cs="Times New Roman"/>
                <w:sz w:val="24"/>
                <w:szCs w:val="24"/>
                <w:u w:val="single"/>
                <w:bdr w:val="nil"/>
              </w:rPr>
              <w:t>Ярославська</w:t>
            </w:r>
            <w:r w:rsidR="001E1849">
              <w:rPr>
                <w:rFonts w:ascii="Times New Roman" w:hAnsi="Times New Roman" w:cs="Times New Roman"/>
                <w:sz w:val="24"/>
                <w:szCs w:val="24"/>
                <w:u w:val="single"/>
                <w:bdr w:val="nil"/>
                <w:lang w:val="en-US"/>
              </w:rPr>
              <w:t xml:space="preserve"> </w:t>
            </w:r>
            <w:r w:rsidR="001E1849">
              <w:rPr>
                <w:rFonts w:ascii="Times New Roman" w:hAnsi="Times New Roman" w:cs="Times New Roman"/>
                <w:w w:val="100"/>
                <w:sz w:val="24"/>
                <w:szCs w:val="24"/>
                <w:u w:val="single"/>
                <w:lang w:val="en-US"/>
              </w:rPr>
              <w:t>41,</w:t>
            </w:r>
            <w:r w:rsidR="001E1849" w:rsidRPr="00E45682">
              <w:rPr>
                <w:rFonts w:ascii="Times New Roman" w:hAnsi="Times New Roman" w:cs="Times New Roman"/>
                <w:w w:val="100"/>
                <w:sz w:val="24"/>
                <w:szCs w:val="24"/>
                <w:u w:val="single"/>
              </w:rPr>
              <w:t xml:space="preserve"> м.</w:t>
            </w:r>
            <w:r w:rsidR="001E1849">
              <w:rPr>
                <w:rFonts w:ascii="Times New Roman" w:hAnsi="Times New Roman" w:cs="Times New Roman"/>
                <w:w w:val="100"/>
                <w:sz w:val="24"/>
                <w:szCs w:val="24"/>
                <w:u w:val="single"/>
              </w:rPr>
              <w:t xml:space="preserve"> Київ</w:t>
            </w:r>
            <w:r w:rsidR="001E1849"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</w:p>
          <w:p w14:paraId="5E0C7A50" w14:textId="77777777" w:rsidR="00922AF8" w:rsidRPr="005D5C04" w:rsidRDefault="00922AF8" w:rsidP="00582F82">
            <w:pPr>
              <w:pStyle w:val="StrokeCh6"/>
              <w:jc w:val="left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5D5C04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(вулиця (провулок, площа тощо), № будинку/корпусу, № квартири/офісу, населений пункт, район, область/ </w:t>
            </w:r>
            <w:r w:rsidRPr="005D5C04">
              <w:rPr>
                <w:rFonts w:ascii="Times New Roman" w:hAnsi="Times New Roman" w:cs="Times New Roman"/>
                <w:w w:val="100"/>
                <w:sz w:val="20"/>
                <w:szCs w:val="20"/>
              </w:rPr>
              <w:br/>
              <w:t>Автономна Республіка Крим, поштовий індекс)</w:t>
            </w:r>
          </w:p>
        </w:tc>
      </w:tr>
      <w:tr w:rsidR="00922AF8" w:rsidRPr="0013392C" w14:paraId="5B2C9F38" w14:textId="77777777" w:rsidTr="005D5C04">
        <w:trPr>
          <w:trHeight w:val="60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68" w:type="dxa"/>
              <w:bottom w:w="68" w:type="dxa"/>
              <w:right w:w="68" w:type="dxa"/>
            </w:tcMar>
          </w:tcPr>
          <w:tbl>
            <w:tblPr>
              <w:tblW w:w="0" w:type="auto"/>
              <w:tblCellSpacing w:w="0" w:type="auto"/>
              <w:tblInd w:w="115" w:type="dxa"/>
              <w:tblBorders>
                <w:top w:val="inset" w:sz="8" w:space="0" w:color="000000"/>
                <w:left w:val="inset" w:sz="8" w:space="0" w:color="000000"/>
                <w:bottom w:val="inset" w:sz="8" w:space="0" w:color="000000"/>
                <w:right w:val="inset" w:sz="8" w:space="0" w:color="000000"/>
              </w:tblBorders>
              <w:tblLook w:val="04A0" w:firstRow="1" w:lastRow="0" w:firstColumn="1" w:lastColumn="0" w:noHBand="0" w:noVBand="1"/>
            </w:tblPr>
            <w:tblGrid>
              <w:gridCol w:w="567"/>
              <w:gridCol w:w="567"/>
              <w:gridCol w:w="567"/>
              <w:gridCol w:w="567"/>
              <w:gridCol w:w="567"/>
              <w:gridCol w:w="567"/>
              <w:gridCol w:w="567"/>
              <w:gridCol w:w="567"/>
              <w:gridCol w:w="567"/>
              <w:gridCol w:w="567"/>
            </w:tblGrid>
            <w:tr w:rsidR="00AE463E" w:rsidRPr="0013392C" w14:paraId="4414882A" w14:textId="77777777" w:rsidTr="00582F82">
              <w:trPr>
                <w:trHeight w:val="45"/>
                <w:tblCellSpacing w:w="0" w:type="auto"/>
              </w:trPr>
              <w:tc>
                <w:tcPr>
                  <w:tcW w:w="567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14:paraId="3BAAFFFB" w14:textId="77777777" w:rsidR="00AE463E" w:rsidRPr="007C630B" w:rsidRDefault="00AE463E" w:rsidP="00AE463E">
                  <w:pPr>
                    <w:spacing w:after="0"/>
                    <w:jc w:val="center"/>
                    <w:rPr>
                      <w:lang w:val="ru-RU"/>
                    </w:rPr>
                  </w:pPr>
                </w:p>
              </w:tc>
              <w:tc>
                <w:tcPr>
                  <w:tcW w:w="567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14:paraId="2A2B123B" w14:textId="77777777" w:rsidR="00AE463E" w:rsidRPr="007C630B" w:rsidRDefault="00AE463E" w:rsidP="00AE463E">
                  <w:pPr>
                    <w:spacing w:after="0"/>
                    <w:jc w:val="center"/>
                    <w:rPr>
                      <w:lang w:val="ru-RU"/>
                    </w:rPr>
                  </w:pPr>
                  <w:r w:rsidRPr="007C630B">
                    <w:rPr>
                      <w:rFonts w:ascii="Arial"/>
                      <w:color w:val="000000"/>
                      <w:sz w:val="15"/>
                      <w:lang w:val="ru-RU"/>
                    </w:rPr>
                    <w:t xml:space="preserve"> </w:t>
                  </w:r>
                </w:p>
              </w:tc>
              <w:tc>
                <w:tcPr>
                  <w:tcW w:w="567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14:paraId="5167374D" w14:textId="77777777" w:rsidR="00AE463E" w:rsidRPr="007C630B" w:rsidRDefault="00AE463E" w:rsidP="00AE463E">
                  <w:pPr>
                    <w:spacing w:after="0"/>
                    <w:jc w:val="center"/>
                    <w:rPr>
                      <w:lang w:val="ru-RU"/>
                    </w:rPr>
                  </w:pPr>
                  <w:r w:rsidRPr="007C630B">
                    <w:rPr>
                      <w:rFonts w:ascii="Arial"/>
                      <w:color w:val="000000"/>
                      <w:sz w:val="15"/>
                      <w:lang w:val="ru-RU"/>
                    </w:rPr>
                    <w:t xml:space="preserve"> </w:t>
                  </w:r>
                </w:p>
              </w:tc>
              <w:tc>
                <w:tcPr>
                  <w:tcW w:w="567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14:paraId="7FC164F4" w14:textId="77777777" w:rsidR="00AE463E" w:rsidRPr="007C630B" w:rsidRDefault="00AE463E" w:rsidP="00AE463E">
                  <w:pPr>
                    <w:spacing w:after="0"/>
                    <w:jc w:val="center"/>
                    <w:rPr>
                      <w:lang w:val="ru-RU"/>
                    </w:rPr>
                  </w:pPr>
                  <w:r w:rsidRPr="007C630B">
                    <w:rPr>
                      <w:rFonts w:ascii="Arial"/>
                      <w:color w:val="000000"/>
                      <w:sz w:val="15"/>
                      <w:lang w:val="ru-RU"/>
                    </w:rPr>
                    <w:t xml:space="preserve"> </w:t>
                  </w:r>
                </w:p>
              </w:tc>
              <w:tc>
                <w:tcPr>
                  <w:tcW w:w="567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14:paraId="394AD8A1" w14:textId="77777777" w:rsidR="00AE463E" w:rsidRPr="007C630B" w:rsidRDefault="00AE463E" w:rsidP="00AE463E">
                  <w:pPr>
                    <w:spacing w:after="0"/>
                    <w:jc w:val="center"/>
                    <w:rPr>
                      <w:lang w:val="ru-RU"/>
                    </w:rPr>
                  </w:pPr>
                  <w:r w:rsidRPr="007C630B">
                    <w:rPr>
                      <w:rFonts w:ascii="Arial"/>
                      <w:color w:val="000000"/>
                      <w:sz w:val="15"/>
                      <w:lang w:val="ru-RU"/>
                    </w:rPr>
                    <w:t xml:space="preserve"> </w:t>
                  </w:r>
                </w:p>
              </w:tc>
              <w:tc>
                <w:tcPr>
                  <w:tcW w:w="567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14:paraId="07657939" w14:textId="77777777" w:rsidR="00AE463E" w:rsidRPr="007C630B" w:rsidRDefault="00AE463E" w:rsidP="00AE463E">
                  <w:pPr>
                    <w:spacing w:after="0"/>
                    <w:jc w:val="center"/>
                    <w:rPr>
                      <w:lang w:val="ru-RU"/>
                    </w:rPr>
                  </w:pPr>
                  <w:r w:rsidRPr="007C630B">
                    <w:rPr>
                      <w:rFonts w:ascii="Arial"/>
                      <w:color w:val="000000"/>
                      <w:sz w:val="15"/>
                      <w:lang w:val="ru-RU"/>
                    </w:rPr>
                    <w:t xml:space="preserve"> </w:t>
                  </w:r>
                </w:p>
              </w:tc>
              <w:tc>
                <w:tcPr>
                  <w:tcW w:w="567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14:paraId="5AE8464A" w14:textId="77777777" w:rsidR="00AE463E" w:rsidRPr="007C630B" w:rsidRDefault="00AE463E" w:rsidP="00AE463E">
                  <w:pPr>
                    <w:spacing w:after="0"/>
                    <w:jc w:val="center"/>
                    <w:rPr>
                      <w:lang w:val="ru-RU"/>
                    </w:rPr>
                  </w:pPr>
                  <w:r w:rsidRPr="007C630B">
                    <w:rPr>
                      <w:rFonts w:ascii="Arial"/>
                      <w:color w:val="000000"/>
                      <w:sz w:val="15"/>
                      <w:lang w:val="ru-RU"/>
                    </w:rPr>
                    <w:t xml:space="preserve"> </w:t>
                  </w:r>
                </w:p>
              </w:tc>
              <w:tc>
                <w:tcPr>
                  <w:tcW w:w="567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14:paraId="1BDD62C5" w14:textId="77777777" w:rsidR="00AE463E" w:rsidRPr="007C630B" w:rsidRDefault="00AE463E" w:rsidP="00AE463E">
                  <w:pPr>
                    <w:spacing w:after="0"/>
                    <w:jc w:val="center"/>
                    <w:rPr>
                      <w:lang w:val="ru-RU"/>
                    </w:rPr>
                  </w:pPr>
                  <w:r w:rsidRPr="007C630B">
                    <w:rPr>
                      <w:rFonts w:ascii="Arial"/>
                      <w:color w:val="000000"/>
                      <w:sz w:val="15"/>
                      <w:lang w:val="ru-RU"/>
                    </w:rPr>
                    <w:t xml:space="preserve"> </w:t>
                  </w:r>
                </w:p>
              </w:tc>
              <w:tc>
                <w:tcPr>
                  <w:tcW w:w="567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14:paraId="1722E9E6" w14:textId="77777777" w:rsidR="00AE463E" w:rsidRPr="007C630B" w:rsidRDefault="00AE463E" w:rsidP="00AE463E">
                  <w:pPr>
                    <w:spacing w:after="0"/>
                    <w:jc w:val="center"/>
                    <w:rPr>
                      <w:lang w:val="ru-RU"/>
                    </w:rPr>
                  </w:pPr>
                  <w:r w:rsidRPr="007C630B">
                    <w:rPr>
                      <w:rFonts w:ascii="Arial"/>
                      <w:color w:val="000000"/>
                      <w:sz w:val="15"/>
                      <w:lang w:val="ru-RU"/>
                    </w:rPr>
                    <w:t xml:space="preserve"> </w:t>
                  </w:r>
                </w:p>
              </w:tc>
              <w:tc>
                <w:tcPr>
                  <w:tcW w:w="567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  <w:vAlign w:val="center"/>
                </w:tcPr>
                <w:p w14:paraId="3173D73A" w14:textId="77777777" w:rsidR="00AE463E" w:rsidRPr="007C630B" w:rsidRDefault="00AE463E" w:rsidP="00AE463E">
                  <w:pPr>
                    <w:spacing w:after="0"/>
                    <w:jc w:val="center"/>
                    <w:rPr>
                      <w:lang w:val="ru-RU"/>
                    </w:rPr>
                  </w:pPr>
                  <w:r w:rsidRPr="007C630B">
                    <w:rPr>
                      <w:rFonts w:ascii="Arial"/>
                      <w:color w:val="000000"/>
                      <w:sz w:val="15"/>
                      <w:lang w:val="ru-RU"/>
                    </w:rPr>
                    <w:t xml:space="preserve"> </w:t>
                  </w:r>
                </w:p>
              </w:tc>
            </w:tr>
          </w:tbl>
          <w:p w14:paraId="62B880A8" w14:textId="77777777" w:rsidR="00922AF8" w:rsidRPr="00D35083" w:rsidRDefault="00922AF8" w:rsidP="00582F82">
            <w:pPr>
              <w:pStyle w:val="Ch62"/>
              <w:spacing w:before="57"/>
              <w:jc w:val="left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Зазначається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код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за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ЄДРПОУ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платника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податку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або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реєстраційний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(обліковий)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номер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платника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податків,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який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присвоюється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контролюючими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органами,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або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реєстраційний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номер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облікової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картки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платника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податків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-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фізичної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особи.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Серію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(за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наявності)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та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номер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паспорта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зазначають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фізичні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особи,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які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через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свої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релігійні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переконання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відмовляються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від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прийняття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реєстраційного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номера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облікової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картки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платника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податків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та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офіційно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повідомили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про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це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відповідний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контролюючий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орган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і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мають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відмітку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Fonts w:ascii="Times New Roman" w:hAnsi="Times New Roman" w:cs="Times New Roman"/>
                <w:w w:val="100"/>
                <w:sz w:val="24"/>
                <w:szCs w:val="24"/>
              </w:rPr>
              <w:t>паспорті</w:t>
            </w:r>
          </w:p>
        </w:tc>
      </w:tr>
    </w:tbl>
    <w:p w14:paraId="59E520A7" w14:textId="77777777" w:rsidR="005D5C04" w:rsidRDefault="005D5C04" w:rsidP="00922AF8">
      <w:pPr>
        <w:pStyle w:val="Ch6"/>
        <w:rPr>
          <w:rFonts w:ascii="Times New Roman" w:hAnsi="Times New Roman" w:cs="Times New Roman"/>
          <w:w w:val="100"/>
          <w:sz w:val="24"/>
          <w:szCs w:val="24"/>
        </w:rPr>
        <w:sectPr w:rsidR="005D5C04" w:rsidSect="00B1665D">
          <w:pgSz w:w="11907" w:h="16839" w:code="9"/>
          <w:pgMar w:top="567" w:right="567" w:bottom="567" w:left="1134" w:header="284" w:footer="709" w:gutter="0"/>
          <w:cols w:space="720"/>
        </w:sect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77"/>
        <w:gridCol w:w="4251"/>
      </w:tblGrid>
      <w:tr w:rsidR="00922AF8" w:rsidRPr="0013392C" w14:paraId="47F45639" w14:textId="77777777" w:rsidTr="00890F50">
        <w:trPr>
          <w:trHeight w:val="60"/>
        </w:trPr>
        <w:tc>
          <w:tcPr>
            <w:tcW w:w="3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4622836E" w14:textId="6BD5440A" w:rsidR="00922AF8" w:rsidRPr="00D35083" w:rsidRDefault="00922AF8" w:rsidP="00582F82">
            <w:pPr>
              <w:pStyle w:val="Ch62"/>
              <w:jc w:val="left"/>
              <w:rPr>
                <w:rFonts w:ascii="Times New Roman" w:hAnsi="Times New Roman" w:cs="Times New Roman"/>
                <w:caps/>
                <w:w w:val="100"/>
                <w:sz w:val="24"/>
                <w:szCs w:val="24"/>
              </w:rPr>
            </w:pPr>
            <w:r w:rsidRPr="00D35083">
              <w:rPr>
                <w:rStyle w:val="Bold"/>
                <w:rFonts w:ascii="Times New Roman" w:hAnsi="Times New Roman" w:cs="Times New Roman"/>
                <w:bCs/>
                <w:w w:val="100"/>
                <w:sz w:val="24"/>
                <w:szCs w:val="24"/>
              </w:rPr>
              <w:lastRenderedPageBreak/>
              <w:t>Адміністративно-територіальна</w:t>
            </w:r>
            <w:r>
              <w:rPr>
                <w:rStyle w:val="Bold"/>
                <w:rFonts w:ascii="Times New Roman" w:hAnsi="Times New Roman" w:cs="Times New Roman"/>
                <w:bCs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Style w:val="Bold"/>
                <w:rFonts w:ascii="Times New Roman" w:hAnsi="Times New Roman" w:cs="Times New Roman"/>
                <w:bCs/>
                <w:w w:val="100"/>
                <w:sz w:val="24"/>
                <w:szCs w:val="24"/>
              </w:rPr>
              <w:t>одиниця</w:t>
            </w:r>
            <w:r w:rsidR="00093B0F">
              <w:rPr>
                <w:rStyle w:val="Bold"/>
                <w:rFonts w:ascii="Times New Roman" w:hAnsi="Times New Roman" w:cs="Times New Roman"/>
                <w:bCs/>
                <w:w w:val="100"/>
                <w:sz w:val="24"/>
                <w:szCs w:val="24"/>
              </w:rPr>
              <w:t xml:space="preserve"> </w:t>
            </w:r>
            <w:r>
              <w:rPr>
                <w:rStyle w:val="Bold"/>
                <w:rFonts w:ascii="Times New Roman" w:hAnsi="Times New Roman" w:cs="Times New Roman"/>
                <w:bCs/>
                <w:w w:val="100"/>
                <w:sz w:val="24"/>
                <w:szCs w:val="24"/>
              </w:rPr>
              <w:t xml:space="preserve"> </w:t>
            </w:r>
            <w:r w:rsidR="00065EB5" w:rsidRPr="009A2BB2">
              <w:rPr>
                <w:rFonts w:ascii="Times New Roman" w:hAnsi="Times New Roman" w:cs="Times New Roman"/>
                <w:w w:val="100"/>
                <w:sz w:val="24"/>
                <w:szCs w:val="24"/>
                <w:u w:val="single"/>
              </w:rPr>
              <w:t xml:space="preserve">ДУ «Центр громадського </w:t>
            </w:r>
            <w:proofErr w:type="spellStart"/>
            <w:r w:rsidR="00065EB5" w:rsidRPr="009A2BB2">
              <w:rPr>
                <w:rFonts w:ascii="Times New Roman" w:hAnsi="Times New Roman" w:cs="Times New Roman"/>
                <w:w w:val="100"/>
                <w:sz w:val="24"/>
                <w:szCs w:val="24"/>
                <w:u w:val="single"/>
              </w:rPr>
              <w:t>здоров</w:t>
            </w:r>
            <w:proofErr w:type="spellEnd"/>
            <w:r w:rsidR="00065EB5">
              <w:rPr>
                <w:rFonts w:ascii="Times New Roman" w:hAnsi="Times New Roman" w:cs="Times New Roman"/>
                <w:w w:val="100"/>
                <w:sz w:val="24"/>
                <w:szCs w:val="24"/>
                <w:u w:val="single"/>
                <w:lang w:val="en-US"/>
              </w:rPr>
              <w:t>’</w:t>
            </w:r>
            <w:r w:rsidR="00065EB5" w:rsidRPr="009A2BB2">
              <w:rPr>
                <w:rFonts w:ascii="Times New Roman" w:hAnsi="Times New Roman" w:cs="Times New Roman"/>
                <w:w w:val="100"/>
                <w:sz w:val="24"/>
                <w:szCs w:val="24"/>
                <w:u w:val="single"/>
              </w:rPr>
              <w:t>я МОЗ України»_</w:t>
            </w:r>
          </w:p>
          <w:p w14:paraId="3518E7DB" w14:textId="2C57B648" w:rsidR="00922AF8" w:rsidRPr="00D35083" w:rsidRDefault="00922AF8" w:rsidP="00890F50">
            <w:pPr>
              <w:pStyle w:val="Ch62"/>
              <w:jc w:val="left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D35083">
              <w:rPr>
                <w:rStyle w:val="Bold"/>
                <w:rFonts w:ascii="Times New Roman" w:hAnsi="Times New Roman" w:cs="Times New Roman"/>
                <w:bCs/>
                <w:w w:val="100"/>
                <w:sz w:val="24"/>
                <w:szCs w:val="24"/>
              </w:rPr>
              <w:t>Власне</w:t>
            </w:r>
            <w:r>
              <w:rPr>
                <w:rStyle w:val="Bold"/>
                <w:rFonts w:ascii="Times New Roman" w:hAnsi="Times New Roman" w:cs="Times New Roman"/>
                <w:bCs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Style w:val="Bold"/>
                <w:rFonts w:ascii="Times New Roman" w:hAnsi="Times New Roman" w:cs="Times New Roman"/>
                <w:bCs/>
                <w:w w:val="100"/>
                <w:sz w:val="24"/>
                <w:szCs w:val="24"/>
              </w:rPr>
              <w:t>ім’я</w:t>
            </w:r>
            <w:r>
              <w:rPr>
                <w:rStyle w:val="Bold"/>
                <w:rFonts w:ascii="Times New Roman" w:hAnsi="Times New Roman" w:cs="Times New Roman"/>
                <w:bCs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Style w:val="Bold"/>
                <w:rFonts w:ascii="Times New Roman" w:hAnsi="Times New Roman" w:cs="Times New Roman"/>
                <w:bCs/>
                <w:w w:val="100"/>
                <w:sz w:val="24"/>
                <w:szCs w:val="24"/>
              </w:rPr>
              <w:t>ПРІЗВИЩЕ</w:t>
            </w:r>
            <w:r>
              <w:rPr>
                <w:rStyle w:val="Bold"/>
                <w:rFonts w:ascii="Times New Roman" w:hAnsi="Times New Roman" w:cs="Times New Roman"/>
                <w:bCs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Style w:val="Bold"/>
                <w:rFonts w:ascii="Times New Roman" w:hAnsi="Times New Roman" w:cs="Times New Roman"/>
                <w:bCs/>
                <w:w w:val="100"/>
                <w:sz w:val="24"/>
                <w:szCs w:val="24"/>
              </w:rPr>
              <w:t>координатора</w:t>
            </w:r>
            <w:r>
              <w:rPr>
                <w:rFonts w:ascii="Times New Roman" w:hAnsi="Times New Roman" w:cs="Times New Roman"/>
                <w:caps/>
                <w:w w:val="100"/>
                <w:sz w:val="24"/>
                <w:szCs w:val="24"/>
              </w:rPr>
              <w:t xml:space="preserve"> </w:t>
            </w:r>
            <w:r w:rsidR="007A04EF">
              <w:rPr>
                <w:rFonts w:ascii="Times New Roman" w:hAnsi="Times New Roman" w:cs="Times New Roman"/>
                <w:caps/>
                <w:w w:val="100"/>
                <w:sz w:val="24"/>
                <w:szCs w:val="24"/>
              </w:rPr>
              <w:t xml:space="preserve">     </w:t>
            </w:r>
          </w:p>
        </w:tc>
        <w:tc>
          <w:tcPr>
            <w:tcW w:w="1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17838EAF" w14:textId="77777777" w:rsidR="00922AF8" w:rsidRPr="00D35083" w:rsidRDefault="00922AF8" w:rsidP="00582F82">
            <w:pPr>
              <w:pStyle w:val="Ch62"/>
              <w:jc w:val="center"/>
              <w:rPr>
                <w:rStyle w:val="Bold"/>
                <w:rFonts w:ascii="Times New Roman" w:hAnsi="Times New Roman" w:cs="Times New Roman"/>
                <w:bCs/>
                <w:w w:val="100"/>
                <w:sz w:val="24"/>
                <w:szCs w:val="24"/>
              </w:rPr>
            </w:pPr>
            <w:r w:rsidRPr="00D35083">
              <w:rPr>
                <w:rStyle w:val="Bold"/>
                <w:rFonts w:ascii="Times New Roman" w:hAnsi="Times New Roman" w:cs="Times New Roman"/>
                <w:bCs/>
                <w:w w:val="100"/>
                <w:sz w:val="24"/>
                <w:szCs w:val="24"/>
              </w:rPr>
              <w:t>Випадки,</w:t>
            </w:r>
            <w:r>
              <w:rPr>
                <w:rStyle w:val="Bold"/>
                <w:rFonts w:ascii="Times New Roman" w:hAnsi="Times New Roman" w:cs="Times New Roman"/>
                <w:bCs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Style w:val="Bold"/>
                <w:rFonts w:ascii="Times New Roman" w:hAnsi="Times New Roman" w:cs="Times New Roman"/>
                <w:bCs/>
                <w:w w:val="100"/>
                <w:sz w:val="24"/>
                <w:szCs w:val="24"/>
              </w:rPr>
              <w:t>які</w:t>
            </w:r>
            <w:r>
              <w:rPr>
                <w:rStyle w:val="Bold"/>
                <w:rFonts w:ascii="Times New Roman" w:hAnsi="Times New Roman" w:cs="Times New Roman"/>
                <w:bCs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Style w:val="Bold"/>
                <w:rFonts w:ascii="Times New Roman" w:hAnsi="Times New Roman" w:cs="Times New Roman"/>
                <w:bCs/>
                <w:w w:val="100"/>
                <w:sz w:val="24"/>
                <w:szCs w:val="24"/>
              </w:rPr>
              <w:t>були</w:t>
            </w:r>
            <w:r>
              <w:rPr>
                <w:rStyle w:val="Bold"/>
                <w:rFonts w:ascii="Times New Roman" w:hAnsi="Times New Roman" w:cs="Times New Roman"/>
                <w:bCs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Style w:val="Bold"/>
                <w:rFonts w:ascii="Times New Roman" w:hAnsi="Times New Roman" w:cs="Times New Roman"/>
                <w:bCs/>
                <w:w w:val="100"/>
                <w:sz w:val="24"/>
                <w:szCs w:val="24"/>
              </w:rPr>
              <w:t>зареєстровані</w:t>
            </w:r>
          </w:p>
          <w:p w14:paraId="2D05860C" w14:textId="4105C6BB" w:rsidR="00922AF8" w:rsidRPr="00D35083" w:rsidRDefault="00922AF8" w:rsidP="00582F82">
            <w:pPr>
              <w:pStyle w:val="Ch62"/>
              <w:jc w:val="center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D35083">
              <w:rPr>
                <w:rStyle w:val="Bold"/>
                <w:rFonts w:ascii="Times New Roman" w:hAnsi="Times New Roman" w:cs="Times New Roman"/>
                <w:bCs/>
                <w:w w:val="100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="007A04EF"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="007A04EF" w:rsidRPr="007A04EF"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="004C17E2">
              <w:rPr>
                <w:rFonts w:ascii="Times New Roman" w:hAnsi="Times New Roman" w:cs="Times New Roman"/>
                <w:w w:val="100"/>
                <w:sz w:val="24"/>
                <w:szCs w:val="24"/>
              </w:rPr>
              <w:t>3</w:t>
            </w:r>
            <w:r w:rsidR="007A04EF"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Style w:val="Bold"/>
                <w:rFonts w:ascii="Times New Roman" w:hAnsi="Times New Roman" w:cs="Times New Roman"/>
                <w:bCs/>
                <w:w w:val="100"/>
                <w:sz w:val="24"/>
                <w:szCs w:val="24"/>
              </w:rPr>
              <w:t>кварталі</w:t>
            </w:r>
            <w:r>
              <w:rPr>
                <w:rStyle w:val="Bold"/>
                <w:rFonts w:ascii="Times New Roman" w:hAnsi="Times New Roman" w:cs="Times New Roman"/>
                <w:bCs/>
                <w:w w:val="100"/>
                <w:sz w:val="24"/>
                <w:szCs w:val="24"/>
              </w:rPr>
              <w:t xml:space="preserve"> </w:t>
            </w:r>
            <w:r w:rsidRPr="007A04EF">
              <w:rPr>
                <w:rStyle w:val="Bold"/>
                <w:rFonts w:ascii="Times New Roman" w:hAnsi="Times New Roman" w:cs="Times New Roman"/>
                <w:bCs/>
                <w:w w:val="100"/>
                <w:sz w:val="24"/>
                <w:szCs w:val="24"/>
              </w:rPr>
              <w:t>20</w:t>
            </w:r>
            <w:r w:rsidR="00091119" w:rsidRPr="007A04EF">
              <w:rPr>
                <w:rStyle w:val="Bold"/>
                <w:rFonts w:ascii="Times New Roman" w:hAnsi="Times New Roman" w:cs="Times New Roman"/>
                <w:bCs/>
                <w:w w:val="100"/>
                <w:sz w:val="24"/>
                <w:szCs w:val="24"/>
              </w:rPr>
              <w:t>2</w:t>
            </w:r>
            <w:r w:rsidR="00EF6705">
              <w:rPr>
                <w:rStyle w:val="Bold"/>
                <w:rFonts w:ascii="Times New Roman" w:hAnsi="Times New Roman" w:cs="Times New Roman"/>
                <w:bCs/>
                <w:w w:val="100"/>
                <w:sz w:val="24"/>
                <w:szCs w:val="24"/>
              </w:rPr>
              <w:t>5</w:t>
            </w:r>
            <w:r w:rsidR="007A04EF">
              <w:rPr>
                <w:rStyle w:val="Bold"/>
                <w:rFonts w:ascii="Times New Roman" w:hAnsi="Times New Roman" w:cs="Times New Roman"/>
                <w:bCs/>
                <w:w w:val="100"/>
                <w:sz w:val="24"/>
                <w:szCs w:val="24"/>
              </w:rPr>
              <w:t xml:space="preserve"> </w:t>
            </w:r>
            <w:r w:rsidR="007A04EF">
              <w:rPr>
                <w:rStyle w:val="Bold"/>
                <w:rFonts w:asciiTheme="minorHAnsi" w:hAnsiTheme="minorHAnsi"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D35083">
              <w:rPr>
                <w:rStyle w:val="Bold"/>
                <w:rFonts w:ascii="Times New Roman" w:hAnsi="Times New Roman" w:cs="Times New Roman"/>
                <w:bCs/>
                <w:w w:val="100"/>
                <w:sz w:val="24"/>
                <w:szCs w:val="24"/>
              </w:rPr>
              <w:t>року</w:t>
            </w:r>
          </w:p>
        </w:tc>
      </w:tr>
    </w:tbl>
    <w:p w14:paraId="039C96B6" w14:textId="1521C0D4" w:rsidR="00922AF8" w:rsidRPr="00D35083" w:rsidRDefault="00922AF8" w:rsidP="00EF6705">
      <w:pPr>
        <w:pStyle w:val="TABL"/>
        <w:spacing w:line="240" w:lineRule="auto"/>
        <w:ind w:firstLine="0"/>
        <w:rPr>
          <w:rFonts w:ascii="Times New Roman" w:hAnsi="Times New Roman" w:cs="Times New Roman"/>
          <w:w w:val="100"/>
          <w:sz w:val="24"/>
          <w:szCs w:val="24"/>
        </w:rPr>
      </w:pPr>
      <w:r w:rsidRPr="00B1665D">
        <w:rPr>
          <w:rFonts w:ascii="Times New Roman" w:hAnsi="Times New Roman" w:cs="Times New Roman"/>
          <w:b w:val="0"/>
          <w:i/>
          <w:w w:val="100"/>
          <w:sz w:val="24"/>
          <w:szCs w:val="24"/>
        </w:rPr>
        <w:t>Таблиця 1000.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proofErr w:type="spellStart"/>
      <w:r w:rsidRPr="00D35083">
        <w:rPr>
          <w:rFonts w:ascii="Times New Roman" w:hAnsi="Times New Roman" w:cs="Times New Roman"/>
          <w:w w:val="100"/>
          <w:sz w:val="24"/>
          <w:szCs w:val="24"/>
        </w:rPr>
        <w:t>Негативація</w:t>
      </w:r>
      <w:proofErr w:type="spellEnd"/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35083">
        <w:rPr>
          <w:rFonts w:ascii="Times New Roman" w:hAnsi="Times New Roman" w:cs="Times New Roman"/>
          <w:w w:val="100"/>
          <w:sz w:val="24"/>
          <w:szCs w:val="24"/>
        </w:rPr>
        <w:t>мокротиння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35083">
        <w:rPr>
          <w:rFonts w:ascii="Times New Roman" w:hAnsi="Times New Roman" w:cs="Times New Roman"/>
          <w:w w:val="100"/>
          <w:sz w:val="24"/>
          <w:szCs w:val="24"/>
        </w:rPr>
        <w:t>у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35083">
        <w:rPr>
          <w:rFonts w:ascii="Times New Roman" w:hAnsi="Times New Roman" w:cs="Times New Roman"/>
          <w:w w:val="100"/>
          <w:sz w:val="24"/>
          <w:szCs w:val="24"/>
        </w:rPr>
        <w:t>пацієнтів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35083">
        <w:rPr>
          <w:rFonts w:ascii="Times New Roman" w:hAnsi="Times New Roman" w:cs="Times New Roman"/>
          <w:w w:val="100"/>
          <w:sz w:val="24"/>
          <w:szCs w:val="24"/>
        </w:rPr>
        <w:t>з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35083">
        <w:rPr>
          <w:rFonts w:ascii="Times New Roman" w:hAnsi="Times New Roman" w:cs="Times New Roman"/>
          <w:w w:val="100"/>
          <w:sz w:val="24"/>
          <w:szCs w:val="24"/>
        </w:rPr>
        <w:t>випадками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35083">
        <w:rPr>
          <w:rFonts w:ascii="Times New Roman" w:hAnsi="Times New Roman" w:cs="Times New Roman"/>
          <w:w w:val="100"/>
          <w:sz w:val="24"/>
          <w:szCs w:val="24"/>
        </w:rPr>
        <w:t>легеневого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35083">
        <w:rPr>
          <w:rFonts w:ascii="Times New Roman" w:hAnsi="Times New Roman" w:cs="Times New Roman"/>
          <w:w w:val="100"/>
          <w:sz w:val="24"/>
          <w:szCs w:val="24"/>
        </w:rPr>
        <w:t>туберкульозу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35083">
        <w:rPr>
          <w:rFonts w:ascii="Times New Roman" w:hAnsi="Times New Roman" w:cs="Times New Roman"/>
          <w:w w:val="100"/>
          <w:sz w:val="24"/>
          <w:szCs w:val="24"/>
        </w:rPr>
        <w:t>(ЛТБ),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35083">
        <w:rPr>
          <w:rFonts w:ascii="Times New Roman" w:hAnsi="Times New Roman" w:cs="Times New Roman"/>
          <w:w w:val="100"/>
          <w:sz w:val="24"/>
          <w:szCs w:val="24"/>
        </w:rPr>
        <w:t>зареєстрованими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35083">
        <w:rPr>
          <w:rFonts w:ascii="Times New Roman" w:hAnsi="Times New Roman" w:cs="Times New Roman"/>
          <w:w w:val="100"/>
          <w:sz w:val="24"/>
          <w:szCs w:val="24"/>
        </w:rPr>
        <w:t>у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="003E391C">
        <w:rPr>
          <w:rFonts w:ascii="Times New Roman" w:hAnsi="Times New Roman" w:cs="Times New Roman"/>
          <w:b w:val="0"/>
          <w:bCs w:val="0"/>
          <w:w w:val="100"/>
          <w:sz w:val="24"/>
          <w:szCs w:val="24"/>
        </w:rPr>
        <w:t>2</w:t>
      </w:r>
      <w:r w:rsidR="00411F86">
        <w:rPr>
          <w:rFonts w:ascii="Times New Roman" w:hAnsi="Times New Roman" w:cs="Times New Roman"/>
          <w:b w:val="0"/>
          <w:bCs w:val="0"/>
          <w:w w:val="100"/>
          <w:sz w:val="24"/>
          <w:szCs w:val="24"/>
        </w:rPr>
        <w:t xml:space="preserve"> </w:t>
      </w:r>
      <w:r w:rsidRPr="00D35083">
        <w:rPr>
          <w:rFonts w:ascii="Times New Roman" w:hAnsi="Times New Roman" w:cs="Times New Roman"/>
          <w:w w:val="100"/>
          <w:sz w:val="24"/>
          <w:szCs w:val="24"/>
        </w:rPr>
        <w:t>кварталі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35083">
        <w:rPr>
          <w:rFonts w:ascii="Times New Roman" w:hAnsi="Times New Roman" w:cs="Times New Roman"/>
          <w:w w:val="100"/>
          <w:sz w:val="24"/>
          <w:szCs w:val="24"/>
        </w:rPr>
        <w:t>20</w:t>
      </w:r>
      <w:r w:rsidR="00411F86" w:rsidRPr="00411F86">
        <w:rPr>
          <w:rFonts w:ascii="Times New Roman" w:hAnsi="Times New Roman" w:cs="Times New Roman"/>
          <w:bCs w:val="0"/>
          <w:w w:val="100"/>
          <w:sz w:val="24"/>
          <w:szCs w:val="24"/>
        </w:rPr>
        <w:t>2</w:t>
      </w:r>
      <w:r w:rsidR="00EF6705">
        <w:rPr>
          <w:rFonts w:ascii="Times New Roman" w:hAnsi="Times New Roman" w:cs="Times New Roman"/>
          <w:bCs w:val="0"/>
          <w:w w:val="100"/>
          <w:sz w:val="24"/>
          <w:szCs w:val="24"/>
        </w:rPr>
        <w:t>5</w:t>
      </w:r>
      <w:r w:rsidRPr="00411F8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35083">
        <w:rPr>
          <w:rFonts w:ascii="Times New Roman" w:hAnsi="Times New Roman" w:cs="Times New Roman"/>
          <w:w w:val="100"/>
          <w:sz w:val="24"/>
          <w:szCs w:val="24"/>
        </w:rPr>
        <w:t>року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90"/>
        <w:gridCol w:w="373"/>
        <w:gridCol w:w="1607"/>
        <w:gridCol w:w="1107"/>
        <w:gridCol w:w="596"/>
        <w:gridCol w:w="1107"/>
        <w:gridCol w:w="596"/>
        <w:gridCol w:w="1107"/>
        <w:gridCol w:w="596"/>
        <w:gridCol w:w="1549"/>
        <w:gridCol w:w="2000"/>
      </w:tblGrid>
      <w:tr w:rsidR="00922AF8" w:rsidRPr="0013392C" w14:paraId="4A094A6A" w14:textId="77777777" w:rsidTr="00C73E0F">
        <w:trPr>
          <w:trHeight w:val="113"/>
        </w:trPr>
        <w:tc>
          <w:tcPr>
            <w:tcW w:w="148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294E7AF7" w14:textId="77777777" w:rsidR="00922AF8" w:rsidRPr="00B1665D" w:rsidRDefault="00922AF8" w:rsidP="00582F82">
            <w:pPr>
              <w:pStyle w:val="ae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textDirection w:val="btLr"/>
            <w:vAlign w:val="center"/>
          </w:tcPr>
          <w:p w14:paraId="42D02E12" w14:textId="77777777" w:rsidR="00922AF8" w:rsidRPr="00B1665D" w:rsidRDefault="00922AF8" w:rsidP="00582F82">
            <w:pPr>
              <w:pStyle w:val="TableshapkaTABL"/>
              <w:jc w:val="left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B1665D">
              <w:rPr>
                <w:rStyle w:val="Bold"/>
                <w:rFonts w:ascii="Times New Roman" w:hAnsi="Times New Roman" w:cs="Times New Roman"/>
                <w:bCs/>
                <w:w w:val="100"/>
                <w:sz w:val="20"/>
                <w:szCs w:val="20"/>
              </w:rPr>
              <w:t>№ рядка</w:t>
            </w:r>
          </w:p>
        </w:tc>
        <w:tc>
          <w:tcPr>
            <w:tcW w:w="53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4784484C" w14:textId="77777777" w:rsidR="00922AF8" w:rsidRPr="00B1665D" w:rsidRDefault="00922AF8" w:rsidP="00582F82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B1665D">
              <w:rPr>
                <w:rStyle w:val="Bold"/>
                <w:rFonts w:ascii="Times New Roman" w:hAnsi="Times New Roman" w:cs="Times New Roman"/>
                <w:bCs/>
                <w:w w:val="100"/>
                <w:sz w:val="20"/>
                <w:szCs w:val="20"/>
              </w:rPr>
              <w:t xml:space="preserve">Загальна кількість випадків ЛТБ </w:t>
            </w:r>
            <w:r w:rsidRPr="00B1665D">
              <w:rPr>
                <w:rStyle w:val="Bold"/>
                <w:rFonts w:ascii="Times New Roman" w:hAnsi="Times New Roman" w:cs="Times New Roman"/>
                <w:bCs/>
                <w:w w:val="100"/>
                <w:sz w:val="20"/>
                <w:szCs w:val="20"/>
              </w:rPr>
              <w:br/>
              <w:t>з КСБ «+»</w:t>
            </w:r>
          </w:p>
        </w:tc>
        <w:tc>
          <w:tcPr>
            <w:tcW w:w="1689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38D66AB2" w14:textId="77777777" w:rsidR="00922AF8" w:rsidRPr="00B1665D" w:rsidRDefault="00922AF8" w:rsidP="00582F82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proofErr w:type="spellStart"/>
            <w:r w:rsidRPr="00B1665D">
              <w:rPr>
                <w:rStyle w:val="Bold"/>
                <w:rFonts w:ascii="Times New Roman" w:hAnsi="Times New Roman" w:cs="Times New Roman"/>
                <w:bCs/>
                <w:w w:val="100"/>
                <w:sz w:val="20"/>
                <w:szCs w:val="20"/>
              </w:rPr>
              <w:t>Негативація</w:t>
            </w:r>
            <w:proofErr w:type="spellEnd"/>
            <w:r w:rsidRPr="00B1665D">
              <w:rPr>
                <w:rStyle w:val="Bold"/>
                <w:rFonts w:ascii="Times New Roman" w:hAnsi="Times New Roman" w:cs="Times New Roman"/>
                <w:bCs/>
                <w:w w:val="100"/>
                <w:sz w:val="20"/>
                <w:szCs w:val="20"/>
              </w:rPr>
              <w:t xml:space="preserve"> мокротиння</w:t>
            </w:r>
          </w:p>
        </w:tc>
        <w:tc>
          <w:tcPr>
            <w:tcW w:w="51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14C7F566" w14:textId="77777777" w:rsidR="00922AF8" w:rsidRPr="00B1665D" w:rsidRDefault="00922AF8" w:rsidP="00582F82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B1665D">
              <w:rPr>
                <w:rStyle w:val="Bold"/>
                <w:rFonts w:ascii="Times New Roman" w:hAnsi="Times New Roman" w:cs="Times New Roman"/>
                <w:bCs/>
                <w:w w:val="100"/>
                <w:sz w:val="20"/>
                <w:szCs w:val="20"/>
              </w:rPr>
              <w:t>Мазок не зроблено через 4 місяці лікування</w:t>
            </w:r>
          </w:p>
        </w:tc>
        <w:tc>
          <w:tcPr>
            <w:tcW w:w="66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561E0F83" w14:textId="77777777" w:rsidR="00922AF8" w:rsidRPr="00B1665D" w:rsidRDefault="00922AF8" w:rsidP="00582F82">
            <w:pPr>
              <w:pStyle w:val="TableshapkaTABL"/>
              <w:rPr>
                <w:rStyle w:val="Bold"/>
                <w:rFonts w:ascii="Times New Roman" w:hAnsi="Times New Roman" w:cs="Times New Roman"/>
                <w:bCs/>
                <w:w w:val="100"/>
                <w:sz w:val="20"/>
                <w:szCs w:val="20"/>
              </w:rPr>
            </w:pPr>
            <w:r w:rsidRPr="00B1665D">
              <w:rPr>
                <w:rStyle w:val="Bold"/>
                <w:rFonts w:ascii="Times New Roman" w:hAnsi="Times New Roman" w:cs="Times New Roman"/>
                <w:bCs/>
                <w:w w:val="100"/>
                <w:sz w:val="20"/>
                <w:szCs w:val="20"/>
              </w:rPr>
              <w:t xml:space="preserve">Продовжуєтеся </w:t>
            </w:r>
            <w:proofErr w:type="spellStart"/>
            <w:r w:rsidRPr="00B1665D">
              <w:rPr>
                <w:rStyle w:val="Bold"/>
                <w:rFonts w:ascii="Times New Roman" w:hAnsi="Times New Roman" w:cs="Times New Roman"/>
                <w:bCs/>
                <w:w w:val="100"/>
                <w:sz w:val="20"/>
                <w:szCs w:val="20"/>
              </w:rPr>
              <w:t>бактеріовиділення</w:t>
            </w:r>
            <w:proofErr w:type="spellEnd"/>
          </w:p>
          <w:p w14:paraId="5A45FD0A" w14:textId="77777777" w:rsidR="00922AF8" w:rsidRPr="00B1665D" w:rsidRDefault="00922AF8" w:rsidP="00582F82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B1665D">
              <w:rPr>
                <w:rStyle w:val="Bold"/>
                <w:rFonts w:ascii="Times New Roman" w:hAnsi="Times New Roman" w:cs="Times New Roman"/>
                <w:bCs/>
                <w:w w:val="100"/>
                <w:sz w:val="20"/>
                <w:szCs w:val="20"/>
              </w:rPr>
              <w:t>після 4 місяців лікування</w:t>
            </w:r>
          </w:p>
        </w:tc>
      </w:tr>
      <w:tr w:rsidR="00922AF8" w:rsidRPr="00B1665D" w14:paraId="6B76725E" w14:textId="77777777" w:rsidTr="00C73E0F">
        <w:trPr>
          <w:trHeight w:val="113"/>
        </w:trPr>
        <w:tc>
          <w:tcPr>
            <w:tcW w:w="148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89FEB" w14:textId="77777777" w:rsidR="00922AF8" w:rsidRPr="00B1665D" w:rsidRDefault="00922AF8" w:rsidP="00582F82">
            <w:pPr>
              <w:pStyle w:val="ae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BEB49" w14:textId="77777777" w:rsidR="00922AF8" w:rsidRPr="00B1665D" w:rsidRDefault="00922AF8" w:rsidP="00582F82">
            <w:pPr>
              <w:pStyle w:val="ae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3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E4575" w14:textId="77777777" w:rsidR="00922AF8" w:rsidRPr="00B1665D" w:rsidRDefault="00922AF8" w:rsidP="00582F82">
            <w:pPr>
              <w:pStyle w:val="ae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6DDB6FBE" w14:textId="77777777" w:rsidR="00922AF8" w:rsidRPr="00B1665D" w:rsidRDefault="00922AF8" w:rsidP="00582F82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B1665D">
              <w:rPr>
                <w:rStyle w:val="Bold"/>
                <w:rFonts w:ascii="Times New Roman" w:hAnsi="Times New Roman" w:cs="Times New Roman"/>
                <w:bCs/>
                <w:w w:val="100"/>
                <w:sz w:val="20"/>
                <w:szCs w:val="20"/>
              </w:rPr>
              <w:t>через 2 місяці</w:t>
            </w:r>
          </w:p>
        </w:tc>
        <w:tc>
          <w:tcPr>
            <w:tcW w:w="56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165ACEDA" w14:textId="77777777" w:rsidR="00922AF8" w:rsidRPr="00B1665D" w:rsidRDefault="00922AF8" w:rsidP="00582F82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B1665D">
              <w:rPr>
                <w:rStyle w:val="Bold"/>
                <w:rFonts w:ascii="Times New Roman" w:hAnsi="Times New Roman" w:cs="Times New Roman"/>
                <w:bCs/>
                <w:w w:val="100"/>
                <w:sz w:val="20"/>
                <w:szCs w:val="20"/>
              </w:rPr>
              <w:t>через 3 місяці</w:t>
            </w:r>
          </w:p>
        </w:tc>
        <w:tc>
          <w:tcPr>
            <w:tcW w:w="56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34BE3A5E" w14:textId="77777777" w:rsidR="00922AF8" w:rsidRPr="00B1665D" w:rsidRDefault="00922AF8" w:rsidP="00582F82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B1665D">
              <w:rPr>
                <w:rStyle w:val="Bold"/>
                <w:rFonts w:ascii="Times New Roman" w:hAnsi="Times New Roman" w:cs="Times New Roman"/>
                <w:bCs/>
                <w:w w:val="100"/>
                <w:sz w:val="20"/>
                <w:szCs w:val="20"/>
              </w:rPr>
              <w:t>через 4 місяці</w:t>
            </w:r>
          </w:p>
        </w:tc>
        <w:tc>
          <w:tcPr>
            <w:tcW w:w="51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1F255" w14:textId="77777777" w:rsidR="00922AF8" w:rsidRPr="00B1665D" w:rsidRDefault="00922AF8" w:rsidP="00582F82">
            <w:pPr>
              <w:pStyle w:val="ae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66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A539D" w14:textId="77777777" w:rsidR="00922AF8" w:rsidRPr="00B1665D" w:rsidRDefault="00922AF8" w:rsidP="00582F82">
            <w:pPr>
              <w:pStyle w:val="ae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890F50" w:rsidRPr="00B1665D" w14:paraId="460BDB3A" w14:textId="77777777" w:rsidTr="00C73E0F">
        <w:trPr>
          <w:trHeight w:val="302"/>
        </w:trPr>
        <w:tc>
          <w:tcPr>
            <w:tcW w:w="148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E7EAA" w14:textId="77777777" w:rsidR="00922AF8" w:rsidRPr="00B1665D" w:rsidRDefault="00922AF8" w:rsidP="00582F82">
            <w:pPr>
              <w:pStyle w:val="ae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E2163" w14:textId="77777777" w:rsidR="00922AF8" w:rsidRPr="00B1665D" w:rsidRDefault="00922AF8" w:rsidP="00582F82">
            <w:pPr>
              <w:pStyle w:val="ae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3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3C6CD" w14:textId="77777777" w:rsidR="00922AF8" w:rsidRPr="00B1665D" w:rsidRDefault="00922AF8" w:rsidP="00582F82">
            <w:pPr>
              <w:pStyle w:val="ae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6A1E9FA1" w14:textId="77777777" w:rsidR="00922AF8" w:rsidRPr="00B1665D" w:rsidRDefault="00922AF8" w:rsidP="00582F82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B1665D">
              <w:rPr>
                <w:rStyle w:val="Bold"/>
                <w:rFonts w:ascii="Times New Roman" w:hAnsi="Times New Roman" w:cs="Times New Roman"/>
                <w:bCs/>
                <w:w w:val="100"/>
                <w:sz w:val="20"/>
                <w:szCs w:val="20"/>
              </w:rPr>
              <w:t>кількість випадків</w:t>
            </w:r>
          </w:p>
        </w:tc>
        <w:tc>
          <w:tcPr>
            <w:tcW w:w="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33DED8C1" w14:textId="77777777" w:rsidR="00922AF8" w:rsidRPr="00B1665D" w:rsidRDefault="00922AF8" w:rsidP="00582F82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B1665D">
              <w:rPr>
                <w:rStyle w:val="Bold"/>
                <w:rFonts w:ascii="Times New Roman" w:hAnsi="Times New Roman" w:cs="Times New Roman"/>
                <w:bCs/>
                <w:w w:val="100"/>
                <w:sz w:val="20"/>
                <w:szCs w:val="20"/>
              </w:rPr>
              <w:t>%</w:t>
            </w:r>
          </w:p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072E21DC" w14:textId="77777777" w:rsidR="00922AF8" w:rsidRPr="00B1665D" w:rsidRDefault="00922AF8" w:rsidP="00582F82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B1665D">
              <w:rPr>
                <w:rStyle w:val="Bold"/>
                <w:rFonts w:ascii="Times New Roman" w:hAnsi="Times New Roman" w:cs="Times New Roman"/>
                <w:bCs/>
                <w:w w:val="100"/>
                <w:sz w:val="20"/>
                <w:szCs w:val="20"/>
              </w:rPr>
              <w:t>кількість випадків</w:t>
            </w:r>
          </w:p>
        </w:tc>
        <w:tc>
          <w:tcPr>
            <w:tcW w:w="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0FD59BD0" w14:textId="77777777" w:rsidR="00922AF8" w:rsidRPr="00B1665D" w:rsidRDefault="00922AF8" w:rsidP="00582F82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B1665D">
              <w:rPr>
                <w:rStyle w:val="Bold"/>
                <w:rFonts w:ascii="Times New Roman" w:hAnsi="Times New Roman" w:cs="Times New Roman"/>
                <w:bCs/>
                <w:w w:val="100"/>
                <w:sz w:val="20"/>
                <w:szCs w:val="20"/>
              </w:rPr>
              <w:t>%</w:t>
            </w:r>
          </w:p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10C73875" w14:textId="77777777" w:rsidR="00922AF8" w:rsidRPr="00B1665D" w:rsidRDefault="00922AF8" w:rsidP="00582F82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B1665D">
              <w:rPr>
                <w:rStyle w:val="Bold"/>
                <w:rFonts w:ascii="Times New Roman" w:hAnsi="Times New Roman" w:cs="Times New Roman"/>
                <w:bCs/>
                <w:w w:val="100"/>
                <w:sz w:val="20"/>
                <w:szCs w:val="20"/>
              </w:rPr>
              <w:t>кількість випадків</w:t>
            </w:r>
          </w:p>
        </w:tc>
        <w:tc>
          <w:tcPr>
            <w:tcW w:w="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45CD9554" w14:textId="77777777" w:rsidR="00922AF8" w:rsidRPr="00B1665D" w:rsidRDefault="00922AF8" w:rsidP="00582F82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B1665D">
              <w:rPr>
                <w:rStyle w:val="Bold"/>
                <w:rFonts w:ascii="Times New Roman" w:hAnsi="Times New Roman" w:cs="Times New Roman"/>
                <w:bCs/>
                <w:w w:val="100"/>
                <w:sz w:val="20"/>
                <w:szCs w:val="20"/>
              </w:rPr>
              <w:t>%</w:t>
            </w:r>
          </w:p>
        </w:tc>
        <w:tc>
          <w:tcPr>
            <w:tcW w:w="51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69386" w14:textId="77777777" w:rsidR="00922AF8" w:rsidRPr="00B1665D" w:rsidRDefault="00922AF8" w:rsidP="00582F82">
            <w:pPr>
              <w:pStyle w:val="ae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66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B67DFA" w14:textId="77777777" w:rsidR="00922AF8" w:rsidRPr="00B1665D" w:rsidRDefault="00922AF8" w:rsidP="00582F82">
            <w:pPr>
              <w:pStyle w:val="ae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890F50" w:rsidRPr="00B1665D" w14:paraId="10BFFBAF" w14:textId="77777777" w:rsidTr="00C73E0F">
        <w:trPr>
          <w:trHeight w:val="98"/>
        </w:trPr>
        <w:tc>
          <w:tcPr>
            <w:tcW w:w="14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4FE62034" w14:textId="77777777" w:rsidR="00922AF8" w:rsidRPr="00411F86" w:rsidRDefault="00922AF8" w:rsidP="00582F82">
            <w:pPr>
              <w:pStyle w:val="TableshapkaTABL"/>
              <w:rPr>
                <w:rFonts w:ascii="Times New Roman" w:hAnsi="Times New Roman" w:cs="Times New Roman"/>
                <w:w w:val="100"/>
                <w:sz w:val="16"/>
                <w:szCs w:val="16"/>
              </w:rPr>
            </w:pPr>
            <w:r w:rsidRPr="00411F86">
              <w:rPr>
                <w:rStyle w:val="Bold"/>
                <w:rFonts w:ascii="Times New Roman" w:hAnsi="Times New Roman" w:cs="Times New Roman"/>
                <w:bCs/>
                <w:w w:val="100"/>
                <w:sz w:val="16"/>
                <w:szCs w:val="16"/>
              </w:rPr>
              <w:t>А</w:t>
            </w:r>
          </w:p>
        </w:tc>
        <w:tc>
          <w:tcPr>
            <w:tcW w:w="1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4A6E4674" w14:textId="77777777" w:rsidR="00922AF8" w:rsidRPr="00F45D5B" w:rsidRDefault="00922AF8" w:rsidP="00582F82">
            <w:pPr>
              <w:pStyle w:val="TableshapkaTABL"/>
              <w:rPr>
                <w:rFonts w:ascii="Times New Roman" w:hAnsi="Times New Roman" w:cs="Times New Roman"/>
                <w:w w:val="100"/>
                <w:sz w:val="16"/>
                <w:szCs w:val="16"/>
              </w:rPr>
            </w:pPr>
            <w:r w:rsidRPr="00F45D5B">
              <w:rPr>
                <w:rStyle w:val="Bold"/>
                <w:rFonts w:ascii="Times New Roman" w:hAnsi="Times New Roman" w:cs="Times New Roman"/>
                <w:bCs/>
                <w:w w:val="100"/>
                <w:sz w:val="16"/>
                <w:szCs w:val="16"/>
              </w:rPr>
              <w:t>Б</w:t>
            </w: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0391A8A3" w14:textId="77777777" w:rsidR="00922AF8" w:rsidRPr="00411F86" w:rsidRDefault="00922AF8" w:rsidP="00582F82">
            <w:pPr>
              <w:pStyle w:val="TableshapkaTABL"/>
              <w:rPr>
                <w:rFonts w:ascii="Times New Roman" w:hAnsi="Times New Roman" w:cs="Times New Roman"/>
                <w:w w:val="100"/>
                <w:sz w:val="16"/>
                <w:szCs w:val="16"/>
              </w:rPr>
            </w:pPr>
            <w:r w:rsidRPr="00411F86">
              <w:rPr>
                <w:rStyle w:val="Bold"/>
                <w:rFonts w:ascii="Times New Roman" w:hAnsi="Times New Roman" w:cs="Times New Roman"/>
                <w:bCs/>
                <w:w w:val="100"/>
                <w:sz w:val="16"/>
                <w:szCs w:val="16"/>
              </w:rPr>
              <w:t>1</w:t>
            </w:r>
          </w:p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05FF1630" w14:textId="77777777" w:rsidR="00922AF8" w:rsidRPr="00411F86" w:rsidRDefault="00922AF8" w:rsidP="00582F82">
            <w:pPr>
              <w:pStyle w:val="TableshapkaTABL"/>
              <w:rPr>
                <w:rFonts w:ascii="Times New Roman" w:hAnsi="Times New Roman" w:cs="Times New Roman"/>
                <w:w w:val="100"/>
                <w:sz w:val="16"/>
                <w:szCs w:val="16"/>
              </w:rPr>
            </w:pPr>
            <w:r w:rsidRPr="00411F86">
              <w:rPr>
                <w:rStyle w:val="Bold"/>
                <w:rFonts w:ascii="Times New Roman" w:hAnsi="Times New Roman" w:cs="Times New Roman"/>
                <w:bCs/>
                <w:w w:val="100"/>
                <w:sz w:val="16"/>
                <w:szCs w:val="16"/>
              </w:rPr>
              <w:t>2</w:t>
            </w:r>
          </w:p>
        </w:tc>
        <w:tc>
          <w:tcPr>
            <w:tcW w:w="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2602DFEB" w14:textId="77777777" w:rsidR="00922AF8" w:rsidRPr="00411F86" w:rsidRDefault="00922AF8" w:rsidP="00582F82">
            <w:pPr>
              <w:pStyle w:val="TableshapkaTABL"/>
              <w:rPr>
                <w:rFonts w:ascii="Times New Roman" w:hAnsi="Times New Roman" w:cs="Times New Roman"/>
                <w:w w:val="100"/>
                <w:sz w:val="16"/>
                <w:szCs w:val="16"/>
              </w:rPr>
            </w:pPr>
            <w:r w:rsidRPr="00411F86">
              <w:rPr>
                <w:rStyle w:val="Bold"/>
                <w:rFonts w:ascii="Times New Roman" w:hAnsi="Times New Roman" w:cs="Times New Roman"/>
                <w:bCs/>
                <w:w w:val="100"/>
                <w:sz w:val="16"/>
                <w:szCs w:val="16"/>
              </w:rPr>
              <w:t>3</w:t>
            </w:r>
          </w:p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575501DA" w14:textId="77777777" w:rsidR="00922AF8" w:rsidRPr="00411F86" w:rsidRDefault="00922AF8" w:rsidP="00582F82">
            <w:pPr>
              <w:pStyle w:val="TableshapkaTABL"/>
              <w:rPr>
                <w:rFonts w:ascii="Times New Roman" w:hAnsi="Times New Roman" w:cs="Times New Roman"/>
                <w:w w:val="100"/>
                <w:sz w:val="16"/>
                <w:szCs w:val="16"/>
              </w:rPr>
            </w:pPr>
            <w:r w:rsidRPr="00411F86">
              <w:rPr>
                <w:rStyle w:val="Bold"/>
                <w:rFonts w:ascii="Times New Roman" w:hAnsi="Times New Roman" w:cs="Times New Roman"/>
                <w:bCs/>
                <w:w w:val="100"/>
                <w:sz w:val="16"/>
                <w:szCs w:val="16"/>
              </w:rPr>
              <w:t>4</w:t>
            </w:r>
          </w:p>
        </w:tc>
        <w:tc>
          <w:tcPr>
            <w:tcW w:w="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7334ECF9" w14:textId="77777777" w:rsidR="00922AF8" w:rsidRPr="00411F86" w:rsidRDefault="00922AF8" w:rsidP="00582F82">
            <w:pPr>
              <w:pStyle w:val="TableshapkaTABL"/>
              <w:rPr>
                <w:rFonts w:ascii="Times New Roman" w:hAnsi="Times New Roman" w:cs="Times New Roman"/>
                <w:w w:val="100"/>
                <w:sz w:val="16"/>
                <w:szCs w:val="16"/>
              </w:rPr>
            </w:pPr>
            <w:r w:rsidRPr="00411F86">
              <w:rPr>
                <w:rStyle w:val="Bold"/>
                <w:rFonts w:ascii="Times New Roman" w:hAnsi="Times New Roman" w:cs="Times New Roman"/>
                <w:bCs/>
                <w:w w:val="100"/>
                <w:sz w:val="16"/>
                <w:szCs w:val="16"/>
              </w:rPr>
              <w:t>5</w:t>
            </w:r>
          </w:p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5073F20F" w14:textId="77777777" w:rsidR="00922AF8" w:rsidRPr="00411F86" w:rsidRDefault="00922AF8" w:rsidP="00582F82">
            <w:pPr>
              <w:pStyle w:val="TableshapkaTABL"/>
              <w:rPr>
                <w:rFonts w:ascii="Times New Roman" w:hAnsi="Times New Roman" w:cs="Times New Roman"/>
                <w:w w:val="100"/>
                <w:sz w:val="16"/>
                <w:szCs w:val="16"/>
              </w:rPr>
            </w:pPr>
            <w:r w:rsidRPr="00411F86">
              <w:rPr>
                <w:rStyle w:val="Bold"/>
                <w:rFonts w:ascii="Times New Roman" w:hAnsi="Times New Roman" w:cs="Times New Roman"/>
                <w:bCs/>
                <w:w w:val="100"/>
                <w:sz w:val="16"/>
                <w:szCs w:val="16"/>
              </w:rPr>
              <w:t>6</w:t>
            </w:r>
          </w:p>
        </w:tc>
        <w:tc>
          <w:tcPr>
            <w:tcW w:w="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0B1A0EFB" w14:textId="77777777" w:rsidR="00922AF8" w:rsidRPr="00411F86" w:rsidRDefault="00922AF8" w:rsidP="00582F82">
            <w:pPr>
              <w:pStyle w:val="TableshapkaTABL"/>
              <w:rPr>
                <w:rFonts w:ascii="Times New Roman" w:hAnsi="Times New Roman" w:cs="Times New Roman"/>
                <w:w w:val="100"/>
                <w:sz w:val="16"/>
                <w:szCs w:val="16"/>
              </w:rPr>
            </w:pPr>
            <w:r w:rsidRPr="00411F86">
              <w:rPr>
                <w:rStyle w:val="Bold"/>
                <w:rFonts w:ascii="Times New Roman" w:hAnsi="Times New Roman" w:cs="Times New Roman"/>
                <w:bCs/>
                <w:w w:val="100"/>
                <w:sz w:val="16"/>
                <w:szCs w:val="16"/>
              </w:rPr>
              <w:t>7</w:t>
            </w:r>
          </w:p>
        </w:tc>
        <w:tc>
          <w:tcPr>
            <w:tcW w:w="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01BD6B62" w14:textId="77777777" w:rsidR="00922AF8" w:rsidRPr="00411F86" w:rsidRDefault="00922AF8" w:rsidP="00582F82">
            <w:pPr>
              <w:pStyle w:val="TableshapkaTABL"/>
              <w:rPr>
                <w:rFonts w:ascii="Times New Roman" w:hAnsi="Times New Roman" w:cs="Times New Roman"/>
                <w:w w:val="100"/>
                <w:sz w:val="16"/>
                <w:szCs w:val="16"/>
              </w:rPr>
            </w:pPr>
            <w:r w:rsidRPr="00411F86">
              <w:rPr>
                <w:rStyle w:val="Bold"/>
                <w:rFonts w:ascii="Times New Roman" w:hAnsi="Times New Roman" w:cs="Times New Roman"/>
                <w:bCs/>
                <w:w w:val="100"/>
                <w:sz w:val="16"/>
                <w:szCs w:val="16"/>
              </w:rPr>
              <w:t>8</w:t>
            </w:r>
          </w:p>
        </w:tc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5ACD4AEB" w14:textId="77777777" w:rsidR="00922AF8" w:rsidRPr="00411F86" w:rsidRDefault="00922AF8" w:rsidP="00582F82">
            <w:pPr>
              <w:pStyle w:val="TableshapkaTABL"/>
              <w:rPr>
                <w:rFonts w:ascii="Times New Roman" w:hAnsi="Times New Roman" w:cs="Times New Roman"/>
                <w:w w:val="100"/>
                <w:sz w:val="16"/>
                <w:szCs w:val="16"/>
              </w:rPr>
            </w:pPr>
            <w:r w:rsidRPr="00411F86">
              <w:rPr>
                <w:rStyle w:val="Bold"/>
                <w:rFonts w:ascii="Times New Roman" w:hAnsi="Times New Roman" w:cs="Times New Roman"/>
                <w:bCs/>
                <w:w w:val="100"/>
                <w:sz w:val="16"/>
                <w:szCs w:val="16"/>
              </w:rPr>
              <w:t>9</w:t>
            </w:r>
          </w:p>
        </w:tc>
      </w:tr>
      <w:tr w:rsidR="004C17E2" w:rsidRPr="00B1665D" w14:paraId="40034D77" w14:textId="77777777" w:rsidTr="00C73E0F">
        <w:trPr>
          <w:trHeight w:val="698"/>
        </w:trPr>
        <w:tc>
          <w:tcPr>
            <w:tcW w:w="14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02718AE" w14:textId="77777777" w:rsidR="004C17E2" w:rsidRPr="00B1665D" w:rsidRDefault="004C17E2" w:rsidP="004C17E2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B1665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Вперше діагностований туберкульоз (ТБ), у тому числі випадки ТБ з невідомою історією попереднього лікування</w:t>
            </w:r>
          </w:p>
        </w:tc>
        <w:tc>
          <w:tcPr>
            <w:tcW w:w="1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6EA9636" w14:textId="77777777" w:rsidR="004C17E2" w:rsidRPr="00F45D5B" w:rsidRDefault="004C17E2" w:rsidP="004C17E2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16"/>
                <w:szCs w:val="16"/>
              </w:rPr>
            </w:pPr>
            <w:r w:rsidRPr="00F45D5B">
              <w:rPr>
                <w:rFonts w:ascii="Times New Roman" w:hAnsi="Times New Roman" w:cs="Times New Roman"/>
                <w:spacing w:val="0"/>
                <w:sz w:val="16"/>
                <w:szCs w:val="16"/>
              </w:rPr>
              <w:t>1</w:t>
            </w: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0918F00" w14:textId="57D2BA5D" w:rsidR="004C17E2" w:rsidRPr="00725304" w:rsidRDefault="004C17E2" w:rsidP="004C17E2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</w:rPr>
            </w:pPr>
            <w:r w:rsidRPr="0035471E">
              <w:t>685</w:t>
            </w:r>
          </w:p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B27D6BA" w14:textId="3BD7D6A9" w:rsidR="004C17E2" w:rsidRPr="00B1665D" w:rsidRDefault="004C17E2" w:rsidP="004C17E2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35471E">
              <w:t>303</w:t>
            </w:r>
          </w:p>
        </w:tc>
        <w:tc>
          <w:tcPr>
            <w:tcW w:w="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26594B5" w14:textId="1F820C37" w:rsidR="004C17E2" w:rsidRPr="00EF6705" w:rsidRDefault="004C17E2" w:rsidP="004C17E2">
            <w:pPr>
              <w:pStyle w:val="ae"/>
              <w:spacing w:line="240" w:lineRule="auto"/>
              <w:jc w:val="center"/>
              <w:textAlignment w:val="auto"/>
              <w:rPr>
                <w:i/>
                <w:color w:val="auto"/>
                <w:sz w:val="20"/>
                <w:szCs w:val="20"/>
              </w:rPr>
            </w:pPr>
            <w:r w:rsidRPr="0035471E">
              <w:t>44,2</w:t>
            </w:r>
          </w:p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E06B666" w14:textId="4576A523" w:rsidR="004C17E2" w:rsidRPr="00B1665D" w:rsidRDefault="004C17E2" w:rsidP="004C17E2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35471E">
              <w:t>374</w:t>
            </w:r>
          </w:p>
        </w:tc>
        <w:tc>
          <w:tcPr>
            <w:tcW w:w="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2904E4E" w14:textId="5BC7AF12" w:rsidR="004C17E2" w:rsidRPr="00EF6705" w:rsidRDefault="004C17E2" w:rsidP="004C17E2">
            <w:pPr>
              <w:pStyle w:val="ae"/>
              <w:spacing w:line="240" w:lineRule="auto"/>
              <w:jc w:val="center"/>
              <w:textAlignment w:val="auto"/>
              <w:rPr>
                <w:i/>
                <w:color w:val="auto"/>
                <w:sz w:val="20"/>
                <w:szCs w:val="20"/>
              </w:rPr>
            </w:pPr>
            <w:r w:rsidRPr="0035471E">
              <w:t>54,6</w:t>
            </w:r>
          </w:p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518EBB7" w14:textId="4B3FA103" w:rsidR="004C17E2" w:rsidRPr="00B1665D" w:rsidRDefault="004C17E2" w:rsidP="004C17E2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35471E">
              <w:t>398</w:t>
            </w:r>
          </w:p>
        </w:tc>
        <w:tc>
          <w:tcPr>
            <w:tcW w:w="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8179C2E" w14:textId="19611BA2" w:rsidR="004C17E2" w:rsidRPr="00EF6705" w:rsidRDefault="004C17E2" w:rsidP="004C17E2">
            <w:pPr>
              <w:pStyle w:val="ae"/>
              <w:spacing w:line="240" w:lineRule="auto"/>
              <w:jc w:val="center"/>
              <w:textAlignment w:val="auto"/>
              <w:rPr>
                <w:i/>
                <w:color w:val="auto"/>
                <w:sz w:val="20"/>
                <w:szCs w:val="20"/>
              </w:rPr>
            </w:pPr>
            <w:r w:rsidRPr="0035471E">
              <w:t>58,1</w:t>
            </w:r>
          </w:p>
        </w:tc>
        <w:tc>
          <w:tcPr>
            <w:tcW w:w="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CCF5C3D" w14:textId="36DFF80D" w:rsidR="004C17E2" w:rsidRPr="00B1665D" w:rsidRDefault="004C17E2" w:rsidP="004C17E2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35471E">
              <w:t>90</w:t>
            </w:r>
          </w:p>
        </w:tc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A126D98" w14:textId="19CD7936" w:rsidR="004C17E2" w:rsidRPr="00725304" w:rsidRDefault="004C17E2" w:rsidP="004C17E2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</w:rPr>
            </w:pPr>
            <w:r w:rsidRPr="0035471E">
              <w:t>197</w:t>
            </w:r>
          </w:p>
        </w:tc>
      </w:tr>
      <w:tr w:rsidR="004C17E2" w:rsidRPr="00B1665D" w14:paraId="7FAEA61F" w14:textId="77777777" w:rsidTr="00C73E0F">
        <w:trPr>
          <w:trHeight w:val="113"/>
        </w:trPr>
        <w:tc>
          <w:tcPr>
            <w:tcW w:w="14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9BFA1A0" w14:textId="77777777" w:rsidR="004C17E2" w:rsidRPr="00B1665D" w:rsidRDefault="004C17E2" w:rsidP="004C17E2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B1665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Рецидив ТБ</w:t>
            </w:r>
          </w:p>
        </w:tc>
        <w:tc>
          <w:tcPr>
            <w:tcW w:w="1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7A85756" w14:textId="77777777" w:rsidR="004C17E2" w:rsidRPr="00F45D5B" w:rsidRDefault="004C17E2" w:rsidP="004C17E2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16"/>
                <w:szCs w:val="16"/>
              </w:rPr>
            </w:pPr>
            <w:r w:rsidRPr="00F45D5B">
              <w:rPr>
                <w:rFonts w:ascii="Times New Roman" w:hAnsi="Times New Roman" w:cs="Times New Roman"/>
                <w:spacing w:val="0"/>
                <w:sz w:val="16"/>
                <w:szCs w:val="16"/>
              </w:rPr>
              <w:t>2</w:t>
            </w: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02B3A6A" w14:textId="563791DB" w:rsidR="004C17E2" w:rsidRPr="00B1665D" w:rsidRDefault="004C17E2" w:rsidP="004C17E2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A2117E">
              <w:t>227</w:t>
            </w:r>
          </w:p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56CA284" w14:textId="292D6DF1" w:rsidR="004C17E2" w:rsidRPr="00B1665D" w:rsidRDefault="004C17E2" w:rsidP="004C17E2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A2117E">
              <w:t>61</w:t>
            </w:r>
          </w:p>
        </w:tc>
        <w:tc>
          <w:tcPr>
            <w:tcW w:w="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3A369AA" w14:textId="71C73D18" w:rsidR="004C17E2" w:rsidRPr="00EF6705" w:rsidRDefault="004C17E2" w:rsidP="004C17E2">
            <w:pPr>
              <w:pStyle w:val="ae"/>
              <w:spacing w:line="240" w:lineRule="auto"/>
              <w:jc w:val="center"/>
              <w:textAlignment w:val="auto"/>
              <w:rPr>
                <w:i/>
                <w:color w:val="auto"/>
                <w:sz w:val="20"/>
                <w:szCs w:val="20"/>
                <w:lang w:val="uk-UA"/>
              </w:rPr>
            </w:pPr>
            <w:r w:rsidRPr="00A2117E">
              <w:t>26,9</w:t>
            </w:r>
          </w:p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F195A15" w14:textId="52DB5EF9" w:rsidR="004C17E2" w:rsidRPr="00B1665D" w:rsidRDefault="004C17E2" w:rsidP="004C17E2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A2117E">
              <w:t>95</w:t>
            </w:r>
          </w:p>
        </w:tc>
        <w:tc>
          <w:tcPr>
            <w:tcW w:w="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AA1B3EB" w14:textId="1321E5EE" w:rsidR="004C17E2" w:rsidRPr="00EF6705" w:rsidRDefault="004C17E2" w:rsidP="004C17E2">
            <w:pPr>
              <w:pStyle w:val="ae"/>
              <w:spacing w:line="240" w:lineRule="auto"/>
              <w:jc w:val="center"/>
              <w:textAlignment w:val="auto"/>
              <w:rPr>
                <w:i/>
                <w:color w:val="auto"/>
                <w:sz w:val="20"/>
                <w:szCs w:val="20"/>
                <w:lang w:val="uk-UA"/>
              </w:rPr>
            </w:pPr>
            <w:r w:rsidRPr="00A2117E">
              <w:t>41,9</w:t>
            </w:r>
          </w:p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8803E0D" w14:textId="13439C13" w:rsidR="004C17E2" w:rsidRPr="00B1665D" w:rsidRDefault="004C17E2" w:rsidP="004C17E2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A2117E">
              <w:t>106</w:t>
            </w:r>
          </w:p>
        </w:tc>
        <w:tc>
          <w:tcPr>
            <w:tcW w:w="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AD93FFA" w14:textId="2D51CCD5" w:rsidR="004C17E2" w:rsidRPr="00EF6705" w:rsidRDefault="004C17E2" w:rsidP="004C17E2">
            <w:pPr>
              <w:pStyle w:val="ae"/>
              <w:spacing w:line="240" w:lineRule="auto"/>
              <w:jc w:val="center"/>
              <w:textAlignment w:val="auto"/>
              <w:rPr>
                <w:i/>
                <w:color w:val="auto"/>
                <w:sz w:val="20"/>
                <w:szCs w:val="20"/>
                <w:lang w:val="uk-UA"/>
              </w:rPr>
            </w:pPr>
            <w:r w:rsidRPr="00A2117E">
              <w:t>46,7</w:t>
            </w:r>
          </w:p>
        </w:tc>
        <w:tc>
          <w:tcPr>
            <w:tcW w:w="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B78500E" w14:textId="4C12D706" w:rsidR="004C17E2" w:rsidRPr="00B1665D" w:rsidRDefault="004C17E2" w:rsidP="004C17E2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A2117E">
              <w:t>23</w:t>
            </w:r>
          </w:p>
        </w:tc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1A41B0E" w14:textId="07E6AB69" w:rsidR="004C17E2" w:rsidRPr="00B1665D" w:rsidRDefault="004C17E2" w:rsidP="004C17E2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A2117E">
              <w:t>98</w:t>
            </w:r>
          </w:p>
        </w:tc>
      </w:tr>
      <w:tr w:rsidR="004C17E2" w:rsidRPr="00B1665D" w14:paraId="60493B13" w14:textId="77777777" w:rsidTr="00C73E0F">
        <w:trPr>
          <w:trHeight w:val="113"/>
        </w:trPr>
        <w:tc>
          <w:tcPr>
            <w:tcW w:w="14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A2802BF" w14:textId="77777777" w:rsidR="004C17E2" w:rsidRPr="00B1665D" w:rsidRDefault="004C17E2" w:rsidP="004C17E2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B1665D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Інші випадки повторного лікування ТБ*</w:t>
            </w:r>
          </w:p>
        </w:tc>
        <w:tc>
          <w:tcPr>
            <w:tcW w:w="1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BFE5399" w14:textId="77777777" w:rsidR="004C17E2" w:rsidRPr="00F45D5B" w:rsidRDefault="004C17E2" w:rsidP="004C17E2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16"/>
                <w:szCs w:val="16"/>
              </w:rPr>
            </w:pPr>
            <w:r w:rsidRPr="00F45D5B">
              <w:rPr>
                <w:rFonts w:ascii="Times New Roman" w:hAnsi="Times New Roman" w:cs="Times New Roman"/>
                <w:spacing w:val="0"/>
                <w:sz w:val="16"/>
                <w:szCs w:val="16"/>
              </w:rPr>
              <w:t>3</w:t>
            </w: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6D9D1E1" w14:textId="69D9093D" w:rsidR="004C17E2" w:rsidRPr="00725304" w:rsidRDefault="004C17E2" w:rsidP="004C17E2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</w:rPr>
            </w:pPr>
            <w:r w:rsidRPr="0024433E">
              <w:t>79</w:t>
            </w:r>
          </w:p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D55482D" w14:textId="47DBB9DB" w:rsidR="004C17E2" w:rsidRPr="00B1665D" w:rsidRDefault="004C17E2" w:rsidP="004C17E2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24433E">
              <w:t>30</w:t>
            </w:r>
          </w:p>
        </w:tc>
        <w:tc>
          <w:tcPr>
            <w:tcW w:w="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BBEE353" w14:textId="6CC3F400" w:rsidR="004C17E2" w:rsidRPr="00EF6705" w:rsidRDefault="004C17E2" w:rsidP="004C17E2">
            <w:pPr>
              <w:pStyle w:val="ae"/>
              <w:spacing w:line="240" w:lineRule="auto"/>
              <w:jc w:val="center"/>
              <w:textAlignment w:val="auto"/>
              <w:rPr>
                <w:i/>
                <w:color w:val="auto"/>
                <w:sz w:val="20"/>
                <w:szCs w:val="20"/>
              </w:rPr>
            </w:pPr>
            <w:r w:rsidRPr="0024433E">
              <w:t>38,0</w:t>
            </w:r>
          </w:p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523E674" w14:textId="765C9835" w:rsidR="004C17E2" w:rsidRPr="00B1665D" w:rsidRDefault="004C17E2" w:rsidP="004C17E2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24433E">
              <w:t>43</w:t>
            </w:r>
          </w:p>
        </w:tc>
        <w:tc>
          <w:tcPr>
            <w:tcW w:w="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D4CE15C" w14:textId="40A79C76" w:rsidR="004C17E2" w:rsidRPr="00EF6705" w:rsidRDefault="004C17E2" w:rsidP="004C17E2">
            <w:pPr>
              <w:pStyle w:val="ae"/>
              <w:spacing w:line="240" w:lineRule="auto"/>
              <w:jc w:val="center"/>
              <w:textAlignment w:val="auto"/>
              <w:rPr>
                <w:i/>
                <w:color w:val="auto"/>
                <w:sz w:val="20"/>
                <w:szCs w:val="20"/>
              </w:rPr>
            </w:pPr>
            <w:r w:rsidRPr="0024433E">
              <w:t>54,4</w:t>
            </w:r>
          </w:p>
        </w:tc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96E4B81" w14:textId="61AB0724" w:rsidR="004C17E2" w:rsidRPr="00B1665D" w:rsidRDefault="004C17E2" w:rsidP="004C17E2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24433E">
              <w:t>47</w:t>
            </w:r>
          </w:p>
        </w:tc>
        <w:tc>
          <w:tcPr>
            <w:tcW w:w="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7537FD6" w14:textId="56889F3A" w:rsidR="004C17E2" w:rsidRPr="00EF6705" w:rsidRDefault="004C17E2" w:rsidP="004C17E2">
            <w:pPr>
              <w:pStyle w:val="ae"/>
              <w:spacing w:line="240" w:lineRule="auto"/>
              <w:jc w:val="center"/>
              <w:textAlignment w:val="auto"/>
              <w:rPr>
                <w:i/>
                <w:color w:val="auto"/>
                <w:sz w:val="20"/>
                <w:szCs w:val="20"/>
              </w:rPr>
            </w:pPr>
            <w:r w:rsidRPr="0024433E">
              <w:t>59,5</w:t>
            </w:r>
          </w:p>
        </w:tc>
        <w:tc>
          <w:tcPr>
            <w:tcW w:w="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95C04D6" w14:textId="14BC2E98" w:rsidR="004C17E2" w:rsidRPr="00B1665D" w:rsidRDefault="004C17E2" w:rsidP="004C17E2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  <w:r w:rsidRPr="0024433E">
              <w:t>12</w:t>
            </w:r>
          </w:p>
        </w:tc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A328C9D" w14:textId="452D13B2" w:rsidR="004C17E2" w:rsidRPr="00725304" w:rsidRDefault="004C17E2" w:rsidP="004C17E2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</w:rPr>
            </w:pPr>
            <w:r w:rsidRPr="0024433E">
              <w:t>20</w:t>
            </w:r>
          </w:p>
        </w:tc>
      </w:tr>
    </w:tbl>
    <w:p w14:paraId="746C3226" w14:textId="77777777" w:rsidR="00922AF8" w:rsidRPr="00D35083" w:rsidRDefault="00922AF8" w:rsidP="00922AF8">
      <w:pPr>
        <w:pStyle w:val="TABL"/>
        <w:rPr>
          <w:rFonts w:ascii="Times New Roman" w:hAnsi="Times New Roman" w:cs="Times New Roman"/>
          <w:w w:val="100"/>
          <w:sz w:val="24"/>
          <w:szCs w:val="24"/>
        </w:rPr>
      </w:pPr>
      <w:r w:rsidRPr="00B1665D">
        <w:rPr>
          <w:rFonts w:ascii="Times New Roman" w:hAnsi="Times New Roman" w:cs="Times New Roman"/>
          <w:b w:val="0"/>
          <w:i/>
          <w:w w:val="100"/>
          <w:sz w:val="24"/>
          <w:szCs w:val="24"/>
        </w:rPr>
        <w:t>Таблиця 2000.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35083">
        <w:rPr>
          <w:rFonts w:ascii="Times New Roman" w:hAnsi="Times New Roman" w:cs="Times New Roman"/>
          <w:w w:val="100"/>
          <w:sz w:val="24"/>
          <w:szCs w:val="24"/>
        </w:rPr>
        <w:t>Причини,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35083">
        <w:rPr>
          <w:rFonts w:ascii="Times New Roman" w:hAnsi="Times New Roman" w:cs="Times New Roman"/>
          <w:w w:val="100"/>
          <w:sz w:val="24"/>
          <w:szCs w:val="24"/>
        </w:rPr>
        <w:t>з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35083">
        <w:rPr>
          <w:rFonts w:ascii="Times New Roman" w:hAnsi="Times New Roman" w:cs="Times New Roman"/>
          <w:w w:val="100"/>
          <w:sz w:val="24"/>
          <w:szCs w:val="24"/>
        </w:rPr>
        <w:t>яких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35083">
        <w:rPr>
          <w:rFonts w:ascii="Times New Roman" w:hAnsi="Times New Roman" w:cs="Times New Roman"/>
          <w:w w:val="100"/>
          <w:sz w:val="24"/>
          <w:szCs w:val="24"/>
        </w:rPr>
        <w:t>не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35083">
        <w:rPr>
          <w:rFonts w:ascii="Times New Roman" w:hAnsi="Times New Roman" w:cs="Times New Roman"/>
          <w:w w:val="100"/>
          <w:sz w:val="24"/>
          <w:szCs w:val="24"/>
        </w:rPr>
        <w:t>зроблено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35083">
        <w:rPr>
          <w:rFonts w:ascii="Times New Roman" w:hAnsi="Times New Roman" w:cs="Times New Roman"/>
          <w:w w:val="100"/>
          <w:sz w:val="24"/>
          <w:szCs w:val="24"/>
        </w:rPr>
        <w:t>дослідження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35083">
        <w:rPr>
          <w:rFonts w:ascii="Times New Roman" w:hAnsi="Times New Roman" w:cs="Times New Roman"/>
          <w:w w:val="100"/>
          <w:sz w:val="24"/>
          <w:szCs w:val="24"/>
        </w:rPr>
        <w:t>мокротиння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88"/>
        <w:gridCol w:w="448"/>
        <w:gridCol w:w="1564"/>
        <w:gridCol w:w="1610"/>
        <w:gridCol w:w="1939"/>
        <w:gridCol w:w="1492"/>
        <w:gridCol w:w="1489"/>
        <w:gridCol w:w="1598"/>
      </w:tblGrid>
      <w:tr w:rsidR="00922AF8" w:rsidRPr="00890F50" w14:paraId="3A85E5B4" w14:textId="77777777" w:rsidTr="004167FB">
        <w:trPr>
          <w:trHeight w:val="490"/>
        </w:trPr>
        <w:tc>
          <w:tcPr>
            <w:tcW w:w="164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75CCCB5F" w14:textId="77777777" w:rsidR="00922AF8" w:rsidRPr="00890F50" w:rsidRDefault="00922AF8" w:rsidP="00582F82">
            <w:pPr>
              <w:pStyle w:val="ae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14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textDirection w:val="btLr"/>
            <w:vAlign w:val="center"/>
          </w:tcPr>
          <w:p w14:paraId="4CA2E72F" w14:textId="77777777" w:rsidR="00922AF8" w:rsidRPr="00890F50" w:rsidRDefault="00922AF8" w:rsidP="00582F82">
            <w:pPr>
              <w:pStyle w:val="TableshapkaTABL"/>
              <w:jc w:val="left"/>
              <w:rPr>
                <w:rFonts w:ascii="Times New Roman" w:hAnsi="Times New Roman" w:cs="Times New Roman"/>
                <w:w w:val="100"/>
                <w:sz w:val="22"/>
                <w:szCs w:val="22"/>
              </w:rPr>
            </w:pPr>
            <w:r w:rsidRPr="00890F50">
              <w:rPr>
                <w:rFonts w:ascii="Times New Roman" w:hAnsi="Times New Roman" w:cs="Times New Roman"/>
                <w:w w:val="100"/>
                <w:sz w:val="22"/>
                <w:szCs w:val="22"/>
              </w:rPr>
              <w:t>№ рядка</w:t>
            </w:r>
          </w:p>
        </w:tc>
        <w:tc>
          <w:tcPr>
            <w:tcW w:w="104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208BD0AA" w14:textId="77777777" w:rsidR="00922AF8" w:rsidRPr="00890F50" w:rsidRDefault="00922AF8" w:rsidP="00582F82">
            <w:pPr>
              <w:pStyle w:val="TableshapkaTABL"/>
              <w:rPr>
                <w:rFonts w:ascii="Times New Roman" w:hAnsi="Times New Roman" w:cs="Times New Roman"/>
                <w:w w:val="100"/>
                <w:sz w:val="22"/>
                <w:szCs w:val="22"/>
              </w:rPr>
            </w:pPr>
            <w:r w:rsidRPr="00890F50">
              <w:rPr>
                <w:rFonts w:ascii="Times New Roman" w:hAnsi="Times New Roman" w:cs="Times New Roman"/>
                <w:w w:val="100"/>
                <w:sz w:val="22"/>
                <w:szCs w:val="22"/>
              </w:rPr>
              <w:t>Кількість померлих за причинами</w:t>
            </w:r>
          </w:p>
        </w:tc>
        <w:tc>
          <w:tcPr>
            <w:tcW w:w="64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2ED0D463" w14:textId="77777777" w:rsidR="00922AF8" w:rsidRPr="00890F50" w:rsidRDefault="00922AF8" w:rsidP="00582F82">
            <w:pPr>
              <w:pStyle w:val="TableshapkaTABL"/>
              <w:rPr>
                <w:rFonts w:ascii="Times New Roman" w:hAnsi="Times New Roman" w:cs="Times New Roman"/>
                <w:w w:val="100"/>
                <w:sz w:val="22"/>
                <w:szCs w:val="22"/>
              </w:rPr>
            </w:pPr>
            <w:r w:rsidRPr="00890F50">
              <w:rPr>
                <w:rFonts w:ascii="Times New Roman" w:hAnsi="Times New Roman" w:cs="Times New Roman"/>
                <w:w w:val="100"/>
                <w:sz w:val="22"/>
                <w:szCs w:val="22"/>
              </w:rPr>
              <w:t>Втрачений для подальшого спостереження</w:t>
            </w:r>
          </w:p>
        </w:tc>
        <w:tc>
          <w:tcPr>
            <w:tcW w:w="49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1C70B082" w14:textId="77777777" w:rsidR="00922AF8" w:rsidRPr="00890F50" w:rsidRDefault="00922AF8" w:rsidP="00582F82">
            <w:pPr>
              <w:pStyle w:val="TableshapkaTABL"/>
              <w:rPr>
                <w:rFonts w:ascii="Times New Roman" w:hAnsi="Times New Roman" w:cs="Times New Roman"/>
                <w:w w:val="100"/>
                <w:sz w:val="22"/>
                <w:szCs w:val="22"/>
              </w:rPr>
            </w:pPr>
            <w:r w:rsidRPr="00890F50">
              <w:rPr>
                <w:rFonts w:ascii="Times New Roman" w:hAnsi="Times New Roman" w:cs="Times New Roman"/>
                <w:w w:val="100"/>
                <w:sz w:val="22"/>
                <w:szCs w:val="22"/>
              </w:rPr>
              <w:t xml:space="preserve">Результат не оцінений </w:t>
            </w:r>
          </w:p>
        </w:tc>
        <w:tc>
          <w:tcPr>
            <w:tcW w:w="49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2A303D33" w14:textId="77777777" w:rsidR="00922AF8" w:rsidRPr="00890F50" w:rsidRDefault="00922AF8" w:rsidP="00582F82">
            <w:pPr>
              <w:pStyle w:val="TableshapkaTABL"/>
              <w:rPr>
                <w:rFonts w:ascii="Times New Roman" w:hAnsi="Times New Roman" w:cs="Times New Roman"/>
                <w:w w:val="100"/>
                <w:sz w:val="22"/>
                <w:szCs w:val="22"/>
              </w:rPr>
            </w:pPr>
            <w:r w:rsidRPr="00890F50">
              <w:rPr>
                <w:rFonts w:ascii="Times New Roman" w:hAnsi="Times New Roman" w:cs="Times New Roman"/>
                <w:w w:val="100"/>
                <w:sz w:val="22"/>
                <w:szCs w:val="22"/>
              </w:rPr>
              <w:t>Інша причина</w:t>
            </w:r>
          </w:p>
        </w:tc>
        <w:tc>
          <w:tcPr>
            <w:tcW w:w="52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17A89C6E" w14:textId="77777777" w:rsidR="00922AF8" w:rsidRPr="00890F50" w:rsidRDefault="00922AF8" w:rsidP="00582F82">
            <w:pPr>
              <w:pStyle w:val="TableshapkaTABL"/>
              <w:rPr>
                <w:rFonts w:ascii="Times New Roman" w:hAnsi="Times New Roman" w:cs="Times New Roman"/>
                <w:w w:val="100"/>
                <w:sz w:val="22"/>
                <w:szCs w:val="22"/>
              </w:rPr>
            </w:pPr>
            <w:r w:rsidRPr="00890F50">
              <w:rPr>
                <w:rFonts w:ascii="Times New Roman" w:hAnsi="Times New Roman" w:cs="Times New Roman"/>
                <w:w w:val="100"/>
                <w:sz w:val="22"/>
                <w:szCs w:val="22"/>
              </w:rPr>
              <w:t xml:space="preserve">Мазок </w:t>
            </w:r>
            <w:r w:rsidRPr="00890F50">
              <w:rPr>
                <w:rFonts w:ascii="Times New Roman" w:hAnsi="Times New Roman" w:cs="Times New Roman"/>
                <w:w w:val="100"/>
                <w:sz w:val="22"/>
                <w:szCs w:val="22"/>
              </w:rPr>
              <w:br/>
              <w:t>не зроблено</w:t>
            </w:r>
          </w:p>
        </w:tc>
      </w:tr>
      <w:tr w:rsidR="00922AF8" w:rsidRPr="00890F50" w14:paraId="6181B7B2" w14:textId="77777777" w:rsidTr="004167FB">
        <w:trPr>
          <w:trHeight w:val="388"/>
        </w:trPr>
        <w:tc>
          <w:tcPr>
            <w:tcW w:w="164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9F7A4" w14:textId="77777777" w:rsidR="00922AF8" w:rsidRPr="00890F50" w:rsidRDefault="00922AF8" w:rsidP="00582F82">
            <w:pPr>
              <w:pStyle w:val="ae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14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E32D6" w14:textId="77777777" w:rsidR="00922AF8" w:rsidRPr="00890F50" w:rsidRDefault="00922AF8" w:rsidP="00582F82">
            <w:pPr>
              <w:pStyle w:val="ae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6F60F090" w14:textId="77777777" w:rsidR="00922AF8" w:rsidRPr="00890F50" w:rsidRDefault="00922AF8" w:rsidP="00582F82">
            <w:pPr>
              <w:pStyle w:val="TableshapkaTABL"/>
              <w:rPr>
                <w:rFonts w:ascii="Times New Roman" w:hAnsi="Times New Roman" w:cs="Times New Roman"/>
                <w:w w:val="100"/>
                <w:sz w:val="22"/>
                <w:szCs w:val="22"/>
              </w:rPr>
            </w:pPr>
            <w:r w:rsidRPr="00890F50">
              <w:rPr>
                <w:rFonts w:ascii="Times New Roman" w:hAnsi="Times New Roman" w:cs="Times New Roman"/>
                <w:w w:val="100"/>
                <w:sz w:val="22"/>
                <w:szCs w:val="22"/>
              </w:rPr>
              <w:t>від ТБ</w:t>
            </w:r>
          </w:p>
        </w:tc>
        <w:tc>
          <w:tcPr>
            <w:tcW w:w="5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74F9C6AF" w14:textId="77777777" w:rsidR="00922AF8" w:rsidRPr="00890F50" w:rsidRDefault="00922AF8" w:rsidP="00582F82">
            <w:pPr>
              <w:pStyle w:val="TableshapkaTABL"/>
              <w:rPr>
                <w:rFonts w:ascii="Times New Roman" w:hAnsi="Times New Roman" w:cs="Times New Roman"/>
                <w:w w:val="100"/>
                <w:sz w:val="22"/>
                <w:szCs w:val="22"/>
              </w:rPr>
            </w:pPr>
            <w:r w:rsidRPr="00890F50">
              <w:rPr>
                <w:rFonts w:ascii="Times New Roman" w:hAnsi="Times New Roman" w:cs="Times New Roman"/>
                <w:w w:val="100"/>
                <w:sz w:val="22"/>
                <w:szCs w:val="22"/>
              </w:rPr>
              <w:t>інші причини</w:t>
            </w:r>
          </w:p>
        </w:tc>
        <w:tc>
          <w:tcPr>
            <w:tcW w:w="64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829E0" w14:textId="77777777" w:rsidR="00922AF8" w:rsidRPr="00890F50" w:rsidRDefault="00922AF8" w:rsidP="00582F82">
            <w:pPr>
              <w:pStyle w:val="ae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49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B4B6B" w14:textId="77777777" w:rsidR="00922AF8" w:rsidRPr="00890F50" w:rsidRDefault="00922AF8" w:rsidP="00582F82">
            <w:pPr>
              <w:pStyle w:val="ae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49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927EE" w14:textId="77777777" w:rsidR="00922AF8" w:rsidRPr="00890F50" w:rsidRDefault="00922AF8" w:rsidP="00582F82">
            <w:pPr>
              <w:pStyle w:val="ae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52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DAA0D" w14:textId="77777777" w:rsidR="00922AF8" w:rsidRPr="00890F50" w:rsidRDefault="00922AF8" w:rsidP="00582F82">
            <w:pPr>
              <w:pStyle w:val="ae"/>
              <w:spacing w:line="240" w:lineRule="auto"/>
              <w:textAlignment w:val="auto"/>
              <w:rPr>
                <w:color w:val="auto"/>
                <w:sz w:val="22"/>
                <w:szCs w:val="22"/>
                <w:lang w:val="uk-UA"/>
              </w:rPr>
            </w:pPr>
          </w:p>
        </w:tc>
      </w:tr>
      <w:tr w:rsidR="00922AF8" w:rsidRPr="00890F50" w14:paraId="3BBBD929" w14:textId="77777777" w:rsidTr="004167FB">
        <w:trPr>
          <w:trHeight w:val="150"/>
        </w:trPr>
        <w:tc>
          <w:tcPr>
            <w:tcW w:w="16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487114FC" w14:textId="77777777" w:rsidR="00922AF8" w:rsidRPr="00F45D5B" w:rsidRDefault="00922AF8" w:rsidP="00582F82">
            <w:pPr>
              <w:pStyle w:val="TableshapkaTABL"/>
              <w:rPr>
                <w:rFonts w:ascii="Times New Roman" w:hAnsi="Times New Roman" w:cs="Times New Roman"/>
                <w:w w:val="100"/>
                <w:sz w:val="16"/>
                <w:szCs w:val="16"/>
              </w:rPr>
            </w:pPr>
            <w:r w:rsidRPr="00F45D5B">
              <w:rPr>
                <w:rFonts w:ascii="Times New Roman" w:hAnsi="Times New Roman" w:cs="Times New Roman"/>
                <w:w w:val="100"/>
                <w:sz w:val="16"/>
                <w:szCs w:val="16"/>
              </w:rPr>
              <w:t>А</w:t>
            </w:r>
          </w:p>
        </w:tc>
        <w:tc>
          <w:tcPr>
            <w:tcW w:w="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353EE1E9" w14:textId="77777777" w:rsidR="00922AF8" w:rsidRPr="00F45D5B" w:rsidRDefault="00922AF8" w:rsidP="00582F82">
            <w:pPr>
              <w:pStyle w:val="TableshapkaTABL"/>
              <w:rPr>
                <w:rFonts w:ascii="Times New Roman" w:hAnsi="Times New Roman" w:cs="Times New Roman"/>
                <w:w w:val="100"/>
                <w:sz w:val="16"/>
                <w:szCs w:val="16"/>
              </w:rPr>
            </w:pPr>
            <w:r w:rsidRPr="00F45D5B">
              <w:rPr>
                <w:rFonts w:ascii="Times New Roman" w:hAnsi="Times New Roman" w:cs="Times New Roman"/>
                <w:w w:val="100"/>
                <w:sz w:val="16"/>
                <w:szCs w:val="16"/>
              </w:rPr>
              <w:t>Б</w:t>
            </w:r>
          </w:p>
        </w:tc>
        <w:tc>
          <w:tcPr>
            <w:tcW w:w="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486D83BB" w14:textId="77777777" w:rsidR="00922AF8" w:rsidRPr="00F45D5B" w:rsidRDefault="00922AF8" w:rsidP="00582F82">
            <w:pPr>
              <w:pStyle w:val="TableshapkaTABL"/>
              <w:rPr>
                <w:rFonts w:ascii="Times New Roman" w:hAnsi="Times New Roman" w:cs="Times New Roman"/>
                <w:w w:val="100"/>
                <w:sz w:val="16"/>
                <w:szCs w:val="16"/>
              </w:rPr>
            </w:pPr>
            <w:r w:rsidRPr="00F45D5B">
              <w:rPr>
                <w:rFonts w:ascii="Times New Roman" w:hAnsi="Times New Roman" w:cs="Times New Roman"/>
                <w:w w:val="100"/>
                <w:sz w:val="16"/>
                <w:szCs w:val="16"/>
              </w:rPr>
              <w:t>1</w:t>
            </w:r>
          </w:p>
        </w:tc>
        <w:tc>
          <w:tcPr>
            <w:tcW w:w="5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2C637FD7" w14:textId="77777777" w:rsidR="00922AF8" w:rsidRPr="00F45D5B" w:rsidRDefault="00922AF8" w:rsidP="00582F82">
            <w:pPr>
              <w:pStyle w:val="TableshapkaTABL"/>
              <w:rPr>
                <w:rFonts w:ascii="Times New Roman" w:hAnsi="Times New Roman" w:cs="Times New Roman"/>
                <w:w w:val="100"/>
                <w:sz w:val="16"/>
                <w:szCs w:val="16"/>
              </w:rPr>
            </w:pPr>
            <w:r w:rsidRPr="00F45D5B">
              <w:rPr>
                <w:rFonts w:ascii="Times New Roman" w:hAnsi="Times New Roman" w:cs="Times New Roman"/>
                <w:w w:val="100"/>
                <w:sz w:val="16"/>
                <w:szCs w:val="16"/>
              </w:rPr>
              <w:t>2</w:t>
            </w:r>
          </w:p>
        </w:tc>
        <w:tc>
          <w:tcPr>
            <w:tcW w:w="6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002C2BF5" w14:textId="77777777" w:rsidR="00922AF8" w:rsidRPr="00F45D5B" w:rsidRDefault="00922AF8" w:rsidP="00582F82">
            <w:pPr>
              <w:pStyle w:val="TableshapkaTABL"/>
              <w:rPr>
                <w:rFonts w:ascii="Times New Roman" w:hAnsi="Times New Roman" w:cs="Times New Roman"/>
                <w:w w:val="100"/>
                <w:sz w:val="16"/>
                <w:szCs w:val="16"/>
              </w:rPr>
            </w:pPr>
            <w:r w:rsidRPr="00F45D5B">
              <w:rPr>
                <w:rFonts w:ascii="Times New Roman" w:hAnsi="Times New Roman" w:cs="Times New Roman"/>
                <w:w w:val="100"/>
                <w:sz w:val="16"/>
                <w:szCs w:val="16"/>
              </w:rPr>
              <w:t>3</w:t>
            </w:r>
          </w:p>
        </w:tc>
        <w:tc>
          <w:tcPr>
            <w:tcW w:w="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399F091B" w14:textId="77777777" w:rsidR="00922AF8" w:rsidRPr="00F45D5B" w:rsidRDefault="00922AF8" w:rsidP="00582F82">
            <w:pPr>
              <w:pStyle w:val="TableshapkaTABL"/>
              <w:rPr>
                <w:rFonts w:ascii="Times New Roman" w:hAnsi="Times New Roman" w:cs="Times New Roman"/>
                <w:w w:val="100"/>
                <w:sz w:val="16"/>
                <w:szCs w:val="16"/>
              </w:rPr>
            </w:pPr>
            <w:r w:rsidRPr="00F45D5B">
              <w:rPr>
                <w:rFonts w:ascii="Times New Roman" w:hAnsi="Times New Roman" w:cs="Times New Roman"/>
                <w:w w:val="100"/>
                <w:sz w:val="16"/>
                <w:szCs w:val="16"/>
              </w:rPr>
              <w:t>4</w:t>
            </w:r>
          </w:p>
        </w:tc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252D2601" w14:textId="77777777" w:rsidR="00922AF8" w:rsidRPr="00F45D5B" w:rsidRDefault="00922AF8" w:rsidP="00582F82">
            <w:pPr>
              <w:pStyle w:val="TableshapkaTABL"/>
              <w:rPr>
                <w:rFonts w:ascii="Times New Roman" w:hAnsi="Times New Roman" w:cs="Times New Roman"/>
                <w:w w:val="100"/>
                <w:sz w:val="16"/>
                <w:szCs w:val="16"/>
              </w:rPr>
            </w:pPr>
            <w:r w:rsidRPr="00F45D5B">
              <w:rPr>
                <w:rFonts w:ascii="Times New Roman" w:hAnsi="Times New Roman" w:cs="Times New Roman"/>
                <w:w w:val="100"/>
                <w:sz w:val="16"/>
                <w:szCs w:val="16"/>
              </w:rPr>
              <w:t>5</w:t>
            </w:r>
          </w:p>
        </w:tc>
        <w:tc>
          <w:tcPr>
            <w:tcW w:w="5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5017CA61" w14:textId="77777777" w:rsidR="00922AF8" w:rsidRPr="00F45D5B" w:rsidRDefault="00922AF8" w:rsidP="00582F82">
            <w:pPr>
              <w:pStyle w:val="TableshapkaTABL"/>
              <w:rPr>
                <w:rFonts w:ascii="Times New Roman" w:hAnsi="Times New Roman" w:cs="Times New Roman"/>
                <w:w w:val="100"/>
                <w:sz w:val="16"/>
                <w:szCs w:val="16"/>
              </w:rPr>
            </w:pPr>
            <w:r w:rsidRPr="00F45D5B">
              <w:rPr>
                <w:rFonts w:ascii="Times New Roman" w:hAnsi="Times New Roman" w:cs="Times New Roman"/>
                <w:w w:val="100"/>
                <w:sz w:val="16"/>
                <w:szCs w:val="16"/>
              </w:rPr>
              <w:t>6</w:t>
            </w:r>
          </w:p>
        </w:tc>
      </w:tr>
      <w:tr w:rsidR="004C17E2" w:rsidRPr="00890F50" w14:paraId="21601F42" w14:textId="77777777" w:rsidTr="004167FB">
        <w:trPr>
          <w:trHeight w:val="113"/>
        </w:trPr>
        <w:tc>
          <w:tcPr>
            <w:tcW w:w="16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086BF48" w14:textId="77777777" w:rsidR="004C17E2" w:rsidRPr="00890F50" w:rsidRDefault="004C17E2" w:rsidP="004C17E2">
            <w:pPr>
              <w:pStyle w:val="TableTABL"/>
              <w:rPr>
                <w:rFonts w:ascii="Times New Roman" w:hAnsi="Times New Roman" w:cs="Times New Roman"/>
                <w:spacing w:val="0"/>
                <w:sz w:val="22"/>
                <w:szCs w:val="22"/>
              </w:rPr>
            </w:pPr>
            <w:r w:rsidRPr="00890F50">
              <w:rPr>
                <w:rFonts w:ascii="Times New Roman" w:hAnsi="Times New Roman" w:cs="Times New Roman"/>
                <w:spacing w:val="0"/>
                <w:sz w:val="22"/>
                <w:szCs w:val="22"/>
              </w:rPr>
              <w:t>Вперше діагностований ТБ, у тому числі випадки ТБ з невідомою історією попереднього лікування</w:t>
            </w:r>
          </w:p>
        </w:tc>
        <w:tc>
          <w:tcPr>
            <w:tcW w:w="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C64E846" w14:textId="77777777" w:rsidR="004C17E2" w:rsidRPr="00890F50" w:rsidRDefault="004C17E2" w:rsidP="004C17E2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2"/>
                <w:szCs w:val="22"/>
              </w:rPr>
            </w:pPr>
            <w:r w:rsidRPr="00890F50">
              <w:rPr>
                <w:rFonts w:ascii="Times New Roman" w:hAnsi="Times New Roman" w:cs="Times New Roman"/>
                <w:spacing w:val="0"/>
                <w:sz w:val="22"/>
                <w:szCs w:val="22"/>
              </w:rPr>
              <w:t>1</w:t>
            </w:r>
          </w:p>
        </w:tc>
        <w:tc>
          <w:tcPr>
            <w:tcW w:w="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62FAB56" w14:textId="70B087EC" w:rsidR="004C17E2" w:rsidRPr="00890F50" w:rsidRDefault="004C17E2" w:rsidP="004C17E2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2"/>
                <w:szCs w:val="22"/>
                <w:lang w:val="uk-UA"/>
              </w:rPr>
            </w:pPr>
            <w:r w:rsidRPr="004C22E8">
              <w:t>38</w:t>
            </w:r>
          </w:p>
        </w:tc>
        <w:tc>
          <w:tcPr>
            <w:tcW w:w="5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DCCB6EA" w14:textId="30DB50AD" w:rsidR="004C17E2" w:rsidRPr="00890F50" w:rsidRDefault="004C17E2" w:rsidP="004C17E2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2"/>
                <w:szCs w:val="22"/>
                <w:lang w:val="uk-UA"/>
              </w:rPr>
            </w:pPr>
            <w:r w:rsidRPr="004C22E8">
              <w:t>15</w:t>
            </w:r>
          </w:p>
        </w:tc>
        <w:tc>
          <w:tcPr>
            <w:tcW w:w="6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1922372" w14:textId="2FA0D296" w:rsidR="004C17E2" w:rsidRPr="00890F50" w:rsidRDefault="004C17E2" w:rsidP="004C17E2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2"/>
                <w:szCs w:val="22"/>
                <w:lang w:val="uk-UA"/>
              </w:rPr>
            </w:pPr>
            <w:r w:rsidRPr="004C22E8">
              <w:t>9</w:t>
            </w:r>
          </w:p>
        </w:tc>
        <w:tc>
          <w:tcPr>
            <w:tcW w:w="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E66B0BE" w14:textId="0099B861" w:rsidR="004C17E2" w:rsidRPr="00890F50" w:rsidRDefault="004C17E2" w:rsidP="004C17E2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2"/>
                <w:szCs w:val="22"/>
                <w:lang w:val="uk-UA"/>
              </w:rPr>
            </w:pPr>
            <w:r w:rsidRPr="004C22E8">
              <w:t>3</w:t>
            </w:r>
          </w:p>
        </w:tc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4974B2F" w14:textId="3B05F319" w:rsidR="004C17E2" w:rsidRPr="00890F50" w:rsidRDefault="004C17E2" w:rsidP="004C17E2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2"/>
                <w:szCs w:val="22"/>
                <w:lang w:val="uk-UA"/>
              </w:rPr>
            </w:pPr>
            <w:r w:rsidRPr="004C22E8">
              <w:t>25</w:t>
            </w:r>
          </w:p>
        </w:tc>
        <w:tc>
          <w:tcPr>
            <w:tcW w:w="5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B2BFB9A" w14:textId="6C2CCCB8" w:rsidR="004C17E2" w:rsidRPr="00890F50" w:rsidRDefault="004C17E2" w:rsidP="004C17E2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2"/>
                <w:szCs w:val="22"/>
                <w:lang w:val="uk-UA"/>
              </w:rPr>
            </w:pPr>
            <w:r w:rsidRPr="004C22E8">
              <w:t>90</w:t>
            </w:r>
          </w:p>
        </w:tc>
      </w:tr>
      <w:tr w:rsidR="004C17E2" w:rsidRPr="00890F50" w14:paraId="350596D2" w14:textId="77777777" w:rsidTr="004167FB">
        <w:trPr>
          <w:trHeight w:val="113"/>
        </w:trPr>
        <w:tc>
          <w:tcPr>
            <w:tcW w:w="16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F9BF86C" w14:textId="77777777" w:rsidR="004C17E2" w:rsidRPr="00890F50" w:rsidRDefault="004C17E2" w:rsidP="004C17E2">
            <w:pPr>
              <w:pStyle w:val="TableTABL"/>
              <w:rPr>
                <w:rFonts w:ascii="Times New Roman" w:hAnsi="Times New Roman" w:cs="Times New Roman"/>
                <w:spacing w:val="0"/>
                <w:sz w:val="22"/>
                <w:szCs w:val="22"/>
              </w:rPr>
            </w:pPr>
            <w:r w:rsidRPr="00890F50">
              <w:rPr>
                <w:rFonts w:ascii="Times New Roman" w:hAnsi="Times New Roman" w:cs="Times New Roman"/>
                <w:spacing w:val="0"/>
                <w:sz w:val="22"/>
                <w:szCs w:val="22"/>
              </w:rPr>
              <w:t>Рецидив ТБ</w:t>
            </w:r>
          </w:p>
        </w:tc>
        <w:tc>
          <w:tcPr>
            <w:tcW w:w="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D963216" w14:textId="77777777" w:rsidR="004C17E2" w:rsidRPr="00890F50" w:rsidRDefault="004C17E2" w:rsidP="004C17E2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2"/>
                <w:szCs w:val="22"/>
              </w:rPr>
            </w:pPr>
            <w:r w:rsidRPr="00890F50">
              <w:rPr>
                <w:rFonts w:ascii="Times New Roman" w:hAnsi="Times New Roman" w:cs="Times New Roman"/>
                <w:spacing w:val="0"/>
                <w:sz w:val="22"/>
                <w:szCs w:val="22"/>
              </w:rPr>
              <w:t>2</w:t>
            </w:r>
          </w:p>
        </w:tc>
        <w:tc>
          <w:tcPr>
            <w:tcW w:w="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60C2A5E" w14:textId="31A83C15" w:rsidR="004C17E2" w:rsidRPr="00890F50" w:rsidRDefault="004C17E2" w:rsidP="004C17E2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2"/>
                <w:szCs w:val="22"/>
                <w:lang w:val="uk-UA"/>
              </w:rPr>
            </w:pPr>
            <w:r w:rsidRPr="00014C1E">
              <w:t>8</w:t>
            </w:r>
          </w:p>
        </w:tc>
        <w:tc>
          <w:tcPr>
            <w:tcW w:w="5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BC230B7" w14:textId="4234AE68" w:rsidR="004C17E2" w:rsidRPr="00890F50" w:rsidRDefault="004C17E2" w:rsidP="004C17E2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2"/>
                <w:szCs w:val="22"/>
                <w:lang w:val="uk-UA"/>
              </w:rPr>
            </w:pPr>
            <w:r w:rsidRPr="00014C1E">
              <w:t>1</w:t>
            </w:r>
          </w:p>
        </w:tc>
        <w:tc>
          <w:tcPr>
            <w:tcW w:w="6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3D3AAC8" w14:textId="60C53F69" w:rsidR="004C17E2" w:rsidRPr="00890F50" w:rsidRDefault="004C17E2" w:rsidP="004C17E2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2"/>
                <w:szCs w:val="22"/>
                <w:lang w:val="uk-UA"/>
              </w:rPr>
            </w:pPr>
            <w:r w:rsidRPr="00014C1E">
              <w:t>5</w:t>
            </w:r>
          </w:p>
        </w:tc>
        <w:tc>
          <w:tcPr>
            <w:tcW w:w="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A4B8D61" w14:textId="531073CC" w:rsidR="004C17E2" w:rsidRPr="00890F50" w:rsidRDefault="004C17E2" w:rsidP="004C17E2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2"/>
                <w:szCs w:val="22"/>
                <w:lang w:val="uk-UA"/>
              </w:rPr>
            </w:pPr>
            <w:r w:rsidRPr="00014C1E">
              <w:t>1</w:t>
            </w:r>
          </w:p>
        </w:tc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F7B8A19" w14:textId="1759928E" w:rsidR="004C17E2" w:rsidRPr="00890F50" w:rsidRDefault="004C17E2" w:rsidP="004C17E2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2"/>
                <w:szCs w:val="22"/>
                <w:lang w:val="uk-UA"/>
              </w:rPr>
            </w:pPr>
            <w:r w:rsidRPr="00014C1E">
              <w:t>8</w:t>
            </w:r>
          </w:p>
        </w:tc>
        <w:tc>
          <w:tcPr>
            <w:tcW w:w="5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16D9BFB" w14:textId="650F10C2" w:rsidR="004C17E2" w:rsidRPr="00595871" w:rsidRDefault="004C17E2" w:rsidP="004C17E2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2"/>
                <w:szCs w:val="22"/>
                <w:lang w:val="uk-UA"/>
              </w:rPr>
            </w:pPr>
            <w:r w:rsidRPr="00014C1E">
              <w:t>23</w:t>
            </w:r>
          </w:p>
        </w:tc>
      </w:tr>
      <w:tr w:rsidR="004C17E2" w:rsidRPr="00890F50" w14:paraId="1D5C6219" w14:textId="77777777" w:rsidTr="004167FB">
        <w:trPr>
          <w:trHeight w:val="113"/>
        </w:trPr>
        <w:tc>
          <w:tcPr>
            <w:tcW w:w="16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277B754" w14:textId="77777777" w:rsidR="004C17E2" w:rsidRPr="00890F50" w:rsidRDefault="004C17E2" w:rsidP="004C17E2">
            <w:pPr>
              <w:pStyle w:val="TableTABL"/>
              <w:rPr>
                <w:rFonts w:ascii="Times New Roman" w:hAnsi="Times New Roman" w:cs="Times New Roman"/>
                <w:spacing w:val="0"/>
                <w:sz w:val="22"/>
                <w:szCs w:val="22"/>
              </w:rPr>
            </w:pPr>
            <w:r w:rsidRPr="00890F50">
              <w:rPr>
                <w:rFonts w:ascii="Times New Roman" w:hAnsi="Times New Roman" w:cs="Times New Roman"/>
                <w:spacing w:val="0"/>
                <w:sz w:val="22"/>
                <w:szCs w:val="22"/>
              </w:rPr>
              <w:t>Інші випадки повторного лікування ТБ*</w:t>
            </w:r>
          </w:p>
        </w:tc>
        <w:tc>
          <w:tcPr>
            <w:tcW w:w="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5C0DE78" w14:textId="77777777" w:rsidR="004C17E2" w:rsidRPr="00890F50" w:rsidRDefault="004C17E2" w:rsidP="004C17E2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2"/>
                <w:szCs w:val="22"/>
              </w:rPr>
            </w:pPr>
            <w:r w:rsidRPr="00890F50">
              <w:rPr>
                <w:rFonts w:ascii="Times New Roman" w:hAnsi="Times New Roman" w:cs="Times New Roman"/>
                <w:spacing w:val="0"/>
                <w:sz w:val="22"/>
                <w:szCs w:val="22"/>
              </w:rPr>
              <w:t>3</w:t>
            </w:r>
          </w:p>
        </w:tc>
        <w:tc>
          <w:tcPr>
            <w:tcW w:w="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32369FA" w14:textId="2388393F" w:rsidR="004C17E2" w:rsidRPr="00890F50" w:rsidRDefault="004C17E2" w:rsidP="004C17E2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2"/>
                <w:szCs w:val="22"/>
                <w:lang w:val="uk-UA"/>
              </w:rPr>
            </w:pPr>
            <w:r w:rsidRPr="00A817C0">
              <w:t>3</w:t>
            </w:r>
          </w:p>
        </w:tc>
        <w:tc>
          <w:tcPr>
            <w:tcW w:w="5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0A56121" w14:textId="3FC8D9EF" w:rsidR="004C17E2" w:rsidRPr="00890F50" w:rsidRDefault="004C17E2" w:rsidP="004C17E2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2"/>
                <w:szCs w:val="22"/>
                <w:lang w:val="uk-UA"/>
              </w:rPr>
            </w:pPr>
            <w:r w:rsidRPr="00A817C0">
              <w:t>2</w:t>
            </w:r>
          </w:p>
        </w:tc>
        <w:tc>
          <w:tcPr>
            <w:tcW w:w="6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38C0981" w14:textId="7753C14F" w:rsidR="004C17E2" w:rsidRPr="00890F50" w:rsidRDefault="004C17E2" w:rsidP="004C17E2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2"/>
                <w:szCs w:val="22"/>
                <w:lang w:val="uk-UA"/>
              </w:rPr>
            </w:pPr>
            <w:r w:rsidRPr="00A817C0">
              <w:t>4</w:t>
            </w:r>
          </w:p>
        </w:tc>
        <w:tc>
          <w:tcPr>
            <w:tcW w:w="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E555D86" w14:textId="2655CC65" w:rsidR="004C17E2" w:rsidRPr="00890F50" w:rsidRDefault="004C17E2" w:rsidP="004C17E2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2"/>
                <w:szCs w:val="22"/>
                <w:lang w:val="uk-UA"/>
              </w:rPr>
            </w:pPr>
            <w:r w:rsidRPr="00A817C0">
              <w:t>0</w:t>
            </w:r>
          </w:p>
        </w:tc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BF1B858" w14:textId="3C2C3EF0" w:rsidR="004C17E2" w:rsidRPr="00890F50" w:rsidRDefault="004C17E2" w:rsidP="004C17E2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2"/>
                <w:szCs w:val="22"/>
                <w:lang w:val="uk-UA"/>
              </w:rPr>
            </w:pPr>
            <w:r w:rsidRPr="00A817C0">
              <w:t>3</w:t>
            </w:r>
          </w:p>
        </w:tc>
        <w:tc>
          <w:tcPr>
            <w:tcW w:w="5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339D991" w14:textId="65B154F2" w:rsidR="004C17E2" w:rsidRPr="00890F50" w:rsidRDefault="004C17E2" w:rsidP="004C17E2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2"/>
                <w:szCs w:val="22"/>
                <w:lang w:val="uk-UA"/>
              </w:rPr>
            </w:pPr>
            <w:r w:rsidRPr="00A817C0">
              <w:t>12</w:t>
            </w:r>
          </w:p>
        </w:tc>
      </w:tr>
      <w:tr w:rsidR="004C17E2" w:rsidRPr="00890F50" w14:paraId="1B6DCE69" w14:textId="77777777" w:rsidTr="004167FB">
        <w:trPr>
          <w:trHeight w:val="113"/>
        </w:trPr>
        <w:tc>
          <w:tcPr>
            <w:tcW w:w="16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C2C2B6D" w14:textId="77777777" w:rsidR="004C17E2" w:rsidRPr="00890F50" w:rsidRDefault="004C17E2" w:rsidP="004C17E2">
            <w:pPr>
              <w:pStyle w:val="TableTABL"/>
              <w:rPr>
                <w:rFonts w:ascii="Times New Roman" w:hAnsi="Times New Roman" w:cs="Times New Roman"/>
                <w:spacing w:val="0"/>
                <w:sz w:val="22"/>
                <w:szCs w:val="22"/>
              </w:rPr>
            </w:pPr>
            <w:r w:rsidRPr="00890F50">
              <w:rPr>
                <w:rFonts w:ascii="Times New Roman" w:hAnsi="Times New Roman" w:cs="Times New Roman"/>
                <w:spacing w:val="0"/>
                <w:sz w:val="22"/>
                <w:szCs w:val="22"/>
              </w:rPr>
              <w:t>Всього</w:t>
            </w:r>
          </w:p>
        </w:tc>
        <w:tc>
          <w:tcPr>
            <w:tcW w:w="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58AE657" w14:textId="77777777" w:rsidR="004C17E2" w:rsidRPr="00890F50" w:rsidRDefault="004C17E2" w:rsidP="004C17E2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2"/>
                <w:szCs w:val="22"/>
              </w:rPr>
            </w:pPr>
            <w:r w:rsidRPr="00890F50">
              <w:rPr>
                <w:rFonts w:ascii="Times New Roman" w:hAnsi="Times New Roman" w:cs="Times New Roman"/>
                <w:spacing w:val="0"/>
                <w:sz w:val="22"/>
                <w:szCs w:val="22"/>
              </w:rPr>
              <w:t>4</w:t>
            </w:r>
          </w:p>
        </w:tc>
        <w:tc>
          <w:tcPr>
            <w:tcW w:w="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CB36740" w14:textId="488736F8" w:rsidR="004C17E2" w:rsidRPr="00890F50" w:rsidRDefault="004C17E2" w:rsidP="004C17E2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2"/>
                <w:szCs w:val="22"/>
                <w:lang w:val="uk-UA"/>
              </w:rPr>
            </w:pPr>
            <w:r w:rsidRPr="00D87D14">
              <w:t>49</w:t>
            </w:r>
          </w:p>
        </w:tc>
        <w:tc>
          <w:tcPr>
            <w:tcW w:w="5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98D05AE" w14:textId="754B7CB9" w:rsidR="004C17E2" w:rsidRPr="00890F50" w:rsidRDefault="004C17E2" w:rsidP="004C17E2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2"/>
                <w:szCs w:val="22"/>
                <w:lang w:val="uk-UA"/>
              </w:rPr>
            </w:pPr>
            <w:r w:rsidRPr="00D87D14">
              <w:t>18</w:t>
            </w:r>
          </w:p>
        </w:tc>
        <w:tc>
          <w:tcPr>
            <w:tcW w:w="6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21F8868" w14:textId="56F54F84" w:rsidR="004C17E2" w:rsidRPr="00890F50" w:rsidRDefault="004C17E2" w:rsidP="004C17E2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2"/>
                <w:szCs w:val="22"/>
                <w:lang w:val="uk-UA"/>
              </w:rPr>
            </w:pPr>
            <w:r w:rsidRPr="00D87D14">
              <w:t>18</w:t>
            </w:r>
          </w:p>
        </w:tc>
        <w:tc>
          <w:tcPr>
            <w:tcW w:w="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EC0A6FF" w14:textId="24159C2D" w:rsidR="004C17E2" w:rsidRPr="00890F50" w:rsidRDefault="004C17E2" w:rsidP="004C17E2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2"/>
                <w:szCs w:val="22"/>
                <w:lang w:val="uk-UA"/>
              </w:rPr>
            </w:pPr>
            <w:r w:rsidRPr="00D87D14">
              <w:t>4</w:t>
            </w:r>
          </w:p>
        </w:tc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FD3345F" w14:textId="0170B5F7" w:rsidR="004C17E2" w:rsidRPr="00890F50" w:rsidRDefault="004C17E2" w:rsidP="004C17E2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2"/>
                <w:szCs w:val="22"/>
                <w:lang w:val="uk-UA"/>
              </w:rPr>
            </w:pPr>
            <w:r w:rsidRPr="00D87D14">
              <w:t>36</w:t>
            </w:r>
          </w:p>
        </w:tc>
        <w:tc>
          <w:tcPr>
            <w:tcW w:w="5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48CDFAD" w14:textId="408CCDFF" w:rsidR="004C17E2" w:rsidRPr="00890F50" w:rsidRDefault="004C17E2" w:rsidP="004C17E2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sz w:val="22"/>
                <w:szCs w:val="22"/>
                <w:lang w:val="uk-UA"/>
              </w:rPr>
            </w:pPr>
            <w:r w:rsidRPr="00D87D14">
              <w:t>125</w:t>
            </w:r>
          </w:p>
        </w:tc>
      </w:tr>
    </w:tbl>
    <w:p w14:paraId="5E944E76" w14:textId="77777777" w:rsidR="00922AF8" w:rsidRPr="00EF6705" w:rsidRDefault="00922AF8" w:rsidP="00922AF8">
      <w:pPr>
        <w:pStyle w:val="SnoskaSNOSKI"/>
        <w:pBdr>
          <w:top w:val="none" w:sz="0" w:space="0" w:color="auto"/>
        </w:pBdr>
        <w:spacing w:before="113"/>
        <w:rPr>
          <w:rFonts w:ascii="Times New Roman" w:hAnsi="Times New Roman" w:cs="Times New Roman"/>
          <w:w w:val="100"/>
          <w:sz w:val="16"/>
          <w:szCs w:val="16"/>
        </w:rPr>
      </w:pPr>
      <w:r w:rsidRPr="00EF6705">
        <w:rPr>
          <w:rFonts w:ascii="Times New Roman" w:hAnsi="Times New Roman" w:cs="Times New Roman"/>
          <w:w w:val="100"/>
          <w:sz w:val="16"/>
          <w:szCs w:val="16"/>
        </w:rPr>
        <w:t xml:space="preserve">* </w:t>
      </w:r>
      <w:r w:rsidRPr="00EF6705">
        <w:rPr>
          <w:rFonts w:ascii="Times New Roman" w:hAnsi="Times New Roman" w:cs="Times New Roman"/>
          <w:w w:val="100"/>
          <w:sz w:val="16"/>
          <w:szCs w:val="16"/>
        </w:rPr>
        <w:tab/>
        <w:t xml:space="preserve">Решта випадків повторного лікування, включаючи пацієнтів, лікування яких проводиться після невдалого попереднього курсу терапії або після того, як пацієнти були втрачені для подальшого спостереження, а також - інші раніше </w:t>
      </w:r>
      <w:proofErr w:type="spellStart"/>
      <w:r w:rsidRPr="00EF6705">
        <w:rPr>
          <w:rFonts w:ascii="Times New Roman" w:hAnsi="Times New Roman" w:cs="Times New Roman"/>
          <w:w w:val="100"/>
          <w:sz w:val="16"/>
          <w:szCs w:val="16"/>
        </w:rPr>
        <w:t>ліковані</w:t>
      </w:r>
      <w:proofErr w:type="spellEnd"/>
      <w:r w:rsidRPr="00EF6705">
        <w:rPr>
          <w:rFonts w:ascii="Times New Roman" w:hAnsi="Times New Roman" w:cs="Times New Roman"/>
          <w:w w:val="100"/>
          <w:sz w:val="16"/>
          <w:szCs w:val="16"/>
        </w:rPr>
        <w:t xml:space="preserve"> випадки.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0"/>
        <w:gridCol w:w="6095"/>
        <w:gridCol w:w="3943"/>
      </w:tblGrid>
      <w:tr w:rsidR="00952EB6" w:rsidRPr="007D4B06" w14:paraId="579E72E9" w14:textId="77777777" w:rsidTr="007F4EC3">
        <w:trPr>
          <w:trHeight w:val="113"/>
        </w:trPr>
        <w:tc>
          <w:tcPr>
            <w:tcW w:w="1575" w:type="pct"/>
            <w:tcMar>
              <w:top w:w="68" w:type="dxa"/>
              <w:left w:w="0" w:type="dxa"/>
              <w:bottom w:w="68" w:type="dxa"/>
              <w:right w:w="0" w:type="dxa"/>
            </w:tcMar>
          </w:tcPr>
          <w:p w14:paraId="564B75AD" w14:textId="1013F221" w:rsidR="00952EB6" w:rsidRPr="00EF6705" w:rsidRDefault="00952EB6" w:rsidP="007F4EC3">
            <w:pPr>
              <w:pStyle w:val="Ch62"/>
              <w:jc w:val="center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EF6705">
              <w:rPr>
                <w:rFonts w:ascii="Times New Roman" w:hAnsi="Times New Roman" w:cs="Times New Roman"/>
                <w:w w:val="100"/>
                <w:sz w:val="20"/>
                <w:szCs w:val="20"/>
              </w:rPr>
              <w:t>____</w:t>
            </w:r>
            <w:r w:rsidR="004C17E2">
              <w:rPr>
                <w:rFonts w:ascii="Times New Roman" w:hAnsi="Times New Roman" w:cs="Times New Roman"/>
                <w:w w:val="100"/>
                <w:sz w:val="20"/>
                <w:szCs w:val="20"/>
              </w:rPr>
              <w:t>21.01.2026</w:t>
            </w:r>
            <w:r w:rsidRPr="00EF6705">
              <w:rPr>
                <w:rFonts w:ascii="Times New Roman" w:hAnsi="Times New Roman" w:cs="Times New Roman"/>
                <w:w w:val="100"/>
                <w:sz w:val="20"/>
                <w:szCs w:val="20"/>
              </w:rPr>
              <w:t>______________________________________</w:t>
            </w:r>
          </w:p>
          <w:p w14:paraId="27EE4883" w14:textId="77777777" w:rsidR="00952EB6" w:rsidRPr="002D5DF5" w:rsidRDefault="00952EB6" w:rsidP="007F4EC3">
            <w:pPr>
              <w:pStyle w:val="StrokeCh6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2D5DF5">
              <w:rPr>
                <w:rFonts w:ascii="Times New Roman" w:hAnsi="Times New Roman" w:cs="Times New Roman"/>
                <w:w w:val="100"/>
                <w:sz w:val="20"/>
                <w:szCs w:val="20"/>
              </w:rPr>
              <w:t>Дата формування</w:t>
            </w:r>
          </w:p>
        </w:tc>
        <w:tc>
          <w:tcPr>
            <w:tcW w:w="2068" w:type="pct"/>
            <w:tcMar>
              <w:top w:w="68" w:type="dxa"/>
              <w:left w:w="0" w:type="dxa"/>
              <w:bottom w:w="68" w:type="dxa"/>
              <w:right w:w="0" w:type="dxa"/>
            </w:tcMar>
          </w:tcPr>
          <w:p w14:paraId="7B609B2F" w14:textId="77777777" w:rsidR="00952EB6" w:rsidRPr="002D5DF5" w:rsidRDefault="00952EB6" w:rsidP="007F4EC3">
            <w:pPr>
              <w:pStyle w:val="Ch62"/>
              <w:jc w:val="center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2D5DF5">
              <w:rPr>
                <w:rFonts w:ascii="Times New Roman" w:hAnsi="Times New Roman" w:cs="Times New Roman"/>
                <w:w w:val="100"/>
                <w:sz w:val="20"/>
                <w:szCs w:val="20"/>
              </w:rPr>
              <w:t>__________________________________________________________</w:t>
            </w:r>
          </w:p>
          <w:p w14:paraId="442E52DC" w14:textId="77777777" w:rsidR="00952EB6" w:rsidRPr="002D5DF5" w:rsidRDefault="00952EB6" w:rsidP="007F4EC3">
            <w:pPr>
              <w:pStyle w:val="StrokeCh6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2D5DF5">
              <w:rPr>
                <w:rFonts w:ascii="Times New Roman" w:hAnsi="Times New Roman" w:cs="Times New Roman"/>
                <w:w w:val="100"/>
                <w:sz w:val="20"/>
                <w:szCs w:val="20"/>
              </w:rPr>
              <w:t>(підпис особи, яка сформувала звітність)</w:t>
            </w:r>
          </w:p>
        </w:tc>
        <w:tc>
          <w:tcPr>
            <w:tcW w:w="1356" w:type="pct"/>
            <w:tcMar>
              <w:top w:w="68" w:type="dxa"/>
              <w:left w:w="0" w:type="dxa"/>
              <w:bottom w:w="68" w:type="dxa"/>
              <w:right w:w="0" w:type="dxa"/>
            </w:tcMar>
          </w:tcPr>
          <w:p w14:paraId="402D9445" w14:textId="4A4CCE62" w:rsidR="00952EB6" w:rsidRPr="008C3CB0" w:rsidRDefault="00EF6705" w:rsidP="007F4EC3">
            <w:pPr>
              <w:pStyle w:val="Ch62"/>
              <w:jc w:val="center"/>
              <w:rPr>
                <w:rFonts w:ascii="Times New Roman" w:hAnsi="Times New Roman" w:cs="Times New Roman"/>
                <w:w w:val="100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t>Л.Прилепіна</w:t>
            </w:r>
            <w:proofErr w:type="spellEnd"/>
          </w:p>
          <w:p w14:paraId="2F9DE672" w14:textId="77777777" w:rsidR="00952EB6" w:rsidRPr="002D5DF5" w:rsidRDefault="00952EB6" w:rsidP="007F4EC3">
            <w:pPr>
              <w:pStyle w:val="StrokeCh6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2D5DF5">
              <w:rPr>
                <w:rFonts w:ascii="Times New Roman" w:hAnsi="Times New Roman" w:cs="Times New Roman"/>
                <w:w w:val="100"/>
                <w:sz w:val="20"/>
                <w:szCs w:val="20"/>
              </w:rPr>
              <w:t>(«Власне ім’я ПРІЗВИЩЕ)</w:t>
            </w:r>
          </w:p>
        </w:tc>
      </w:tr>
      <w:tr w:rsidR="00952EB6" w:rsidRPr="007D4B06" w14:paraId="0C4522B9" w14:textId="77777777" w:rsidTr="007F4EC3">
        <w:trPr>
          <w:trHeight w:val="113"/>
        </w:trPr>
        <w:tc>
          <w:tcPr>
            <w:tcW w:w="1575" w:type="pct"/>
            <w:tcMar>
              <w:top w:w="68" w:type="dxa"/>
              <w:left w:w="0" w:type="dxa"/>
              <w:bottom w:w="68" w:type="dxa"/>
              <w:right w:w="0" w:type="dxa"/>
            </w:tcMar>
          </w:tcPr>
          <w:p w14:paraId="74AB4A21" w14:textId="37F216D7" w:rsidR="00952EB6" w:rsidRPr="00EF6705" w:rsidRDefault="00952EB6" w:rsidP="007F4EC3">
            <w:pPr>
              <w:pStyle w:val="Ch62"/>
              <w:jc w:val="center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EF6705">
              <w:rPr>
                <w:rFonts w:ascii="Times New Roman" w:hAnsi="Times New Roman" w:cs="Times New Roman"/>
                <w:w w:val="100"/>
                <w:sz w:val="20"/>
                <w:szCs w:val="20"/>
              </w:rPr>
              <w:t>____</w:t>
            </w:r>
            <w:r w:rsidR="004C17E2">
              <w:rPr>
                <w:rFonts w:ascii="Times New Roman" w:hAnsi="Times New Roman" w:cs="Times New Roman"/>
                <w:w w:val="100"/>
                <w:sz w:val="20"/>
                <w:szCs w:val="20"/>
              </w:rPr>
              <w:t>21.01.2026</w:t>
            </w:r>
            <w:bookmarkStart w:id="1" w:name="_GoBack"/>
            <w:bookmarkEnd w:id="1"/>
            <w:r w:rsidRPr="00EF6705">
              <w:rPr>
                <w:rFonts w:ascii="Times New Roman" w:hAnsi="Times New Roman" w:cs="Times New Roman"/>
                <w:w w:val="100"/>
                <w:sz w:val="20"/>
                <w:szCs w:val="20"/>
              </w:rPr>
              <w:t>______________________________________</w:t>
            </w:r>
          </w:p>
          <w:p w14:paraId="6A47CCFF" w14:textId="77777777" w:rsidR="00952EB6" w:rsidRPr="002D5DF5" w:rsidRDefault="00952EB6" w:rsidP="007F4EC3">
            <w:pPr>
              <w:pStyle w:val="StrokeCh6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2D5DF5">
              <w:rPr>
                <w:rFonts w:ascii="Times New Roman" w:hAnsi="Times New Roman" w:cs="Times New Roman"/>
                <w:w w:val="100"/>
                <w:sz w:val="20"/>
                <w:szCs w:val="20"/>
              </w:rPr>
              <w:t>Дата підписання</w:t>
            </w:r>
          </w:p>
        </w:tc>
        <w:tc>
          <w:tcPr>
            <w:tcW w:w="2068" w:type="pct"/>
            <w:tcMar>
              <w:top w:w="68" w:type="dxa"/>
              <w:left w:w="0" w:type="dxa"/>
              <w:bottom w:w="68" w:type="dxa"/>
              <w:right w:w="0" w:type="dxa"/>
            </w:tcMar>
          </w:tcPr>
          <w:p w14:paraId="5F9039F6" w14:textId="77777777" w:rsidR="00952EB6" w:rsidRPr="002D5DF5" w:rsidRDefault="00952EB6" w:rsidP="007F4EC3">
            <w:pPr>
              <w:pStyle w:val="Ch62"/>
              <w:jc w:val="center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2D5DF5">
              <w:rPr>
                <w:rFonts w:ascii="Times New Roman" w:hAnsi="Times New Roman" w:cs="Times New Roman"/>
                <w:w w:val="100"/>
                <w:sz w:val="20"/>
                <w:szCs w:val="20"/>
              </w:rPr>
              <w:t>__________________________________________________________</w:t>
            </w:r>
          </w:p>
          <w:p w14:paraId="3B0C7EB7" w14:textId="77777777" w:rsidR="00952EB6" w:rsidRPr="002D5DF5" w:rsidRDefault="00952EB6" w:rsidP="007F4EC3">
            <w:pPr>
              <w:pStyle w:val="StrokeCh6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2D5DF5">
              <w:rPr>
                <w:rFonts w:ascii="Times New Roman" w:hAnsi="Times New Roman" w:cs="Times New Roman"/>
                <w:w w:val="100"/>
                <w:sz w:val="20"/>
                <w:szCs w:val="20"/>
              </w:rPr>
              <w:t>(підпис керівника закладу охорони здоров’я/ФОП)</w:t>
            </w:r>
          </w:p>
        </w:tc>
        <w:tc>
          <w:tcPr>
            <w:tcW w:w="1356" w:type="pct"/>
            <w:tcMar>
              <w:top w:w="68" w:type="dxa"/>
              <w:left w:w="0" w:type="dxa"/>
              <w:bottom w:w="68" w:type="dxa"/>
              <w:right w:w="0" w:type="dxa"/>
            </w:tcMar>
          </w:tcPr>
          <w:p w14:paraId="6965FEFB" w14:textId="5731EBDB" w:rsidR="00952EB6" w:rsidRPr="002B7DB3" w:rsidRDefault="00952EB6" w:rsidP="007F4EC3">
            <w:pPr>
              <w:pStyle w:val="Ch62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EF6705">
              <w:rPr>
                <w:rFonts w:ascii="Times New Roman" w:hAnsi="Times New Roman" w:cs="Times New Roman"/>
                <w:w w:val="100"/>
                <w:sz w:val="20"/>
                <w:szCs w:val="20"/>
                <w:lang w:val="en-US"/>
              </w:rPr>
              <w:t xml:space="preserve">                          </w:t>
            </w:r>
            <w:r w:rsidR="004C17E2">
              <w:rPr>
                <w:rFonts w:ascii="Times New Roman" w:hAnsi="Times New Roman" w:cs="Times New Roman"/>
                <w:w w:val="100"/>
                <w:sz w:val="20"/>
                <w:szCs w:val="20"/>
              </w:rPr>
              <w:t>В. КУРПІТА</w:t>
            </w:r>
          </w:p>
          <w:p w14:paraId="08F3CE7C" w14:textId="77777777" w:rsidR="00952EB6" w:rsidRPr="002D5DF5" w:rsidRDefault="00952EB6" w:rsidP="007F4EC3">
            <w:pPr>
              <w:pStyle w:val="StrokeCh6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2D5DF5">
              <w:rPr>
                <w:rFonts w:ascii="Times New Roman" w:hAnsi="Times New Roman" w:cs="Times New Roman"/>
                <w:w w:val="100"/>
                <w:sz w:val="20"/>
                <w:szCs w:val="20"/>
              </w:rPr>
              <w:t>(«Власне ім’я ПРІЗВИЩЕ)</w:t>
            </w:r>
          </w:p>
        </w:tc>
      </w:tr>
      <w:tr w:rsidR="00952EB6" w:rsidRPr="007D4B06" w14:paraId="03039BF7" w14:textId="77777777" w:rsidTr="007F4EC3">
        <w:trPr>
          <w:trHeight w:val="381"/>
        </w:trPr>
        <w:tc>
          <w:tcPr>
            <w:tcW w:w="5000" w:type="pct"/>
            <w:gridSpan w:val="3"/>
            <w:tcMar>
              <w:top w:w="68" w:type="dxa"/>
              <w:left w:w="0" w:type="dxa"/>
              <w:bottom w:w="68" w:type="dxa"/>
              <w:right w:w="0" w:type="dxa"/>
            </w:tcMar>
          </w:tcPr>
          <w:p w14:paraId="5351C51C" w14:textId="12CE1856" w:rsidR="00952EB6" w:rsidRPr="002D5DF5" w:rsidRDefault="00952EB6" w:rsidP="007F4EC3">
            <w:pPr>
              <w:pStyle w:val="Ch62"/>
              <w:rPr>
                <w:rFonts w:ascii="Times New Roman" w:hAnsi="Times New Roman" w:cs="Times New Roman"/>
                <w:w w:val="100"/>
                <w:sz w:val="22"/>
                <w:szCs w:val="22"/>
              </w:rPr>
            </w:pPr>
          </w:p>
        </w:tc>
      </w:tr>
      <w:bookmarkEnd w:id="0"/>
    </w:tbl>
    <w:p w14:paraId="39602D6E" w14:textId="77777777" w:rsidR="00E1697A" w:rsidRPr="00922AF8" w:rsidRDefault="00E1697A" w:rsidP="00B14129">
      <w:pPr>
        <w:spacing w:after="0"/>
        <w:rPr>
          <w:rFonts w:ascii="Arial"/>
          <w:color w:val="000000"/>
          <w:sz w:val="18"/>
          <w:lang w:val="uk-UA"/>
        </w:rPr>
      </w:pPr>
    </w:p>
    <w:sectPr w:rsidR="00E1697A" w:rsidRPr="00922AF8" w:rsidSect="00316CB4">
      <w:pgSz w:w="16839" w:h="11907" w:orient="landscape" w:code="9"/>
      <w:pgMar w:top="284" w:right="567" w:bottom="142" w:left="1134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C40BE1" w14:textId="77777777" w:rsidR="00490D64" w:rsidRDefault="00490D64" w:rsidP="00690AC0">
      <w:pPr>
        <w:spacing w:after="0" w:line="240" w:lineRule="auto"/>
      </w:pPr>
      <w:r>
        <w:separator/>
      </w:r>
    </w:p>
  </w:endnote>
  <w:endnote w:type="continuationSeparator" w:id="0">
    <w:p w14:paraId="7AEC94EC" w14:textId="77777777" w:rsidR="00490D64" w:rsidRDefault="00490D64" w:rsidP="00690A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Pragmatica Book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ragmatica 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iosCon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8E4AA5" w14:textId="77777777" w:rsidR="00490D64" w:rsidRDefault="00490D64" w:rsidP="00690AC0">
      <w:pPr>
        <w:spacing w:after="0" w:line="240" w:lineRule="auto"/>
      </w:pPr>
      <w:r>
        <w:separator/>
      </w:r>
    </w:p>
  </w:footnote>
  <w:footnote w:type="continuationSeparator" w:id="0">
    <w:p w14:paraId="4660E1BE" w14:textId="77777777" w:rsidR="00490D64" w:rsidRDefault="00490D64" w:rsidP="00690A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892FB7"/>
    <w:multiLevelType w:val="hybridMultilevel"/>
    <w:tmpl w:val="5A4EB96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706046"/>
    <w:multiLevelType w:val="hybridMultilevel"/>
    <w:tmpl w:val="336E8F2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6FA4"/>
    <w:rsid w:val="00012DB2"/>
    <w:rsid w:val="00013E90"/>
    <w:rsid w:val="00021CD0"/>
    <w:rsid w:val="00030533"/>
    <w:rsid w:val="000415C9"/>
    <w:rsid w:val="00045970"/>
    <w:rsid w:val="000617A5"/>
    <w:rsid w:val="00065EB5"/>
    <w:rsid w:val="000876A7"/>
    <w:rsid w:val="00091119"/>
    <w:rsid w:val="00093B0F"/>
    <w:rsid w:val="0013392C"/>
    <w:rsid w:val="0013702F"/>
    <w:rsid w:val="00197625"/>
    <w:rsid w:val="001A0768"/>
    <w:rsid w:val="001B5EEC"/>
    <w:rsid w:val="001E0E06"/>
    <w:rsid w:val="001E1849"/>
    <w:rsid w:val="001F2118"/>
    <w:rsid w:val="00205464"/>
    <w:rsid w:val="00224570"/>
    <w:rsid w:val="002327BA"/>
    <w:rsid w:val="0024744B"/>
    <w:rsid w:val="002831CB"/>
    <w:rsid w:val="002974C1"/>
    <w:rsid w:val="002B7DB3"/>
    <w:rsid w:val="002C38B6"/>
    <w:rsid w:val="002F71F7"/>
    <w:rsid w:val="0030780B"/>
    <w:rsid w:val="00316CB4"/>
    <w:rsid w:val="00327D1A"/>
    <w:rsid w:val="003E391C"/>
    <w:rsid w:val="00411F86"/>
    <w:rsid w:val="004167FB"/>
    <w:rsid w:val="004402E4"/>
    <w:rsid w:val="00484FFF"/>
    <w:rsid w:val="00490D64"/>
    <w:rsid w:val="004970EC"/>
    <w:rsid w:val="004C17E2"/>
    <w:rsid w:val="0052512D"/>
    <w:rsid w:val="00546996"/>
    <w:rsid w:val="00595871"/>
    <w:rsid w:val="005D5C04"/>
    <w:rsid w:val="00601E3F"/>
    <w:rsid w:val="0060691A"/>
    <w:rsid w:val="00681341"/>
    <w:rsid w:val="00690AC0"/>
    <w:rsid w:val="006F20FD"/>
    <w:rsid w:val="00725304"/>
    <w:rsid w:val="007A04EF"/>
    <w:rsid w:val="007D683F"/>
    <w:rsid w:val="00825A66"/>
    <w:rsid w:val="008571FF"/>
    <w:rsid w:val="00857625"/>
    <w:rsid w:val="00890F50"/>
    <w:rsid w:val="008A6F6F"/>
    <w:rsid w:val="008A7D3C"/>
    <w:rsid w:val="008C6173"/>
    <w:rsid w:val="0091710B"/>
    <w:rsid w:val="00922AF8"/>
    <w:rsid w:val="009249D5"/>
    <w:rsid w:val="00952EB6"/>
    <w:rsid w:val="00990CE5"/>
    <w:rsid w:val="009B1DA8"/>
    <w:rsid w:val="00A12082"/>
    <w:rsid w:val="00A22CA7"/>
    <w:rsid w:val="00A254B4"/>
    <w:rsid w:val="00AC0156"/>
    <w:rsid w:val="00AD6FA4"/>
    <w:rsid w:val="00AE463E"/>
    <w:rsid w:val="00AF1452"/>
    <w:rsid w:val="00B01C0B"/>
    <w:rsid w:val="00B14129"/>
    <w:rsid w:val="00B1665D"/>
    <w:rsid w:val="00B54F7D"/>
    <w:rsid w:val="00B96688"/>
    <w:rsid w:val="00B977C9"/>
    <w:rsid w:val="00BA5FB1"/>
    <w:rsid w:val="00C430C3"/>
    <w:rsid w:val="00C73E0F"/>
    <w:rsid w:val="00CC1235"/>
    <w:rsid w:val="00D22AB8"/>
    <w:rsid w:val="00E13736"/>
    <w:rsid w:val="00E1697A"/>
    <w:rsid w:val="00E72CE7"/>
    <w:rsid w:val="00E9105E"/>
    <w:rsid w:val="00EC5A93"/>
    <w:rsid w:val="00EF6705"/>
    <w:rsid w:val="00F45D5B"/>
    <w:rsid w:val="00FD0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1EB4419"/>
  <w15:docId w15:val="{513DC439-FED7-4118-BD01-B8B66B5D7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і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customStyle="1" w:styleId="DocDefaults">
    <w:name w:val="DocDefaults"/>
  </w:style>
  <w:style w:type="paragraph" w:customStyle="1" w:styleId="ae">
    <w:name w:val="[Без стиля]"/>
    <w:rsid w:val="00922AF8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Theme="minorEastAsia" w:hAnsi="Times New Roman" w:cs="Times New Roman"/>
      <w:color w:val="000000"/>
      <w:sz w:val="24"/>
      <w:szCs w:val="24"/>
      <w:lang w:eastAsia="uk-UA"/>
    </w:rPr>
  </w:style>
  <w:style w:type="paragraph" w:customStyle="1" w:styleId="Ch6">
    <w:name w:val="Основной текст (Ch_6 Міністерства)"/>
    <w:basedOn w:val="a"/>
    <w:uiPriority w:val="99"/>
    <w:rsid w:val="00922AF8"/>
    <w:pPr>
      <w:widowControl w:val="0"/>
      <w:tabs>
        <w:tab w:val="right" w:pos="7710"/>
        <w:tab w:val="right" w:pos="11514"/>
      </w:tabs>
      <w:autoSpaceDE w:val="0"/>
      <w:autoSpaceDN w:val="0"/>
      <w:adjustRightInd w:val="0"/>
      <w:spacing w:after="0" w:line="257" w:lineRule="auto"/>
      <w:ind w:firstLine="283"/>
      <w:jc w:val="both"/>
      <w:textAlignment w:val="center"/>
    </w:pPr>
    <w:rPr>
      <w:rFonts w:ascii="Pragmatica Book" w:eastAsiaTheme="minorEastAsia" w:hAnsi="Pragmatica Book" w:cs="Pragmatica Book"/>
      <w:color w:val="000000"/>
      <w:w w:val="90"/>
      <w:sz w:val="18"/>
      <w:szCs w:val="18"/>
      <w:lang w:val="uk-UA" w:eastAsia="uk-UA"/>
    </w:rPr>
  </w:style>
  <w:style w:type="paragraph" w:customStyle="1" w:styleId="Ch60">
    <w:name w:val="подпись (Ch_6 Міністерства)"/>
    <w:basedOn w:val="a"/>
    <w:next w:val="a"/>
    <w:uiPriority w:val="99"/>
    <w:rsid w:val="00922AF8"/>
    <w:pPr>
      <w:widowControl w:val="0"/>
      <w:tabs>
        <w:tab w:val="right" w:pos="7427"/>
        <w:tab w:val="right" w:pos="11401"/>
      </w:tabs>
      <w:autoSpaceDE w:val="0"/>
      <w:autoSpaceDN w:val="0"/>
      <w:adjustRightInd w:val="0"/>
      <w:spacing w:before="85" w:after="0" w:line="257" w:lineRule="auto"/>
      <w:ind w:left="283" w:right="283"/>
      <w:textAlignment w:val="center"/>
    </w:pPr>
    <w:rPr>
      <w:rFonts w:ascii="Pragmatica Bold" w:eastAsiaTheme="minorEastAsia" w:hAnsi="Pragmatica Bold" w:cs="Pragmatica Bold"/>
      <w:b/>
      <w:bCs/>
      <w:color w:val="000000"/>
      <w:w w:val="90"/>
      <w:sz w:val="17"/>
      <w:szCs w:val="17"/>
      <w:lang w:val="uk-UA" w:eastAsia="uk-UA"/>
    </w:rPr>
  </w:style>
  <w:style w:type="paragraph" w:customStyle="1" w:styleId="76Ch6">
    <w:name w:val="Затверджено_76 (Ch_6 Міністерства)"/>
    <w:basedOn w:val="a"/>
    <w:uiPriority w:val="99"/>
    <w:rsid w:val="00922AF8"/>
    <w:pPr>
      <w:keepNext/>
      <w:keepLines/>
      <w:widowControl w:val="0"/>
      <w:tabs>
        <w:tab w:val="right" w:leader="underscore" w:pos="7710"/>
      </w:tabs>
      <w:suppressAutoHyphens/>
      <w:autoSpaceDE w:val="0"/>
      <w:autoSpaceDN w:val="0"/>
      <w:adjustRightInd w:val="0"/>
      <w:spacing w:before="397" w:after="0" w:line="257" w:lineRule="auto"/>
      <w:ind w:left="4309"/>
      <w:textAlignment w:val="center"/>
    </w:pPr>
    <w:rPr>
      <w:rFonts w:ascii="Pragmatica Book" w:eastAsiaTheme="minorEastAsia" w:hAnsi="Pragmatica Book" w:cs="Pragmatica Book"/>
      <w:color w:val="000000"/>
      <w:w w:val="90"/>
      <w:sz w:val="17"/>
      <w:szCs w:val="17"/>
      <w:lang w:val="uk-UA" w:eastAsia="uk-UA"/>
    </w:rPr>
  </w:style>
  <w:style w:type="paragraph" w:customStyle="1" w:styleId="Ch61">
    <w:name w:val="Заголовок Додатка (Ch_6 Міністерства)"/>
    <w:basedOn w:val="a"/>
    <w:uiPriority w:val="99"/>
    <w:rsid w:val="00922AF8"/>
    <w:pPr>
      <w:keepNext/>
      <w:keepLines/>
      <w:widowControl w:val="0"/>
      <w:tabs>
        <w:tab w:val="right" w:pos="7710"/>
      </w:tabs>
      <w:suppressAutoHyphens/>
      <w:autoSpaceDE w:val="0"/>
      <w:autoSpaceDN w:val="0"/>
      <w:adjustRightInd w:val="0"/>
      <w:spacing w:before="283" w:after="113" w:line="257" w:lineRule="auto"/>
      <w:jc w:val="center"/>
      <w:textAlignment w:val="center"/>
    </w:pPr>
    <w:rPr>
      <w:rFonts w:ascii="Pragmatica Bold" w:eastAsiaTheme="minorEastAsia" w:hAnsi="Pragmatica Bold" w:cs="Pragmatica Bold"/>
      <w:b/>
      <w:bCs/>
      <w:color w:val="000000"/>
      <w:w w:val="90"/>
      <w:sz w:val="19"/>
      <w:szCs w:val="19"/>
      <w:lang w:val="uk-UA" w:eastAsia="uk-UA"/>
    </w:rPr>
  </w:style>
  <w:style w:type="paragraph" w:customStyle="1" w:styleId="Ch62">
    <w:name w:val="Основной текст (без абзаца) (Ch_6 Міністерства)"/>
    <w:basedOn w:val="Ch6"/>
    <w:uiPriority w:val="99"/>
    <w:rsid w:val="00922AF8"/>
    <w:pPr>
      <w:tabs>
        <w:tab w:val="right" w:leader="underscore" w:pos="7710"/>
        <w:tab w:val="right" w:leader="underscore" w:pos="11514"/>
      </w:tabs>
      <w:ind w:firstLine="0"/>
    </w:pPr>
  </w:style>
  <w:style w:type="paragraph" w:customStyle="1" w:styleId="Ch63">
    <w:name w:val="Стаття по центру (Ch_6 Міністерства)"/>
    <w:basedOn w:val="a"/>
    <w:next w:val="a"/>
    <w:uiPriority w:val="99"/>
    <w:rsid w:val="00922AF8"/>
    <w:pPr>
      <w:keepNext/>
      <w:widowControl w:val="0"/>
      <w:tabs>
        <w:tab w:val="right" w:pos="6350"/>
      </w:tabs>
      <w:suppressAutoHyphens/>
      <w:autoSpaceDE w:val="0"/>
      <w:autoSpaceDN w:val="0"/>
      <w:adjustRightInd w:val="0"/>
      <w:spacing w:before="113" w:after="57" w:line="257" w:lineRule="auto"/>
      <w:jc w:val="center"/>
      <w:textAlignment w:val="center"/>
    </w:pPr>
    <w:rPr>
      <w:rFonts w:ascii="Pragmatica Bold" w:eastAsiaTheme="minorEastAsia" w:hAnsi="Pragmatica Bold" w:cs="Pragmatica Bold"/>
      <w:b/>
      <w:bCs/>
      <w:color w:val="000000"/>
      <w:w w:val="90"/>
      <w:sz w:val="18"/>
      <w:szCs w:val="18"/>
      <w:lang w:val="uk-UA" w:eastAsia="uk-UA"/>
    </w:rPr>
  </w:style>
  <w:style w:type="paragraph" w:customStyle="1" w:styleId="TableTABL">
    <w:name w:val="Table (TABL)"/>
    <w:basedOn w:val="a"/>
    <w:uiPriority w:val="99"/>
    <w:rsid w:val="00922AF8"/>
    <w:pPr>
      <w:widowControl w:val="0"/>
      <w:tabs>
        <w:tab w:val="right" w:pos="7767"/>
      </w:tabs>
      <w:suppressAutoHyphens/>
      <w:autoSpaceDE w:val="0"/>
      <w:autoSpaceDN w:val="0"/>
      <w:adjustRightInd w:val="0"/>
      <w:spacing w:after="0" w:line="252" w:lineRule="auto"/>
      <w:textAlignment w:val="center"/>
    </w:pPr>
    <w:rPr>
      <w:rFonts w:ascii="HeliosCond" w:eastAsiaTheme="minorEastAsia" w:hAnsi="HeliosCond" w:cs="HeliosCond"/>
      <w:color w:val="000000"/>
      <w:spacing w:val="-2"/>
      <w:sz w:val="17"/>
      <w:szCs w:val="17"/>
      <w:lang w:val="uk-UA" w:eastAsia="uk-UA"/>
    </w:rPr>
  </w:style>
  <w:style w:type="paragraph" w:customStyle="1" w:styleId="StrokeCh6">
    <w:name w:val="Stroke (Ch_6 Міністерства)"/>
    <w:basedOn w:val="ae"/>
    <w:uiPriority w:val="99"/>
    <w:rsid w:val="00922AF8"/>
    <w:pPr>
      <w:tabs>
        <w:tab w:val="right" w:pos="7710"/>
      </w:tabs>
      <w:spacing w:before="17" w:line="257" w:lineRule="auto"/>
      <w:jc w:val="center"/>
    </w:pPr>
    <w:rPr>
      <w:rFonts w:ascii="Pragmatica Book" w:hAnsi="Pragmatica Book" w:cs="Pragmatica Book"/>
      <w:w w:val="90"/>
      <w:sz w:val="14"/>
      <w:szCs w:val="14"/>
      <w:lang w:val="uk-UA"/>
    </w:rPr>
  </w:style>
  <w:style w:type="character" w:customStyle="1" w:styleId="Bold">
    <w:name w:val="Bold"/>
    <w:uiPriority w:val="99"/>
    <w:rsid w:val="00922AF8"/>
    <w:rPr>
      <w:b/>
      <w:u w:val="none"/>
      <w:vertAlign w:val="baseline"/>
    </w:rPr>
  </w:style>
  <w:style w:type="paragraph" w:customStyle="1" w:styleId="TABL">
    <w:name w:val="Таблиця № (TABL)"/>
    <w:basedOn w:val="ae"/>
    <w:uiPriority w:val="99"/>
    <w:rsid w:val="00922AF8"/>
    <w:pPr>
      <w:keepNext/>
      <w:tabs>
        <w:tab w:val="right" w:pos="6350"/>
      </w:tabs>
      <w:spacing w:before="170" w:after="85" w:line="257" w:lineRule="auto"/>
      <w:ind w:firstLine="283"/>
    </w:pPr>
    <w:rPr>
      <w:rFonts w:ascii="Pragmatica Bold" w:hAnsi="Pragmatica Bold" w:cs="Pragmatica Bold"/>
      <w:b/>
      <w:bCs/>
      <w:w w:val="90"/>
      <w:sz w:val="18"/>
      <w:szCs w:val="18"/>
      <w:lang w:val="uk-UA"/>
    </w:rPr>
  </w:style>
  <w:style w:type="paragraph" w:customStyle="1" w:styleId="SnoskaSNOSKI">
    <w:name w:val="Snoska*горизонт (SNOSKI)"/>
    <w:basedOn w:val="a"/>
    <w:uiPriority w:val="99"/>
    <w:rsid w:val="00922AF8"/>
    <w:pPr>
      <w:widowControl w:val="0"/>
      <w:pBdr>
        <w:top w:val="single" w:sz="4" w:space="11" w:color="auto"/>
      </w:pBdr>
      <w:tabs>
        <w:tab w:val="left" w:pos="85"/>
        <w:tab w:val="left" w:pos="170"/>
        <w:tab w:val="left" w:pos="255"/>
        <w:tab w:val="left" w:pos="340"/>
        <w:tab w:val="left" w:pos="425"/>
        <w:tab w:val="left" w:pos="510"/>
        <w:tab w:val="left" w:pos="595"/>
        <w:tab w:val="left" w:pos="680"/>
        <w:tab w:val="left" w:pos="765"/>
        <w:tab w:val="left" w:pos="850"/>
        <w:tab w:val="left" w:pos="935"/>
        <w:tab w:val="right" w:pos="9213"/>
      </w:tabs>
      <w:autoSpaceDE w:val="0"/>
      <w:autoSpaceDN w:val="0"/>
      <w:adjustRightInd w:val="0"/>
      <w:spacing w:after="0" w:line="257" w:lineRule="auto"/>
      <w:jc w:val="both"/>
      <w:textAlignment w:val="center"/>
    </w:pPr>
    <w:rPr>
      <w:rFonts w:ascii="Pragmatica Book" w:eastAsiaTheme="minorEastAsia" w:hAnsi="Pragmatica Book" w:cs="Pragmatica Book"/>
      <w:color w:val="000000"/>
      <w:w w:val="90"/>
      <w:sz w:val="15"/>
      <w:szCs w:val="15"/>
      <w:lang w:val="uk-UA" w:eastAsia="uk-UA"/>
    </w:rPr>
  </w:style>
  <w:style w:type="paragraph" w:customStyle="1" w:styleId="TableshapkaTABL">
    <w:name w:val="Table_shapka (TABL)"/>
    <w:basedOn w:val="a"/>
    <w:uiPriority w:val="99"/>
    <w:rsid w:val="00922AF8"/>
    <w:pPr>
      <w:widowControl w:val="0"/>
      <w:tabs>
        <w:tab w:val="right" w:pos="6350"/>
      </w:tabs>
      <w:suppressAutoHyphens/>
      <w:autoSpaceDE w:val="0"/>
      <w:autoSpaceDN w:val="0"/>
      <w:adjustRightInd w:val="0"/>
      <w:spacing w:after="0" w:line="257" w:lineRule="auto"/>
      <w:jc w:val="center"/>
      <w:textAlignment w:val="center"/>
    </w:pPr>
    <w:rPr>
      <w:rFonts w:ascii="Pragmatica Book" w:eastAsiaTheme="minorEastAsia" w:hAnsi="Pragmatica Book" w:cs="Pragmatica Book"/>
      <w:color w:val="000000"/>
      <w:w w:val="90"/>
      <w:sz w:val="15"/>
      <w:szCs w:val="15"/>
      <w:lang w:val="uk-UA" w:eastAsia="uk-UA"/>
    </w:rPr>
  </w:style>
  <w:style w:type="paragraph" w:styleId="af">
    <w:name w:val="footer"/>
    <w:basedOn w:val="a"/>
    <w:link w:val="af0"/>
    <w:uiPriority w:val="99"/>
    <w:unhideWhenUsed/>
    <w:rsid w:val="00690AC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0">
    <w:name w:val="Нижній колонтитул Знак"/>
    <w:basedOn w:val="a0"/>
    <w:link w:val="af"/>
    <w:uiPriority w:val="99"/>
    <w:rsid w:val="00690AC0"/>
  </w:style>
  <w:style w:type="character" w:customStyle="1" w:styleId="st42">
    <w:name w:val="st42"/>
    <w:uiPriority w:val="99"/>
    <w:rsid w:val="00E1697A"/>
    <w:rPr>
      <w:color w:val="000000"/>
    </w:rPr>
  </w:style>
  <w:style w:type="character" w:customStyle="1" w:styleId="st121">
    <w:name w:val="st121"/>
    <w:uiPriority w:val="99"/>
    <w:rsid w:val="00E1697A"/>
    <w:rPr>
      <w:i/>
      <w:color w:val="000000"/>
    </w:rPr>
  </w:style>
  <w:style w:type="character" w:customStyle="1" w:styleId="st46">
    <w:name w:val="st46"/>
    <w:uiPriority w:val="99"/>
    <w:rsid w:val="00E1697A"/>
    <w:rPr>
      <w:i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2765</Words>
  <Characters>1577</Characters>
  <Application>Microsoft Office Word</Application>
  <DocSecurity>0</DocSecurity>
  <Lines>13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Ольга  Степура</dc:creator>
  <cp:lastModifiedBy>Людмила Прилепіна</cp:lastModifiedBy>
  <cp:revision>14</cp:revision>
  <cp:lastPrinted>2024-09-13T06:42:00Z</cp:lastPrinted>
  <dcterms:created xsi:type="dcterms:W3CDTF">2025-04-29T12:56:00Z</dcterms:created>
  <dcterms:modified xsi:type="dcterms:W3CDTF">2026-01-22T09:13:00Z</dcterms:modified>
</cp:coreProperties>
</file>