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F8EC8FB">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606496B6"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333922">
              <w:rPr>
                <w:rFonts w:ascii="Times New Roman" w:eastAsia="Times New Roman" w:hAnsi="Times New Roman" w:cs="Times New Roman"/>
                <w:sz w:val="24"/>
                <w:szCs w:val="24"/>
              </w:rPr>
              <w:t>27</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415430">
              <w:rPr>
                <w:rFonts w:ascii="Times New Roman" w:eastAsia="Times New Roman" w:hAnsi="Times New Roman" w:cs="Times New Roman"/>
                <w:sz w:val="24"/>
                <w:szCs w:val="24"/>
              </w:rPr>
              <w:t>серпня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E64182">
              <w:rPr>
                <w:rFonts w:ascii="Times New Roman" w:eastAsia="Times New Roman" w:hAnsi="Times New Roman" w:cs="Times New Roman"/>
                <w:sz w:val="24"/>
                <w:szCs w:val="24"/>
              </w:rPr>
              <w:t>№</w:t>
            </w:r>
            <w:r w:rsidR="40C0F14A" w:rsidRPr="00522D8D">
              <w:rPr>
                <w:rFonts w:ascii="Times New Roman" w:eastAsia="Times New Roman" w:hAnsi="Times New Roman" w:cs="Times New Roman"/>
                <w:sz w:val="24"/>
                <w:szCs w:val="24"/>
              </w:rPr>
              <w:t xml:space="preserve"> </w:t>
            </w:r>
            <w:r w:rsidR="00E64182">
              <w:rPr>
                <w:rFonts w:ascii="Times New Roman" w:eastAsia="Times New Roman" w:hAnsi="Times New Roman" w:cs="Times New Roman"/>
                <w:sz w:val="24"/>
                <w:szCs w:val="24"/>
              </w:rPr>
              <w:t>175</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2551BCED" w14:textId="77777777" w:rsidR="00E64182" w:rsidRPr="00203374" w:rsidRDefault="00E64182"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60516E58"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Pr="00876B76">
              <w:rPr>
                <w:rFonts w:ascii="Times New Roman" w:eastAsia="Times New Roman" w:hAnsi="Times New Roman" w:cs="Times New Roman"/>
                <w:b/>
                <w:bCs/>
                <w:sz w:val="24"/>
                <w:szCs w:val="24"/>
                <w:lang w:eastAsia="ru-RU"/>
              </w:rPr>
              <w:t>обладнання (</w:t>
            </w:r>
            <w:r w:rsidR="00876B76" w:rsidRPr="00876B76">
              <w:rPr>
                <w:rFonts w:ascii="Times New Roman" w:eastAsia="Times New Roman" w:hAnsi="Times New Roman" w:cs="Times New Roman"/>
                <w:b/>
                <w:bCs/>
                <w:sz w:val="24"/>
                <w:szCs w:val="24"/>
                <w:lang w:eastAsia="ru-RU"/>
              </w:rPr>
              <w:t>Послуги з технічного обслуговування портативного рентгенівського обладнання REMEX-KA6</w:t>
            </w:r>
            <w:r w:rsidRPr="00876B76">
              <w:rPr>
                <w:rFonts w:ascii="Times New Roman" w:eastAsia="Times New Roman" w:hAnsi="Times New Roman" w:cs="Times New Roman"/>
                <w:b/>
                <w:bCs/>
                <w:sz w:val="24"/>
                <w:szCs w:val="24"/>
                <w:lang w:eastAsia="ru-RU"/>
              </w:rPr>
              <w:t>)</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F8EC8FB">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E64182">
            <w:pPr>
              <w:spacing w:after="0" w:line="240" w:lineRule="auto"/>
              <w:contextualSpacing/>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50E40BF9"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ДК 021:2015:50420000-5 - Послуги з ремонту і технічного обслуговування медичного та хірургічного обладнання (</w:t>
            </w:r>
            <w:r w:rsidR="00876B76" w:rsidRPr="00876B76">
              <w:rPr>
                <w:rFonts w:ascii="Times New Roman" w:eastAsia="Times New Roman" w:hAnsi="Times New Roman" w:cs="Times New Roman"/>
                <w:b/>
                <w:bCs/>
                <w:sz w:val="24"/>
                <w:szCs w:val="24"/>
                <w:lang w:eastAsia="ru-RU"/>
              </w:rPr>
              <w:t>Послуги з технічного обслуговування портативного рентгенівського обладнання REMEX-KA6</w:t>
            </w:r>
            <w:r w:rsidRPr="00F65820">
              <w:rPr>
                <w:rFonts w:ascii="Times New Roman" w:eastAsia="Times New Roman" w:hAnsi="Times New Roman" w:cs="Times New Roman"/>
                <w:b/>
                <w:bCs/>
                <w:sz w:val="24"/>
                <w:szCs w:val="24"/>
                <w:lang w:eastAsia="ru-RU"/>
              </w:rPr>
              <w:t>)</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2786A13D" w:rsidR="00FC5F6E" w:rsidRPr="00BB28D4" w:rsidRDefault="00876B76" w:rsidP="00BB28D4">
            <w:pPr>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378</w:t>
            </w:r>
            <w:r w:rsidR="0075568D">
              <w:rPr>
                <w:rFonts w:ascii="Times New Roman" w:hAnsi="Times New Roman" w:cs="Times New Roman"/>
                <w:color w:val="000000" w:themeColor="text1"/>
                <w:sz w:val="24"/>
                <w:szCs w:val="24"/>
              </w:rPr>
              <w:t> 000,00</w:t>
            </w:r>
            <w:r w:rsidR="00277669" w:rsidRPr="00BB28D4">
              <w:rPr>
                <w:rFonts w:ascii="Times New Roman" w:hAnsi="Times New Roman" w:cs="Times New Roman"/>
                <w:color w:val="000000" w:themeColor="text1"/>
                <w:sz w:val="24"/>
                <w:szCs w:val="24"/>
              </w:rPr>
              <w:t xml:space="preserve"> </w:t>
            </w:r>
            <w:r w:rsidR="00436172" w:rsidRPr="00BB28D4">
              <w:rPr>
                <w:rFonts w:ascii="Times New Roman" w:hAnsi="Times New Roman" w:cs="Times New Roman"/>
                <w:color w:val="000000" w:themeColor="text1"/>
                <w:sz w:val="24"/>
                <w:szCs w:val="24"/>
              </w:rPr>
              <w:t>грн без ПДВ</w:t>
            </w:r>
            <w:r w:rsidR="00DC4C50" w:rsidRPr="00BB28D4">
              <w:rPr>
                <w:rFonts w:ascii="Times New Roman" w:hAnsi="Times New Roman" w:cs="Times New Roman"/>
                <w:color w:val="000000" w:themeColor="text1"/>
                <w:sz w:val="24"/>
                <w:szCs w:val="24"/>
              </w:rPr>
              <w:t>.</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42991A0C"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333922">
              <w:rPr>
                <w:rFonts w:ascii="Times New Roman" w:eastAsia="Times New Roman" w:hAnsi="Times New Roman" w:cs="Times New Roman"/>
                <w:b/>
                <w:bCs/>
                <w:color w:val="000000" w:themeColor="text1"/>
                <w:sz w:val="24"/>
                <w:szCs w:val="24"/>
              </w:rPr>
              <w:t>1</w:t>
            </w:r>
            <w:r w:rsidR="00415430">
              <w:rPr>
                <w:rFonts w:ascii="Times New Roman" w:eastAsia="Times New Roman" w:hAnsi="Times New Roman" w:cs="Times New Roman"/>
                <w:b/>
                <w:bCs/>
                <w:color w:val="000000" w:themeColor="text1"/>
                <w:sz w:val="24"/>
                <w:szCs w:val="24"/>
              </w:rPr>
              <w:t>7</w:t>
            </w:r>
            <w:r w:rsidR="001A59F3" w:rsidRPr="005605D6">
              <w:rPr>
                <w:rFonts w:ascii="Times New Roman" w:eastAsia="Times New Roman" w:hAnsi="Times New Roman" w:cs="Times New Roman"/>
                <w:b/>
                <w:bCs/>
                <w:color w:val="000000" w:themeColor="text1"/>
                <w:sz w:val="24"/>
                <w:szCs w:val="24"/>
              </w:rPr>
              <w:t xml:space="preserve">» </w:t>
            </w:r>
            <w:r w:rsidR="00333922">
              <w:rPr>
                <w:rFonts w:ascii="Times New Roman" w:eastAsia="Times New Roman" w:hAnsi="Times New Roman" w:cs="Times New Roman"/>
                <w:b/>
                <w:bCs/>
                <w:color w:val="000000" w:themeColor="text1"/>
                <w:sz w:val="24"/>
                <w:szCs w:val="24"/>
              </w:rPr>
              <w:t xml:space="preserve">вересня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01629DA7"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333922">
              <w:rPr>
                <w:rFonts w:ascii="Times New Roman" w:eastAsia="Times New Roman" w:hAnsi="Times New Roman" w:cs="Times New Roman"/>
                <w:b/>
                <w:bCs/>
                <w:sz w:val="24"/>
                <w:szCs w:val="24"/>
              </w:rPr>
              <w:t>1</w:t>
            </w:r>
            <w:r w:rsidR="003E326D">
              <w:rPr>
                <w:rFonts w:ascii="Times New Roman" w:eastAsia="Times New Roman" w:hAnsi="Times New Roman" w:cs="Times New Roman"/>
                <w:b/>
                <w:bCs/>
                <w:sz w:val="24"/>
                <w:szCs w:val="24"/>
              </w:rPr>
              <w:t>7</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333922">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6700BF1B"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333922">
              <w:rPr>
                <w:rFonts w:ascii="Times New Roman" w:eastAsia="Times New Roman" w:hAnsi="Times New Roman" w:cs="Times New Roman"/>
                <w:b/>
                <w:bCs/>
                <w:sz w:val="24"/>
                <w:szCs w:val="24"/>
              </w:rPr>
              <w:t>1</w:t>
            </w:r>
            <w:r w:rsidR="00B11F83">
              <w:rPr>
                <w:rFonts w:ascii="Times New Roman" w:eastAsia="Times New Roman" w:hAnsi="Times New Roman" w:cs="Times New Roman"/>
                <w:b/>
                <w:bCs/>
                <w:sz w:val="24"/>
                <w:szCs w:val="24"/>
              </w:rPr>
              <w:t>7</w:t>
            </w:r>
            <w:r w:rsidR="005605D6" w:rsidRPr="005605D6">
              <w:rPr>
                <w:rFonts w:ascii="Times New Roman" w:eastAsia="Times New Roman" w:hAnsi="Times New Roman" w:cs="Times New Roman"/>
                <w:b/>
                <w:bCs/>
                <w:sz w:val="24"/>
                <w:szCs w:val="24"/>
              </w:rPr>
              <w:t> </w:t>
            </w:r>
            <w:r w:rsidR="00333922">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BB28D4"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4"/>
    <w:p w14:paraId="7C57D09E" w14:textId="6D06D477" w:rsidR="00823203" w:rsidRPr="00BB28D4"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p w14:paraId="39DBB46B" w14:textId="77777777" w:rsidR="005E4B2C" w:rsidRPr="005E4B2C" w:rsidRDefault="005E4B2C" w:rsidP="00BB28D4">
      <w:pPr>
        <w:shd w:val="clear" w:color="auto" w:fill="FFFFFF"/>
        <w:spacing w:after="0" w:line="240" w:lineRule="auto"/>
        <w:contextualSpacing/>
        <w:jc w:val="center"/>
        <w:rPr>
          <w:rFonts w:ascii="Times New Roman" w:eastAsia="Times New Roman" w:hAnsi="Times New Roman" w:cs="Times New Roman"/>
          <w:b/>
          <w:i/>
          <w:iCs/>
          <w:color w:val="000000"/>
          <w:sz w:val="24"/>
          <w:szCs w:val="24"/>
        </w:rPr>
      </w:pP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D47638" w:rsidRDefault="001D19E4" w:rsidP="001D19E4">
            <w:pPr>
              <w:spacing w:after="0" w:line="240" w:lineRule="auto"/>
              <w:jc w:val="center"/>
              <w:rPr>
                <w:rFonts w:ascii="Times New Roman" w:eastAsia="Times New Roman" w:hAnsi="Times New Roman" w:cs="Times New Roman"/>
                <w:snapToGrid w:val="0"/>
                <w:color w:val="000000" w:themeColor="text1"/>
                <w:sz w:val="24"/>
                <w:szCs w:val="24"/>
                <w:highlight w:val="yellow"/>
                <w:lang w:eastAsia="en-US"/>
              </w:rPr>
            </w:pPr>
            <w:r w:rsidRPr="00D47638">
              <w:rPr>
                <w:rFonts w:ascii="Times New Roman" w:eastAsia="Times New Roman" w:hAnsi="Times New Roman" w:cs="Times New Roman"/>
                <w:snapToGrid w:val="0"/>
                <w:color w:val="000000" w:themeColor="text1"/>
                <w:sz w:val="24"/>
                <w:szCs w:val="24"/>
                <w:highlight w:val="yellow"/>
                <w:lang w:eastAsia="en-US"/>
              </w:rPr>
              <w:t>Бланк учасника (за наявності)</w:t>
            </w:r>
          </w:p>
          <w:p w14:paraId="45660DE7" w14:textId="77777777" w:rsidR="001D19E4" w:rsidRPr="00D47638" w:rsidRDefault="001D19E4" w:rsidP="001D19E4">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4"/>
                <w:szCs w:val="24"/>
                <w:lang w:val="ru-RU"/>
              </w:rPr>
            </w:pPr>
            <w:r w:rsidRPr="00D47638">
              <w:rPr>
                <w:rFonts w:ascii="Times New Roman" w:eastAsia="Times New Roman" w:hAnsi="Times New Roman" w:cs="Times New Roman"/>
                <w:i/>
                <w:snapToGrid w:val="0"/>
                <w:color w:val="000000" w:themeColor="text1"/>
                <w:sz w:val="24"/>
                <w:szCs w:val="24"/>
                <w:highlight w:val="yellow"/>
                <w:lang w:eastAsia="en-US"/>
              </w:rPr>
              <w:t>(індекс, місцезнаходження учасника, телефон, е-</w:t>
            </w:r>
            <w:r w:rsidRPr="00D47638">
              <w:rPr>
                <w:rFonts w:ascii="Times New Roman" w:eastAsia="Times New Roman" w:hAnsi="Times New Roman" w:cs="Times New Roman"/>
                <w:i/>
                <w:snapToGrid w:val="0"/>
                <w:color w:val="000000" w:themeColor="text1"/>
                <w:sz w:val="24"/>
                <w:szCs w:val="24"/>
                <w:highlight w:val="yellow"/>
                <w:lang w:val="en-US" w:eastAsia="en-US"/>
              </w:rPr>
              <w:t>mail</w:t>
            </w:r>
            <w:r w:rsidRPr="00D47638">
              <w:rPr>
                <w:rFonts w:ascii="Times New Roman" w:eastAsia="Times New Roman" w:hAnsi="Times New Roman" w:cs="Times New Roman"/>
                <w:i/>
                <w:snapToGrid w:val="0"/>
                <w:color w:val="000000" w:themeColor="text1"/>
                <w:sz w:val="24"/>
                <w:szCs w:val="24"/>
                <w:highlight w:val="yellow"/>
                <w:lang w:eastAsia="en-US"/>
              </w:rPr>
              <w:t>)</w:t>
            </w:r>
          </w:p>
          <w:p w14:paraId="3D08BC29" w14:textId="77777777" w:rsidR="001D19E4" w:rsidRDefault="001D19E4" w:rsidP="00BB28D4">
            <w:pPr>
              <w:spacing w:after="0" w:line="240" w:lineRule="auto"/>
              <w:jc w:val="center"/>
              <w:rPr>
                <w:rFonts w:ascii="Times New Roman" w:hAnsi="Times New Roman" w:cs="Times New Roman"/>
                <w:b/>
                <w:bCs/>
                <w:sz w:val="24"/>
                <w:szCs w:val="24"/>
                <w:lang w:eastAsia="en-US"/>
              </w:rPr>
            </w:pP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00950279" w14:textId="77777777"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6F8C9281"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BB28D4" w:rsidRDefault="00FC0BBB" w:rsidP="00BB28D4">
            <w:pPr>
              <w:spacing w:after="0" w:line="240" w:lineRule="auto"/>
              <w:ind w:right="320" w:firstLine="471"/>
              <w:contextualSpacing/>
              <w:jc w:val="right"/>
              <w:rPr>
                <w:rFonts w:ascii="Times New Roman" w:eastAsia="Times New Roman" w:hAnsi="Times New Roman" w:cs="Times New Roman"/>
                <w:color w:val="000000"/>
                <w:sz w:val="24"/>
                <w:szCs w:val="24"/>
              </w:rPr>
            </w:pPr>
          </w:p>
          <w:p w14:paraId="178C66C0" w14:textId="543BB935"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413773">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68C9C3FD" w14:textId="77777777" w:rsidR="00E148D9" w:rsidRDefault="00E148D9" w:rsidP="00BB28D4">
      <w:pPr>
        <w:spacing w:after="0" w:line="240" w:lineRule="auto"/>
        <w:jc w:val="center"/>
        <w:rPr>
          <w:rFonts w:ascii="Times New Roman" w:eastAsia="Helvetica" w:hAnsi="Times New Roman" w:cs="Times New Roman"/>
          <w:b/>
          <w:sz w:val="24"/>
          <w:szCs w:val="24"/>
          <w:lang w:eastAsia="ru-RU"/>
        </w:rPr>
      </w:pPr>
      <w:bookmarkStart w:id="6" w:name="_Hlk160461875"/>
    </w:p>
    <w:p w14:paraId="01700800" w14:textId="77777777" w:rsidR="00413773" w:rsidRPr="00BB28D4" w:rsidRDefault="00413773" w:rsidP="00BB28D4">
      <w:pPr>
        <w:spacing w:after="0" w:line="240" w:lineRule="auto"/>
        <w:jc w:val="center"/>
        <w:rPr>
          <w:rFonts w:ascii="Times New Roman" w:eastAsia="Helvetica" w:hAnsi="Times New Roman" w:cs="Times New Roman"/>
          <w:b/>
          <w:sz w:val="24"/>
          <w:szCs w:val="24"/>
          <w:lang w:eastAsia="ru-RU"/>
        </w:rPr>
      </w:pPr>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471"/>
        <w:gridCol w:w="1497"/>
      </w:tblGrid>
      <w:tr w:rsidR="00413773" w:rsidRPr="00EC5CC7" w14:paraId="39BEE7BB" w14:textId="77777777" w:rsidTr="3275AE08">
        <w:trPr>
          <w:trHeight w:val="1294"/>
        </w:trPr>
        <w:tc>
          <w:tcPr>
            <w:tcW w:w="2814" w:type="dxa"/>
          </w:tcPr>
          <w:p w14:paraId="00BD25A0" w14:textId="77777777" w:rsidR="00413773" w:rsidRPr="00EC5CC7" w:rsidRDefault="00413773" w:rsidP="00371E99">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73590919" w14:textId="77777777" w:rsidR="00413773" w:rsidRPr="00EC5CC7" w:rsidRDefault="00413773" w:rsidP="00371E99">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Pr="0063547F">
              <w:rPr>
                <w:rFonts w:ascii="Times New Roman" w:eastAsia="Times New Roman" w:hAnsi="Times New Roman" w:cs="Times New Roman"/>
                <w:sz w:val="24"/>
                <w:szCs w:val="24"/>
                <w:lang w:eastAsia="ru-RU"/>
              </w:rPr>
              <w:t>)</w:t>
            </w:r>
          </w:p>
        </w:tc>
      </w:tr>
      <w:tr w:rsidR="00413773" w:rsidRPr="00EC5CC7" w14:paraId="472823AC" w14:textId="77777777" w:rsidTr="3275AE08">
        <w:trPr>
          <w:trHeight w:val="419"/>
        </w:trPr>
        <w:tc>
          <w:tcPr>
            <w:tcW w:w="2814" w:type="dxa"/>
          </w:tcPr>
          <w:p w14:paraId="6BCCCE11" w14:textId="77777777" w:rsidR="00413773" w:rsidRPr="00EC5CC7" w:rsidRDefault="00413773" w:rsidP="00371E99">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2B0A59EA" w14:textId="77777777" w:rsidR="00413773" w:rsidRPr="003C7B41" w:rsidRDefault="00413773" w:rsidP="00371E99">
            <w:pPr>
              <w:pStyle w:val="ac"/>
              <w:jc w:val="both"/>
              <w:rPr>
                <w:rFonts w:ascii="Times New Roman" w:hAnsi="Times New Roman"/>
                <w:sz w:val="24"/>
                <w:szCs w:val="24"/>
                <w:lang w:val="uk-UA"/>
              </w:rPr>
            </w:pPr>
            <w:r>
              <w:rPr>
                <w:rFonts w:ascii="Times New Roman" w:hAnsi="Times New Roman"/>
                <w:sz w:val="24"/>
                <w:szCs w:val="24"/>
                <w:lang w:val="uk-UA"/>
              </w:rPr>
              <w:t>9 (дев’ять) послуг</w:t>
            </w:r>
          </w:p>
        </w:tc>
      </w:tr>
      <w:tr w:rsidR="00413773" w:rsidRPr="00EC5CC7" w14:paraId="1F9D369A" w14:textId="77777777" w:rsidTr="3275AE08">
        <w:trPr>
          <w:trHeight w:val="700"/>
        </w:trPr>
        <w:tc>
          <w:tcPr>
            <w:tcW w:w="2814" w:type="dxa"/>
            <w:tcBorders>
              <w:bottom w:val="single" w:sz="4" w:space="0" w:color="auto"/>
            </w:tcBorders>
          </w:tcPr>
          <w:p w14:paraId="69ED6A21" w14:textId="77777777" w:rsidR="00413773" w:rsidRPr="00EC5CC7" w:rsidRDefault="00413773" w:rsidP="00371E99">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540D5C5D" w14:textId="77777777" w:rsidR="00413773" w:rsidRPr="009E18A5" w:rsidRDefault="00413773" w:rsidP="00371E99">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413773" w:rsidRPr="00EC5CC7" w14:paraId="23E45A83" w14:textId="77777777" w:rsidTr="3275AE08">
        <w:tc>
          <w:tcPr>
            <w:tcW w:w="2814" w:type="dxa"/>
          </w:tcPr>
          <w:p w14:paraId="6D446B1D" w14:textId="77777777" w:rsidR="00413773" w:rsidRPr="00EC5CC7" w:rsidRDefault="00413773" w:rsidP="00371E99">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74CE2813" w14:textId="77777777" w:rsidR="00413773" w:rsidRPr="009E18A5" w:rsidRDefault="00413773" w:rsidP="00371E99">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413773" w:rsidRPr="00EC5CC7" w14:paraId="0ECC112E" w14:textId="77777777" w:rsidTr="3275AE08">
        <w:trPr>
          <w:trHeight w:val="715"/>
        </w:trPr>
        <w:tc>
          <w:tcPr>
            <w:tcW w:w="2814" w:type="dxa"/>
          </w:tcPr>
          <w:p w14:paraId="0A7125F1" w14:textId="77777777" w:rsidR="00413773" w:rsidRPr="00EC5CC7" w:rsidRDefault="00413773" w:rsidP="00371E99">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31C93391" w14:textId="77777777" w:rsidR="00413773" w:rsidRPr="00B948B1" w:rsidRDefault="00413773" w:rsidP="00371E99">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Портативне рентгенівське обладнання REMEX-KA6</w:t>
            </w:r>
            <w:r w:rsidRPr="00A205F5">
              <w:rPr>
                <w:rFonts w:ascii="Times New Roman" w:eastAsia="Times New Roman" w:hAnsi="Times New Roman"/>
                <w:color w:val="000000"/>
                <w:sz w:val="24"/>
                <w:szCs w:val="24"/>
                <w:shd w:val="clear" w:color="auto" w:fill="FFFFFF"/>
                <w:lang w:eastAsia="zh-CN"/>
              </w:rPr>
              <w:t xml:space="preserve"> </w:t>
            </w:r>
            <w:r w:rsidRPr="00B948B1">
              <w:rPr>
                <w:rFonts w:ascii="Times New Roman" w:eastAsia="Times New Roman" w:hAnsi="Times New Roman"/>
                <w:color w:val="000000"/>
                <w:sz w:val="24"/>
                <w:szCs w:val="24"/>
                <w:shd w:val="clear" w:color="auto" w:fill="FFFFFF"/>
                <w:lang w:eastAsia="zh-CN"/>
              </w:rPr>
              <w:t xml:space="preserve">у кількості </w:t>
            </w:r>
            <w:r>
              <w:rPr>
                <w:rFonts w:ascii="Times New Roman" w:hAnsi="Times New Roman"/>
                <w:sz w:val="24"/>
                <w:szCs w:val="24"/>
              </w:rPr>
              <w:t xml:space="preserve">9 (дев’ять) </w:t>
            </w:r>
            <w:r w:rsidRPr="00B948B1">
              <w:rPr>
                <w:rFonts w:ascii="Times New Roman" w:eastAsia="Times New Roman" w:hAnsi="Times New Roman"/>
                <w:color w:val="000000"/>
                <w:sz w:val="24"/>
                <w:szCs w:val="24"/>
                <w:shd w:val="clear" w:color="auto" w:fill="FFFFFF"/>
                <w:lang w:eastAsia="zh-CN"/>
              </w:rPr>
              <w:t>од</w:t>
            </w:r>
            <w:r>
              <w:rPr>
                <w:rFonts w:ascii="Times New Roman" w:eastAsia="Times New Roman" w:hAnsi="Times New Roman"/>
                <w:color w:val="000000"/>
                <w:sz w:val="24"/>
                <w:szCs w:val="24"/>
                <w:shd w:val="clear" w:color="auto" w:fill="FFFFFF"/>
                <w:lang w:eastAsia="zh-CN"/>
              </w:rPr>
              <w:t>иниць</w:t>
            </w:r>
          </w:p>
        </w:tc>
      </w:tr>
      <w:tr w:rsidR="00413773" w:rsidRPr="00EC5CC7" w14:paraId="4DED869A" w14:textId="77777777" w:rsidTr="3275AE08">
        <w:trPr>
          <w:trHeight w:val="428"/>
        </w:trPr>
        <w:tc>
          <w:tcPr>
            <w:tcW w:w="9782" w:type="dxa"/>
            <w:gridSpan w:val="3"/>
          </w:tcPr>
          <w:p w14:paraId="45BBBA79" w14:textId="77777777" w:rsidR="00413773" w:rsidRDefault="00413773" w:rsidP="00371E99">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413773" w:rsidRPr="00EC5CC7" w14:paraId="30472AC1" w14:textId="77777777" w:rsidTr="3275AE08">
        <w:trPr>
          <w:trHeight w:val="525"/>
        </w:trPr>
        <w:tc>
          <w:tcPr>
            <w:tcW w:w="2814" w:type="dxa"/>
          </w:tcPr>
          <w:p w14:paraId="2C51A933" w14:textId="77777777" w:rsidR="00413773" w:rsidRPr="001809EE" w:rsidRDefault="00413773" w:rsidP="00371E99">
            <w:pPr>
              <w:tabs>
                <w:tab w:val="left" w:pos="0"/>
                <w:tab w:val="center" w:pos="4153"/>
                <w:tab w:val="right" w:pos="8306"/>
              </w:tabs>
              <w:spacing w:after="0" w:line="240" w:lineRule="auto"/>
              <w:rPr>
                <w:rFonts w:ascii="Times New Roman" w:eastAsia="Times New Roman" w:hAnsi="Times New Roman" w:cs="Times New Roman"/>
                <w:b/>
                <w:bCs/>
                <w:sz w:val="24"/>
                <w:szCs w:val="24"/>
                <w:lang w:eastAsia="ru-RU"/>
              </w:rPr>
            </w:pPr>
            <w:r w:rsidRPr="001809EE">
              <w:rPr>
                <w:rFonts w:ascii="Times New Roman" w:eastAsia="Times New Roman" w:hAnsi="Times New Roman" w:cs="Times New Roman"/>
                <w:b/>
                <w:bCs/>
                <w:sz w:val="24"/>
                <w:szCs w:val="24"/>
                <w:lang w:eastAsia="ru-RU"/>
              </w:rPr>
              <w:t>Послуги з технічного обслуговування портативного рентгенівського обладнання REMEX-KA6 передбачає виконання наступних робіт</w:t>
            </w:r>
          </w:p>
        </w:tc>
        <w:tc>
          <w:tcPr>
            <w:tcW w:w="6968" w:type="dxa"/>
            <w:gridSpan w:val="2"/>
          </w:tcPr>
          <w:p w14:paraId="53D4C88B" w14:textId="77777777" w:rsidR="00413773" w:rsidRDefault="00413773" w:rsidP="00371E99">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w:t>
            </w:r>
            <w:r w:rsidRPr="00F572CA">
              <w:rPr>
                <w:rFonts w:ascii="Times New Roman" w:eastAsia="Times New Roman" w:hAnsi="Times New Roman" w:cs="Times New Roman"/>
                <w:sz w:val="24"/>
                <w:szCs w:val="24"/>
                <w:lang w:eastAsia="ru-RU"/>
              </w:rPr>
              <w:t>перевірка електронних вузлів та органів керування</w:t>
            </w:r>
            <w:r w:rsidRPr="00AD75E0">
              <w:rPr>
                <w:rFonts w:ascii="Times New Roman" w:eastAsia="Times New Roman" w:hAnsi="Times New Roman" w:cs="Times New Roman"/>
                <w:b/>
                <w:bCs/>
                <w:sz w:val="24"/>
                <w:szCs w:val="24"/>
                <w:lang w:eastAsia="ru-RU"/>
              </w:rPr>
              <w:t xml:space="preserve"> </w:t>
            </w:r>
            <w:r w:rsidRPr="00AD75E0">
              <w:rPr>
                <w:rFonts w:ascii="Times New Roman" w:eastAsia="Times New Roman" w:hAnsi="Times New Roman" w:cs="Times New Roman"/>
                <w:bCs/>
                <w:sz w:val="24"/>
                <w:szCs w:val="24"/>
                <w:lang w:eastAsia="ru-RU"/>
              </w:rPr>
              <w:t>(д</w:t>
            </w:r>
            <w:r w:rsidRPr="00AD75E0">
              <w:rPr>
                <w:rFonts w:ascii="Times New Roman" w:eastAsia="Times New Roman" w:hAnsi="Times New Roman" w:cs="Times New Roman"/>
                <w:sz w:val="24"/>
                <w:szCs w:val="24"/>
                <w:lang w:eastAsia="ru-RU"/>
              </w:rPr>
              <w:t xml:space="preserve">іагностика стану внутрішніх електронних модулів і високовольтного блока, перевірка роботи LCD-дисплея, кнопок керування, індикації режимів «READY / EXPOSURE», коректності зміни параметрів </w:t>
            </w:r>
            <w:proofErr w:type="spellStart"/>
            <w:r w:rsidRPr="00AD75E0">
              <w:rPr>
                <w:rFonts w:ascii="Times New Roman" w:eastAsia="Times New Roman" w:hAnsi="Times New Roman" w:cs="Times New Roman"/>
                <w:sz w:val="24"/>
                <w:szCs w:val="24"/>
                <w:lang w:eastAsia="ru-RU"/>
              </w:rPr>
              <w:t>kV</w:t>
            </w:r>
            <w:proofErr w:type="spellEnd"/>
            <w:r w:rsidRPr="00AD75E0">
              <w:rPr>
                <w:rFonts w:ascii="Times New Roman" w:eastAsia="Times New Roman" w:hAnsi="Times New Roman" w:cs="Times New Roman"/>
                <w:sz w:val="24"/>
                <w:szCs w:val="24"/>
                <w:lang w:eastAsia="ru-RU"/>
              </w:rPr>
              <w:t xml:space="preserve">, </w:t>
            </w:r>
            <w:proofErr w:type="spellStart"/>
            <w:r w:rsidRPr="00AD75E0">
              <w:rPr>
                <w:rFonts w:ascii="Times New Roman" w:eastAsia="Times New Roman" w:hAnsi="Times New Roman" w:cs="Times New Roman"/>
                <w:sz w:val="24"/>
                <w:szCs w:val="24"/>
                <w:lang w:eastAsia="ru-RU"/>
              </w:rPr>
              <w:t>mA</w:t>
            </w:r>
            <w:proofErr w:type="spellEnd"/>
            <w:r w:rsidRPr="00AD75E0">
              <w:rPr>
                <w:rFonts w:ascii="Times New Roman" w:eastAsia="Times New Roman" w:hAnsi="Times New Roman" w:cs="Times New Roman"/>
                <w:sz w:val="24"/>
                <w:szCs w:val="24"/>
                <w:lang w:eastAsia="ru-RU"/>
              </w:rPr>
              <w:t xml:space="preserve"> та часу експозиції, відсутності збоїв та помилок у роботі пристрою)</w:t>
            </w:r>
            <w:r>
              <w:rPr>
                <w:rFonts w:ascii="Times New Roman" w:eastAsia="Times New Roman" w:hAnsi="Times New Roman" w:cs="Times New Roman"/>
                <w:sz w:val="24"/>
                <w:szCs w:val="24"/>
                <w:lang w:eastAsia="ru-RU"/>
              </w:rPr>
              <w:t>;</w:t>
            </w:r>
          </w:p>
          <w:p w14:paraId="251E4D1F" w14:textId="77777777" w:rsidR="00413773"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Pr="00F572CA">
              <w:rPr>
                <w:rFonts w:ascii="Times New Roman" w:eastAsia="Times New Roman" w:hAnsi="Times New Roman" w:cs="Times New Roman"/>
                <w:sz w:val="24"/>
                <w:szCs w:val="24"/>
                <w:lang w:eastAsia="ru-RU"/>
              </w:rPr>
              <w:t>тестування параметрів рентгенівського випромінювання (контроль точності напруги на трубці</w:t>
            </w:r>
            <w:r w:rsidRPr="00AD75E0">
              <w:rPr>
                <w:rFonts w:ascii="Times New Roman" w:eastAsia="Times New Roman" w:hAnsi="Times New Roman" w:cs="Times New Roman"/>
                <w:sz w:val="24"/>
                <w:szCs w:val="24"/>
                <w:lang w:eastAsia="ru-RU"/>
              </w:rPr>
              <w:t>, струму та часу експозиції на автоматичних режимах роботи)</w:t>
            </w:r>
            <w:r>
              <w:rPr>
                <w:rFonts w:ascii="Times New Roman" w:eastAsia="Times New Roman" w:hAnsi="Times New Roman" w:cs="Times New Roman"/>
                <w:sz w:val="24"/>
                <w:szCs w:val="24"/>
                <w:lang w:eastAsia="ru-RU"/>
              </w:rPr>
              <w:t>;</w:t>
            </w:r>
          </w:p>
          <w:p w14:paraId="168162D3" w14:textId="77777777" w:rsidR="00413773"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Pr="00F572CA">
              <w:rPr>
                <w:rFonts w:ascii="Times New Roman" w:eastAsia="Times New Roman" w:hAnsi="Times New Roman" w:cs="Times New Roman"/>
                <w:sz w:val="24"/>
                <w:szCs w:val="24"/>
                <w:lang w:eastAsia="ru-RU"/>
              </w:rPr>
              <w:t>діагностика програмного забезпечення та інтерфейсів обміну даними</w:t>
            </w:r>
            <w:r w:rsidRPr="00AD75E0">
              <w:rPr>
                <w:rFonts w:ascii="Times New Roman" w:eastAsia="Times New Roman" w:hAnsi="Times New Roman" w:cs="Times New Roman"/>
                <w:b/>
                <w:bCs/>
                <w:sz w:val="24"/>
                <w:szCs w:val="24"/>
                <w:lang w:eastAsia="ru-RU"/>
              </w:rPr>
              <w:t xml:space="preserve"> </w:t>
            </w:r>
            <w:r w:rsidRPr="00AD75E0">
              <w:rPr>
                <w:rFonts w:ascii="Times New Roman" w:eastAsia="Times New Roman" w:hAnsi="Times New Roman" w:cs="Times New Roman"/>
                <w:bCs/>
                <w:sz w:val="24"/>
                <w:szCs w:val="24"/>
                <w:lang w:eastAsia="ru-RU"/>
              </w:rPr>
              <w:t>(п</w:t>
            </w:r>
            <w:r w:rsidRPr="00AD75E0">
              <w:rPr>
                <w:rFonts w:ascii="Times New Roman" w:eastAsia="Times New Roman" w:hAnsi="Times New Roman" w:cs="Times New Roman"/>
                <w:sz w:val="24"/>
                <w:szCs w:val="24"/>
                <w:lang w:eastAsia="ru-RU"/>
              </w:rPr>
              <w:t>еревірка коректної роботи вбудованого ПЗ, режимів зйомки та збереження налаштувань, тестування підключення до ноутбука/робочої станції, передачі та відображення зображень, за наявності</w:t>
            </w:r>
            <w:r>
              <w:rPr>
                <w:rFonts w:ascii="Times New Roman" w:eastAsia="Times New Roman" w:hAnsi="Times New Roman" w:cs="Times New Roman"/>
                <w:sz w:val="24"/>
                <w:szCs w:val="24"/>
                <w:lang w:eastAsia="ru-RU"/>
              </w:rPr>
              <w:t xml:space="preserve"> - </w:t>
            </w:r>
            <w:r w:rsidRPr="00AD75E0">
              <w:rPr>
                <w:rFonts w:ascii="Times New Roman" w:eastAsia="Times New Roman" w:hAnsi="Times New Roman" w:cs="Times New Roman"/>
                <w:sz w:val="24"/>
                <w:szCs w:val="24"/>
                <w:lang w:eastAsia="ru-RU"/>
              </w:rPr>
              <w:t>перевірка мережевих/бездротових інтерфейсів і виконання оновлення ПЗ)</w:t>
            </w:r>
            <w:r>
              <w:rPr>
                <w:rFonts w:ascii="Times New Roman" w:eastAsia="Times New Roman" w:hAnsi="Times New Roman" w:cs="Times New Roman"/>
                <w:sz w:val="24"/>
                <w:szCs w:val="24"/>
                <w:lang w:eastAsia="ru-RU"/>
              </w:rPr>
              <w:t>;</w:t>
            </w:r>
          </w:p>
          <w:p w14:paraId="7CB8F3D8" w14:textId="77777777" w:rsidR="00413773"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Pr="00A715EB">
              <w:rPr>
                <w:rFonts w:ascii="Times New Roman" w:eastAsia="Times New Roman" w:hAnsi="Times New Roman" w:cs="Times New Roman"/>
                <w:sz w:val="24"/>
                <w:szCs w:val="24"/>
                <w:lang w:eastAsia="ru-RU"/>
              </w:rPr>
              <w:t>перевірка стану акумуляторної батареї та зарядного пристрою</w:t>
            </w:r>
            <w:r w:rsidRPr="00AD75E0">
              <w:rPr>
                <w:rFonts w:ascii="Times New Roman" w:eastAsia="Times New Roman" w:hAnsi="Times New Roman" w:cs="Times New Roman"/>
                <w:bCs/>
                <w:sz w:val="24"/>
                <w:szCs w:val="24"/>
                <w:lang w:eastAsia="ru-RU"/>
              </w:rPr>
              <w:t xml:space="preserve"> (о</w:t>
            </w:r>
            <w:r w:rsidRPr="00AD75E0">
              <w:rPr>
                <w:rFonts w:ascii="Times New Roman" w:eastAsia="Times New Roman" w:hAnsi="Times New Roman" w:cs="Times New Roman"/>
                <w:sz w:val="24"/>
                <w:szCs w:val="24"/>
                <w:lang w:eastAsia="ru-RU"/>
              </w:rPr>
              <w:t>цінка рівня заряду та тестовий цикл експозицій для перевірки автономної роботи, вимірювання напруги батареї, візуальний контроль клем і роз’ємів, огляд оригінального адаптера живлення та кабелю)</w:t>
            </w:r>
            <w:r>
              <w:rPr>
                <w:rFonts w:ascii="Times New Roman" w:eastAsia="Times New Roman" w:hAnsi="Times New Roman" w:cs="Times New Roman"/>
                <w:sz w:val="24"/>
                <w:szCs w:val="24"/>
                <w:lang w:eastAsia="ru-RU"/>
              </w:rPr>
              <w:t>;</w:t>
            </w:r>
          </w:p>
          <w:p w14:paraId="5E6F9257" w14:textId="77777777" w:rsidR="00413773"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Pr="00A715EB">
              <w:rPr>
                <w:rFonts w:ascii="Times New Roman" w:eastAsia="Times New Roman" w:hAnsi="Times New Roman" w:cs="Times New Roman"/>
                <w:sz w:val="24"/>
                <w:szCs w:val="24"/>
                <w:lang w:eastAsia="ru-RU"/>
              </w:rPr>
              <w:t>огляд корпусу, конуса та механічних елементів портативного блока</w:t>
            </w:r>
            <w:r w:rsidRPr="00AD75E0">
              <w:rPr>
                <w:rFonts w:ascii="Times New Roman" w:eastAsia="Times New Roman" w:hAnsi="Times New Roman" w:cs="Times New Roman"/>
                <w:b/>
                <w:bCs/>
                <w:sz w:val="24"/>
                <w:szCs w:val="24"/>
                <w:lang w:eastAsia="ru-RU"/>
              </w:rPr>
              <w:t xml:space="preserve"> </w:t>
            </w:r>
            <w:r w:rsidRPr="00AD75E0">
              <w:rPr>
                <w:rFonts w:ascii="Times New Roman" w:eastAsia="Times New Roman" w:hAnsi="Times New Roman" w:cs="Times New Roman"/>
                <w:bCs/>
                <w:sz w:val="24"/>
                <w:szCs w:val="24"/>
                <w:lang w:eastAsia="ru-RU"/>
              </w:rPr>
              <w:t>(в</w:t>
            </w:r>
            <w:r w:rsidRPr="00AD75E0">
              <w:rPr>
                <w:rFonts w:ascii="Times New Roman" w:eastAsia="Times New Roman" w:hAnsi="Times New Roman" w:cs="Times New Roman"/>
                <w:sz w:val="24"/>
                <w:szCs w:val="24"/>
                <w:lang w:eastAsia="ru-RU"/>
              </w:rPr>
              <w:t xml:space="preserve">ізуальний огляд корпусу на предмет </w:t>
            </w:r>
            <w:proofErr w:type="spellStart"/>
            <w:r w:rsidRPr="00AD75E0">
              <w:rPr>
                <w:rFonts w:ascii="Times New Roman" w:eastAsia="Times New Roman" w:hAnsi="Times New Roman" w:cs="Times New Roman"/>
                <w:sz w:val="24"/>
                <w:szCs w:val="24"/>
                <w:lang w:eastAsia="ru-RU"/>
              </w:rPr>
              <w:t>тріщин</w:t>
            </w:r>
            <w:proofErr w:type="spellEnd"/>
            <w:r w:rsidRPr="00AD75E0">
              <w:rPr>
                <w:rFonts w:ascii="Times New Roman" w:eastAsia="Times New Roman" w:hAnsi="Times New Roman" w:cs="Times New Roman"/>
                <w:sz w:val="24"/>
                <w:szCs w:val="24"/>
                <w:lang w:eastAsia="ru-RU"/>
              </w:rPr>
              <w:t>, слідів ударів, перегріву чи протікання, перевірка цілісності ручок, ременя, конуса/коліматора, SSD-клітки, зовнішніх роз’ємів та елементів кріплення)</w:t>
            </w:r>
            <w:r>
              <w:rPr>
                <w:rFonts w:ascii="Times New Roman" w:eastAsia="Times New Roman" w:hAnsi="Times New Roman" w:cs="Times New Roman"/>
                <w:sz w:val="24"/>
                <w:szCs w:val="24"/>
                <w:lang w:eastAsia="ru-RU"/>
              </w:rPr>
              <w:t>;</w:t>
            </w:r>
          </w:p>
          <w:p w14:paraId="794DEA98" w14:textId="77777777" w:rsidR="00413773"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r w:rsidRPr="00A715EB">
              <w:rPr>
                <w:rFonts w:ascii="Times New Roman" w:eastAsia="Times New Roman" w:hAnsi="Times New Roman" w:cs="Times New Roman"/>
                <w:sz w:val="24"/>
                <w:szCs w:val="24"/>
                <w:lang w:eastAsia="ru-RU"/>
              </w:rPr>
              <w:t>контроль систем безпеки та індикаторів випромінювання</w:t>
            </w:r>
            <w:r w:rsidRPr="00AD75E0">
              <w:rPr>
                <w:rFonts w:ascii="Times New Roman" w:eastAsia="Times New Roman" w:hAnsi="Times New Roman" w:cs="Times New Roman"/>
                <w:b/>
                <w:bCs/>
                <w:sz w:val="24"/>
                <w:szCs w:val="24"/>
                <w:lang w:eastAsia="ru-RU"/>
              </w:rPr>
              <w:t xml:space="preserve"> </w:t>
            </w:r>
            <w:r w:rsidRPr="00AD75E0">
              <w:rPr>
                <w:rFonts w:ascii="Times New Roman" w:eastAsia="Times New Roman" w:hAnsi="Times New Roman" w:cs="Times New Roman"/>
                <w:bCs/>
                <w:sz w:val="24"/>
                <w:szCs w:val="24"/>
                <w:lang w:eastAsia="ru-RU"/>
              </w:rPr>
              <w:t>(п</w:t>
            </w:r>
            <w:r w:rsidRPr="00AD75E0">
              <w:rPr>
                <w:rFonts w:ascii="Times New Roman" w:eastAsia="Times New Roman" w:hAnsi="Times New Roman" w:cs="Times New Roman"/>
                <w:sz w:val="24"/>
                <w:szCs w:val="24"/>
                <w:lang w:eastAsia="ru-RU"/>
              </w:rPr>
              <w:t>еревірка роботи індикаторів X-</w:t>
            </w:r>
            <w:proofErr w:type="spellStart"/>
            <w:r w:rsidRPr="00AD75E0">
              <w:rPr>
                <w:rFonts w:ascii="Times New Roman" w:eastAsia="Times New Roman" w:hAnsi="Times New Roman" w:cs="Times New Roman"/>
                <w:sz w:val="24"/>
                <w:szCs w:val="24"/>
                <w:lang w:eastAsia="ru-RU"/>
              </w:rPr>
              <w:t>ray</w:t>
            </w:r>
            <w:proofErr w:type="spellEnd"/>
            <w:r w:rsidRPr="00AD75E0">
              <w:rPr>
                <w:rFonts w:ascii="Times New Roman" w:eastAsia="Times New Roman" w:hAnsi="Times New Roman" w:cs="Times New Roman"/>
                <w:sz w:val="24"/>
                <w:szCs w:val="24"/>
                <w:lang w:eastAsia="ru-RU"/>
              </w:rPr>
              <w:t>, світлових/звукових сигналів, блокування експозиції при некоректних діях користувача)</w:t>
            </w:r>
            <w:r>
              <w:rPr>
                <w:rFonts w:ascii="Times New Roman" w:eastAsia="Times New Roman" w:hAnsi="Times New Roman" w:cs="Times New Roman"/>
                <w:sz w:val="24"/>
                <w:szCs w:val="24"/>
                <w:lang w:eastAsia="ru-RU"/>
              </w:rPr>
              <w:t>;</w:t>
            </w:r>
          </w:p>
          <w:p w14:paraId="3D2DC500" w14:textId="77777777" w:rsidR="00413773" w:rsidRPr="00A715EB" w:rsidRDefault="00413773" w:rsidP="00371E99">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w:t>
            </w:r>
            <w:r w:rsidRPr="00A715EB">
              <w:rPr>
                <w:rFonts w:ascii="Times New Roman" w:eastAsia="Times New Roman" w:hAnsi="Times New Roman" w:cs="Times New Roman"/>
                <w:sz w:val="24"/>
                <w:szCs w:val="24"/>
                <w:lang w:eastAsia="ru-RU"/>
              </w:rPr>
              <w:t>очищення та профілактичний догляд, контроль умов зберігання</w:t>
            </w:r>
            <w:r>
              <w:rPr>
                <w:rFonts w:ascii="Times New Roman" w:eastAsia="Times New Roman" w:hAnsi="Times New Roman" w:cs="Times New Roman"/>
                <w:sz w:val="24"/>
                <w:szCs w:val="24"/>
                <w:lang w:eastAsia="ru-RU"/>
              </w:rPr>
              <w:t xml:space="preserve"> </w:t>
            </w:r>
            <w:r w:rsidRPr="00AD75E0">
              <w:rPr>
                <w:rFonts w:ascii="Times New Roman" w:eastAsia="Times New Roman" w:hAnsi="Times New Roman" w:cs="Times New Roman"/>
                <w:bCs/>
                <w:sz w:val="24"/>
                <w:szCs w:val="24"/>
                <w:lang w:eastAsia="ru-RU"/>
              </w:rPr>
              <w:t>(о</w:t>
            </w:r>
            <w:r w:rsidRPr="00AD75E0">
              <w:rPr>
                <w:rFonts w:ascii="Times New Roman" w:eastAsia="Times New Roman" w:hAnsi="Times New Roman" w:cs="Times New Roman"/>
                <w:sz w:val="24"/>
                <w:szCs w:val="24"/>
                <w:lang w:eastAsia="ru-RU"/>
              </w:rPr>
              <w:t>чищення зовнішніх поверхонь, огляд вентиляційних/конструктивних отворів, перевірка відсутності впливу вологи, вібрацій, ударів та агресивних хімічних речовин)</w:t>
            </w:r>
            <w:r>
              <w:rPr>
                <w:rFonts w:ascii="Times New Roman" w:eastAsia="Times New Roman" w:hAnsi="Times New Roman" w:cs="Times New Roman"/>
                <w:sz w:val="24"/>
                <w:szCs w:val="24"/>
                <w:lang w:eastAsia="ru-RU"/>
              </w:rPr>
              <w:t>;</w:t>
            </w:r>
          </w:p>
          <w:p w14:paraId="1FEB6D8A" w14:textId="77777777" w:rsidR="00413773" w:rsidRPr="00296EB0" w:rsidRDefault="00413773" w:rsidP="00371E99">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не підлягає ремонту, надати відповідний експертний висновок;</w:t>
            </w:r>
          </w:p>
          <w:p w14:paraId="25D60720" w14:textId="77777777" w:rsidR="00413773" w:rsidRPr="00296EB0" w:rsidRDefault="00413773" w:rsidP="00371E99">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потребує ремонту, надати дефектний акт та калькуляцію на ремонтні роботи;</w:t>
            </w:r>
          </w:p>
          <w:p w14:paraId="1EDC0EC0" w14:textId="77777777" w:rsidR="00413773" w:rsidRPr="00296EB0" w:rsidRDefault="00413773" w:rsidP="00371E99">
            <w:pPr>
              <w:pStyle w:val="ac"/>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w:t>
            </w:r>
            <w:r w:rsidRPr="00712380">
              <w:rPr>
                <w:rFonts w:ascii="Times New Roman" w:hAnsi="Times New Roman"/>
                <w:sz w:val="24"/>
                <w:szCs w:val="24"/>
                <w:lang w:val="uk-UA"/>
              </w:rPr>
              <w:t xml:space="preserve">обслуговування </w:t>
            </w:r>
            <w:r w:rsidRPr="00712380">
              <w:rPr>
                <w:rFonts w:ascii="Times New Roman" w:eastAsia="Times New Roman" w:hAnsi="Times New Roman"/>
                <w:sz w:val="24"/>
                <w:szCs w:val="24"/>
              </w:rPr>
              <w:t xml:space="preserve">портативного </w:t>
            </w:r>
            <w:proofErr w:type="spellStart"/>
            <w:r w:rsidRPr="00712380">
              <w:rPr>
                <w:rFonts w:ascii="Times New Roman" w:eastAsia="Times New Roman" w:hAnsi="Times New Roman"/>
                <w:sz w:val="24"/>
                <w:szCs w:val="24"/>
              </w:rPr>
              <w:t>рентгенівського</w:t>
            </w:r>
            <w:proofErr w:type="spellEnd"/>
            <w:r w:rsidRPr="00712380">
              <w:rPr>
                <w:rFonts w:ascii="Times New Roman" w:eastAsia="Times New Roman" w:hAnsi="Times New Roman"/>
                <w:sz w:val="24"/>
                <w:szCs w:val="24"/>
              </w:rPr>
              <w:t xml:space="preserve"> </w:t>
            </w:r>
            <w:proofErr w:type="spellStart"/>
            <w:r w:rsidRPr="00712380">
              <w:rPr>
                <w:rFonts w:ascii="Times New Roman" w:eastAsia="Times New Roman" w:hAnsi="Times New Roman"/>
                <w:sz w:val="24"/>
                <w:szCs w:val="24"/>
              </w:rPr>
              <w:t>обладнання</w:t>
            </w:r>
            <w:proofErr w:type="spellEnd"/>
            <w:r w:rsidRPr="001809EE">
              <w:rPr>
                <w:rFonts w:ascii="Times New Roman" w:eastAsia="Times New Roman" w:hAnsi="Times New Roman"/>
                <w:b/>
                <w:bCs/>
                <w:sz w:val="24"/>
                <w:szCs w:val="24"/>
              </w:rPr>
              <w:t xml:space="preserve"> </w:t>
            </w:r>
            <w:r w:rsidRPr="00296EB0">
              <w:rPr>
                <w:rFonts w:ascii="Times New Roman" w:hAnsi="Times New Roman"/>
                <w:sz w:val="24"/>
                <w:szCs w:val="24"/>
                <w:lang w:val="uk-UA"/>
              </w:rPr>
              <w:t xml:space="preserve">або іншого медичного обладнання аналогічної </w:t>
            </w:r>
            <w:r w:rsidRPr="00712380">
              <w:rPr>
                <w:rFonts w:ascii="Times New Roman" w:hAnsi="Times New Roman"/>
                <w:sz w:val="24"/>
                <w:szCs w:val="24"/>
                <w:lang w:val="uk-UA"/>
              </w:rPr>
              <w:t>складності;</w:t>
            </w:r>
          </w:p>
          <w:p w14:paraId="7B2E9118" w14:textId="77777777" w:rsidR="00413773" w:rsidRPr="00296EB0" w:rsidRDefault="00413773" w:rsidP="00371E99">
            <w:pPr>
              <w:tabs>
                <w:tab w:val="left" w:pos="0"/>
                <w:tab w:val="center" w:pos="317"/>
                <w:tab w:val="left" w:pos="459"/>
                <w:tab w:val="right" w:pos="8306"/>
              </w:tabs>
              <w:spacing w:after="0" w:line="240" w:lineRule="auto"/>
              <w:jc w:val="both"/>
              <w:rPr>
                <w:rFonts w:ascii="Times New Roman" w:hAnsi="Times New Roman" w:cs="Times New Roman"/>
                <w:color w:val="000000"/>
                <w:sz w:val="24"/>
                <w:szCs w:val="24"/>
              </w:rPr>
            </w:pPr>
            <w:r w:rsidRPr="00296EB0">
              <w:rPr>
                <w:rFonts w:ascii="Times New Roman" w:hAnsi="Times New Roman" w:cs="Times New Roman"/>
                <w:sz w:val="24"/>
                <w:szCs w:val="24"/>
              </w:rPr>
              <w:t>- до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p w14:paraId="44815282" w14:textId="77777777" w:rsidR="00413773" w:rsidRDefault="00413773" w:rsidP="00371E99">
            <w:pPr>
              <w:tabs>
                <w:tab w:val="left" w:pos="142"/>
                <w:tab w:val="left" w:pos="459"/>
              </w:tabs>
              <w:spacing w:after="0" w:line="240" w:lineRule="auto"/>
              <w:jc w:val="both"/>
              <w:rPr>
                <w:rFonts w:ascii="Times New Roman" w:eastAsia="Times New Roman" w:hAnsi="Times New Roman" w:cs="Times New Roman"/>
                <w:b/>
                <w:bCs/>
                <w:sz w:val="24"/>
                <w:szCs w:val="24"/>
                <w:lang w:eastAsia="ru-RU"/>
              </w:rPr>
            </w:pPr>
          </w:p>
        </w:tc>
      </w:tr>
      <w:tr w:rsidR="00413773" w14:paraId="4159FE90" w14:textId="77777777" w:rsidTr="3275AE08">
        <w:trPr>
          <w:trHeight w:val="1305"/>
        </w:trPr>
        <w:tc>
          <w:tcPr>
            <w:tcW w:w="2814" w:type="dxa"/>
            <w:tcBorders>
              <w:bottom w:val="single" w:sz="4" w:space="0" w:color="auto"/>
            </w:tcBorders>
          </w:tcPr>
          <w:p w14:paraId="35400CAC" w14:textId="77777777" w:rsidR="00413773" w:rsidRPr="007323C9"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lastRenderedPageBreak/>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75330529" w14:textId="77777777" w:rsidR="00413773" w:rsidRPr="007323C9" w:rsidRDefault="00413773" w:rsidP="00371E99">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413773" w14:paraId="416958CE" w14:textId="77777777" w:rsidTr="3275AE08">
        <w:trPr>
          <w:trHeight w:val="735"/>
        </w:trPr>
        <w:tc>
          <w:tcPr>
            <w:tcW w:w="2814" w:type="dxa"/>
            <w:vAlign w:val="center"/>
          </w:tcPr>
          <w:p w14:paraId="3487C024" w14:textId="77777777" w:rsidR="00413773" w:rsidRPr="00A205F5" w:rsidRDefault="3275AE08" w:rsidP="3275AE08">
            <w:pPr>
              <w:tabs>
                <w:tab w:val="left" w:pos="164"/>
                <w:tab w:val="center" w:pos="4153"/>
                <w:tab w:val="right" w:pos="8306"/>
              </w:tabs>
              <w:spacing w:after="0" w:line="240" w:lineRule="auto"/>
              <w:jc w:val="center"/>
              <w:rPr>
                <w:rFonts w:ascii="Times New Roman" w:eastAsia="Times New Roman" w:hAnsi="Times New Roman" w:cs="Times New Roman"/>
                <w:sz w:val="24"/>
                <w:szCs w:val="24"/>
                <w:lang w:eastAsia="ar-SA"/>
              </w:rPr>
            </w:pPr>
            <w:r w:rsidRPr="3275AE08">
              <w:rPr>
                <w:rFonts w:ascii="Times New Roman" w:eastAsia="Times New Roman" w:hAnsi="Times New Roman" w:cs="Times New Roman"/>
                <w:b/>
                <w:bCs/>
                <w:sz w:val="24"/>
                <w:szCs w:val="24"/>
                <w:lang w:eastAsia="ru-RU"/>
              </w:rPr>
              <w:t>Місце надання Послуги</w:t>
            </w:r>
          </w:p>
        </w:tc>
        <w:tc>
          <w:tcPr>
            <w:tcW w:w="5471" w:type="dxa"/>
            <w:vAlign w:val="center"/>
          </w:tcPr>
          <w:p w14:paraId="56E2F926" w14:textId="77777777" w:rsidR="00413773" w:rsidRPr="00A205F5" w:rsidRDefault="00413773" w:rsidP="3275AE08">
            <w:pPr>
              <w:tabs>
                <w:tab w:val="left" w:pos="164"/>
                <w:tab w:val="center" w:pos="4153"/>
                <w:tab w:val="right" w:pos="8306"/>
              </w:tabs>
              <w:spacing w:after="0" w:line="240" w:lineRule="auto"/>
              <w:jc w:val="center"/>
              <w:rPr>
                <w:rFonts w:ascii="Times New Roman" w:eastAsia="Times New Roman" w:hAnsi="Times New Roman" w:cs="Times New Roman"/>
                <w:b/>
                <w:bCs/>
                <w:sz w:val="24"/>
                <w:szCs w:val="24"/>
                <w:lang w:eastAsia="ru-RU"/>
              </w:rPr>
            </w:pPr>
            <w:r w:rsidRPr="3275AE08">
              <w:rPr>
                <w:rFonts w:ascii="Times New Roman" w:eastAsia="Times New Roman" w:hAnsi="Times New Roman" w:cs="Times New Roman"/>
                <w:b/>
                <w:bCs/>
                <w:sz w:val="24"/>
                <w:szCs w:val="24"/>
                <w:lang w:eastAsia="ru-RU"/>
              </w:rPr>
              <w:t>Найменування закладу, код за ЄДРПОУ</w:t>
            </w:r>
          </w:p>
        </w:tc>
        <w:tc>
          <w:tcPr>
            <w:tcW w:w="1497" w:type="dxa"/>
            <w:vAlign w:val="center"/>
          </w:tcPr>
          <w:p w14:paraId="5C7CF900" w14:textId="77777777" w:rsidR="00413773" w:rsidRPr="00A95959" w:rsidRDefault="3275AE08" w:rsidP="3275AE08">
            <w:pPr>
              <w:tabs>
                <w:tab w:val="left" w:pos="164"/>
                <w:tab w:val="center" w:pos="4153"/>
                <w:tab w:val="right" w:pos="8306"/>
              </w:tabs>
              <w:spacing w:after="0" w:line="240" w:lineRule="auto"/>
              <w:jc w:val="center"/>
              <w:rPr>
                <w:rFonts w:ascii="Times New Roman" w:eastAsia="Times New Roman" w:hAnsi="Times New Roman" w:cs="Times New Roman"/>
                <w:b/>
                <w:bCs/>
                <w:sz w:val="24"/>
                <w:szCs w:val="24"/>
                <w:lang w:eastAsia="ru-RU"/>
              </w:rPr>
            </w:pPr>
            <w:r w:rsidRPr="3275AE08">
              <w:rPr>
                <w:rFonts w:ascii="Times New Roman" w:eastAsia="Times New Roman" w:hAnsi="Times New Roman" w:cs="Times New Roman"/>
                <w:b/>
                <w:bCs/>
                <w:sz w:val="24"/>
                <w:szCs w:val="24"/>
                <w:lang w:eastAsia="ru-RU"/>
              </w:rPr>
              <w:t>Кількість обладнання (од.)</w:t>
            </w:r>
          </w:p>
        </w:tc>
      </w:tr>
      <w:tr w:rsidR="00413773" w14:paraId="45F61CC4" w14:textId="77777777" w:rsidTr="3275AE08">
        <w:trPr>
          <w:trHeight w:val="888"/>
        </w:trPr>
        <w:tc>
          <w:tcPr>
            <w:tcW w:w="2814" w:type="dxa"/>
            <w:tcBorders>
              <w:bottom w:val="single" w:sz="4" w:space="0" w:color="auto"/>
            </w:tcBorders>
          </w:tcPr>
          <w:p w14:paraId="0180AE95" w14:textId="77777777" w:rsidR="00413773" w:rsidRPr="00712380" w:rsidRDefault="00413773" w:rsidP="00371E99">
            <w:pPr>
              <w:tabs>
                <w:tab w:val="left" w:pos="164"/>
                <w:tab w:val="center" w:pos="4153"/>
                <w:tab w:val="right" w:pos="8306"/>
              </w:tabs>
              <w:spacing w:after="0" w:line="240" w:lineRule="auto"/>
              <w:rPr>
                <w:rFonts w:ascii="Times New Roman" w:eastAsia="Times New Roman" w:hAnsi="Times New Roman" w:cs="Times New Roman"/>
                <w:sz w:val="24"/>
                <w:szCs w:val="24"/>
              </w:rPr>
            </w:pPr>
            <w:r w:rsidRPr="00712380">
              <w:rPr>
                <w:rFonts w:ascii="Times New Roman" w:eastAsia="Times New Roman" w:hAnsi="Times New Roman" w:cs="Times New Roman"/>
                <w:sz w:val="24"/>
                <w:szCs w:val="24"/>
                <w:lang w:eastAsia="ru-RU"/>
              </w:rPr>
              <w:t>Волинська область, м.</w:t>
            </w:r>
            <w:r>
              <w:rPr>
                <w:rFonts w:ascii="Times New Roman" w:eastAsia="Times New Roman" w:hAnsi="Times New Roman" w:cs="Times New Roman"/>
                <w:sz w:val="24"/>
                <w:szCs w:val="24"/>
                <w:lang w:eastAsia="ru-RU"/>
              </w:rPr>
              <w:t> </w:t>
            </w:r>
            <w:r w:rsidRPr="00712380">
              <w:rPr>
                <w:rFonts w:ascii="Times New Roman" w:eastAsia="Times New Roman" w:hAnsi="Times New Roman" w:cs="Times New Roman"/>
                <w:sz w:val="24"/>
                <w:szCs w:val="24"/>
                <w:lang w:eastAsia="ru-RU"/>
              </w:rPr>
              <w:t>Луцьк, вул. Львівська, 50</w:t>
            </w:r>
          </w:p>
        </w:tc>
        <w:tc>
          <w:tcPr>
            <w:tcW w:w="5471" w:type="dxa"/>
            <w:tcBorders>
              <w:bottom w:val="single" w:sz="4" w:space="0" w:color="auto"/>
            </w:tcBorders>
          </w:tcPr>
          <w:p w14:paraId="40B63224" w14:textId="77777777" w:rsidR="00413773" w:rsidRPr="00F86C1A" w:rsidRDefault="00413773" w:rsidP="00371E99">
            <w:pPr>
              <w:tabs>
                <w:tab w:val="left" w:pos="164"/>
                <w:tab w:val="center" w:pos="4153"/>
                <w:tab w:val="right" w:pos="8306"/>
              </w:tabs>
              <w:spacing w:after="0" w:line="240" w:lineRule="auto"/>
              <w:rPr>
                <w:rFonts w:ascii="Times New Roman" w:eastAsia="Times New Roman" w:hAnsi="Times New Roman" w:cs="Times New Roman"/>
                <w:i/>
                <w:iCs/>
              </w:rPr>
            </w:pPr>
            <w:r w:rsidRPr="2A5E9278">
              <w:rPr>
                <w:rFonts w:ascii="Times New Roman" w:eastAsia="Times New Roman" w:hAnsi="Times New Roman" w:cs="Times New Roman"/>
                <w:sz w:val="24"/>
                <w:szCs w:val="24"/>
                <w:lang w:eastAsia="ru-RU"/>
              </w:rPr>
              <w:t>Комунальне підприємство «Волинська обласна інфекційна лікарня» Волинської обласної ради», ЄДРПОУ 03398983</w:t>
            </w:r>
          </w:p>
        </w:tc>
        <w:tc>
          <w:tcPr>
            <w:tcW w:w="1497" w:type="dxa"/>
            <w:tcBorders>
              <w:bottom w:val="single" w:sz="4" w:space="0" w:color="auto"/>
            </w:tcBorders>
          </w:tcPr>
          <w:p w14:paraId="28AE68C5"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13773" w14:paraId="7BEDDC34" w14:textId="77777777" w:rsidTr="3275AE08">
        <w:trPr>
          <w:trHeight w:val="1128"/>
        </w:trPr>
        <w:tc>
          <w:tcPr>
            <w:tcW w:w="2814" w:type="dxa"/>
            <w:tcBorders>
              <w:bottom w:val="single" w:sz="4" w:space="0" w:color="auto"/>
            </w:tcBorders>
          </w:tcPr>
          <w:p w14:paraId="0DBA64D2" w14:textId="77777777" w:rsidR="00413773" w:rsidRPr="00712380" w:rsidRDefault="00413773" w:rsidP="00371E99">
            <w:pPr>
              <w:tabs>
                <w:tab w:val="left" w:pos="164"/>
                <w:tab w:val="center" w:pos="4153"/>
                <w:tab w:val="right" w:pos="8306"/>
              </w:tabs>
              <w:spacing w:after="0" w:line="240" w:lineRule="auto"/>
              <w:rPr>
                <w:rFonts w:ascii="Times New Roman" w:eastAsia="Times New Roman" w:hAnsi="Times New Roman" w:cs="Times New Roman"/>
                <w:sz w:val="24"/>
                <w:szCs w:val="24"/>
                <w:lang w:eastAsia="ru-RU"/>
              </w:rPr>
            </w:pPr>
            <w:r w:rsidRPr="00712380">
              <w:rPr>
                <w:rFonts w:ascii="Times New Roman" w:eastAsia="Times New Roman" w:hAnsi="Times New Roman" w:cs="Times New Roman"/>
                <w:sz w:val="24"/>
                <w:szCs w:val="24"/>
                <w:lang w:eastAsia="ru-RU"/>
              </w:rPr>
              <w:t>Житомирська область, Житомирський район, селище Гуйва, вул.</w:t>
            </w:r>
            <w:r>
              <w:rPr>
                <w:rFonts w:ascii="Times New Roman" w:eastAsia="Times New Roman" w:hAnsi="Times New Roman" w:cs="Times New Roman"/>
                <w:sz w:val="24"/>
                <w:szCs w:val="24"/>
                <w:lang w:eastAsia="ru-RU"/>
              </w:rPr>
              <w:t> </w:t>
            </w:r>
            <w:r w:rsidRPr="00712380">
              <w:rPr>
                <w:rFonts w:ascii="Times New Roman" w:eastAsia="Times New Roman" w:hAnsi="Times New Roman" w:cs="Times New Roman"/>
                <w:sz w:val="24"/>
                <w:szCs w:val="24"/>
                <w:lang w:eastAsia="ru-RU"/>
              </w:rPr>
              <w:t>Бердичівська, 64</w:t>
            </w:r>
          </w:p>
        </w:tc>
        <w:tc>
          <w:tcPr>
            <w:tcW w:w="5471" w:type="dxa"/>
            <w:tcBorders>
              <w:bottom w:val="single" w:sz="4" w:space="0" w:color="auto"/>
            </w:tcBorders>
          </w:tcPr>
          <w:p w14:paraId="42BA890E" w14:textId="77777777" w:rsidR="00413773" w:rsidRPr="00F86C1A" w:rsidRDefault="00413773" w:rsidP="00371E99">
            <w:pPr>
              <w:tabs>
                <w:tab w:val="left" w:pos="164"/>
                <w:tab w:val="center" w:pos="4153"/>
                <w:tab w:val="right" w:pos="8306"/>
              </w:tabs>
              <w:spacing w:after="0" w:line="240" w:lineRule="auto"/>
              <w:rPr>
                <w:rFonts w:ascii="Times New Roman" w:eastAsia="Times New Roman" w:hAnsi="Times New Roman" w:cs="Times New Roman"/>
                <w:i/>
                <w:iCs/>
                <w:sz w:val="24"/>
                <w:szCs w:val="24"/>
                <w:lang w:eastAsia="ru-RU"/>
              </w:rPr>
            </w:pPr>
            <w:r w:rsidRPr="2A5E9278">
              <w:rPr>
                <w:rFonts w:ascii="Times New Roman" w:eastAsia="Times New Roman" w:hAnsi="Times New Roman" w:cs="Times New Roman"/>
                <w:sz w:val="24"/>
                <w:szCs w:val="24"/>
                <w:lang w:eastAsia="ru-RU"/>
              </w:rPr>
              <w:t>Комунальне некомерційне підприємство «Обласний протитуберкульозний диспансер» Житомирської обласної ради», ЄДРПОУ 01991441</w:t>
            </w:r>
            <w:r w:rsidRPr="2A5E9278">
              <w:rPr>
                <w:rFonts w:ascii="Times New Roman" w:eastAsia="Times New Roman" w:hAnsi="Times New Roman" w:cs="Times New Roman"/>
                <w:i/>
                <w:iCs/>
                <w:sz w:val="24"/>
                <w:szCs w:val="24"/>
                <w:lang w:eastAsia="ru-RU"/>
              </w:rPr>
              <w:t xml:space="preserve"> </w:t>
            </w:r>
          </w:p>
        </w:tc>
        <w:tc>
          <w:tcPr>
            <w:tcW w:w="1497" w:type="dxa"/>
            <w:tcBorders>
              <w:bottom w:val="single" w:sz="4" w:space="0" w:color="auto"/>
            </w:tcBorders>
          </w:tcPr>
          <w:p w14:paraId="0928C3D8"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13773" w14:paraId="66BCB568" w14:textId="77777777" w:rsidTr="3275AE08">
        <w:trPr>
          <w:trHeight w:val="1116"/>
        </w:trPr>
        <w:tc>
          <w:tcPr>
            <w:tcW w:w="2814" w:type="dxa"/>
            <w:tcBorders>
              <w:bottom w:val="single" w:sz="4" w:space="0" w:color="auto"/>
            </w:tcBorders>
          </w:tcPr>
          <w:p w14:paraId="6F25B392" w14:textId="77777777" w:rsidR="00413773" w:rsidRPr="00F572CA"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F572CA">
              <w:rPr>
                <w:rFonts w:ascii="Times New Roman" w:eastAsia="Times New Roman" w:hAnsi="Times New Roman" w:cs="Times New Roman"/>
                <w:sz w:val="24"/>
                <w:szCs w:val="24"/>
              </w:rPr>
              <w:t>м.</w:t>
            </w:r>
            <w:r w:rsidRPr="00F572CA">
              <w:t> </w:t>
            </w:r>
            <w:r w:rsidRPr="00F572CA">
              <w:rPr>
                <w:rFonts w:ascii="Times New Roman" w:eastAsia="Times New Roman" w:hAnsi="Times New Roman" w:cs="Times New Roman"/>
                <w:sz w:val="24"/>
                <w:szCs w:val="24"/>
              </w:rPr>
              <w:t>Ужгород, вул. Параджанова Сергія, 4</w:t>
            </w:r>
          </w:p>
        </w:tc>
        <w:tc>
          <w:tcPr>
            <w:tcW w:w="5471" w:type="dxa"/>
            <w:tcBorders>
              <w:bottom w:val="single" w:sz="4" w:space="0" w:color="auto"/>
            </w:tcBorders>
          </w:tcPr>
          <w:p w14:paraId="1466CB79"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2A5E9278">
              <w:rPr>
                <w:rFonts w:ascii="Times New Roman" w:eastAsia="Times New Roman" w:hAnsi="Times New Roman" w:cs="Times New Roman"/>
                <w:sz w:val="24"/>
                <w:szCs w:val="24"/>
                <w:lang w:eastAsia="ru-RU"/>
              </w:rPr>
              <w:t xml:space="preserve">Комунальне некомерційне підприємство «Обласний клінічний </w:t>
            </w:r>
            <w:proofErr w:type="spellStart"/>
            <w:r w:rsidRPr="2A5E9278">
              <w:rPr>
                <w:rFonts w:ascii="Times New Roman" w:eastAsia="Times New Roman" w:hAnsi="Times New Roman" w:cs="Times New Roman"/>
                <w:sz w:val="24"/>
                <w:szCs w:val="24"/>
                <w:lang w:eastAsia="ru-RU"/>
              </w:rPr>
              <w:t>фтизіопульмонологічний</w:t>
            </w:r>
            <w:proofErr w:type="spellEnd"/>
            <w:r w:rsidRPr="2A5E9278">
              <w:rPr>
                <w:rFonts w:ascii="Times New Roman" w:eastAsia="Times New Roman" w:hAnsi="Times New Roman" w:cs="Times New Roman"/>
                <w:sz w:val="24"/>
                <w:szCs w:val="24"/>
                <w:lang w:eastAsia="ru-RU"/>
              </w:rPr>
              <w:t xml:space="preserve"> лікувально-діагностичний центр» Закарпатської обласної ради», ЄДРПОУ 26098930</w:t>
            </w:r>
            <w:r w:rsidRPr="2A5E9278">
              <w:rPr>
                <w:rFonts w:ascii="Times New Roman" w:eastAsia="Times New Roman" w:hAnsi="Times New Roman" w:cs="Times New Roman"/>
                <w:i/>
                <w:iCs/>
                <w:sz w:val="24"/>
                <w:szCs w:val="24"/>
                <w:lang w:eastAsia="ru-RU"/>
              </w:rPr>
              <w:t xml:space="preserve"> </w:t>
            </w:r>
          </w:p>
        </w:tc>
        <w:tc>
          <w:tcPr>
            <w:tcW w:w="1497" w:type="dxa"/>
            <w:tcBorders>
              <w:bottom w:val="single" w:sz="4" w:space="0" w:color="auto"/>
            </w:tcBorders>
          </w:tcPr>
          <w:p w14:paraId="469895EE"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13773" w14:paraId="000E1DE6" w14:textId="77777777" w:rsidTr="3275AE08">
        <w:trPr>
          <w:trHeight w:val="1118"/>
        </w:trPr>
        <w:tc>
          <w:tcPr>
            <w:tcW w:w="2814" w:type="dxa"/>
          </w:tcPr>
          <w:p w14:paraId="708850D6" w14:textId="77777777" w:rsidR="00413773" w:rsidRPr="00F86C1A" w:rsidRDefault="00413773" w:rsidP="00371E99">
            <w:pPr>
              <w:tabs>
                <w:tab w:val="center" w:pos="4153"/>
                <w:tab w:val="right" w:pos="8306"/>
              </w:tabs>
              <w:spacing w:after="0" w:line="240" w:lineRule="auto"/>
              <w:rPr>
                <w:rFonts w:ascii="Times New Roman" w:eastAsia="Times New Roman" w:hAnsi="Times New Roman" w:cs="Times New Roman"/>
                <w:iCs/>
                <w:sz w:val="24"/>
                <w:szCs w:val="24"/>
                <w:lang w:eastAsia="ru-RU"/>
              </w:rPr>
            </w:pPr>
            <w:r w:rsidRPr="2A5E9278">
              <w:rPr>
                <w:rFonts w:ascii="Times New Roman" w:eastAsia="Times New Roman" w:hAnsi="Times New Roman" w:cs="Times New Roman"/>
              </w:rPr>
              <w:t>Полтавська область, Полтавський район, с.</w:t>
            </w:r>
            <w:r>
              <w:rPr>
                <w:rFonts w:ascii="Times New Roman" w:eastAsia="Times New Roman" w:hAnsi="Times New Roman" w:cs="Times New Roman"/>
              </w:rPr>
              <w:t> </w:t>
            </w:r>
            <w:r w:rsidRPr="2A5E9278">
              <w:rPr>
                <w:rFonts w:ascii="Times New Roman" w:eastAsia="Times New Roman" w:hAnsi="Times New Roman" w:cs="Times New Roman"/>
              </w:rPr>
              <w:t>Супрунівка, вул.</w:t>
            </w:r>
            <w:r>
              <w:rPr>
                <w:rFonts w:ascii="Times New Roman" w:eastAsia="Times New Roman" w:hAnsi="Times New Roman" w:cs="Times New Roman"/>
              </w:rPr>
              <w:t> </w:t>
            </w:r>
            <w:r w:rsidRPr="2A5E9278">
              <w:rPr>
                <w:rFonts w:ascii="Times New Roman" w:eastAsia="Times New Roman" w:hAnsi="Times New Roman" w:cs="Times New Roman"/>
              </w:rPr>
              <w:t>Київське Шосе, 1-В</w:t>
            </w:r>
          </w:p>
        </w:tc>
        <w:tc>
          <w:tcPr>
            <w:tcW w:w="5471" w:type="dxa"/>
            <w:tcBorders>
              <w:bottom w:val="single" w:sz="4" w:space="0" w:color="auto"/>
            </w:tcBorders>
          </w:tcPr>
          <w:p w14:paraId="38921DD3"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2A5E9278">
              <w:rPr>
                <w:rFonts w:ascii="Times New Roman" w:eastAsia="Times New Roman" w:hAnsi="Times New Roman" w:cs="Times New Roman"/>
                <w:sz w:val="24"/>
                <w:szCs w:val="24"/>
                <w:lang w:eastAsia="ru-RU"/>
              </w:rPr>
              <w:t>Комунальне підприємство «Обласний клінічний медичний центр соціально небезпечних захворювань Полтавської обласної ради, ЄДРПОУ 01999709</w:t>
            </w:r>
          </w:p>
        </w:tc>
        <w:tc>
          <w:tcPr>
            <w:tcW w:w="1497" w:type="dxa"/>
          </w:tcPr>
          <w:p w14:paraId="588EF9B3"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413773" w14:paraId="78FCD8D8" w14:textId="77777777" w:rsidTr="3275AE08">
        <w:trPr>
          <w:trHeight w:val="1134"/>
        </w:trPr>
        <w:tc>
          <w:tcPr>
            <w:tcW w:w="2814" w:type="dxa"/>
          </w:tcPr>
          <w:p w14:paraId="389DBA2D" w14:textId="77777777" w:rsidR="00413773" w:rsidRPr="00F572CA"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F572CA">
              <w:rPr>
                <w:rFonts w:ascii="Times New Roman" w:eastAsia="Times New Roman" w:hAnsi="Times New Roman" w:cs="Times New Roman"/>
                <w:sz w:val="24"/>
                <w:szCs w:val="24"/>
                <w:lang w:eastAsia="ru-RU"/>
              </w:rPr>
              <w:t xml:space="preserve">смт </w:t>
            </w:r>
            <w:proofErr w:type="spellStart"/>
            <w:r w:rsidRPr="00F572CA">
              <w:rPr>
                <w:rFonts w:ascii="Times New Roman" w:eastAsia="Times New Roman" w:hAnsi="Times New Roman" w:cs="Times New Roman"/>
                <w:sz w:val="24"/>
                <w:szCs w:val="24"/>
                <w:lang w:eastAsia="ru-RU"/>
              </w:rPr>
              <w:t>Степанівка</w:t>
            </w:r>
            <w:proofErr w:type="spellEnd"/>
            <w:r w:rsidRPr="00F572CA">
              <w:rPr>
                <w:rFonts w:ascii="Times New Roman" w:eastAsia="Times New Roman" w:hAnsi="Times New Roman" w:cs="Times New Roman"/>
                <w:sz w:val="24"/>
                <w:szCs w:val="24"/>
                <w:lang w:eastAsia="ru-RU"/>
              </w:rPr>
              <w:t>, Сумський район, вул</w:t>
            </w:r>
            <w:r>
              <w:rPr>
                <w:rFonts w:ascii="Times New Roman" w:eastAsia="Times New Roman" w:hAnsi="Times New Roman" w:cs="Times New Roman"/>
                <w:sz w:val="24"/>
                <w:szCs w:val="24"/>
                <w:lang w:eastAsia="ru-RU"/>
              </w:rPr>
              <w:t>. </w:t>
            </w:r>
            <w:proofErr w:type="spellStart"/>
            <w:r w:rsidRPr="00F572CA">
              <w:rPr>
                <w:rFonts w:ascii="Times New Roman" w:eastAsia="Times New Roman" w:hAnsi="Times New Roman" w:cs="Times New Roman"/>
                <w:sz w:val="24"/>
                <w:szCs w:val="24"/>
                <w:lang w:eastAsia="ru-RU"/>
              </w:rPr>
              <w:t>Торопилівська</w:t>
            </w:r>
            <w:proofErr w:type="spellEnd"/>
            <w:r w:rsidRPr="00F572CA">
              <w:rPr>
                <w:rFonts w:ascii="Times New Roman" w:eastAsia="Times New Roman" w:hAnsi="Times New Roman" w:cs="Times New Roman"/>
                <w:sz w:val="24"/>
                <w:szCs w:val="24"/>
                <w:lang w:eastAsia="ru-RU"/>
              </w:rPr>
              <w:t>, буд</w:t>
            </w:r>
            <w:r>
              <w:rPr>
                <w:rFonts w:ascii="Times New Roman" w:eastAsia="Times New Roman" w:hAnsi="Times New Roman" w:cs="Times New Roman"/>
                <w:sz w:val="24"/>
                <w:szCs w:val="24"/>
                <w:lang w:eastAsia="ru-RU"/>
              </w:rPr>
              <w:t>. </w:t>
            </w:r>
            <w:r w:rsidRPr="00F572CA">
              <w:rPr>
                <w:rFonts w:ascii="Times New Roman" w:eastAsia="Times New Roman" w:hAnsi="Times New Roman" w:cs="Times New Roman"/>
                <w:sz w:val="24"/>
                <w:szCs w:val="24"/>
                <w:lang w:eastAsia="ru-RU"/>
              </w:rPr>
              <w:t>6</w:t>
            </w:r>
          </w:p>
        </w:tc>
        <w:tc>
          <w:tcPr>
            <w:tcW w:w="5471" w:type="dxa"/>
            <w:tcBorders>
              <w:bottom w:val="single" w:sz="4" w:space="0" w:color="auto"/>
            </w:tcBorders>
          </w:tcPr>
          <w:p w14:paraId="15FC1DFA"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2A5E9278">
              <w:rPr>
                <w:rFonts w:ascii="Times New Roman" w:eastAsia="Times New Roman" w:hAnsi="Times New Roman" w:cs="Times New Roman"/>
                <w:sz w:val="24"/>
                <w:szCs w:val="24"/>
                <w:lang w:eastAsia="ru-RU"/>
              </w:rPr>
              <w:t xml:space="preserve">Комунальне некомерційне підприємство Сумської обласної ради «Медичний клінічний центр інфекційних </w:t>
            </w:r>
            <w:proofErr w:type="spellStart"/>
            <w:r w:rsidRPr="2A5E9278">
              <w:rPr>
                <w:rFonts w:ascii="Times New Roman" w:eastAsia="Times New Roman" w:hAnsi="Times New Roman" w:cs="Times New Roman"/>
                <w:sz w:val="24"/>
                <w:szCs w:val="24"/>
                <w:lang w:eastAsia="ru-RU"/>
              </w:rPr>
              <w:t>хвороб</w:t>
            </w:r>
            <w:proofErr w:type="spellEnd"/>
            <w:r w:rsidRPr="2A5E9278">
              <w:rPr>
                <w:rFonts w:ascii="Times New Roman" w:eastAsia="Times New Roman" w:hAnsi="Times New Roman" w:cs="Times New Roman"/>
                <w:sz w:val="24"/>
                <w:szCs w:val="24"/>
                <w:lang w:eastAsia="ru-RU"/>
              </w:rPr>
              <w:t xml:space="preserve"> та дерматології імені З.Й. </w:t>
            </w:r>
            <w:proofErr w:type="spellStart"/>
            <w:r w:rsidRPr="2A5E9278">
              <w:rPr>
                <w:rFonts w:ascii="Times New Roman" w:eastAsia="Times New Roman" w:hAnsi="Times New Roman" w:cs="Times New Roman"/>
                <w:sz w:val="24"/>
                <w:szCs w:val="24"/>
                <w:lang w:eastAsia="ru-RU"/>
              </w:rPr>
              <w:t>Красовицького</w:t>
            </w:r>
            <w:proofErr w:type="spellEnd"/>
            <w:r w:rsidRPr="2A5E9278">
              <w:rPr>
                <w:rFonts w:ascii="Times New Roman" w:eastAsia="Times New Roman" w:hAnsi="Times New Roman" w:cs="Times New Roman"/>
                <w:sz w:val="24"/>
                <w:szCs w:val="24"/>
                <w:lang w:eastAsia="ru-RU"/>
              </w:rPr>
              <w:t>», ЄДРПОУ 05481004</w:t>
            </w:r>
            <w:r w:rsidRPr="2A5E9278">
              <w:rPr>
                <w:rFonts w:ascii="Times New Roman" w:eastAsia="Times New Roman" w:hAnsi="Times New Roman" w:cs="Times New Roman"/>
                <w:i/>
                <w:iCs/>
                <w:sz w:val="24"/>
                <w:szCs w:val="24"/>
                <w:lang w:eastAsia="ru-RU"/>
              </w:rPr>
              <w:t xml:space="preserve"> </w:t>
            </w:r>
          </w:p>
        </w:tc>
        <w:tc>
          <w:tcPr>
            <w:tcW w:w="1497" w:type="dxa"/>
          </w:tcPr>
          <w:p w14:paraId="0416C7D5"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13773" w14:paraId="676DC89E" w14:textId="77777777" w:rsidTr="3275AE08">
        <w:trPr>
          <w:trHeight w:val="1406"/>
        </w:trPr>
        <w:tc>
          <w:tcPr>
            <w:tcW w:w="2814" w:type="dxa"/>
          </w:tcPr>
          <w:p w14:paraId="1717C597" w14:textId="77777777" w:rsidR="00413773" w:rsidRPr="00F572CA"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F572CA">
              <w:rPr>
                <w:rFonts w:ascii="Times New Roman" w:eastAsia="Times New Roman" w:hAnsi="Times New Roman" w:cs="Times New Roman"/>
                <w:sz w:val="24"/>
                <w:szCs w:val="24"/>
                <w:lang w:eastAsia="ru-RU"/>
              </w:rPr>
              <w:t>Тернопільська обл., Тернопільський р</w:t>
            </w:r>
            <w:r>
              <w:rPr>
                <w:rFonts w:ascii="Times New Roman" w:eastAsia="Times New Roman" w:hAnsi="Times New Roman" w:cs="Times New Roman"/>
                <w:sz w:val="24"/>
                <w:szCs w:val="24"/>
                <w:lang w:eastAsia="ru-RU"/>
              </w:rPr>
              <w:t>айо</w:t>
            </w:r>
            <w:r w:rsidRPr="00F572CA">
              <w:rPr>
                <w:rFonts w:ascii="Times New Roman" w:eastAsia="Times New Roman" w:hAnsi="Times New Roman" w:cs="Times New Roman"/>
                <w:sz w:val="24"/>
                <w:szCs w:val="24"/>
                <w:lang w:eastAsia="ru-RU"/>
              </w:rPr>
              <w:t>н,    с</w:t>
            </w:r>
            <w:r>
              <w:rPr>
                <w:rFonts w:ascii="Times New Roman" w:eastAsia="Times New Roman" w:hAnsi="Times New Roman" w:cs="Times New Roman"/>
                <w:sz w:val="24"/>
                <w:szCs w:val="24"/>
                <w:lang w:eastAsia="ru-RU"/>
              </w:rPr>
              <w:t>.</w:t>
            </w:r>
            <w:r w:rsidRPr="00F572CA">
              <w:rPr>
                <w:rFonts w:ascii="Times New Roman" w:eastAsia="Times New Roman" w:hAnsi="Times New Roman" w:cs="Times New Roman"/>
                <w:sz w:val="24"/>
                <w:szCs w:val="24"/>
                <w:lang w:eastAsia="ru-RU"/>
              </w:rPr>
              <w:t xml:space="preserve"> Великі Гаї, вул.</w:t>
            </w:r>
            <w:r>
              <w:rPr>
                <w:rFonts w:ascii="Times New Roman" w:eastAsia="Times New Roman" w:hAnsi="Times New Roman" w:cs="Times New Roman"/>
                <w:sz w:val="24"/>
                <w:szCs w:val="24"/>
                <w:lang w:eastAsia="ru-RU"/>
              </w:rPr>
              <w:t> </w:t>
            </w:r>
            <w:r w:rsidRPr="00F572CA">
              <w:rPr>
                <w:rFonts w:ascii="Times New Roman" w:eastAsia="Times New Roman" w:hAnsi="Times New Roman" w:cs="Times New Roman"/>
                <w:sz w:val="24"/>
                <w:szCs w:val="24"/>
                <w:lang w:eastAsia="ru-RU"/>
              </w:rPr>
              <w:t>Підлісна, 26-А</w:t>
            </w:r>
          </w:p>
        </w:tc>
        <w:tc>
          <w:tcPr>
            <w:tcW w:w="5471" w:type="dxa"/>
            <w:tcBorders>
              <w:bottom w:val="single" w:sz="4" w:space="0" w:color="auto"/>
            </w:tcBorders>
          </w:tcPr>
          <w:p w14:paraId="0603F3B9"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2A5E9278">
              <w:rPr>
                <w:rFonts w:ascii="Times New Roman" w:eastAsia="Times New Roman" w:hAnsi="Times New Roman" w:cs="Times New Roman"/>
                <w:sz w:val="24"/>
                <w:szCs w:val="24"/>
                <w:lang w:eastAsia="ru-RU"/>
              </w:rPr>
              <w:t xml:space="preserve">Комунальне некомерційне підприємство «Тернопільський регіональний </w:t>
            </w:r>
            <w:proofErr w:type="spellStart"/>
            <w:r w:rsidRPr="2A5E9278">
              <w:rPr>
                <w:rFonts w:ascii="Times New Roman" w:eastAsia="Times New Roman" w:hAnsi="Times New Roman" w:cs="Times New Roman"/>
                <w:sz w:val="24"/>
                <w:szCs w:val="24"/>
                <w:lang w:eastAsia="ru-RU"/>
              </w:rPr>
              <w:t>фтизіопульмонологічний</w:t>
            </w:r>
            <w:proofErr w:type="spellEnd"/>
            <w:r w:rsidRPr="2A5E9278">
              <w:rPr>
                <w:rFonts w:ascii="Times New Roman" w:eastAsia="Times New Roman" w:hAnsi="Times New Roman" w:cs="Times New Roman"/>
                <w:sz w:val="24"/>
                <w:szCs w:val="24"/>
                <w:lang w:eastAsia="ru-RU"/>
              </w:rPr>
              <w:t xml:space="preserve"> медичний центр Тернопільської обласної ради», ЄДРПОУ 02001328</w:t>
            </w:r>
            <w:r w:rsidRPr="2A5E9278">
              <w:rPr>
                <w:rFonts w:ascii="Times New Roman" w:eastAsia="Times New Roman" w:hAnsi="Times New Roman" w:cs="Times New Roman"/>
                <w:i/>
                <w:iCs/>
                <w:sz w:val="24"/>
                <w:szCs w:val="24"/>
                <w:lang w:eastAsia="ru-RU"/>
              </w:rPr>
              <w:t xml:space="preserve"> </w:t>
            </w:r>
          </w:p>
        </w:tc>
        <w:tc>
          <w:tcPr>
            <w:tcW w:w="1497" w:type="dxa"/>
          </w:tcPr>
          <w:p w14:paraId="60A9A6B8"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13773" w14:paraId="1D457B13" w14:textId="77777777" w:rsidTr="3275AE08">
        <w:trPr>
          <w:trHeight w:val="1191"/>
        </w:trPr>
        <w:tc>
          <w:tcPr>
            <w:tcW w:w="2814" w:type="dxa"/>
          </w:tcPr>
          <w:p w14:paraId="79B64530" w14:textId="77777777" w:rsidR="00413773" w:rsidRPr="00F572CA"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F572CA">
              <w:rPr>
                <w:rFonts w:ascii="Times New Roman" w:eastAsia="Times New Roman" w:hAnsi="Times New Roman" w:cs="Times New Roman"/>
                <w:sz w:val="24"/>
                <w:szCs w:val="24"/>
              </w:rPr>
              <w:lastRenderedPageBreak/>
              <w:t>м.</w:t>
            </w:r>
            <w:r>
              <w:rPr>
                <w:rFonts w:ascii="Times New Roman" w:eastAsia="Times New Roman" w:hAnsi="Times New Roman" w:cs="Times New Roman"/>
                <w:sz w:val="24"/>
                <w:szCs w:val="24"/>
              </w:rPr>
              <w:t> </w:t>
            </w:r>
            <w:r w:rsidRPr="00F572CA">
              <w:rPr>
                <w:rFonts w:ascii="Times New Roman" w:eastAsia="Times New Roman" w:hAnsi="Times New Roman" w:cs="Times New Roman"/>
                <w:sz w:val="24"/>
                <w:szCs w:val="24"/>
              </w:rPr>
              <w:t>Херсон, вул.</w:t>
            </w:r>
            <w:r>
              <w:rPr>
                <w:rFonts w:ascii="Times New Roman" w:eastAsia="Times New Roman" w:hAnsi="Times New Roman" w:cs="Times New Roman"/>
                <w:sz w:val="24"/>
                <w:szCs w:val="24"/>
              </w:rPr>
              <w:t> </w:t>
            </w:r>
            <w:r w:rsidRPr="00F572CA">
              <w:rPr>
                <w:rFonts w:ascii="Times New Roman" w:eastAsia="Times New Roman" w:hAnsi="Times New Roman" w:cs="Times New Roman"/>
                <w:sz w:val="24"/>
                <w:szCs w:val="24"/>
              </w:rPr>
              <w:t>Миколаївське шосе, буд.</w:t>
            </w:r>
            <w:r>
              <w:rPr>
                <w:rFonts w:ascii="Times New Roman" w:eastAsia="Times New Roman" w:hAnsi="Times New Roman" w:cs="Times New Roman"/>
                <w:sz w:val="24"/>
                <w:szCs w:val="24"/>
              </w:rPr>
              <w:t> </w:t>
            </w:r>
            <w:r w:rsidRPr="00F572CA">
              <w:rPr>
                <w:rFonts w:ascii="Times New Roman" w:eastAsia="Times New Roman" w:hAnsi="Times New Roman" w:cs="Times New Roman"/>
                <w:sz w:val="24"/>
                <w:szCs w:val="24"/>
              </w:rPr>
              <w:t>82</w:t>
            </w:r>
          </w:p>
        </w:tc>
        <w:tc>
          <w:tcPr>
            <w:tcW w:w="5471" w:type="dxa"/>
            <w:tcBorders>
              <w:bottom w:val="single" w:sz="4" w:space="0" w:color="auto"/>
            </w:tcBorders>
          </w:tcPr>
          <w:p w14:paraId="608942F0"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2A5E9278">
              <w:rPr>
                <w:rFonts w:ascii="Times New Roman" w:eastAsia="Times New Roman" w:hAnsi="Times New Roman" w:cs="Times New Roman"/>
                <w:sz w:val="24"/>
                <w:szCs w:val="24"/>
                <w:lang w:eastAsia="ru-RU"/>
              </w:rPr>
              <w:t>Комунальне некомерційне підприємство «</w:t>
            </w:r>
            <w:proofErr w:type="spellStart"/>
            <w:r w:rsidRPr="2A5E9278">
              <w:rPr>
                <w:rFonts w:ascii="Times New Roman" w:eastAsia="Times New Roman" w:hAnsi="Times New Roman" w:cs="Times New Roman"/>
                <w:sz w:val="24"/>
                <w:szCs w:val="24"/>
                <w:lang w:eastAsia="ru-RU"/>
              </w:rPr>
              <w:t>Фтизіопульмонологічний</w:t>
            </w:r>
            <w:proofErr w:type="spellEnd"/>
            <w:r w:rsidRPr="2A5E9278">
              <w:rPr>
                <w:rFonts w:ascii="Times New Roman" w:eastAsia="Times New Roman" w:hAnsi="Times New Roman" w:cs="Times New Roman"/>
                <w:sz w:val="24"/>
                <w:szCs w:val="24"/>
                <w:lang w:eastAsia="ru-RU"/>
              </w:rPr>
              <w:t xml:space="preserve"> медичний центр» Херсонської обласної ради», ЄДРПОУ 02004137</w:t>
            </w:r>
            <w:r w:rsidRPr="2A5E9278">
              <w:rPr>
                <w:rFonts w:ascii="Times New Roman" w:eastAsia="Times New Roman" w:hAnsi="Times New Roman" w:cs="Times New Roman"/>
                <w:i/>
                <w:iCs/>
                <w:sz w:val="24"/>
                <w:szCs w:val="24"/>
                <w:lang w:eastAsia="ru-RU"/>
              </w:rPr>
              <w:t xml:space="preserve"> </w:t>
            </w:r>
          </w:p>
        </w:tc>
        <w:tc>
          <w:tcPr>
            <w:tcW w:w="1497" w:type="dxa"/>
          </w:tcPr>
          <w:p w14:paraId="0CD9DED0"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13773" w14:paraId="234D0DCA" w14:textId="77777777" w:rsidTr="3275AE08">
        <w:trPr>
          <w:trHeight w:val="1265"/>
        </w:trPr>
        <w:tc>
          <w:tcPr>
            <w:tcW w:w="2814" w:type="dxa"/>
          </w:tcPr>
          <w:p w14:paraId="0D8F5382" w14:textId="77777777" w:rsidR="00413773" w:rsidRPr="00F86C1A" w:rsidRDefault="00413773" w:rsidP="00371E99">
            <w:pPr>
              <w:tabs>
                <w:tab w:val="center" w:pos="4153"/>
                <w:tab w:val="right" w:pos="8306"/>
              </w:tabs>
              <w:spacing w:after="0" w:line="240" w:lineRule="auto"/>
              <w:rPr>
                <w:rFonts w:ascii="Times New Roman" w:eastAsia="Times New Roman" w:hAnsi="Times New Roman" w:cs="Times New Roman"/>
                <w:iCs/>
                <w:sz w:val="24"/>
                <w:szCs w:val="24"/>
                <w:lang w:eastAsia="ru-RU"/>
              </w:rPr>
            </w:pPr>
            <w:r w:rsidRPr="2A5E9278">
              <w:rPr>
                <w:rFonts w:ascii="Times New Roman" w:eastAsia="Times New Roman" w:hAnsi="Times New Roman" w:cs="Times New Roman"/>
                <w:sz w:val="24"/>
                <w:szCs w:val="24"/>
                <w:lang w:eastAsia="ru-RU"/>
              </w:rPr>
              <w:t>Хмельницька область, Хмельницький район, с.</w:t>
            </w:r>
            <w:r>
              <w:rPr>
                <w:rFonts w:ascii="Times New Roman" w:eastAsia="Times New Roman" w:hAnsi="Times New Roman" w:cs="Times New Roman"/>
                <w:sz w:val="24"/>
                <w:szCs w:val="24"/>
                <w:lang w:eastAsia="ru-RU"/>
              </w:rPr>
              <w:t> </w:t>
            </w:r>
            <w:proofErr w:type="spellStart"/>
            <w:r w:rsidRPr="2A5E9278">
              <w:rPr>
                <w:rFonts w:ascii="Times New Roman" w:eastAsia="Times New Roman" w:hAnsi="Times New Roman" w:cs="Times New Roman"/>
                <w:sz w:val="24"/>
                <w:szCs w:val="24"/>
                <w:lang w:eastAsia="ru-RU"/>
              </w:rPr>
              <w:t>Ружичанка</w:t>
            </w:r>
            <w:proofErr w:type="spellEnd"/>
            <w:r w:rsidRPr="2A5E9278">
              <w:rPr>
                <w:rFonts w:ascii="Times New Roman" w:eastAsia="Times New Roman" w:hAnsi="Times New Roman" w:cs="Times New Roman"/>
                <w:sz w:val="24"/>
                <w:szCs w:val="24"/>
                <w:lang w:eastAsia="ru-RU"/>
              </w:rPr>
              <w:t>, вул.</w:t>
            </w:r>
            <w:r>
              <w:rPr>
                <w:rFonts w:ascii="Times New Roman" w:eastAsia="Times New Roman" w:hAnsi="Times New Roman" w:cs="Times New Roman"/>
                <w:sz w:val="24"/>
                <w:szCs w:val="24"/>
                <w:lang w:eastAsia="ru-RU"/>
              </w:rPr>
              <w:t> </w:t>
            </w:r>
            <w:r w:rsidRPr="2A5E9278">
              <w:rPr>
                <w:rFonts w:ascii="Times New Roman" w:eastAsia="Times New Roman" w:hAnsi="Times New Roman" w:cs="Times New Roman"/>
                <w:sz w:val="24"/>
                <w:szCs w:val="24"/>
                <w:lang w:eastAsia="ru-RU"/>
              </w:rPr>
              <w:t>Визволителів, 1</w:t>
            </w:r>
          </w:p>
        </w:tc>
        <w:tc>
          <w:tcPr>
            <w:tcW w:w="5471" w:type="dxa"/>
            <w:tcBorders>
              <w:bottom w:val="single" w:sz="4" w:space="0" w:color="auto"/>
            </w:tcBorders>
          </w:tcPr>
          <w:p w14:paraId="4E836044"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2A5E9278">
              <w:rPr>
                <w:rFonts w:ascii="Times New Roman" w:eastAsia="Times New Roman" w:hAnsi="Times New Roman" w:cs="Times New Roman"/>
                <w:sz w:val="24"/>
                <w:szCs w:val="24"/>
                <w:lang w:eastAsia="ru-RU"/>
              </w:rPr>
              <w:t xml:space="preserve">Комунальне некомерційне підприємство «Хмельницький обласний </w:t>
            </w:r>
            <w:proofErr w:type="spellStart"/>
            <w:r w:rsidRPr="2A5E9278">
              <w:rPr>
                <w:rFonts w:ascii="Times New Roman" w:eastAsia="Times New Roman" w:hAnsi="Times New Roman" w:cs="Times New Roman"/>
                <w:sz w:val="24"/>
                <w:szCs w:val="24"/>
                <w:lang w:eastAsia="ru-RU"/>
              </w:rPr>
              <w:t>фтизіопульмонологічний</w:t>
            </w:r>
            <w:proofErr w:type="spellEnd"/>
            <w:r w:rsidRPr="2A5E9278">
              <w:rPr>
                <w:rFonts w:ascii="Times New Roman" w:eastAsia="Times New Roman" w:hAnsi="Times New Roman" w:cs="Times New Roman"/>
                <w:sz w:val="24"/>
                <w:szCs w:val="24"/>
                <w:lang w:eastAsia="ru-RU"/>
              </w:rPr>
              <w:t xml:space="preserve"> медичний центр» Хмельницької обласної ради», ЄДРПОУ 02004500</w:t>
            </w:r>
          </w:p>
        </w:tc>
        <w:tc>
          <w:tcPr>
            <w:tcW w:w="1497" w:type="dxa"/>
          </w:tcPr>
          <w:p w14:paraId="2110F9D4"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413773" w14:paraId="4D3A7C9A" w14:textId="77777777" w:rsidTr="3275AE08">
        <w:trPr>
          <w:trHeight w:val="1254"/>
        </w:trPr>
        <w:tc>
          <w:tcPr>
            <w:tcW w:w="2814" w:type="dxa"/>
          </w:tcPr>
          <w:p w14:paraId="5E16B4B4" w14:textId="77777777" w:rsidR="00413773" w:rsidRPr="00F572CA" w:rsidRDefault="00413773" w:rsidP="00371E99">
            <w:pPr>
              <w:tabs>
                <w:tab w:val="center" w:pos="4153"/>
                <w:tab w:val="right" w:pos="8306"/>
              </w:tabs>
              <w:spacing w:after="0" w:line="240" w:lineRule="auto"/>
              <w:rPr>
                <w:rFonts w:ascii="Times New Roman" w:eastAsia="Times New Roman" w:hAnsi="Times New Roman" w:cs="Times New Roman"/>
                <w:sz w:val="24"/>
                <w:szCs w:val="24"/>
                <w:lang w:eastAsia="ru-RU"/>
              </w:rPr>
            </w:pPr>
            <w:r w:rsidRPr="00F572CA">
              <w:rPr>
                <w:rFonts w:ascii="Times New Roman" w:eastAsia="Times New Roman" w:hAnsi="Times New Roman" w:cs="Times New Roman"/>
                <w:sz w:val="24"/>
                <w:szCs w:val="24"/>
              </w:rPr>
              <w:t>Черкаська область, Черкаський район, с</w:t>
            </w:r>
            <w:r>
              <w:rPr>
                <w:rFonts w:ascii="Times New Roman" w:eastAsia="Times New Roman" w:hAnsi="Times New Roman" w:cs="Times New Roman"/>
                <w:sz w:val="24"/>
                <w:szCs w:val="24"/>
              </w:rPr>
              <w:t>. </w:t>
            </w:r>
            <w:proofErr w:type="spellStart"/>
            <w:r w:rsidRPr="00F572CA">
              <w:rPr>
                <w:rFonts w:ascii="Times New Roman" w:eastAsia="Times New Roman" w:hAnsi="Times New Roman" w:cs="Times New Roman"/>
                <w:sz w:val="24"/>
                <w:szCs w:val="24"/>
              </w:rPr>
              <w:t>Геронимівка</w:t>
            </w:r>
            <w:proofErr w:type="spellEnd"/>
            <w:r w:rsidRPr="00F572CA">
              <w:rPr>
                <w:rFonts w:ascii="Times New Roman" w:eastAsia="Times New Roman" w:hAnsi="Times New Roman" w:cs="Times New Roman"/>
                <w:sz w:val="24"/>
                <w:szCs w:val="24"/>
              </w:rPr>
              <w:t>, вул.</w:t>
            </w:r>
            <w:r>
              <w:rPr>
                <w:rFonts w:ascii="Times New Roman" w:eastAsia="Times New Roman" w:hAnsi="Times New Roman" w:cs="Times New Roman"/>
                <w:sz w:val="24"/>
                <w:szCs w:val="24"/>
              </w:rPr>
              <w:t> </w:t>
            </w:r>
            <w:r w:rsidRPr="00F572CA">
              <w:rPr>
                <w:rFonts w:ascii="Times New Roman" w:eastAsia="Times New Roman" w:hAnsi="Times New Roman" w:cs="Times New Roman"/>
                <w:sz w:val="24"/>
                <w:szCs w:val="24"/>
              </w:rPr>
              <w:t>Диспансерна 1</w:t>
            </w:r>
          </w:p>
        </w:tc>
        <w:tc>
          <w:tcPr>
            <w:tcW w:w="5471" w:type="dxa"/>
            <w:tcBorders>
              <w:bottom w:val="single" w:sz="4" w:space="0" w:color="auto"/>
            </w:tcBorders>
          </w:tcPr>
          <w:p w14:paraId="281F51AE" w14:textId="77777777" w:rsidR="00413773" w:rsidRPr="00F86C1A" w:rsidRDefault="00413773" w:rsidP="00371E99">
            <w:pPr>
              <w:tabs>
                <w:tab w:val="center" w:pos="4153"/>
                <w:tab w:val="right" w:pos="8306"/>
              </w:tabs>
              <w:spacing w:after="0" w:line="240" w:lineRule="auto"/>
              <w:ind w:left="41"/>
              <w:rPr>
                <w:rFonts w:ascii="Times New Roman" w:eastAsia="Times New Roman" w:hAnsi="Times New Roman" w:cs="Times New Roman"/>
                <w:sz w:val="24"/>
                <w:szCs w:val="24"/>
                <w:lang w:eastAsia="ru-RU"/>
              </w:rPr>
            </w:pPr>
            <w:r w:rsidRPr="2A5E9278">
              <w:rPr>
                <w:rFonts w:ascii="Times New Roman" w:eastAsia="Times New Roman" w:hAnsi="Times New Roman" w:cs="Times New Roman"/>
                <w:sz w:val="24"/>
                <w:szCs w:val="24"/>
                <w:lang w:eastAsia="ru-RU"/>
              </w:rPr>
              <w:t>Комунальне некомерційне підприємство «Черкаський обласний протитуберкульозний диспансер Черкаської обласної ради», ЄДРПОУ 02005603</w:t>
            </w:r>
          </w:p>
        </w:tc>
        <w:tc>
          <w:tcPr>
            <w:tcW w:w="1497" w:type="dxa"/>
          </w:tcPr>
          <w:p w14:paraId="548D5674" w14:textId="77777777" w:rsidR="00413773" w:rsidRPr="007323C9" w:rsidRDefault="00413773" w:rsidP="00371E99">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bl>
    <w:p w14:paraId="1AE3BBEA" w14:textId="77777777" w:rsidR="00413773" w:rsidRDefault="00413773" w:rsidP="00BB28D4">
      <w:pPr>
        <w:spacing w:after="0" w:line="240" w:lineRule="auto"/>
        <w:jc w:val="center"/>
        <w:rPr>
          <w:rFonts w:ascii="Times New Roman" w:eastAsia="Helvetica" w:hAnsi="Times New Roman" w:cs="Times New Roman"/>
          <w:b/>
          <w:sz w:val="24"/>
          <w:szCs w:val="24"/>
          <w:lang w:eastAsia="ru-RU"/>
        </w:rPr>
      </w:pPr>
    </w:p>
    <w:p w14:paraId="54DBD450" w14:textId="77777777" w:rsidR="00413773" w:rsidRDefault="00413773" w:rsidP="00BB28D4">
      <w:pPr>
        <w:spacing w:after="0" w:line="240" w:lineRule="auto"/>
        <w:jc w:val="center"/>
        <w:rPr>
          <w:rFonts w:ascii="Times New Roman" w:eastAsia="Helvetica" w:hAnsi="Times New Roman" w:cs="Times New Roman"/>
          <w:b/>
          <w:sz w:val="24"/>
          <w:szCs w:val="24"/>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1A965F04" w14:textId="77777777" w:rsidR="00F8727E" w:rsidRPr="0062135A" w:rsidRDefault="00F8727E" w:rsidP="00297B07">
            <w:pPr>
              <w:suppressAutoHyphens/>
              <w:spacing w:after="0" w:line="240" w:lineRule="auto"/>
              <w:ind w:firstLine="426"/>
              <w:jc w:val="both"/>
              <w:rPr>
                <w:rFonts w:ascii="Times New Roman" w:eastAsia="Times New Roman" w:hAnsi="Times New Roman" w:cs="Times New Roman"/>
                <w:sz w:val="24"/>
                <w:szCs w:val="24"/>
              </w:rPr>
            </w:pPr>
          </w:p>
          <w:p w14:paraId="317A415A"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3C47A2A1"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2336C14C"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06FC38C"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AADD48A"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31BDD26B"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413773">
        <w:rPr>
          <w:rFonts w:ascii="Times New Roman" w:eastAsia="Times New Roman" w:hAnsi="Times New Roman" w:cs="Times New Roman"/>
          <w:b/>
          <w:bCs/>
          <w:sz w:val="24"/>
          <w:szCs w:val="24"/>
          <w:lang w:eastAsia="ru-RU"/>
        </w:rPr>
        <w:t>(</w:t>
      </w:r>
      <w:r w:rsidR="00413773" w:rsidRPr="00413773">
        <w:rPr>
          <w:rFonts w:ascii="Times New Roman" w:eastAsia="Times New Roman" w:hAnsi="Times New Roman" w:cs="Times New Roman"/>
          <w:b/>
          <w:bCs/>
          <w:sz w:val="24"/>
          <w:szCs w:val="24"/>
          <w:lang w:eastAsia="ru-RU"/>
        </w:rPr>
        <w:t>Послуги з технічного обслуговування портативного рентгенівського обладнання REMEX-KA6</w:t>
      </w:r>
      <w:r w:rsidR="00F8727E" w:rsidRPr="00413773">
        <w:rPr>
          <w:rFonts w:ascii="Times New Roman" w:eastAsia="Times New Roman" w:hAnsi="Times New Roman" w:cs="Times New Roman"/>
          <w:b/>
          <w:bCs/>
          <w:sz w:val="24"/>
          <w:szCs w:val="24"/>
          <w:lang w:eastAsia="ru-RU"/>
        </w:rPr>
        <w:t>)</w:t>
      </w:r>
      <w:r w:rsidR="00F8727E" w:rsidRPr="00BA4FB2">
        <w:rPr>
          <w:rFonts w:ascii="Times New Roman" w:eastAsia="Times New Roman" w:hAnsi="Times New Roman" w:cs="Times New Roman"/>
          <w:sz w:val="24"/>
          <w:szCs w:val="24"/>
          <w:lang w:eastAsia="ru-RU"/>
        </w:rPr>
        <w:t xml:space="preserve"> </w:t>
      </w:r>
      <w:r w:rsidRPr="00BB28D4">
        <w:rPr>
          <w:rFonts w:ascii="Times New Roman" w:hAnsi="Times New Roman" w:cs="Times New Roman"/>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45F2AE77" w:rsidR="00B80180" w:rsidRPr="00413773" w:rsidRDefault="00413773" w:rsidP="003C051A">
            <w:pPr>
              <w:pStyle w:val="ac"/>
              <w:rPr>
                <w:rFonts w:ascii="Times New Roman" w:hAnsi="Times New Roman"/>
                <w:b/>
                <w:bCs/>
                <w:sz w:val="24"/>
                <w:szCs w:val="24"/>
                <w:highlight w:val="yellow"/>
                <w:lang w:val="uk-UA"/>
              </w:rPr>
            </w:pPr>
            <w:r w:rsidRPr="00413773">
              <w:rPr>
                <w:rFonts w:ascii="Times New Roman" w:eastAsia="Times New Roman" w:hAnsi="Times New Roman"/>
                <w:b/>
                <w:bCs/>
                <w:sz w:val="24"/>
                <w:szCs w:val="24"/>
                <w:lang w:val="uk-UA"/>
              </w:rPr>
              <w:t>Послуги з технічного обслуговування портативного рентгенівського обладнання REMEX-KA6</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6297E11A" w:rsidR="00B80180" w:rsidRPr="00BB28D4" w:rsidRDefault="00413773"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38965E73">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38965E73">
            <w:pPr>
              <w:widowControl w:val="0"/>
              <w:autoSpaceDE w:val="0"/>
              <w:autoSpaceDN w:val="0"/>
              <w:adjustRightInd w:val="0"/>
              <w:ind w:left="-250" w:right="-297" w:firstLine="84"/>
              <w:jc w:val="center"/>
              <w:rPr>
                <w:b/>
                <w:bCs/>
                <w:sz w:val="24"/>
                <w:szCs w:val="24"/>
                <w:lang w:val="ru-RU" w:eastAsia="ru-RU"/>
              </w:rPr>
            </w:pPr>
            <w:r w:rsidRPr="38965E73">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38965E73">
            <w:pPr>
              <w:widowControl w:val="0"/>
              <w:autoSpaceDE w:val="0"/>
              <w:autoSpaceDN w:val="0"/>
              <w:adjustRightInd w:val="0"/>
              <w:ind w:right="-284"/>
              <w:jc w:val="center"/>
              <w:rPr>
                <w:b/>
                <w:bCs/>
                <w:sz w:val="24"/>
                <w:szCs w:val="24"/>
                <w:lang w:val="ru-RU" w:eastAsia="ru-RU"/>
              </w:rPr>
            </w:pPr>
            <w:proofErr w:type="spellStart"/>
            <w:r w:rsidRPr="38965E73">
              <w:rPr>
                <w:b/>
                <w:bCs/>
                <w:sz w:val="24"/>
                <w:szCs w:val="24"/>
                <w:lang w:val="ru-RU" w:eastAsia="ru-RU"/>
              </w:rPr>
              <w:t>Відомості</w:t>
            </w:r>
            <w:proofErr w:type="spellEnd"/>
            <w:r w:rsidRPr="38965E73">
              <w:rPr>
                <w:b/>
                <w:bCs/>
                <w:sz w:val="24"/>
                <w:szCs w:val="24"/>
                <w:lang w:val="ru-RU" w:eastAsia="ru-RU"/>
              </w:rPr>
              <w:t xml:space="preserve"> про </w:t>
            </w:r>
            <w:proofErr w:type="spellStart"/>
            <w:r w:rsidRPr="38965E73">
              <w:rPr>
                <w:b/>
                <w:bCs/>
                <w:sz w:val="24"/>
                <w:szCs w:val="24"/>
                <w:lang w:val="ru-RU" w:eastAsia="ru-RU"/>
              </w:rPr>
              <w:t>учасника</w:t>
            </w:r>
            <w:proofErr w:type="spellEnd"/>
            <w:r w:rsidRPr="38965E73">
              <w:rPr>
                <w:b/>
                <w:bCs/>
                <w:sz w:val="24"/>
                <w:szCs w:val="24"/>
                <w:lang w:val="ru-RU" w:eastAsia="ru-RU"/>
              </w:rPr>
              <w:t>*</w:t>
            </w:r>
          </w:p>
        </w:tc>
      </w:tr>
      <w:tr w:rsidR="006465E6" w:rsidRPr="00BB28D4" w14:paraId="09EA0E1C"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38965E73">
            <w:pPr>
              <w:widowControl w:val="0"/>
              <w:autoSpaceDE w:val="0"/>
              <w:autoSpaceDN w:val="0"/>
              <w:adjustRightInd w:val="0"/>
              <w:ind w:left="-250" w:right="-297" w:firstLine="84"/>
              <w:jc w:val="center"/>
              <w:rPr>
                <w:sz w:val="24"/>
                <w:szCs w:val="24"/>
                <w:lang w:val="ru-RU" w:eastAsia="ru-RU"/>
              </w:rPr>
            </w:pPr>
            <w:r w:rsidRPr="38965E73">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38965E73">
            <w:pPr>
              <w:widowControl w:val="0"/>
              <w:tabs>
                <w:tab w:val="left" w:pos="4145"/>
              </w:tabs>
              <w:autoSpaceDE w:val="0"/>
              <w:autoSpaceDN w:val="0"/>
              <w:adjustRightInd w:val="0"/>
              <w:ind w:right="34"/>
              <w:rPr>
                <w:sz w:val="24"/>
                <w:szCs w:val="24"/>
                <w:lang w:val="ru-RU" w:eastAsia="ru-RU"/>
              </w:rPr>
            </w:pPr>
            <w:proofErr w:type="spellStart"/>
            <w:r w:rsidRPr="38965E73">
              <w:rPr>
                <w:color w:val="000000" w:themeColor="text1"/>
                <w:sz w:val="24"/>
                <w:szCs w:val="24"/>
                <w:lang w:val="ru-RU" w:eastAsia="ru-RU"/>
              </w:rPr>
              <w:t>Найменування</w:t>
            </w:r>
            <w:proofErr w:type="spellEnd"/>
            <w:r w:rsidRPr="38965E73">
              <w:rPr>
                <w:color w:val="000000" w:themeColor="text1"/>
                <w:sz w:val="24"/>
                <w:szCs w:val="24"/>
                <w:lang w:val="ru-RU" w:eastAsia="ru-RU"/>
              </w:rPr>
              <w:t xml:space="preserve"> </w:t>
            </w:r>
            <w:proofErr w:type="spellStart"/>
            <w:r w:rsidRPr="38965E73">
              <w:rPr>
                <w:color w:val="000000" w:themeColor="text1"/>
                <w:sz w:val="24"/>
                <w:szCs w:val="24"/>
                <w:lang w:val="ru-RU" w:eastAsia="ru-RU"/>
              </w:rPr>
              <w:t>юридичної</w:t>
            </w:r>
            <w:proofErr w:type="spellEnd"/>
            <w:r w:rsidRPr="38965E73">
              <w:rPr>
                <w:color w:val="000000" w:themeColor="text1"/>
                <w:sz w:val="24"/>
                <w:szCs w:val="24"/>
                <w:lang w:val="ru-RU" w:eastAsia="ru-RU"/>
              </w:rPr>
              <w:t xml:space="preserve">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38965E73">
            <w:pPr>
              <w:widowControl w:val="0"/>
              <w:autoSpaceDE w:val="0"/>
              <w:autoSpaceDN w:val="0"/>
              <w:adjustRightInd w:val="0"/>
              <w:ind w:right="-106"/>
              <w:jc w:val="both"/>
              <w:rPr>
                <w:sz w:val="24"/>
                <w:szCs w:val="24"/>
                <w:lang w:val="ru-RU" w:eastAsia="ru-RU"/>
              </w:rPr>
            </w:pPr>
          </w:p>
        </w:tc>
      </w:tr>
      <w:tr w:rsidR="006465E6" w:rsidRPr="00BB28D4" w14:paraId="3C05C653"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3E5386C0"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3601DF3D"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232E7D69"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4AAA409F"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 xml:space="preserve">Номер </w:t>
            </w:r>
            <w:proofErr w:type="spellStart"/>
            <w:r w:rsidRPr="38965E73">
              <w:rPr>
                <w:color w:val="000000" w:themeColor="text1"/>
                <w:sz w:val="24"/>
                <w:szCs w:val="24"/>
                <w:lang w:eastAsia="ru-RU"/>
              </w:rPr>
              <w:t>моб</w:t>
            </w:r>
            <w:proofErr w:type="spellEnd"/>
            <w:r w:rsidRPr="38965E73">
              <w:rPr>
                <w:color w:val="000000" w:themeColor="text1"/>
                <w:sz w:val="24"/>
                <w:szCs w:val="24"/>
                <w:lang w:eastAsia="ru-RU"/>
              </w:rPr>
              <w:t>.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63A8F3FF"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541EB9B3"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6F210C1B"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38965E73">
            <w:pPr>
              <w:widowControl w:val="0"/>
              <w:tabs>
                <w:tab w:val="left" w:pos="4145"/>
              </w:tabs>
              <w:autoSpaceDE w:val="0"/>
              <w:autoSpaceDN w:val="0"/>
              <w:adjustRightInd w:val="0"/>
              <w:ind w:right="34"/>
              <w:rPr>
                <w:sz w:val="24"/>
                <w:szCs w:val="24"/>
                <w:lang w:eastAsia="ru-RU"/>
              </w:rPr>
            </w:pPr>
            <w:r w:rsidRPr="38965E73">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3AFF2268"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38965E73">
            <w:pPr>
              <w:widowControl w:val="0"/>
              <w:tabs>
                <w:tab w:val="left" w:pos="4145"/>
              </w:tabs>
              <w:autoSpaceDE w:val="0"/>
              <w:autoSpaceDN w:val="0"/>
              <w:adjustRightInd w:val="0"/>
              <w:ind w:right="34"/>
              <w:rPr>
                <w:color w:val="000000"/>
                <w:sz w:val="24"/>
                <w:szCs w:val="24"/>
                <w:lang w:eastAsia="ru-RU"/>
              </w:rPr>
            </w:pPr>
            <w:r w:rsidRPr="38965E73">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38965E73">
            <w:pPr>
              <w:widowControl w:val="0"/>
              <w:autoSpaceDE w:val="0"/>
              <w:autoSpaceDN w:val="0"/>
              <w:adjustRightInd w:val="0"/>
              <w:ind w:right="-284"/>
              <w:jc w:val="both"/>
              <w:rPr>
                <w:sz w:val="24"/>
                <w:szCs w:val="24"/>
                <w:lang w:eastAsia="ru-RU"/>
              </w:rPr>
            </w:pPr>
          </w:p>
        </w:tc>
      </w:tr>
      <w:tr w:rsidR="006465E6" w:rsidRPr="00BB28D4" w14:paraId="782ED11B" w14:textId="77777777" w:rsidTr="38965E73">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38965E73">
            <w:pPr>
              <w:widowControl w:val="0"/>
              <w:autoSpaceDE w:val="0"/>
              <w:autoSpaceDN w:val="0"/>
              <w:adjustRightInd w:val="0"/>
              <w:ind w:left="-250" w:right="-297" w:firstLine="84"/>
              <w:jc w:val="center"/>
              <w:rPr>
                <w:sz w:val="24"/>
                <w:szCs w:val="24"/>
                <w:lang w:eastAsia="ru-RU"/>
              </w:rPr>
            </w:pPr>
            <w:r w:rsidRPr="38965E73">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38965E73">
            <w:pPr>
              <w:widowControl w:val="0"/>
              <w:tabs>
                <w:tab w:val="left" w:pos="4145"/>
              </w:tabs>
              <w:autoSpaceDE w:val="0"/>
              <w:autoSpaceDN w:val="0"/>
              <w:adjustRightInd w:val="0"/>
              <w:ind w:right="34"/>
              <w:rPr>
                <w:color w:val="000000"/>
                <w:sz w:val="24"/>
                <w:szCs w:val="24"/>
                <w:lang w:eastAsia="ru-RU"/>
              </w:rPr>
            </w:pPr>
            <w:r w:rsidRPr="38965E73">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38965E73">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lastRenderedPageBreak/>
        <w:t>Підписанням «Ціна тендерної пропозиції» підтверджуємо, що у разі перемоги нашої пропозиції ми зобов’язуємось:</w:t>
      </w:r>
    </w:p>
    <w:p w14:paraId="335F7769" w14:textId="5656C904"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413773">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00F8727E" w:rsidRPr="0063547F">
        <w:rPr>
          <w:rFonts w:ascii="Times New Roman" w:eastAsia="Times New Roman" w:hAnsi="Times New Roman" w:cs="Times New Roman"/>
          <w:sz w:val="24"/>
          <w:szCs w:val="24"/>
          <w:lang w:eastAsia="ru-RU"/>
        </w:rPr>
        <w:t>)</w:t>
      </w:r>
      <w:r w:rsidR="00DA2848">
        <w:rPr>
          <w:rFonts w:ascii="Times New Roman" w:eastAsia="Times New Roman" w:hAnsi="Times New Roman" w:cs="Times New Roman"/>
          <w:sz w:val="24"/>
          <w:szCs w:val="24"/>
          <w:lang w:eastAsia="ru-RU"/>
        </w:rPr>
        <w:t xml:space="preserve"> </w:t>
      </w:r>
      <w:r w:rsidRPr="00BB28D4">
        <w:rPr>
          <w:rFonts w:ascii="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0367020E"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413773">
        <w:rPr>
          <w:rFonts w:ascii="Times New Roman" w:eastAsia="Times New Roman" w:hAnsi="Times New Roman" w:cs="Times New Roman"/>
          <w:b/>
          <w:bCs/>
          <w:sz w:val="24"/>
          <w:szCs w:val="24"/>
          <w:lang w:eastAsia="ru-RU"/>
        </w:rPr>
        <w:t>(</w:t>
      </w:r>
      <w:r w:rsidR="00413773" w:rsidRPr="00413773">
        <w:rPr>
          <w:rFonts w:ascii="Times New Roman" w:eastAsia="Times New Roman" w:hAnsi="Times New Roman" w:cs="Times New Roman"/>
          <w:b/>
          <w:bCs/>
          <w:sz w:val="24"/>
          <w:szCs w:val="24"/>
          <w:lang w:eastAsia="ru-RU"/>
        </w:rPr>
        <w:t>Послуги з технічного обслуговування портативного рентгенівського обладнання REMEX-KA6</w:t>
      </w:r>
      <w:r w:rsidR="00F8727E" w:rsidRPr="00413773">
        <w:rPr>
          <w:rFonts w:ascii="Times New Roman" w:eastAsia="Times New Roman" w:hAnsi="Times New Roman" w:cs="Times New Roman"/>
          <w:b/>
          <w:bCs/>
          <w:sz w:val="24"/>
          <w:szCs w:val="24"/>
          <w:lang w:eastAsia="ru-RU"/>
        </w:rPr>
        <w:t>)</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lastRenderedPageBreak/>
        <w:t xml:space="preserve">2.2. </w:t>
      </w:r>
      <w:r w:rsidRPr="008C262B">
        <w:rPr>
          <w:rFonts w:ascii="Times New Roman" w:eastAsia="Times New Roman" w:hAnsi="Times New Roman" w:cs="Times New Roman"/>
          <w:sz w:val="24"/>
          <w:szCs w:val="24"/>
          <w:lang w:eastAsia="en-US"/>
        </w:rPr>
        <w:t>В Заявці Замовник зазначає перелік, обсяг, дати та умови надання Послуг, 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A66E32">
        <w:rPr>
          <w:rStyle w:val="normaltextrun"/>
          <w:rFonts w:ascii="Times New Roman" w:hAnsi="Times New Roman" w:cs="Times New Roman"/>
          <w:color w:val="4F81BD" w:themeColor="accent1"/>
          <w:sz w:val="24"/>
          <w:szCs w:val="24"/>
          <w:bdr w:val="none" w:sz="0" w:space="0" w:color="auto" w:frame="1"/>
          <w:lang w:val="en-US"/>
        </w:rPr>
        <w:t>10</w:t>
      </w:r>
      <w:r w:rsidR="00640318" w:rsidRPr="00A66E32">
        <w:rPr>
          <w:rStyle w:val="normaltextrun"/>
          <w:rFonts w:ascii="Times New Roman" w:hAnsi="Times New Roman" w:cs="Times New Roman"/>
          <w:color w:val="4F81BD" w:themeColor="accent1"/>
          <w:sz w:val="24"/>
          <w:szCs w:val="24"/>
          <w:bdr w:val="none" w:sz="0" w:space="0" w:color="auto" w:frame="1"/>
        </w:rPr>
        <w:t xml:space="preserve"> (</w:t>
      </w:r>
      <w:r w:rsidR="009C54DA" w:rsidRPr="00A66E32">
        <w:rPr>
          <w:rStyle w:val="normaltextrun"/>
          <w:rFonts w:ascii="Times New Roman" w:hAnsi="Times New Roman" w:cs="Times New Roman"/>
          <w:color w:val="4F81BD" w:themeColor="accent1"/>
          <w:sz w:val="24"/>
          <w:szCs w:val="24"/>
          <w:bdr w:val="none" w:sz="0" w:space="0" w:color="auto" w:frame="1"/>
        </w:rPr>
        <w:t>десять</w:t>
      </w:r>
      <w:r w:rsidR="00640318" w:rsidRPr="00A66E32">
        <w:rPr>
          <w:rStyle w:val="normaltextrun"/>
          <w:rFonts w:ascii="Times New Roman" w:hAnsi="Times New Roman" w:cs="Times New Roman"/>
          <w:color w:val="4F81BD" w:themeColor="accent1"/>
          <w:sz w:val="24"/>
          <w:szCs w:val="24"/>
          <w:bdr w:val="none" w:sz="0" w:space="0" w:color="auto" w:frame="1"/>
        </w:rPr>
        <w:t>)</w:t>
      </w:r>
      <w:r w:rsidR="00640318" w:rsidRPr="00A66E32">
        <w:rPr>
          <w:rStyle w:val="normaltextrun"/>
          <w:rFonts w:ascii="Times New Roman" w:hAnsi="Times New Roman" w:cs="Times New Roman"/>
          <w:b/>
          <w:bCs/>
          <w:color w:val="4F81BD" w:themeColor="accent1"/>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2743CD" w:rsidRDefault="008C262B" w:rsidP="008C262B">
      <w:pPr>
        <w:widowControl w:val="0"/>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A66E32">
        <w:rPr>
          <w:rFonts w:ascii="Times New Roman" w:eastAsia="Times New Roman" w:hAnsi="Times New Roman" w:cs="Times New Roman"/>
          <w:color w:val="4F81BD" w:themeColor="accent1"/>
          <w:sz w:val="24"/>
          <w:szCs w:val="24"/>
          <w:lang w:eastAsia="ja-JP"/>
        </w:rPr>
        <w:t>з</w:t>
      </w:r>
      <w:r w:rsidR="00181284" w:rsidRPr="00A66E32">
        <w:rPr>
          <w:rFonts w:ascii="Times New Roman" w:eastAsia="Times New Roman" w:hAnsi="Times New Roman" w:cs="Times New Roman"/>
          <w:color w:val="4F81BD" w:themeColor="accent1"/>
          <w:sz w:val="24"/>
          <w:szCs w:val="24"/>
          <w:lang w:eastAsia="ja-JP"/>
        </w:rPr>
        <w:t xml:space="preserve">гідно із Додатком 2 до </w:t>
      </w:r>
      <w:r w:rsidR="008E6705" w:rsidRPr="00A66E32">
        <w:rPr>
          <w:rFonts w:ascii="Times New Roman" w:eastAsia="Times New Roman" w:hAnsi="Times New Roman" w:cs="Times New Roman"/>
          <w:color w:val="4F81BD" w:themeColor="accent1"/>
          <w:sz w:val="24"/>
          <w:szCs w:val="24"/>
          <w:lang w:eastAsia="ja-JP"/>
        </w:rPr>
        <w:t>Д</w:t>
      </w:r>
      <w:r w:rsidR="00181284" w:rsidRPr="00A66E32">
        <w:rPr>
          <w:rFonts w:ascii="Times New Roman" w:eastAsia="Times New Roman" w:hAnsi="Times New Roman" w:cs="Times New Roman"/>
          <w:color w:val="4F81BD" w:themeColor="accent1"/>
          <w:sz w:val="24"/>
          <w:szCs w:val="24"/>
          <w:lang w:eastAsia="ja-JP"/>
        </w:rPr>
        <w:t>оговору</w:t>
      </w:r>
      <w:r w:rsidR="003C051A" w:rsidRPr="00A66E32">
        <w:rPr>
          <w:rFonts w:ascii="Times New Roman" w:eastAsia="Times New Roman" w:hAnsi="Times New Roman" w:cs="Times New Roman"/>
          <w:color w:val="4F81BD" w:themeColor="accent1"/>
          <w:sz w:val="24"/>
          <w:szCs w:val="24"/>
          <w:lang w:eastAsia="ja-JP"/>
        </w:rPr>
        <w:t xml:space="preserve"> про закупівлю</w:t>
      </w:r>
      <w:r w:rsidR="00181284" w:rsidRPr="002743CD">
        <w:rPr>
          <w:rFonts w:ascii="Times New Roman" w:eastAsia="Times New Roman" w:hAnsi="Times New Roman" w:cs="Times New Roman"/>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 xml:space="preserve">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w:t>
      </w:r>
      <w:r w:rsidRPr="008C262B">
        <w:rPr>
          <w:rFonts w:ascii="Times New Roman" w:eastAsia="Times New Roman" w:hAnsi="Times New Roman" w:cs="Times New Roman"/>
          <w:sz w:val="24"/>
          <w:szCs w:val="24"/>
          <w:lang w:eastAsia="ja-JP"/>
        </w:rPr>
        <w:lastRenderedPageBreak/>
        <w:t>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w:t>
      </w:r>
      <w:r w:rsidRPr="008C262B">
        <w:rPr>
          <w:rFonts w:ascii="Times New Roman" w:eastAsia="Times New Roman" w:hAnsi="Times New Roman" w:cs="Times New Roman"/>
          <w:sz w:val="24"/>
          <w:szCs w:val="24"/>
          <w:lang w:eastAsia="ja-JP"/>
        </w:rPr>
        <w:lastRenderedPageBreak/>
        <w:t>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w:t>
      </w:r>
      <w:r w:rsidRPr="008C262B">
        <w:rPr>
          <w:rFonts w:ascii="Times New Roman" w:eastAsia="Times New Roman" w:hAnsi="Times New Roman" w:cs="Times New Roman"/>
          <w:color w:val="4472C4"/>
          <w:sz w:val="24"/>
          <w:szCs w:val="24"/>
          <w:u w:val="single"/>
          <w:lang w:eastAsia="ja-JP"/>
        </w:rPr>
        <w:lastRenderedPageBreak/>
        <w:t xml:space="preserve">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lastRenderedPageBreak/>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6CA15C08" w14:textId="77777777" w:rsidR="00E73162" w:rsidRPr="008C262B" w:rsidRDefault="00E73162"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25F5DC60"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lastRenderedPageBreak/>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lastRenderedPageBreak/>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lastRenderedPageBreak/>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w:t>
      </w:r>
      <w:r w:rsidRPr="008C262B">
        <w:rPr>
          <w:rFonts w:ascii="Times New Roman" w:eastAsia="Times New Roman" w:hAnsi="Times New Roman" w:cs="Times New Roman"/>
          <w:color w:val="000000"/>
          <w:sz w:val="24"/>
          <w:szCs w:val="24"/>
          <w:lang w:eastAsia="ja-JP"/>
        </w:rPr>
        <w:lastRenderedPageBreak/>
        <w:t>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47CEEA24" w:rsidR="008C262B" w:rsidRPr="006C100F"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2743CD">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66691626"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w:t>
      </w:r>
      <w:r w:rsidR="002743C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2743CD">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00EC78ED" w:rsidRPr="00BA4FB2">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317753B4"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2743CD">
        <w:rPr>
          <w:rFonts w:ascii="Times New Roman" w:eastAsia="Times New Roman" w:hAnsi="Times New Roman" w:cs="Times New Roman"/>
          <w:sz w:val="24"/>
          <w:szCs w:val="24"/>
          <w:lang w:eastAsia="ru-RU"/>
        </w:rPr>
        <w:t>Послуги з технічного обслуговування портативного рентгенівського обладнання REMEX-KA6</w:t>
      </w:r>
      <w:r w:rsidR="00EC78ED" w:rsidRPr="0063547F">
        <w:rPr>
          <w:rFonts w:ascii="Times New Roman" w:eastAsia="Times New Roman" w:hAnsi="Times New Roman" w:cs="Times New Roman"/>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0D1CA" w14:textId="77777777" w:rsidR="007C2A78" w:rsidRDefault="007C2A78" w:rsidP="00A5280A">
      <w:pPr>
        <w:spacing w:after="0" w:line="240" w:lineRule="auto"/>
      </w:pPr>
      <w:r>
        <w:separator/>
      </w:r>
    </w:p>
  </w:endnote>
  <w:endnote w:type="continuationSeparator" w:id="0">
    <w:p w14:paraId="47F974E7" w14:textId="77777777" w:rsidR="007C2A78" w:rsidRDefault="007C2A78"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C1B2" w14:textId="77777777" w:rsidR="007C2A78" w:rsidRDefault="007C2A78" w:rsidP="00A5280A">
      <w:pPr>
        <w:spacing w:after="0" w:line="240" w:lineRule="auto"/>
      </w:pPr>
      <w:r>
        <w:separator/>
      </w:r>
    </w:p>
  </w:footnote>
  <w:footnote w:type="continuationSeparator" w:id="0">
    <w:p w14:paraId="76E2D6A4" w14:textId="77777777" w:rsidR="007C2A78" w:rsidRDefault="007C2A78"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1ED4"/>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43CD"/>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14F9"/>
    <w:rsid w:val="002A2AEC"/>
    <w:rsid w:val="002A2F85"/>
    <w:rsid w:val="002A3206"/>
    <w:rsid w:val="002A4102"/>
    <w:rsid w:val="002A42E7"/>
    <w:rsid w:val="002A5B8A"/>
    <w:rsid w:val="002A6E23"/>
    <w:rsid w:val="002A7F15"/>
    <w:rsid w:val="002B1653"/>
    <w:rsid w:val="002B30EF"/>
    <w:rsid w:val="002B3EBA"/>
    <w:rsid w:val="002B618D"/>
    <w:rsid w:val="002B639A"/>
    <w:rsid w:val="002C0A74"/>
    <w:rsid w:val="002C1337"/>
    <w:rsid w:val="002C1780"/>
    <w:rsid w:val="002C1E58"/>
    <w:rsid w:val="002C2641"/>
    <w:rsid w:val="002C36C5"/>
    <w:rsid w:val="002C5344"/>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68F"/>
    <w:rsid w:val="00333682"/>
    <w:rsid w:val="0033392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3773"/>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5869"/>
    <w:rsid w:val="00506D7D"/>
    <w:rsid w:val="005076B4"/>
    <w:rsid w:val="005104F4"/>
    <w:rsid w:val="0051066E"/>
    <w:rsid w:val="00513057"/>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D8D"/>
    <w:rsid w:val="00522ECB"/>
    <w:rsid w:val="005237E7"/>
    <w:rsid w:val="00523C1A"/>
    <w:rsid w:val="00524D1D"/>
    <w:rsid w:val="00525CB7"/>
    <w:rsid w:val="00525D8A"/>
    <w:rsid w:val="00526397"/>
    <w:rsid w:val="005272C5"/>
    <w:rsid w:val="00527582"/>
    <w:rsid w:val="005276A1"/>
    <w:rsid w:val="00527FF7"/>
    <w:rsid w:val="0053010B"/>
    <w:rsid w:val="0053055F"/>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3BFB"/>
    <w:rsid w:val="00595D60"/>
    <w:rsid w:val="00596404"/>
    <w:rsid w:val="0059676D"/>
    <w:rsid w:val="005973C1"/>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A78"/>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6B76"/>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6E32"/>
    <w:rsid w:val="00A67157"/>
    <w:rsid w:val="00A713FA"/>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6124C"/>
    <w:rsid w:val="00B6210B"/>
    <w:rsid w:val="00B625E8"/>
    <w:rsid w:val="00B63473"/>
    <w:rsid w:val="00B64782"/>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663B"/>
    <w:rsid w:val="00BD2E07"/>
    <w:rsid w:val="00BD3AA8"/>
    <w:rsid w:val="00BD535C"/>
    <w:rsid w:val="00BD5FB4"/>
    <w:rsid w:val="00BD65A3"/>
    <w:rsid w:val="00BD7702"/>
    <w:rsid w:val="00BD7FF5"/>
    <w:rsid w:val="00BE085A"/>
    <w:rsid w:val="00BE5691"/>
    <w:rsid w:val="00BE683A"/>
    <w:rsid w:val="00BE6E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417F"/>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797"/>
    <w:rsid w:val="00E06688"/>
    <w:rsid w:val="00E10FEE"/>
    <w:rsid w:val="00E144A8"/>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4182"/>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668D"/>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75AE08"/>
    <w:rsid w:val="32C0A308"/>
    <w:rsid w:val="345F9B59"/>
    <w:rsid w:val="349BE9C8"/>
    <w:rsid w:val="349DA04A"/>
    <w:rsid w:val="38656568"/>
    <w:rsid w:val="38965E73"/>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B42BC48"/>
    <w:rsid w:val="6C3D090A"/>
    <w:rsid w:val="6D302135"/>
    <w:rsid w:val="6EFA7EAD"/>
    <w:rsid w:val="6F89B746"/>
    <w:rsid w:val="70868F07"/>
    <w:rsid w:val="73C79EDF"/>
    <w:rsid w:val="74F48BCB"/>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3.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customXml/itemProps4.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72280</Words>
  <Characters>41201</Characters>
  <Application>Microsoft Office Word</Application>
  <DocSecurity>0</DocSecurity>
  <Lines>343</Lines>
  <Paragraphs>226</Paragraphs>
  <ScaleCrop>false</ScaleCrop>
  <Company/>
  <LinksUpToDate>false</LinksUpToDate>
  <CharactersWithSpaces>113255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66</cp:revision>
  <cp:lastPrinted>2026-08-06T09:21:00Z</cp:lastPrinted>
  <dcterms:created xsi:type="dcterms:W3CDTF">2025-05-30T14:24:00Z</dcterms:created>
  <dcterms:modified xsi:type="dcterms:W3CDTF">2026-08-27T11:15:00Z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