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AD8B5" w14:textId="77777777" w:rsidR="001637B0" w:rsidRDefault="00B619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41686E72" w14:textId="77777777" w:rsidR="001637B0" w:rsidRDefault="00B619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проведення ПІДСУМКОВОЇ експертизи дослідження</w:t>
      </w:r>
    </w:p>
    <w:p w14:paraId="5E61EB52" w14:textId="77777777" w:rsidR="001637B0" w:rsidRDefault="00B619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Комісією з питань етики</w:t>
      </w:r>
    </w:p>
    <w:p w14:paraId="6D8D95CF" w14:textId="77777777" w:rsidR="001637B0" w:rsidRDefault="00B619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6BB90B0D" w14:textId="77777777" w:rsidR="001637B0" w:rsidRDefault="001637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E9DE72" w14:textId="77777777" w:rsidR="001637B0" w:rsidRDefault="00B619D5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Комісію провести підсумкову експертизу та погодити закриття дослідження:</w:t>
      </w:r>
    </w:p>
    <w:p w14:paraId="0B078479" w14:textId="77777777" w:rsidR="001637B0" w:rsidRDefault="001637B0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439" w:type="dxa"/>
        <w:tblLook w:val="04A0" w:firstRow="1" w:lastRow="0" w:firstColumn="1" w:lastColumn="0" w:noHBand="0" w:noVBand="1"/>
      </w:tblPr>
      <w:tblGrid>
        <w:gridCol w:w="3114"/>
        <w:gridCol w:w="6325"/>
      </w:tblGrid>
      <w:tr w:rsidR="001637B0" w14:paraId="27BAC074" w14:textId="77777777" w:rsidTr="78E6351A">
        <w:tc>
          <w:tcPr>
            <w:tcW w:w="3114" w:type="dxa"/>
            <w:vAlign w:val="center"/>
          </w:tcPr>
          <w:p w14:paraId="3A71CD41" w14:textId="77777777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дослідження:</w:t>
            </w:r>
          </w:p>
        </w:tc>
        <w:tc>
          <w:tcPr>
            <w:tcW w:w="6325" w:type="dxa"/>
            <w:vAlign w:val="center"/>
          </w:tcPr>
          <w:p w14:paraId="3ADC1267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0D724900" w14:textId="77777777" w:rsidTr="78E6351A">
        <w:tc>
          <w:tcPr>
            <w:tcW w:w="3114" w:type="dxa"/>
            <w:vAlign w:val="center"/>
          </w:tcPr>
          <w:p w14:paraId="4275DD1C" w14:textId="366A309B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="008461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25" w:type="dxa"/>
            <w:vAlign w:val="center"/>
          </w:tcPr>
          <w:p w14:paraId="3EB05323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04A8E300" w14:textId="77777777" w:rsidTr="78E6351A">
        <w:trPr>
          <w:trHeight w:val="276"/>
        </w:trPr>
        <w:tc>
          <w:tcPr>
            <w:tcW w:w="3114" w:type="dxa"/>
            <w:vAlign w:val="center"/>
          </w:tcPr>
          <w:p w14:paraId="74672BF6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Термін дослідження:</w:t>
            </w:r>
          </w:p>
        </w:tc>
        <w:tc>
          <w:tcPr>
            <w:tcW w:w="6325" w:type="dxa"/>
            <w:vAlign w:val="center"/>
          </w:tcPr>
          <w:p w14:paraId="350E6797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13E780C8" w14:textId="77777777" w:rsidTr="78E6351A">
        <w:tc>
          <w:tcPr>
            <w:tcW w:w="3114" w:type="dxa"/>
            <w:vAlign w:val="center"/>
          </w:tcPr>
          <w:p w14:paraId="5E1933F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 збору даних:</w:t>
            </w:r>
          </w:p>
        </w:tc>
        <w:tc>
          <w:tcPr>
            <w:tcW w:w="6325" w:type="dxa"/>
            <w:vAlign w:val="center"/>
          </w:tcPr>
          <w:p w14:paraId="07EC6B92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39811112" w14:textId="77777777" w:rsidTr="78E6351A">
        <w:tc>
          <w:tcPr>
            <w:tcW w:w="3114" w:type="dxa"/>
            <w:vAlign w:val="center"/>
          </w:tcPr>
          <w:p w14:paraId="334429BC" w14:textId="77777777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 дослідження:</w:t>
            </w:r>
          </w:p>
        </w:tc>
        <w:tc>
          <w:tcPr>
            <w:tcW w:w="6325" w:type="dxa"/>
            <w:vAlign w:val="center"/>
          </w:tcPr>
          <w:p w14:paraId="5901EA29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78356B79" w14:textId="77777777" w:rsidTr="78E6351A">
        <w:tc>
          <w:tcPr>
            <w:tcW w:w="3114" w:type="dxa"/>
            <w:vAlign w:val="center"/>
          </w:tcPr>
          <w:p w14:paraId="2778A1C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Фінансування:</w:t>
            </w:r>
          </w:p>
        </w:tc>
        <w:tc>
          <w:tcPr>
            <w:tcW w:w="6325" w:type="dxa"/>
            <w:vAlign w:val="center"/>
          </w:tcPr>
          <w:p w14:paraId="59E318A6" w14:textId="51EDBC8C" w:rsidR="001637B0" w:rsidRDefault="002817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1B5F5C26" w14:textId="77777777" w:rsidTr="78E6351A">
        <w:trPr>
          <w:trHeight w:val="64"/>
        </w:trPr>
        <w:tc>
          <w:tcPr>
            <w:tcW w:w="3114" w:type="dxa"/>
            <w:vAlign w:val="center"/>
          </w:tcPr>
          <w:p w14:paraId="3468F2A0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фінансування:</w:t>
            </w:r>
          </w:p>
        </w:tc>
        <w:tc>
          <w:tcPr>
            <w:tcW w:w="6325" w:type="dxa"/>
            <w:vAlign w:val="center"/>
          </w:tcPr>
          <w:p w14:paraId="3930ACBB" w14:textId="251BBA34" w:rsidR="001637B0" w:rsidRDefault="002817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B619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37B0" w14:paraId="5B6C477B" w14:textId="77777777" w:rsidTr="78E6351A">
        <w:tc>
          <w:tcPr>
            <w:tcW w:w="3114" w:type="dxa"/>
            <w:vAlign w:val="center"/>
          </w:tcPr>
          <w:p w14:paraId="345EEBF5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коштів:</w:t>
            </w:r>
          </w:p>
        </w:tc>
        <w:tc>
          <w:tcPr>
            <w:tcW w:w="6325" w:type="dxa"/>
            <w:vAlign w:val="center"/>
          </w:tcPr>
          <w:p w14:paraId="388EDACA" w14:textId="77777777" w:rsidR="001637B0" w:rsidRDefault="001637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632F44" w14:textId="77777777" w:rsidR="001637B0" w:rsidRDefault="001637B0"/>
    <w:tbl>
      <w:tblPr>
        <w:tblStyle w:val="af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96"/>
        <w:gridCol w:w="6527"/>
      </w:tblGrid>
      <w:tr w:rsidR="78E6351A" w14:paraId="07D9EB30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4706D87" w14:textId="07577152" w:rsidR="78E6351A" w:rsidRDefault="78E6351A" w:rsidP="78E6351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Головний/а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дослідник/ця: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6006AE2" w14:textId="2BD6C7DB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179461DB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B3754D6" w14:textId="25A91705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E23B076" w14:textId="5E4063C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5E59869C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A59242D" w14:textId="317B97B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FF4137C" w14:textId="5727E5DF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2205E7D8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A903505" w14:textId="599E390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78D453B" w14:textId="578C97CA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029B8F9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19ABCC7" w14:textId="6B37E967" w:rsidR="78E6351A" w:rsidRDefault="78E6351A" w:rsidP="78E635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Співдослідник\ця 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1C9A3888" w14:textId="60694500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61223486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99E2771" w14:textId="1E3E7158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8E77034" w14:textId="7EC5A399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21B9FF82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85CB7D2" w14:textId="39297E21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E553DED" w14:textId="2BA5BB15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2B2E7DD8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160AE3DD" w14:textId="2C44FF4D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0318ECC" w14:textId="22C1F60E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4753F89B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ADC5083" w14:textId="7044006A" w:rsidR="78E6351A" w:rsidRDefault="78E6351A" w:rsidP="78E635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Співдослідник/ця 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5A2156D" w14:textId="32899C27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25623D92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E2D1C6C" w14:textId="261A5FBA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66ED63B1" w14:textId="70C788B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B1BE4D3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CB8695C" w14:textId="71207ED7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FABF0FA" w14:textId="00751D07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8EED34E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E7A4978" w14:textId="0C75FAE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2484D0D7" w14:textId="05973F2D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30BD802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7DF44078" w14:textId="75AB42FF" w:rsidR="78E6351A" w:rsidRDefault="78E6351A" w:rsidP="78E635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3: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30C295D" w14:textId="2AA7ADE8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2CD9C94F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F031C6E" w14:textId="525D403B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2C4B762A" w14:textId="7481603E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10A79D7F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6635FFC2" w14:textId="17A9175D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17764BB" w14:textId="052EEA72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C4E4761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DE49F0D" w14:textId="5FF82C36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BA797A3" w14:textId="63381757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2C559062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1D8C162" w14:textId="17A38FE5" w:rsidR="78E6351A" w:rsidRDefault="78E6351A" w:rsidP="78E635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4: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111706C" w14:textId="2DA5B95C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69CFFD93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B6E55D9" w14:textId="399C61CA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посада:  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B8C0708" w14:textId="38BB5B90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70D6876A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4C53B61D" w14:textId="51F00EB5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DC34152" w14:textId="7F54D47A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012CCE31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6FD80FD" w14:textId="1A3E795A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306B77FD" w14:textId="4089E068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3A78D197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28F56EAD" w14:textId="22B8A18D" w:rsidR="78E6351A" w:rsidRDefault="78E6351A" w:rsidP="78E635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Співдослідник/ця 5: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4BC392D5" w14:textId="265228BF" w:rsidR="78E6351A" w:rsidRDefault="78E6351A" w:rsidP="78E635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>Вкажіть ПІБ та посаду</w:t>
            </w:r>
          </w:p>
        </w:tc>
      </w:tr>
      <w:tr w:rsidR="78E6351A" w14:paraId="695440A4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038A86ED" w14:textId="12DE3593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0D1CCB6E" w14:textId="26233241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2CC15E00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96AD8A9" w14:textId="5F4E6DB4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20A2FC42" w14:textId="06CB2D4C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78E6351A" w14:paraId="6A5B355F" w14:textId="77777777" w:rsidTr="78E6351A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  <w:vAlign w:val="center"/>
          </w:tcPr>
          <w:p w14:paraId="5A7622D9" w14:textId="277DAC2C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8E635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телефон:</w:t>
            </w:r>
          </w:p>
        </w:tc>
        <w:tc>
          <w:tcPr>
            <w:tcW w:w="6600" w:type="dxa"/>
            <w:tcMar>
              <w:left w:w="105" w:type="dxa"/>
              <w:right w:w="105" w:type="dxa"/>
            </w:tcMar>
            <w:vAlign w:val="center"/>
          </w:tcPr>
          <w:p w14:paraId="52DE5484" w14:textId="35BA3278" w:rsidR="78E6351A" w:rsidRDefault="78E6351A" w:rsidP="78E635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C7A5AC7" w14:textId="388C3982" w:rsidR="001637B0" w:rsidRDefault="001637B0" w:rsidP="78E6351A">
      <w:pPr>
        <w:spacing w:after="0"/>
      </w:pPr>
    </w:p>
    <w:p w14:paraId="68E18A63" w14:textId="099EE2C1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Підстави для закриття дослідження: 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1270"/>
      </w:tblGrid>
      <w:tr w:rsidR="001637B0" w14:paraId="7AB32041" w14:textId="77777777" w:rsidTr="00846154">
        <w:trPr>
          <w:trHeight w:val="454"/>
        </w:trPr>
        <w:tc>
          <w:tcPr>
            <w:tcW w:w="562" w:type="dxa"/>
            <w:vAlign w:val="center"/>
          </w:tcPr>
          <w:p w14:paraId="2F86EDC1" w14:textId="77777777" w:rsidR="001637B0" w:rsidRDefault="00B619D5" w:rsidP="008461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vAlign w:val="center"/>
          </w:tcPr>
          <w:p w14:paraId="665BCD44" w14:textId="77777777" w:rsidR="001637B0" w:rsidRDefault="00B619D5" w:rsidP="00846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завершено, збір даних, їх обробка та аналіз завершені</w:t>
            </w:r>
          </w:p>
        </w:tc>
        <w:tc>
          <w:tcPr>
            <w:tcW w:w="1270" w:type="dxa"/>
          </w:tcPr>
          <w:p w14:paraId="6ADEA6D5" w14:textId="1AFAAFB3" w:rsidR="001637B0" w:rsidRDefault="00281762" w:rsidP="00846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8870856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0F27A3B8" w14:textId="77777777" w:rsidTr="00846154">
        <w:trPr>
          <w:trHeight w:val="454"/>
        </w:trPr>
        <w:tc>
          <w:tcPr>
            <w:tcW w:w="562" w:type="dxa"/>
            <w:vAlign w:val="center"/>
          </w:tcPr>
          <w:p w14:paraId="44E94696" w14:textId="77777777" w:rsidR="001637B0" w:rsidRDefault="00B619D5" w:rsidP="008461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797" w:type="dxa"/>
            <w:vAlign w:val="center"/>
          </w:tcPr>
          <w:p w14:paraId="4445D4C3" w14:textId="77777777" w:rsidR="001637B0" w:rsidRDefault="00B619D5" w:rsidP="00846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завершено, але аналіз продовжується лише з виключеними даними. Дослідницька команда вже не взаємодіє з учасниками дослідження, не отримує особисту або ідентифікуючу інформацію про учасників.</w:t>
            </w:r>
          </w:p>
        </w:tc>
        <w:tc>
          <w:tcPr>
            <w:tcW w:w="1270" w:type="dxa"/>
            <w:vAlign w:val="center"/>
          </w:tcPr>
          <w:p w14:paraId="460028BD" w14:textId="4A77035A" w:rsidR="001637B0" w:rsidRDefault="00281762" w:rsidP="00846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2158541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</w:tbl>
    <w:p w14:paraId="7EC08123" w14:textId="77777777" w:rsidR="001637B0" w:rsidRDefault="0016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271DDE" w14:textId="77777777" w:rsidR="001637B0" w:rsidRDefault="00B619D5" w:rsidP="00846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проведення дослідження: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5245"/>
        <w:gridCol w:w="1270"/>
      </w:tblGrid>
      <w:tr w:rsidR="001637B0" w14:paraId="00FFD66E" w14:textId="77777777">
        <w:tc>
          <w:tcPr>
            <w:tcW w:w="562" w:type="dxa"/>
            <w:vAlign w:val="center"/>
          </w:tcPr>
          <w:p w14:paraId="09B194C2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gridSpan w:val="2"/>
            <w:vAlign w:val="center"/>
          </w:tcPr>
          <w:p w14:paraId="7CA49869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передбачало участь людей</w:t>
            </w:r>
          </w:p>
        </w:tc>
        <w:tc>
          <w:tcPr>
            <w:tcW w:w="1270" w:type="dxa"/>
            <w:vAlign w:val="center"/>
          </w:tcPr>
          <w:p w14:paraId="5177EE5A" w14:textId="5917F2F8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66851091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76C20234" w14:textId="77777777">
        <w:tc>
          <w:tcPr>
            <w:tcW w:w="562" w:type="dxa"/>
            <w:vAlign w:val="center"/>
          </w:tcPr>
          <w:p w14:paraId="71D1E45E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gridSpan w:val="2"/>
            <w:vAlign w:val="center"/>
          </w:tcPr>
          <w:p w14:paraId="1C32E303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Запланована кількість учасників дослідження</w:t>
            </w:r>
          </w:p>
        </w:tc>
        <w:tc>
          <w:tcPr>
            <w:tcW w:w="1270" w:type="dxa"/>
            <w:vAlign w:val="center"/>
          </w:tcPr>
          <w:p w14:paraId="673BA8A7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6A366849" w14:textId="77777777">
        <w:tc>
          <w:tcPr>
            <w:tcW w:w="562" w:type="dxa"/>
            <w:vAlign w:val="center"/>
          </w:tcPr>
          <w:p w14:paraId="0BDB888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gridSpan w:val="2"/>
            <w:vAlign w:val="center"/>
          </w:tcPr>
          <w:p w14:paraId="0011F585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кількість учасників дослідження</w:t>
            </w:r>
          </w:p>
        </w:tc>
        <w:tc>
          <w:tcPr>
            <w:tcW w:w="1270" w:type="dxa"/>
            <w:vAlign w:val="center"/>
          </w:tcPr>
          <w:p w14:paraId="4C04AB8F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452B57E5" w14:textId="77777777">
        <w:tc>
          <w:tcPr>
            <w:tcW w:w="562" w:type="dxa"/>
            <w:vAlign w:val="center"/>
          </w:tcPr>
          <w:p w14:paraId="444BB01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gridSpan w:val="2"/>
            <w:vAlign w:val="center"/>
          </w:tcPr>
          <w:p w14:paraId="26AFD1C1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Остання особа здійснила візит для участі у дослідженні</w:t>
            </w:r>
          </w:p>
        </w:tc>
        <w:tc>
          <w:tcPr>
            <w:tcW w:w="1270" w:type="dxa"/>
            <w:vAlign w:val="center"/>
          </w:tcPr>
          <w:p w14:paraId="420E99B4" w14:textId="37EE124D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1883971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179CBD6D" w14:textId="77777777">
        <w:tc>
          <w:tcPr>
            <w:tcW w:w="562" w:type="dxa"/>
            <w:vAlign w:val="center"/>
          </w:tcPr>
          <w:p w14:paraId="2AD7CD4D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gridSpan w:val="2"/>
          </w:tcPr>
          <w:p w14:paraId="33EBC609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учасники дослідження отримали інформовану згоду на участь, яка пройшла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7719108C" w14:textId="18CA9D2B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08789584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7F1717E5" w14:textId="77777777">
        <w:tc>
          <w:tcPr>
            <w:tcW w:w="3114" w:type="dxa"/>
            <w:gridSpan w:val="2"/>
            <w:vAlign w:val="center"/>
          </w:tcPr>
          <w:p w14:paraId="731BCE18" w14:textId="77777777" w:rsidR="001637B0" w:rsidRDefault="00B619D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CBE6436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3EF369A7" w14:textId="77777777">
        <w:tc>
          <w:tcPr>
            <w:tcW w:w="562" w:type="dxa"/>
            <w:vAlign w:val="center"/>
          </w:tcPr>
          <w:p w14:paraId="33FCB9CF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gridSpan w:val="2"/>
          </w:tcPr>
          <w:p w14:paraId="0170F95E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у письмовій формі, які дослідницька команда зберегла та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661B4358" w14:textId="193F89C1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64422406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206F18D8" w14:textId="77777777">
        <w:tc>
          <w:tcPr>
            <w:tcW w:w="3114" w:type="dxa"/>
            <w:gridSpan w:val="2"/>
            <w:vAlign w:val="center"/>
          </w:tcPr>
          <w:p w14:paraId="1B28F314" w14:textId="77777777" w:rsidR="001637B0" w:rsidRDefault="00B619D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D01FDB7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55E78BF2" w14:textId="77777777">
        <w:tc>
          <w:tcPr>
            <w:tcW w:w="562" w:type="dxa"/>
            <w:vAlign w:val="center"/>
          </w:tcPr>
          <w:p w14:paraId="6118D542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gridSpan w:val="2"/>
          </w:tcPr>
          <w:p w14:paraId="10BA2710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в усній формі, підтвердження чого дослідницька команда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50793B5F" w14:textId="67873CC6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63167524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274AB834" w14:textId="77777777">
        <w:tc>
          <w:tcPr>
            <w:tcW w:w="3114" w:type="dxa"/>
            <w:gridSpan w:val="2"/>
            <w:vAlign w:val="center"/>
          </w:tcPr>
          <w:p w14:paraId="2EF093FD" w14:textId="77777777" w:rsidR="001637B0" w:rsidRDefault="00B619D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E6A18EA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3C7E14C3" w14:textId="77777777">
        <w:tc>
          <w:tcPr>
            <w:tcW w:w="562" w:type="dxa"/>
            <w:vAlign w:val="center"/>
          </w:tcPr>
          <w:p w14:paraId="78896BA5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gridSpan w:val="2"/>
          </w:tcPr>
          <w:p w14:paraId="4AF3811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персонал дослідження, який мав доступ до учасників, обізнані з Протоколом дослідження, ризиками та перевагами від участі у дослідженні.</w:t>
            </w:r>
          </w:p>
        </w:tc>
        <w:tc>
          <w:tcPr>
            <w:tcW w:w="1270" w:type="dxa"/>
          </w:tcPr>
          <w:p w14:paraId="7AAC3BC6" w14:textId="58DAB70C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2301160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431285CF" w14:textId="77777777">
        <w:tc>
          <w:tcPr>
            <w:tcW w:w="3114" w:type="dxa"/>
            <w:gridSpan w:val="2"/>
            <w:vAlign w:val="center"/>
          </w:tcPr>
          <w:p w14:paraId="4BEF642A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9E28B9B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479CFB0A" w14:textId="77777777">
        <w:tc>
          <w:tcPr>
            <w:tcW w:w="562" w:type="dxa"/>
            <w:vAlign w:val="center"/>
          </w:tcPr>
          <w:p w14:paraId="38A4417F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gridSpan w:val="2"/>
          </w:tcPr>
          <w:p w14:paraId="1071832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Дослідницька команда проводила регулярні зустрічі для обговорення процесу дослідження, а також забезпечила документування цих зустрічей.</w:t>
            </w:r>
          </w:p>
        </w:tc>
        <w:tc>
          <w:tcPr>
            <w:tcW w:w="1270" w:type="dxa"/>
            <w:vAlign w:val="center"/>
          </w:tcPr>
          <w:p w14:paraId="6DC2073F" w14:textId="698BA288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87045602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7C3F2719" w14:textId="77777777">
        <w:tc>
          <w:tcPr>
            <w:tcW w:w="3114" w:type="dxa"/>
            <w:gridSpan w:val="2"/>
            <w:vAlign w:val="center"/>
          </w:tcPr>
          <w:p w14:paraId="6C5791E9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76858B55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37E7F99E" w14:textId="77777777">
        <w:tc>
          <w:tcPr>
            <w:tcW w:w="562" w:type="dxa"/>
            <w:vAlign w:val="center"/>
          </w:tcPr>
          <w:p w14:paraId="1DCBE797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gridSpan w:val="2"/>
          </w:tcPr>
          <w:p w14:paraId="328048EC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дослідження чітко слідувала Протоколу дослідження, який пройшов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7E7A60FE" w14:textId="3919C65C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28504996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0EC6E09D" w14:textId="77777777">
        <w:tc>
          <w:tcPr>
            <w:tcW w:w="3114" w:type="dxa"/>
            <w:gridSpan w:val="2"/>
            <w:vAlign w:val="center"/>
          </w:tcPr>
          <w:p w14:paraId="595FFA4A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211C532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0ABC9610" w14:textId="77777777">
        <w:tc>
          <w:tcPr>
            <w:tcW w:w="562" w:type="dxa"/>
            <w:vAlign w:val="center"/>
          </w:tcPr>
          <w:p w14:paraId="7EA3AB84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7" w:type="dxa"/>
            <w:gridSpan w:val="2"/>
          </w:tcPr>
          <w:p w14:paraId="67F7E7E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разі виникнення непередбачуваних обставин, Головний дослідник проекту повідомив про це Комісію з питань етики.</w:t>
            </w:r>
          </w:p>
        </w:tc>
        <w:tc>
          <w:tcPr>
            <w:tcW w:w="1270" w:type="dxa"/>
            <w:vAlign w:val="center"/>
          </w:tcPr>
          <w:p w14:paraId="2C8879FC" w14:textId="699D5E68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5969285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4B6DC99E" w14:textId="77777777">
        <w:tc>
          <w:tcPr>
            <w:tcW w:w="3114" w:type="dxa"/>
            <w:gridSpan w:val="2"/>
            <w:vAlign w:val="center"/>
          </w:tcPr>
          <w:p w14:paraId="7FD58B4C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E4DD83F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6456847F" w14:textId="77777777">
        <w:tc>
          <w:tcPr>
            <w:tcW w:w="562" w:type="dxa"/>
            <w:vAlign w:val="center"/>
          </w:tcPr>
          <w:p w14:paraId="4DDC9F58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97" w:type="dxa"/>
            <w:gridSpan w:val="2"/>
            <w:vAlign w:val="center"/>
          </w:tcPr>
          <w:p w14:paraId="23D9D0DB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Персонал дослідження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інформацію про завершення дослідження. </w:t>
            </w:r>
          </w:p>
        </w:tc>
        <w:tc>
          <w:tcPr>
            <w:tcW w:w="1270" w:type="dxa"/>
            <w:vAlign w:val="center"/>
          </w:tcPr>
          <w:p w14:paraId="762E2BE2" w14:textId="59B40A33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5744770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77F11B7A" w14:textId="77777777">
        <w:tc>
          <w:tcPr>
            <w:tcW w:w="3114" w:type="dxa"/>
            <w:gridSpan w:val="2"/>
          </w:tcPr>
          <w:p w14:paraId="6625DEAA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5DC1A7D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0BABFF87" w14:textId="77777777">
        <w:tc>
          <w:tcPr>
            <w:tcW w:w="562" w:type="dxa"/>
            <w:vAlign w:val="center"/>
          </w:tcPr>
          <w:p w14:paraId="77B81100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7" w:type="dxa"/>
            <w:gridSpan w:val="2"/>
          </w:tcPr>
          <w:p w14:paraId="6B712C9A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Партнери та донор/замовник дослідження отримали інформацію про завершення дослідження. </w:t>
            </w:r>
          </w:p>
        </w:tc>
        <w:tc>
          <w:tcPr>
            <w:tcW w:w="1270" w:type="dxa"/>
            <w:vAlign w:val="center"/>
          </w:tcPr>
          <w:p w14:paraId="6FC8F6AB" w14:textId="21730D68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24189812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14AE785C" w14:textId="77777777">
        <w:tc>
          <w:tcPr>
            <w:tcW w:w="3114" w:type="dxa"/>
            <w:gridSpan w:val="2"/>
            <w:vAlign w:val="center"/>
          </w:tcPr>
          <w:p w14:paraId="607685D4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DF9012A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0317364B" w14:textId="77777777">
        <w:tc>
          <w:tcPr>
            <w:tcW w:w="562" w:type="dxa"/>
            <w:vAlign w:val="center"/>
          </w:tcPr>
          <w:p w14:paraId="044C1B92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97" w:type="dxa"/>
            <w:gridSpan w:val="2"/>
          </w:tcPr>
          <w:p w14:paraId="76CA61B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 документація дослідження оновлена, доступна, чітко впорядкована та зрозуміла, зберігається в надійному місці та захищена паролями</w:t>
            </w:r>
          </w:p>
        </w:tc>
        <w:tc>
          <w:tcPr>
            <w:tcW w:w="1270" w:type="dxa"/>
            <w:vAlign w:val="center"/>
          </w:tcPr>
          <w:p w14:paraId="4D1393BA" w14:textId="5A58E555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15129366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5C8977DC" w14:textId="77777777">
        <w:tc>
          <w:tcPr>
            <w:tcW w:w="3114" w:type="dxa"/>
            <w:gridSpan w:val="2"/>
            <w:vAlign w:val="center"/>
          </w:tcPr>
          <w:p w14:paraId="2C8A880E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59924C64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5419C0D9" w14:textId="77777777">
        <w:tc>
          <w:tcPr>
            <w:tcW w:w="562" w:type="dxa"/>
            <w:vAlign w:val="center"/>
          </w:tcPr>
          <w:p w14:paraId="20C82377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7" w:type="dxa"/>
            <w:gridSpan w:val="2"/>
          </w:tcPr>
          <w:p w14:paraId="39055F54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Вся ідентифікаційна інформація на паперових носіях перенесена в електронні форми, видалена одразу після обробки даних та закодована належним чином. Словник кодування зберігається окремо та надійно захищений від втручання.  </w:t>
            </w:r>
          </w:p>
        </w:tc>
        <w:tc>
          <w:tcPr>
            <w:tcW w:w="1270" w:type="dxa"/>
            <w:vAlign w:val="center"/>
          </w:tcPr>
          <w:p w14:paraId="1E26DDDA" w14:textId="550AE333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2308829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1C99262B" w14:textId="77777777">
        <w:tc>
          <w:tcPr>
            <w:tcW w:w="3114" w:type="dxa"/>
            <w:gridSpan w:val="2"/>
            <w:vAlign w:val="center"/>
          </w:tcPr>
          <w:p w14:paraId="7B0817B3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0822A30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3736BE33" w14:textId="77777777">
        <w:tc>
          <w:tcPr>
            <w:tcW w:w="562" w:type="dxa"/>
            <w:vAlign w:val="center"/>
          </w:tcPr>
          <w:p w14:paraId="3A59F1FA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7" w:type="dxa"/>
            <w:gridSpan w:val="2"/>
          </w:tcPr>
          <w:p w14:paraId="27A4C532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зберігаються у захищеному місці та забезпечені резервною копією. </w:t>
            </w:r>
          </w:p>
        </w:tc>
        <w:tc>
          <w:tcPr>
            <w:tcW w:w="1270" w:type="dxa"/>
            <w:vAlign w:val="center"/>
          </w:tcPr>
          <w:p w14:paraId="772DE853" w14:textId="3C2D89C0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9851953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50CDC715" w14:textId="77777777">
        <w:tc>
          <w:tcPr>
            <w:tcW w:w="3114" w:type="dxa"/>
            <w:gridSpan w:val="2"/>
            <w:vAlign w:val="center"/>
          </w:tcPr>
          <w:p w14:paraId="4A2B82B8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02429EAB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1D1DD9F7" w14:textId="77777777">
        <w:tc>
          <w:tcPr>
            <w:tcW w:w="562" w:type="dxa"/>
            <w:vAlign w:val="center"/>
          </w:tcPr>
          <w:p w14:paraId="015B5CF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7" w:type="dxa"/>
            <w:gridSpan w:val="2"/>
            <w:vAlign w:val="center"/>
          </w:tcPr>
          <w:p w14:paraId="290AC654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захищені паролями. </w:t>
            </w:r>
          </w:p>
        </w:tc>
        <w:tc>
          <w:tcPr>
            <w:tcW w:w="1270" w:type="dxa"/>
          </w:tcPr>
          <w:p w14:paraId="1D674063" w14:textId="3FC2758F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04506045"/>
                <w:lock w:val="sdtLocked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18808785" w14:textId="77777777">
        <w:tc>
          <w:tcPr>
            <w:tcW w:w="3114" w:type="dxa"/>
            <w:gridSpan w:val="2"/>
            <w:vAlign w:val="center"/>
          </w:tcPr>
          <w:p w14:paraId="1D3F9935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2BE5587D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7B0" w14:paraId="270C0439" w14:textId="77777777">
        <w:tc>
          <w:tcPr>
            <w:tcW w:w="562" w:type="dxa"/>
            <w:vAlign w:val="center"/>
          </w:tcPr>
          <w:p w14:paraId="15DBBBD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7" w:type="dxa"/>
            <w:gridSpan w:val="2"/>
          </w:tcPr>
          <w:p w14:paraId="29C10F7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Вся персональна ідентифікаційна інформація, яка була перенесена на портативні пристрої, зокрема USB-накопичувач або ноутбук, захищена від несанкціонованого доступу. </w:t>
            </w:r>
          </w:p>
        </w:tc>
        <w:tc>
          <w:tcPr>
            <w:tcW w:w="1270" w:type="dxa"/>
            <w:vAlign w:val="center"/>
          </w:tcPr>
          <w:p w14:paraId="6E7C0656" w14:textId="72D3FDF3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79546094"/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566946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1637B0" w14:paraId="5F4CF5DF" w14:textId="77777777">
        <w:tc>
          <w:tcPr>
            <w:tcW w:w="3114" w:type="dxa"/>
            <w:gridSpan w:val="2"/>
            <w:vAlign w:val="center"/>
          </w:tcPr>
          <w:p w14:paraId="130ABB07" w14:textId="77777777" w:rsidR="001637B0" w:rsidRDefault="00B619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1DB5B77D" w14:textId="77777777" w:rsidR="001637B0" w:rsidRDefault="0016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816672" w14:textId="77777777" w:rsidR="001637B0" w:rsidRDefault="0016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43F59C" w14:textId="77777777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відбувались зміни в адміністративних або організаційних аспектах дослідження.</w:t>
      </w: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1637B0" w14:paraId="7AA0310F" w14:textId="77777777" w:rsidTr="005C713E">
        <w:tc>
          <w:tcPr>
            <w:tcW w:w="9634" w:type="dxa"/>
            <w:vAlign w:val="center"/>
          </w:tcPr>
          <w:p w14:paraId="4332457A" w14:textId="77777777" w:rsidR="001637B0" w:rsidRDefault="00B619D5">
            <w:pPr>
              <w:jc w:val="both"/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зміни щодо адміністративних або організаційних аспектів дослідження. Наприклад, зміна фінансування, склад дослідницької команди тощо.</w:t>
            </w:r>
          </w:p>
        </w:tc>
      </w:tr>
    </w:tbl>
    <w:p w14:paraId="6E87012F" w14:textId="77777777" w:rsidR="001637B0" w:rsidRDefault="0016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456847" w14:textId="77777777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Були внесені зміни до Протоколу дослідження, а саме:</w:t>
      </w: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1637B0" w14:paraId="04646463" w14:textId="77777777" w:rsidTr="005C713E">
        <w:tc>
          <w:tcPr>
            <w:tcW w:w="9634" w:type="dxa"/>
            <w:vAlign w:val="center"/>
          </w:tcPr>
          <w:p w14:paraId="1DBE3D8B" w14:textId="77777777" w:rsidR="001637B0" w:rsidRDefault="00B619D5">
            <w:p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зміни до Протоколу або інших супровідних документів дослідження. Поясніть, як вплинули ці зміни на:</w:t>
            </w:r>
          </w:p>
          <w:p w14:paraId="264BB77E" w14:textId="77777777" w:rsidR="001637B0" w:rsidRDefault="00B619D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дослідження;</w:t>
            </w:r>
          </w:p>
          <w:p w14:paraId="41CB26E1" w14:textId="77777777" w:rsidR="001637B0" w:rsidRDefault="00B619D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конфіденційність інформації учасників дослідження; </w:t>
            </w:r>
          </w:p>
          <w:p w14:paraId="299F51DE" w14:textId="77777777" w:rsidR="001637B0" w:rsidRDefault="00B619D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дослідження;</w:t>
            </w:r>
          </w:p>
          <w:p w14:paraId="60147A1A" w14:textId="77777777" w:rsidR="001637B0" w:rsidRDefault="00B619D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дослідження;</w:t>
            </w:r>
          </w:p>
          <w:p w14:paraId="0C9D2A17" w14:textId="77777777" w:rsidR="001637B0" w:rsidRDefault="00B619D5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проведення дослідження або застосовані методи тощо.</w:t>
            </w:r>
          </w:p>
        </w:tc>
      </w:tr>
    </w:tbl>
    <w:p w14:paraId="1A6BEE01" w14:textId="77777777" w:rsidR="001637B0" w:rsidRDefault="0016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964D24" w14:textId="22D77A7C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мали місце непередбачувані обставини. А саме:</w:t>
      </w:r>
    </w:p>
    <w:p w14:paraId="3F82A829" w14:textId="77777777" w:rsidR="00846154" w:rsidRDefault="00846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629" w:type="dxa"/>
        <w:tblLook w:val="04A0" w:firstRow="1" w:lastRow="0" w:firstColumn="1" w:lastColumn="0" w:noHBand="0" w:noVBand="1"/>
      </w:tblPr>
      <w:tblGrid>
        <w:gridCol w:w="562"/>
        <w:gridCol w:w="6975"/>
        <w:gridCol w:w="2092"/>
      </w:tblGrid>
      <w:tr w:rsidR="001637B0" w14:paraId="3DECB4F1" w14:textId="77777777" w:rsidTr="39862A42">
        <w:tc>
          <w:tcPr>
            <w:tcW w:w="562" w:type="dxa"/>
            <w:vAlign w:val="center"/>
          </w:tcPr>
          <w:p w14:paraId="561A416F" w14:textId="77777777" w:rsidR="001637B0" w:rsidRDefault="00B6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75" w:type="dxa"/>
            <w:vAlign w:val="center"/>
          </w:tcPr>
          <w:p w14:paraId="484D139E" w14:textId="77777777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непередбачуваної обставини</w:t>
            </w:r>
          </w:p>
        </w:tc>
        <w:tc>
          <w:tcPr>
            <w:tcW w:w="2092" w:type="dxa"/>
            <w:vAlign w:val="center"/>
          </w:tcPr>
          <w:p w14:paraId="4FF67B80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569F11EB" w14:textId="77777777" w:rsidTr="39862A42">
        <w:tc>
          <w:tcPr>
            <w:tcW w:w="562" w:type="dxa"/>
            <w:vAlign w:val="center"/>
          </w:tcPr>
          <w:p w14:paraId="3CE65A6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75" w:type="dxa"/>
            <w:vAlign w:val="center"/>
          </w:tcPr>
          <w:p w14:paraId="6C277EAE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непередбачуваної події</w:t>
            </w:r>
          </w:p>
        </w:tc>
        <w:tc>
          <w:tcPr>
            <w:tcW w:w="2092" w:type="dxa"/>
            <w:vAlign w:val="center"/>
          </w:tcPr>
          <w:p w14:paraId="4233C1D0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2639625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553DC09C" w14:textId="77777777" w:rsidTr="39862A42">
        <w:tc>
          <w:tcPr>
            <w:tcW w:w="562" w:type="dxa"/>
            <w:vAlign w:val="center"/>
          </w:tcPr>
          <w:p w14:paraId="2F7F378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75" w:type="dxa"/>
            <w:vAlign w:val="center"/>
          </w:tcPr>
          <w:p w14:paraId="3E829AC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виявлення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33797301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1263021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2C1FD3AE" w14:textId="77777777" w:rsidTr="39862A42">
        <w:tc>
          <w:tcPr>
            <w:tcW w:w="562" w:type="dxa"/>
            <w:vAlign w:val="center"/>
          </w:tcPr>
          <w:p w14:paraId="3D12F2F2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75" w:type="dxa"/>
            <w:vAlign w:val="center"/>
          </w:tcPr>
          <w:p w14:paraId="1AFEF254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інформування про непередбачувану подію</w:t>
            </w:r>
          </w:p>
        </w:tc>
        <w:tc>
          <w:tcPr>
            <w:tcW w:w="2092" w:type="dxa"/>
            <w:vAlign w:val="center"/>
          </w:tcPr>
          <w:p w14:paraId="41A32DC6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252643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571DEDEB" w14:textId="77777777" w:rsidTr="39862A42">
        <w:tc>
          <w:tcPr>
            <w:tcW w:w="562" w:type="dxa"/>
            <w:vAlign w:val="center"/>
          </w:tcPr>
          <w:p w14:paraId="5C08906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75" w:type="dxa"/>
            <w:vAlign w:val="center"/>
          </w:tcPr>
          <w:p w14:paraId="4F97AEBB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Короткий опис непередбачуваної обставини</w:t>
            </w:r>
          </w:p>
        </w:tc>
        <w:tc>
          <w:tcPr>
            <w:tcW w:w="2092" w:type="dxa"/>
            <w:vAlign w:val="center"/>
          </w:tcPr>
          <w:p w14:paraId="09171F71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49D43C3D" w14:textId="77777777" w:rsidTr="39862A42">
        <w:tc>
          <w:tcPr>
            <w:tcW w:w="562" w:type="dxa"/>
            <w:vAlign w:val="center"/>
          </w:tcPr>
          <w:p w14:paraId="323D2F3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5" w:type="dxa"/>
            <w:vAlign w:val="center"/>
          </w:tcPr>
          <w:p w14:paraId="7049C29F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Місце виникнення події</w:t>
            </w:r>
          </w:p>
        </w:tc>
        <w:tc>
          <w:tcPr>
            <w:tcW w:w="2092" w:type="dxa"/>
            <w:vAlign w:val="center"/>
          </w:tcPr>
          <w:p w14:paraId="58BC45F2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3F186F8E" w14:textId="77777777" w:rsidTr="39862A42">
        <w:tc>
          <w:tcPr>
            <w:tcW w:w="562" w:type="dxa"/>
            <w:vAlign w:val="center"/>
          </w:tcPr>
          <w:p w14:paraId="6E17DC8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5" w:type="dxa"/>
            <w:vAlign w:val="center"/>
          </w:tcPr>
          <w:p w14:paraId="247333BB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092" w:type="dxa"/>
            <w:vAlign w:val="center"/>
          </w:tcPr>
          <w:p w14:paraId="729451F1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6DBFDA64" w14:textId="77777777" w:rsidTr="39862A42">
        <w:tc>
          <w:tcPr>
            <w:tcW w:w="562" w:type="dxa"/>
            <w:vAlign w:val="center"/>
          </w:tcPr>
          <w:p w14:paraId="277C6EBB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5" w:type="dxa"/>
            <w:vAlign w:val="center"/>
          </w:tcPr>
          <w:p w14:paraId="6BB0D519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Вжиті заходи для вирішення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79EBFFC3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5A227886" w14:textId="77777777" w:rsidTr="39862A42">
        <w:tc>
          <w:tcPr>
            <w:tcW w:w="562" w:type="dxa"/>
            <w:vAlign w:val="center"/>
          </w:tcPr>
          <w:p w14:paraId="742A2696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75" w:type="dxa"/>
            <w:vAlign w:val="center"/>
          </w:tcPr>
          <w:p w14:paraId="101736D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65A08530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20C51F85" w14:textId="77777777" w:rsidTr="39862A42">
        <w:tc>
          <w:tcPr>
            <w:tcW w:w="562" w:type="dxa"/>
            <w:vAlign w:val="center"/>
          </w:tcPr>
          <w:p w14:paraId="777690B5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5" w:type="dxa"/>
            <w:vAlign w:val="center"/>
          </w:tcPr>
          <w:p w14:paraId="1A9A5C6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092" w:type="dxa"/>
            <w:vAlign w:val="center"/>
          </w:tcPr>
          <w:p w14:paraId="2ED79D95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7B0" w14:paraId="3ACCA4AC" w14:textId="77777777" w:rsidTr="39862A42">
        <w:tc>
          <w:tcPr>
            <w:tcW w:w="562" w:type="dxa"/>
            <w:vAlign w:val="center"/>
          </w:tcPr>
          <w:p w14:paraId="4556E23F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75" w:type="dxa"/>
            <w:vAlign w:val="center"/>
          </w:tcPr>
          <w:p w14:paraId="313255D1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092" w:type="dxa"/>
            <w:vAlign w:val="center"/>
          </w:tcPr>
          <w:p w14:paraId="7312FEFA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7D62B08" w14:textId="127A00D1" w:rsidR="001637B0" w:rsidRDefault="0016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7E162F" w14:textId="1925F520" w:rsidR="00846154" w:rsidRDefault="00846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97D67" w14:textId="188CBBC7" w:rsidR="00846154" w:rsidRDefault="00846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C6F39" w14:textId="77777777" w:rsidR="00846154" w:rsidRDefault="008461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629" w:type="dxa"/>
        <w:tblLook w:val="04A0" w:firstRow="1" w:lastRow="0" w:firstColumn="1" w:lastColumn="0" w:noHBand="0" w:noVBand="1"/>
      </w:tblPr>
      <w:tblGrid>
        <w:gridCol w:w="562"/>
        <w:gridCol w:w="6975"/>
        <w:gridCol w:w="2092"/>
      </w:tblGrid>
      <w:tr w:rsidR="001637B0" w14:paraId="4B3A19B4" w14:textId="77777777" w:rsidTr="39862A42">
        <w:tc>
          <w:tcPr>
            <w:tcW w:w="562" w:type="dxa"/>
            <w:vAlign w:val="center"/>
          </w:tcPr>
          <w:p w14:paraId="4E3DB5DC" w14:textId="77777777" w:rsidR="001637B0" w:rsidRDefault="00B6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75" w:type="dxa"/>
            <w:vAlign w:val="center"/>
          </w:tcPr>
          <w:p w14:paraId="30769E9A" w14:textId="77777777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непередбачуваної обставини</w:t>
            </w:r>
          </w:p>
        </w:tc>
        <w:tc>
          <w:tcPr>
            <w:tcW w:w="2092" w:type="dxa"/>
            <w:vAlign w:val="center"/>
          </w:tcPr>
          <w:p w14:paraId="51AF4014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58C365B1" w14:textId="77777777" w:rsidTr="39862A42">
        <w:tc>
          <w:tcPr>
            <w:tcW w:w="562" w:type="dxa"/>
            <w:vAlign w:val="center"/>
          </w:tcPr>
          <w:p w14:paraId="0EF8F173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75" w:type="dxa"/>
            <w:vAlign w:val="center"/>
          </w:tcPr>
          <w:p w14:paraId="7F538132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непередбачуваної події</w:t>
            </w:r>
          </w:p>
        </w:tc>
        <w:tc>
          <w:tcPr>
            <w:tcW w:w="2092" w:type="dxa"/>
            <w:vAlign w:val="center"/>
          </w:tcPr>
          <w:p w14:paraId="419052C0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3041110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050D84CB" w14:textId="77777777" w:rsidTr="39862A42">
        <w:tc>
          <w:tcPr>
            <w:tcW w:w="562" w:type="dxa"/>
            <w:vAlign w:val="center"/>
          </w:tcPr>
          <w:p w14:paraId="5B211E40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75" w:type="dxa"/>
            <w:vAlign w:val="center"/>
          </w:tcPr>
          <w:p w14:paraId="20926D1F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виявлення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2C70F902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9258692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2DAAC6C6" w14:textId="77777777" w:rsidTr="39862A42">
        <w:tc>
          <w:tcPr>
            <w:tcW w:w="562" w:type="dxa"/>
            <w:vAlign w:val="center"/>
          </w:tcPr>
          <w:p w14:paraId="72AC02A9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75" w:type="dxa"/>
            <w:vAlign w:val="center"/>
          </w:tcPr>
          <w:p w14:paraId="4BEEFFF6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інформування про непередбачувану подію</w:t>
            </w:r>
          </w:p>
        </w:tc>
        <w:tc>
          <w:tcPr>
            <w:tcW w:w="2092" w:type="dxa"/>
            <w:vAlign w:val="center"/>
          </w:tcPr>
          <w:p w14:paraId="2ADE4FDE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37771128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155A530F" w14:textId="77777777" w:rsidTr="39862A42">
        <w:tc>
          <w:tcPr>
            <w:tcW w:w="562" w:type="dxa"/>
            <w:vAlign w:val="center"/>
          </w:tcPr>
          <w:p w14:paraId="0B986C94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75" w:type="dxa"/>
            <w:vAlign w:val="center"/>
          </w:tcPr>
          <w:p w14:paraId="718A2AA7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Короткий опис непередбачуваної обставини</w:t>
            </w:r>
          </w:p>
        </w:tc>
        <w:tc>
          <w:tcPr>
            <w:tcW w:w="2092" w:type="dxa"/>
            <w:vAlign w:val="center"/>
          </w:tcPr>
          <w:p w14:paraId="5C932E0B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296B7652" w14:textId="77777777" w:rsidTr="39862A42">
        <w:tc>
          <w:tcPr>
            <w:tcW w:w="562" w:type="dxa"/>
            <w:vAlign w:val="center"/>
          </w:tcPr>
          <w:p w14:paraId="453131FA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5" w:type="dxa"/>
            <w:vAlign w:val="center"/>
          </w:tcPr>
          <w:p w14:paraId="0B572142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Місце виникнення події</w:t>
            </w:r>
          </w:p>
        </w:tc>
        <w:tc>
          <w:tcPr>
            <w:tcW w:w="2092" w:type="dxa"/>
            <w:vAlign w:val="center"/>
          </w:tcPr>
          <w:p w14:paraId="28A3A7DC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381F452A" w14:textId="77777777" w:rsidTr="39862A42">
        <w:tc>
          <w:tcPr>
            <w:tcW w:w="562" w:type="dxa"/>
            <w:vAlign w:val="center"/>
          </w:tcPr>
          <w:p w14:paraId="1AA6E1A3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5" w:type="dxa"/>
            <w:vAlign w:val="center"/>
          </w:tcPr>
          <w:p w14:paraId="0F2AE663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092" w:type="dxa"/>
            <w:vAlign w:val="center"/>
          </w:tcPr>
          <w:p w14:paraId="7BD511F8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7CCAE0A6" w14:textId="77777777" w:rsidTr="39862A42">
        <w:tc>
          <w:tcPr>
            <w:tcW w:w="562" w:type="dxa"/>
            <w:vAlign w:val="center"/>
          </w:tcPr>
          <w:p w14:paraId="22AD2FA8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75" w:type="dxa"/>
            <w:vAlign w:val="center"/>
          </w:tcPr>
          <w:p w14:paraId="6909F9E0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Вжиті заходи для вирішення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3EC3E8E8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6A59A6F5" w14:textId="77777777" w:rsidTr="39862A42">
        <w:tc>
          <w:tcPr>
            <w:tcW w:w="562" w:type="dxa"/>
            <w:vAlign w:val="center"/>
          </w:tcPr>
          <w:p w14:paraId="0E192E6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75" w:type="dxa"/>
            <w:vAlign w:val="center"/>
          </w:tcPr>
          <w:p w14:paraId="7714EC44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092" w:type="dxa"/>
            <w:vAlign w:val="center"/>
          </w:tcPr>
          <w:p w14:paraId="78B8F345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697A2F09" w14:textId="77777777" w:rsidTr="39862A42">
        <w:tc>
          <w:tcPr>
            <w:tcW w:w="562" w:type="dxa"/>
            <w:vAlign w:val="center"/>
          </w:tcPr>
          <w:p w14:paraId="0C66FFD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75" w:type="dxa"/>
            <w:vAlign w:val="center"/>
          </w:tcPr>
          <w:p w14:paraId="66709D3C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092" w:type="dxa"/>
            <w:vAlign w:val="center"/>
          </w:tcPr>
          <w:p w14:paraId="094CFC5D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7B0" w14:paraId="2416534B" w14:textId="77777777" w:rsidTr="39862A42">
        <w:tc>
          <w:tcPr>
            <w:tcW w:w="562" w:type="dxa"/>
            <w:vAlign w:val="center"/>
          </w:tcPr>
          <w:p w14:paraId="0F6B4F67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75" w:type="dxa"/>
            <w:vAlign w:val="center"/>
          </w:tcPr>
          <w:p w14:paraId="22D1E1CF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092" w:type="dxa"/>
            <w:vAlign w:val="center"/>
          </w:tcPr>
          <w:p w14:paraId="68D08F4C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7862151" w14:textId="77777777" w:rsidR="001637B0" w:rsidRDefault="001637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6984"/>
        <w:gridCol w:w="2083"/>
      </w:tblGrid>
      <w:tr w:rsidR="001637B0" w14:paraId="3464CAF7" w14:textId="77777777">
        <w:tc>
          <w:tcPr>
            <w:tcW w:w="562" w:type="dxa"/>
            <w:vAlign w:val="center"/>
          </w:tcPr>
          <w:p w14:paraId="3FB8D553" w14:textId="77777777" w:rsidR="001637B0" w:rsidRDefault="00B619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84" w:type="dxa"/>
            <w:vAlign w:val="center"/>
          </w:tcPr>
          <w:p w14:paraId="30DCB422" w14:textId="77777777" w:rsidR="001637B0" w:rsidRDefault="00B619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 непередбачуваної обставини</w:t>
            </w:r>
          </w:p>
        </w:tc>
        <w:tc>
          <w:tcPr>
            <w:tcW w:w="2083" w:type="dxa"/>
            <w:vAlign w:val="center"/>
          </w:tcPr>
          <w:p w14:paraId="1DF7542C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2227ADE5" w14:textId="77777777">
        <w:tc>
          <w:tcPr>
            <w:tcW w:w="562" w:type="dxa"/>
            <w:vAlign w:val="center"/>
          </w:tcPr>
          <w:p w14:paraId="19CB3B4D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84" w:type="dxa"/>
            <w:vAlign w:val="center"/>
          </w:tcPr>
          <w:p w14:paraId="24AEBD16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непередбачуваної події</w:t>
            </w:r>
          </w:p>
        </w:tc>
        <w:tc>
          <w:tcPr>
            <w:tcW w:w="2083" w:type="dxa"/>
            <w:vAlign w:val="center"/>
          </w:tcPr>
          <w:p w14:paraId="5E98ACBD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717112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24BCF1C4" w14:textId="77777777">
        <w:tc>
          <w:tcPr>
            <w:tcW w:w="562" w:type="dxa"/>
            <w:vAlign w:val="center"/>
          </w:tcPr>
          <w:p w14:paraId="6746FEDC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84" w:type="dxa"/>
            <w:vAlign w:val="center"/>
          </w:tcPr>
          <w:p w14:paraId="29AC2181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виявлення непередбачуваної обставини</w:t>
            </w:r>
          </w:p>
        </w:tc>
        <w:tc>
          <w:tcPr>
            <w:tcW w:w="2083" w:type="dxa"/>
            <w:vAlign w:val="center"/>
          </w:tcPr>
          <w:p w14:paraId="4B8E14B3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8318604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4DCB3E3D" w14:textId="77777777">
        <w:tc>
          <w:tcPr>
            <w:tcW w:w="562" w:type="dxa"/>
            <w:vAlign w:val="center"/>
          </w:tcPr>
          <w:p w14:paraId="7F93C4C4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84" w:type="dxa"/>
            <w:vAlign w:val="center"/>
          </w:tcPr>
          <w:p w14:paraId="62F087D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інформування про непередбачувану подію</w:t>
            </w:r>
          </w:p>
        </w:tc>
        <w:tc>
          <w:tcPr>
            <w:tcW w:w="2083" w:type="dxa"/>
            <w:vAlign w:val="center"/>
          </w:tcPr>
          <w:p w14:paraId="40992272" w14:textId="77777777" w:rsidR="001637B0" w:rsidRDefault="0028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3491962"/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B619D5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</w:sdtContent>
            </w:sdt>
          </w:p>
        </w:tc>
      </w:tr>
      <w:tr w:rsidR="001637B0" w14:paraId="00089887" w14:textId="77777777">
        <w:tc>
          <w:tcPr>
            <w:tcW w:w="562" w:type="dxa"/>
            <w:vAlign w:val="center"/>
          </w:tcPr>
          <w:p w14:paraId="091F874D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4" w:type="dxa"/>
            <w:vAlign w:val="center"/>
          </w:tcPr>
          <w:p w14:paraId="19963FFC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Короткий опис непередбачуваної обставини</w:t>
            </w:r>
          </w:p>
        </w:tc>
        <w:tc>
          <w:tcPr>
            <w:tcW w:w="2083" w:type="dxa"/>
            <w:vAlign w:val="center"/>
          </w:tcPr>
          <w:p w14:paraId="34216410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3BFEE27C" w14:textId="77777777">
        <w:tc>
          <w:tcPr>
            <w:tcW w:w="562" w:type="dxa"/>
            <w:vAlign w:val="center"/>
          </w:tcPr>
          <w:p w14:paraId="64D016EF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4" w:type="dxa"/>
            <w:vAlign w:val="center"/>
          </w:tcPr>
          <w:p w14:paraId="1E0CA8E4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Місце виникнення події</w:t>
            </w:r>
          </w:p>
        </w:tc>
        <w:tc>
          <w:tcPr>
            <w:tcW w:w="2083" w:type="dxa"/>
            <w:vAlign w:val="center"/>
          </w:tcPr>
          <w:p w14:paraId="66B800AD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665D7248" w14:textId="77777777">
        <w:tc>
          <w:tcPr>
            <w:tcW w:w="562" w:type="dxa"/>
            <w:vAlign w:val="center"/>
          </w:tcPr>
          <w:p w14:paraId="3C438FA1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4" w:type="dxa"/>
            <w:vAlign w:val="center"/>
          </w:tcPr>
          <w:p w14:paraId="06E9F280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</w:p>
        </w:tc>
        <w:tc>
          <w:tcPr>
            <w:tcW w:w="2083" w:type="dxa"/>
            <w:vAlign w:val="center"/>
          </w:tcPr>
          <w:p w14:paraId="5808D843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52BB401B" w14:textId="77777777">
        <w:tc>
          <w:tcPr>
            <w:tcW w:w="562" w:type="dxa"/>
            <w:vAlign w:val="center"/>
          </w:tcPr>
          <w:p w14:paraId="29F61C3C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4" w:type="dxa"/>
            <w:vAlign w:val="center"/>
          </w:tcPr>
          <w:p w14:paraId="61A5E8BC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Вжиті заходи для вирішення непередбачуваної обставини</w:t>
            </w:r>
          </w:p>
        </w:tc>
        <w:tc>
          <w:tcPr>
            <w:tcW w:w="2083" w:type="dxa"/>
            <w:vAlign w:val="center"/>
          </w:tcPr>
          <w:p w14:paraId="34DE6451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45935BB7" w14:textId="77777777">
        <w:tc>
          <w:tcPr>
            <w:tcW w:w="562" w:type="dxa"/>
            <w:vAlign w:val="center"/>
          </w:tcPr>
          <w:p w14:paraId="74972CFD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4" w:type="dxa"/>
            <w:vAlign w:val="center"/>
          </w:tcPr>
          <w:p w14:paraId="66A5D64D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</w:p>
        </w:tc>
        <w:tc>
          <w:tcPr>
            <w:tcW w:w="2083" w:type="dxa"/>
            <w:vAlign w:val="center"/>
          </w:tcPr>
          <w:p w14:paraId="031B3380" w14:textId="77777777" w:rsidR="001637B0" w:rsidRDefault="00163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37B0" w14:paraId="7265ACEB" w14:textId="77777777">
        <w:tc>
          <w:tcPr>
            <w:tcW w:w="562" w:type="dxa"/>
            <w:vAlign w:val="center"/>
          </w:tcPr>
          <w:p w14:paraId="41324763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4" w:type="dxa"/>
            <w:vAlign w:val="center"/>
          </w:tcPr>
          <w:p w14:paraId="40E96B85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</w:p>
        </w:tc>
        <w:tc>
          <w:tcPr>
            <w:tcW w:w="2083" w:type="dxa"/>
            <w:vAlign w:val="center"/>
          </w:tcPr>
          <w:p w14:paraId="55CE9CE4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637B0" w14:paraId="16E446DB" w14:textId="77777777">
        <w:tc>
          <w:tcPr>
            <w:tcW w:w="562" w:type="dxa"/>
            <w:vAlign w:val="center"/>
          </w:tcPr>
          <w:p w14:paraId="41A7A842" w14:textId="77777777" w:rsidR="001637B0" w:rsidRDefault="00B61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4" w:type="dxa"/>
            <w:vAlign w:val="center"/>
          </w:tcPr>
          <w:p w14:paraId="57EED39A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</w:p>
        </w:tc>
        <w:tc>
          <w:tcPr>
            <w:tcW w:w="2083" w:type="dxa"/>
            <w:vAlign w:val="center"/>
          </w:tcPr>
          <w:p w14:paraId="00389CCE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E7F05FE" w14:textId="77777777" w:rsidR="001637B0" w:rsidRDefault="001637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15BF96" w14:textId="77777777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Інша важлива інформація: </w:t>
      </w:r>
    </w:p>
    <w:tbl>
      <w:tblPr>
        <w:tblStyle w:val="af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1637B0" w14:paraId="4E6C1E8E" w14:textId="77777777" w:rsidTr="00F4199B">
        <w:tc>
          <w:tcPr>
            <w:tcW w:w="9634" w:type="dxa"/>
            <w:vAlign w:val="center"/>
          </w:tcPr>
          <w:p w14:paraId="2F63D980" w14:textId="77777777" w:rsidR="001637B0" w:rsidRDefault="00B6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Вкажіть </w:t>
            </w:r>
          </w:p>
          <w:p w14:paraId="0F9E7E9E" w14:textId="77777777" w:rsidR="001637B0" w:rsidRDefault="00163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DD1F67" w14:textId="77777777" w:rsidR="001637B0" w:rsidRDefault="001637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0A88E2" w14:textId="77777777" w:rsidR="001637B0" w:rsidRDefault="00B619D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Документи, що подаються:</w:t>
      </w:r>
    </w:p>
    <w:p w14:paraId="79323777" w14:textId="77777777" w:rsidR="001637B0" w:rsidRDefault="00281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19D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619D5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</w:p>
    <w:p w14:paraId="1686C99E" w14:textId="77777777" w:rsidR="001637B0" w:rsidRDefault="00281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19D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619D5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гайд інтерв’ю, фокус-групи тощо)</w:t>
      </w:r>
    </w:p>
    <w:p w14:paraId="4BF16FC4" w14:textId="77777777" w:rsidR="001637B0" w:rsidRDefault="00281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19D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619D5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</w:p>
    <w:p w14:paraId="085982FB" w14:textId="77777777" w:rsidR="001637B0" w:rsidRDefault="00281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19D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619D5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</w:p>
    <w:p w14:paraId="6D028350" w14:textId="132020A3" w:rsidR="001637B0" w:rsidRDefault="002817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619D5" w:rsidRPr="78E6351A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B619D5" w:rsidRPr="78E6351A">
        <w:rPr>
          <w:rFonts w:ascii="Times New Roman" w:hAnsi="Times New Roman" w:cs="Times New Roman"/>
          <w:sz w:val="24"/>
          <w:szCs w:val="24"/>
        </w:rPr>
        <w:t xml:space="preserve"> Інше</w:t>
      </w:r>
      <w:r w:rsidR="655AA623" w:rsidRPr="78E6351A">
        <w:rPr>
          <w:rFonts w:ascii="Times New Roman" w:hAnsi="Times New Roman" w:cs="Times New Roman"/>
          <w:sz w:val="24"/>
          <w:szCs w:val="24"/>
        </w:rPr>
        <w:t xml:space="preserve"> (вкажіть)</w:t>
      </w:r>
      <w:r w:rsidR="00B619D5" w:rsidRPr="78E635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47493BE" w14:textId="02C9E19B" w:rsidR="001637B0" w:rsidRDefault="001637B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589179" w14:textId="77777777" w:rsidR="005442FB" w:rsidRPr="00662EC0" w:rsidRDefault="005442FB" w:rsidP="005442FB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2EC0">
        <w:rPr>
          <w:rFonts w:ascii="Times New Roman" w:hAnsi="Times New Roman" w:cs="Times New Roman"/>
          <w:iCs/>
          <w:sz w:val="24"/>
          <w:szCs w:val="24"/>
          <w:u w:val="single"/>
        </w:rPr>
        <w:t>Примітка для подавачів</w:t>
      </w:r>
      <w:r w:rsidRPr="00662EC0">
        <w:rPr>
          <w:rFonts w:ascii="Times New Roman" w:hAnsi="Times New Roman" w:cs="Times New Roman"/>
          <w:iCs/>
          <w:sz w:val="24"/>
          <w:szCs w:val="24"/>
        </w:rPr>
        <w:t>: Важливо включити всю відповідну інформацію про дослідж</w:t>
      </w:r>
      <w:r>
        <w:rPr>
          <w:rFonts w:ascii="Times New Roman" w:hAnsi="Times New Roman" w:cs="Times New Roman"/>
          <w:iCs/>
          <w:sz w:val="24"/>
          <w:szCs w:val="24"/>
        </w:rPr>
        <w:t>ення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у ц</w:t>
      </w:r>
      <w:r>
        <w:rPr>
          <w:rFonts w:ascii="Times New Roman" w:hAnsi="Times New Roman" w:cs="Times New Roman"/>
          <w:iCs/>
          <w:sz w:val="24"/>
          <w:szCs w:val="24"/>
        </w:rPr>
        <w:t>ю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заяв</w:t>
      </w:r>
      <w:r>
        <w:rPr>
          <w:rFonts w:ascii="Times New Roman" w:hAnsi="Times New Roman" w:cs="Times New Roman"/>
          <w:iCs/>
          <w:sz w:val="24"/>
          <w:szCs w:val="24"/>
        </w:rPr>
        <w:t>у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, оскільки </w:t>
      </w:r>
      <w:r>
        <w:rPr>
          <w:rFonts w:ascii="Times New Roman" w:hAnsi="Times New Roman" w:cs="Times New Roman"/>
          <w:iCs/>
          <w:sz w:val="24"/>
          <w:szCs w:val="24"/>
        </w:rPr>
        <w:t>висновок етичної експертизи</w:t>
      </w:r>
      <w:r w:rsidRPr="00662EC0">
        <w:rPr>
          <w:rFonts w:ascii="Times New Roman" w:hAnsi="Times New Roman" w:cs="Times New Roman"/>
          <w:iCs/>
          <w:sz w:val="24"/>
          <w:szCs w:val="24"/>
        </w:rPr>
        <w:t xml:space="preserve"> базуватиметься на 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даних, вказаних у </w:t>
      </w:r>
      <w:r w:rsidRPr="00662EC0">
        <w:rPr>
          <w:rFonts w:ascii="Times New Roman" w:hAnsi="Times New Roman" w:cs="Times New Roman"/>
          <w:iCs/>
          <w:sz w:val="24"/>
          <w:szCs w:val="24"/>
        </w:rPr>
        <w:t>цій формі.</w:t>
      </w:r>
    </w:p>
    <w:p w14:paraId="15E098F4" w14:textId="77777777" w:rsidR="005442FB" w:rsidRDefault="005442F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54A747" w14:textId="77777777" w:rsidR="001637B0" w:rsidRDefault="00B619D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</w:t>
      </w:r>
    </w:p>
    <w:p w14:paraId="1D3F0F83" w14:textId="2F6DB060" w:rsidR="001637B0" w:rsidRPr="00846154" w:rsidRDefault="00B619D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7997539C" w14:textId="1E141770" w:rsidR="001637B0" w:rsidRDefault="00281762" w:rsidP="008461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B619D5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B619D5">
        <w:rPr>
          <w:rFonts w:ascii="Times New Roman" w:hAnsi="Times New Roman" w:cs="Times New Roman"/>
          <w:sz w:val="24"/>
          <w:szCs w:val="24"/>
        </w:rPr>
        <w:t xml:space="preserve"> </w:t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  <w:t>Підпис</w:t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</w:r>
      <w:r w:rsidR="005C713E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  <w:t xml:space="preserve">ПІБ </w:t>
      </w:r>
      <w:proofErr w:type="spellStart"/>
      <w:r w:rsidR="00B619D5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B619D5">
        <w:rPr>
          <w:rFonts w:ascii="Times New Roman" w:hAnsi="Times New Roman" w:cs="Times New Roman"/>
          <w:sz w:val="24"/>
          <w:szCs w:val="24"/>
        </w:rPr>
        <w:tab/>
      </w:r>
      <w:r w:rsidR="00B619D5">
        <w:rPr>
          <w:rFonts w:ascii="Times New Roman" w:hAnsi="Times New Roman" w:cs="Times New Roman"/>
          <w:sz w:val="24"/>
          <w:szCs w:val="24"/>
        </w:rPr>
        <w:tab/>
      </w:r>
    </w:p>
    <w:sectPr w:rsidR="001637B0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FF5C5" w14:textId="77777777" w:rsidR="00281762" w:rsidRDefault="00281762">
      <w:pPr>
        <w:spacing w:after="0" w:line="240" w:lineRule="auto"/>
      </w:pPr>
      <w:r>
        <w:separator/>
      </w:r>
    </w:p>
  </w:endnote>
  <w:endnote w:type="continuationSeparator" w:id="0">
    <w:p w14:paraId="29A1BB9D" w14:textId="77777777" w:rsidR="00281762" w:rsidRDefault="00281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8F0A8" w14:textId="77777777" w:rsidR="00281762" w:rsidRDefault="00281762">
      <w:pPr>
        <w:spacing w:after="0" w:line="240" w:lineRule="auto"/>
      </w:pPr>
      <w:r>
        <w:separator/>
      </w:r>
    </w:p>
  </w:footnote>
  <w:footnote w:type="continuationSeparator" w:id="0">
    <w:p w14:paraId="6BCAB976" w14:textId="77777777" w:rsidR="00281762" w:rsidRDefault="00281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67B0A" w14:textId="77777777" w:rsidR="001637B0" w:rsidRDefault="00B619D5">
    <w:pPr>
      <w:pStyle w:val="af6"/>
      <w:jc w:val="right"/>
    </w:pPr>
    <w:r>
      <w:rPr>
        <w:noProof/>
        <w:lang w:eastAsia="uk-UA"/>
      </w:rPr>
      <mc:AlternateContent>
        <mc:Choice Requires="wpg">
          <w:drawing>
            <wp:inline distT="0" distB="0" distL="0" distR="0" wp14:anchorId="6F026039" wp14:editId="4932601F">
              <wp:extent cx="2001864" cy="762000"/>
              <wp:effectExtent l="0" t="0" r="0" b="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009086" cy="764748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mc:Choice>
        <mc:Fallback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 w14:anchorId="12E6D63D">
            <v:shapetype coordsize="21600,21600" o:spt="75" o:preferrelative="t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style="mso-wrap-distance-left:0.0pt;mso-wrap-distance-top:0.0pt;mso-wrap-distance-right:0.0pt;mso-wrap-distance-bottom:0.0pt;width:157.6pt;height:60.0pt;" o:spid="_x0000_s0" stroked="false" type="#_x0000_t75">
              <v:path textboxrect="0,0,0,0"/>
              <v:imagedata o:title="" r:id="rId2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33B70"/>
    <w:multiLevelType w:val="hybridMultilevel"/>
    <w:tmpl w:val="EC947C5C"/>
    <w:lvl w:ilvl="0" w:tplc="44F831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E34A08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FA6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046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C1E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5A49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890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4B9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3A5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7B0"/>
    <w:rsid w:val="001637B0"/>
    <w:rsid w:val="00281762"/>
    <w:rsid w:val="004D5934"/>
    <w:rsid w:val="005442FB"/>
    <w:rsid w:val="00566946"/>
    <w:rsid w:val="005C713E"/>
    <w:rsid w:val="00846154"/>
    <w:rsid w:val="00B15180"/>
    <w:rsid w:val="00B619D5"/>
    <w:rsid w:val="00C60F51"/>
    <w:rsid w:val="00D603DE"/>
    <w:rsid w:val="00E7311B"/>
    <w:rsid w:val="00F4199B"/>
    <w:rsid w:val="249DEF27"/>
    <w:rsid w:val="39862A42"/>
    <w:rsid w:val="655AA623"/>
    <w:rsid w:val="663BA447"/>
    <w:rsid w:val="78E6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D26E"/>
  <w15:docId w15:val="{C256265F-A3B8-4810-BA5D-1BC1F8A9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pPr>
      <w:ind w:left="720" w:right="720"/>
    </w:pPr>
    <w:rPr>
      <w:i/>
    </w:rPr>
  </w:style>
  <w:style w:type="character" w:customStyle="1" w:styleId="a9">
    <w:name w:val="Цитата Знак"/>
    <w:link w:val="a8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Насичена цитата Знак"/>
    <w:link w:val="aa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ви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інцевої ви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і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ій колонтитул Знак"/>
    <w:basedOn w:val="a0"/>
    <w:link w:val="af8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Person xmlns="b2401e72-9966-4d39-b1ef-b9ad96ee7001">
      <UserInfo>
        <DisplayName/>
        <AccountId xsi:nil="true"/>
        <AccountType/>
      </UserInfo>
    </Person>
    <Time xmlns="b2401e72-9966-4d39-b1ef-b9ad96ee7001">2026-01-06T14:19:38+00:00</Time>
    <_x0417__x0434__x0456__x0439__x043d__x044e__x0454__x0442__x044c__x0441__x044f__x0435__x043a__x0441__x043f__x0435__x0440__x0442__x0438__x0437__x0430_ xmlns="b2401e72-9966-4d39-b1ef-b9ad96ee7001">false</_x0417__x0434__x0456__x0439__x043d__x044e__x0454__x0442__x044c__x0441__x044f__x0435__x043a__x0441__x043f__x0435__x0440__x0442__x0438__x0437__x043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59DB4-74FF-448E-BF48-3C4F1BF93E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E75C9E-5BFC-46B6-A018-2E5B4B83E045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3.xml><?xml version="1.0" encoding="utf-8"?>
<ds:datastoreItem xmlns:ds="http://schemas.openxmlformats.org/officeDocument/2006/customXml" ds:itemID="{1F917144-EFC6-4507-BBFD-CFC7B5B90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4803</Words>
  <Characters>2739</Characters>
  <Application>Microsoft Office Word</Application>
  <DocSecurity>0</DocSecurity>
  <Lines>22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Софія Огороднік</cp:lastModifiedBy>
  <cp:revision>17</cp:revision>
  <cp:lastPrinted>2022-06-27T11:29:00Z</cp:lastPrinted>
  <dcterms:created xsi:type="dcterms:W3CDTF">2026-01-08T07:38:00Z</dcterms:created>
  <dcterms:modified xsi:type="dcterms:W3CDTF">2026-09-11T09:22:00Z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