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14384C" w:rsidRDefault="00C64996" w:rsidP="00330BF0">
      <w:pPr>
        <w:spacing w:after="0" w:line="240" w:lineRule="auto"/>
        <w:jc w:val="center"/>
        <w:rPr>
          <w:rFonts w:ascii="Times New Roman" w:hAnsi="Times New Roman"/>
          <w:sz w:val="24"/>
          <w:szCs w:val="24"/>
          <w:lang w:eastAsia="ru-RU"/>
        </w:rPr>
      </w:pPr>
      <w:r w:rsidRPr="0014384C">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ДЕРЖАВНА УСТАНОВА</w:t>
      </w:r>
    </w:p>
    <w:p w14:paraId="4EC7E397"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 xml:space="preserve">«ЦЕНТР ГРОМАДСЬКОГО ЗДОРОВ’Я </w:t>
      </w:r>
    </w:p>
    <w:p w14:paraId="6572FB22"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МІНІСТЕРСТВА ОХОРОНИ ЗДОРОВ’Я УКРАЇНИ»</w:t>
      </w:r>
    </w:p>
    <w:p w14:paraId="20F6B8E0" w14:textId="77777777" w:rsidR="00025527"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 xml:space="preserve">вул. Ярославська, 41, м. Київ,  04071, </w:t>
      </w:r>
      <w:proofErr w:type="spellStart"/>
      <w:r w:rsidRPr="0014384C">
        <w:rPr>
          <w:rFonts w:ascii="Times New Roman" w:hAnsi="Times New Roman"/>
          <w:sz w:val="24"/>
          <w:szCs w:val="24"/>
        </w:rPr>
        <w:t>тел</w:t>
      </w:r>
      <w:proofErr w:type="spellEnd"/>
      <w:r w:rsidRPr="0014384C">
        <w:rPr>
          <w:rFonts w:ascii="Times New Roman" w:hAnsi="Times New Roman"/>
          <w:sz w:val="24"/>
          <w:szCs w:val="24"/>
        </w:rPr>
        <w:t>. (044) 334-56-89</w:t>
      </w:r>
    </w:p>
    <w:p w14:paraId="4B847DA0" w14:textId="341F2731" w:rsidR="00C64996"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E-</w:t>
      </w:r>
      <w:proofErr w:type="spellStart"/>
      <w:r w:rsidRPr="0014384C">
        <w:rPr>
          <w:rFonts w:ascii="Times New Roman" w:hAnsi="Times New Roman"/>
          <w:sz w:val="24"/>
          <w:szCs w:val="24"/>
        </w:rPr>
        <w:t>mail</w:t>
      </w:r>
      <w:proofErr w:type="spellEnd"/>
      <w:r w:rsidRPr="0014384C">
        <w:rPr>
          <w:rFonts w:ascii="Times New Roman" w:hAnsi="Times New Roman"/>
          <w:sz w:val="24"/>
          <w:szCs w:val="24"/>
        </w:rPr>
        <w:t>: info@phc.org.ua, код ЄДРПОУ 40524109</w:t>
      </w:r>
    </w:p>
    <w:p w14:paraId="1340D9D0" w14:textId="77777777" w:rsidR="00571FA7" w:rsidRPr="0014384C" w:rsidRDefault="00571FA7" w:rsidP="00571FA7">
      <w:pPr>
        <w:spacing w:after="0" w:line="240" w:lineRule="auto"/>
        <w:ind w:left="5553"/>
        <w:rPr>
          <w:rFonts w:ascii="Times New Roman" w:hAnsi="Times New Roman"/>
          <w:iCs/>
          <w:sz w:val="24"/>
          <w:szCs w:val="24"/>
        </w:rPr>
      </w:pPr>
    </w:p>
    <w:p w14:paraId="0EF42DB2" w14:textId="45D83A49"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ЗАТВЕРДЖЕНО</w:t>
      </w:r>
    </w:p>
    <w:p w14:paraId="4889AE6D"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Рішенням тендерного комітету</w:t>
      </w:r>
    </w:p>
    <w:p w14:paraId="64F55E3E" w14:textId="0FBCE7E8" w:rsidR="00571FA7" w:rsidRPr="0014384C" w:rsidRDefault="00571FA7" w:rsidP="00571FA7">
      <w:pPr>
        <w:spacing w:after="0" w:line="240" w:lineRule="auto"/>
        <w:ind w:left="5553"/>
        <w:rPr>
          <w:rFonts w:ascii="Times New Roman" w:hAnsi="Times New Roman"/>
          <w:iCs/>
          <w:sz w:val="24"/>
          <w:szCs w:val="24"/>
        </w:rPr>
      </w:pPr>
      <w:r w:rsidRPr="00A4144D">
        <w:rPr>
          <w:rFonts w:ascii="Times New Roman" w:hAnsi="Times New Roman"/>
          <w:iCs/>
          <w:sz w:val="24"/>
          <w:szCs w:val="24"/>
        </w:rPr>
        <w:t xml:space="preserve">від </w:t>
      </w:r>
      <w:r w:rsidR="001719B4" w:rsidRPr="00A4144D">
        <w:rPr>
          <w:rFonts w:ascii="Times New Roman" w:hAnsi="Times New Roman"/>
          <w:iCs/>
          <w:sz w:val="24"/>
          <w:szCs w:val="24"/>
        </w:rPr>
        <w:t>«</w:t>
      </w:r>
      <w:r w:rsidR="00A4144D" w:rsidRPr="00A4144D">
        <w:rPr>
          <w:rFonts w:ascii="Times New Roman" w:hAnsi="Times New Roman"/>
          <w:iCs/>
          <w:sz w:val="24"/>
          <w:szCs w:val="24"/>
        </w:rPr>
        <w:t>1</w:t>
      </w:r>
      <w:r w:rsidR="0079385D">
        <w:rPr>
          <w:rFonts w:ascii="Times New Roman" w:hAnsi="Times New Roman"/>
          <w:iCs/>
          <w:sz w:val="24"/>
          <w:szCs w:val="24"/>
        </w:rPr>
        <w:t>0</w:t>
      </w:r>
      <w:r w:rsidR="001719B4" w:rsidRPr="00A4144D">
        <w:rPr>
          <w:rFonts w:ascii="Times New Roman" w:hAnsi="Times New Roman"/>
          <w:iCs/>
          <w:sz w:val="24"/>
          <w:szCs w:val="24"/>
        </w:rPr>
        <w:t>»</w:t>
      </w:r>
      <w:r w:rsidRPr="00A4144D">
        <w:rPr>
          <w:rFonts w:ascii="Times New Roman" w:hAnsi="Times New Roman"/>
          <w:iCs/>
          <w:sz w:val="24"/>
          <w:szCs w:val="24"/>
        </w:rPr>
        <w:t xml:space="preserve"> </w:t>
      </w:r>
      <w:r w:rsidR="0079385D">
        <w:rPr>
          <w:rFonts w:ascii="Times New Roman" w:hAnsi="Times New Roman"/>
          <w:iCs/>
          <w:sz w:val="24"/>
          <w:szCs w:val="24"/>
        </w:rPr>
        <w:t>вересня</w:t>
      </w:r>
      <w:r w:rsidRPr="00A4144D">
        <w:rPr>
          <w:rFonts w:ascii="Times New Roman" w:hAnsi="Times New Roman"/>
          <w:iCs/>
          <w:sz w:val="24"/>
          <w:szCs w:val="24"/>
        </w:rPr>
        <w:t xml:space="preserve"> 202</w:t>
      </w:r>
      <w:r w:rsidR="00A4144D" w:rsidRPr="00A4144D">
        <w:rPr>
          <w:rFonts w:ascii="Times New Roman" w:hAnsi="Times New Roman"/>
          <w:iCs/>
          <w:sz w:val="24"/>
          <w:szCs w:val="24"/>
        </w:rPr>
        <w:t>6</w:t>
      </w:r>
      <w:r w:rsidRPr="00A4144D">
        <w:rPr>
          <w:rFonts w:ascii="Times New Roman" w:hAnsi="Times New Roman"/>
          <w:iCs/>
          <w:sz w:val="24"/>
          <w:szCs w:val="24"/>
        </w:rPr>
        <w:t xml:space="preserve"> року №</w:t>
      </w:r>
      <w:r w:rsidR="001F6E29" w:rsidRPr="00A4144D">
        <w:rPr>
          <w:rFonts w:ascii="Times New Roman" w:hAnsi="Times New Roman"/>
          <w:iCs/>
          <w:sz w:val="24"/>
          <w:szCs w:val="24"/>
        </w:rPr>
        <w:t xml:space="preserve"> </w:t>
      </w:r>
      <w:r w:rsidR="00B22F06">
        <w:rPr>
          <w:rFonts w:ascii="Times New Roman" w:hAnsi="Times New Roman"/>
          <w:iCs/>
          <w:sz w:val="24"/>
          <w:szCs w:val="24"/>
        </w:rPr>
        <w:t>195</w:t>
      </w:r>
    </w:p>
    <w:p w14:paraId="69149F42" w14:textId="572EA35B" w:rsidR="00571FA7" w:rsidRPr="0014384C" w:rsidRDefault="00571FA7" w:rsidP="00571FA7">
      <w:pPr>
        <w:spacing w:after="0" w:line="240" w:lineRule="auto"/>
        <w:ind w:left="5553"/>
        <w:rPr>
          <w:rFonts w:ascii="Times New Roman" w:hAnsi="Times New Roman"/>
          <w:color w:val="000000"/>
          <w:sz w:val="24"/>
          <w:szCs w:val="24"/>
        </w:rPr>
      </w:pPr>
      <w:r w:rsidRPr="0014384C">
        <w:rPr>
          <w:rFonts w:ascii="Times New Roman" w:hAnsi="Times New Roman"/>
          <w:color w:val="000000"/>
          <w:sz w:val="24"/>
          <w:szCs w:val="24"/>
        </w:rPr>
        <w:t>Голова тендерного комітету</w:t>
      </w:r>
    </w:p>
    <w:p w14:paraId="24E9A353"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_____________О.Ю. Вовченко</w:t>
      </w:r>
    </w:p>
    <w:p w14:paraId="47AA0900" w14:textId="77777777" w:rsidR="00376977" w:rsidRPr="0014384C" w:rsidRDefault="00376977" w:rsidP="00E3530D">
      <w:pPr>
        <w:spacing w:after="0" w:line="240" w:lineRule="auto"/>
        <w:jc w:val="center"/>
        <w:rPr>
          <w:rFonts w:ascii="Times New Roman" w:hAnsi="Times New Roman"/>
          <w:b/>
          <w:sz w:val="24"/>
          <w:szCs w:val="24"/>
        </w:rPr>
      </w:pPr>
    </w:p>
    <w:p w14:paraId="36710173" w14:textId="0D7F9A78" w:rsidR="00761B08" w:rsidRPr="0014384C" w:rsidRDefault="00761B08" w:rsidP="00761B08">
      <w:pPr>
        <w:spacing w:after="0" w:line="240" w:lineRule="auto"/>
        <w:jc w:val="center"/>
        <w:rPr>
          <w:rFonts w:ascii="Times New Roman" w:hAnsi="Times New Roman"/>
          <w:b/>
          <w:sz w:val="24"/>
          <w:szCs w:val="24"/>
        </w:rPr>
      </w:pPr>
      <w:r w:rsidRPr="00A4144D">
        <w:rPr>
          <w:rFonts w:ascii="Times New Roman" w:hAnsi="Times New Roman"/>
          <w:b/>
          <w:sz w:val="24"/>
          <w:szCs w:val="24"/>
        </w:rPr>
        <w:t>ОГОЛОШЕННЯ №</w:t>
      </w:r>
      <w:r w:rsidR="001719B4" w:rsidRPr="00A4144D">
        <w:rPr>
          <w:rFonts w:ascii="Times New Roman" w:hAnsi="Times New Roman"/>
          <w:b/>
          <w:sz w:val="24"/>
          <w:szCs w:val="24"/>
        </w:rPr>
        <w:t xml:space="preserve"> </w:t>
      </w:r>
      <w:r w:rsidR="00B22F06">
        <w:rPr>
          <w:rFonts w:ascii="Times New Roman" w:hAnsi="Times New Roman"/>
          <w:b/>
          <w:sz w:val="24"/>
          <w:szCs w:val="24"/>
        </w:rPr>
        <w:t>195</w:t>
      </w:r>
      <w:bookmarkStart w:id="0" w:name="_GoBack"/>
      <w:bookmarkEnd w:id="0"/>
    </w:p>
    <w:p w14:paraId="28515B04" w14:textId="3AC87571"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 xml:space="preserve">про проведення процедури </w:t>
      </w:r>
      <w:r w:rsidR="002C74D2" w:rsidRPr="0014384C">
        <w:rPr>
          <w:rFonts w:ascii="Times New Roman" w:hAnsi="Times New Roman"/>
          <w:b/>
          <w:sz w:val="24"/>
          <w:szCs w:val="24"/>
        </w:rPr>
        <w:t>«</w:t>
      </w:r>
      <w:r w:rsidR="005634F6" w:rsidRPr="0014384C">
        <w:rPr>
          <w:rFonts w:ascii="Times New Roman" w:hAnsi="Times New Roman"/>
          <w:b/>
          <w:sz w:val="24"/>
          <w:szCs w:val="24"/>
        </w:rPr>
        <w:t>Відкриті торги</w:t>
      </w:r>
      <w:r w:rsidR="00724849" w:rsidRPr="0014384C">
        <w:rPr>
          <w:rFonts w:ascii="Times New Roman" w:hAnsi="Times New Roman"/>
          <w:b/>
          <w:sz w:val="24"/>
          <w:szCs w:val="24"/>
        </w:rPr>
        <w:t xml:space="preserve"> з попередньою кваліфікацією</w:t>
      </w:r>
      <w:r w:rsidR="001719B4">
        <w:rPr>
          <w:rFonts w:ascii="Times New Roman" w:hAnsi="Times New Roman"/>
          <w:b/>
          <w:sz w:val="24"/>
          <w:szCs w:val="24"/>
        </w:rPr>
        <w:t xml:space="preserve"> учасників</w:t>
      </w:r>
      <w:r w:rsidR="002C74D2" w:rsidRPr="0014384C">
        <w:rPr>
          <w:rFonts w:ascii="Times New Roman" w:hAnsi="Times New Roman"/>
          <w:b/>
          <w:sz w:val="24"/>
          <w:szCs w:val="24"/>
        </w:rPr>
        <w:t xml:space="preserve">» </w:t>
      </w:r>
    </w:p>
    <w:p w14:paraId="08A3E560" w14:textId="77777777" w:rsidR="00761B08" w:rsidRPr="0014384C" w:rsidRDefault="00761B08" w:rsidP="00761B08">
      <w:pPr>
        <w:spacing w:after="0" w:line="240" w:lineRule="auto"/>
        <w:ind w:firstLine="709"/>
        <w:jc w:val="both"/>
        <w:rPr>
          <w:rFonts w:ascii="Times New Roman" w:hAnsi="Times New Roman"/>
          <w:sz w:val="24"/>
          <w:szCs w:val="24"/>
        </w:rPr>
      </w:pPr>
      <w:bookmarkStart w:id="1" w:name="_Hlk534896560"/>
    </w:p>
    <w:p w14:paraId="12A338D1" w14:textId="5FEAB7DC" w:rsidR="00761B08" w:rsidRPr="0014384C" w:rsidRDefault="00761B08" w:rsidP="004425D8">
      <w:pPr>
        <w:spacing w:after="0" w:line="240" w:lineRule="auto"/>
        <w:ind w:firstLine="567"/>
        <w:jc w:val="both"/>
        <w:rPr>
          <w:rFonts w:ascii="Times New Roman" w:hAnsi="Times New Roman"/>
          <w:bCs/>
          <w:sz w:val="24"/>
          <w:szCs w:val="24"/>
          <w:lang w:eastAsia="ru-RU"/>
        </w:rPr>
      </w:pPr>
      <w:r w:rsidRPr="0014384C">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1"/>
      <w:r w:rsidRPr="0014384C">
        <w:rPr>
          <w:rFonts w:ascii="Times New Roman" w:hAnsi="Times New Roman"/>
          <w:sz w:val="24"/>
          <w:szCs w:val="24"/>
        </w:rPr>
        <w:t>(далі – Замовник) оголошує закупівлю за процедурою «</w:t>
      </w:r>
      <w:r w:rsidR="00B52CDD" w:rsidRPr="0014384C">
        <w:rPr>
          <w:rFonts w:ascii="Times New Roman" w:hAnsi="Times New Roman"/>
          <w:sz w:val="24"/>
          <w:szCs w:val="24"/>
        </w:rPr>
        <w:t>Відкриті торги</w:t>
      </w:r>
      <w:r w:rsidR="009E37DA" w:rsidRPr="0014384C">
        <w:rPr>
          <w:rFonts w:ascii="Times New Roman" w:hAnsi="Times New Roman"/>
          <w:sz w:val="24"/>
          <w:szCs w:val="24"/>
        </w:rPr>
        <w:t xml:space="preserve"> з попередньою кваліфікацією</w:t>
      </w:r>
      <w:r w:rsidR="001719B4">
        <w:rPr>
          <w:rFonts w:ascii="Times New Roman" w:hAnsi="Times New Roman"/>
          <w:sz w:val="24"/>
          <w:szCs w:val="24"/>
        </w:rPr>
        <w:t xml:space="preserve"> учасників</w:t>
      </w:r>
      <w:r w:rsidRPr="0014384C">
        <w:rPr>
          <w:rFonts w:ascii="Times New Roman" w:hAnsi="Times New Roman"/>
          <w:sz w:val="24"/>
          <w:szCs w:val="24"/>
        </w:rPr>
        <w:t xml:space="preserve">» </w:t>
      </w:r>
      <w:r w:rsidR="00900F9E" w:rsidRPr="0014384C">
        <w:rPr>
          <w:rFonts w:ascii="Times New Roman" w:hAnsi="Times New Roman"/>
          <w:sz w:val="24"/>
          <w:szCs w:val="24"/>
        </w:rPr>
        <w:t xml:space="preserve">предмету закупівлі </w:t>
      </w:r>
      <w:r w:rsidRPr="0014384C">
        <w:rPr>
          <w:rFonts w:ascii="Times New Roman" w:hAnsi="Times New Roman"/>
          <w:sz w:val="24"/>
          <w:szCs w:val="24"/>
        </w:rPr>
        <w:t xml:space="preserve">згідно </w:t>
      </w:r>
      <w:r w:rsidRPr="001719B4">
        <w:rPr>
          <w:rFonts w:ascii="Times New Roman" w:hAnsi="Times New Roman"/>
          <w:sz w:val="24"/>
          <w:szCs w:val="24"/>
        </w:rPr>
        <w:t xml:space="preserve">коду </w:t>
      </w:r>
      <w:bookmarkStart w:id="2" w:name="_Hlk532227308"/>
      <w:r w:rsidR="00AA0775" w:rsidRPr="00A73570">
        <w:rPr>
          <w:rStyle w:val="normaltextrun"/>
          <w:rFonts w:ascii="Times New Roman" w:hAnsi="Times New Roman"/>
          <w:b/>
          <w:color w:val="000000"/>
          <w:sz w:val="24"/>
          <w:szCs w:val="24"/>
          <w:shd w:val="clear" w:color="auto" w:fill="FFFFFF"/>
        </w:rPr>
        <w:t>ДК 021:2015: 33600000-6: Фармацевтична продукція</w:t>
      </w:r>
      <w:r w:rsidR="00AA0775" w:rsidRPr="00AA0775">
        <w:rPr>
          <w:rStyle w:val="normaltextrun"/>
          <w:rFonts w:ascii="Times New Roman" w:hAnsi="Times New Roman"/>
          <w:color w:val="000000"/>
          <w:sz w:val="24"/>
          <w:szCs w:val="24"/>
          <w:shd w:val="clear" w:color="auto" w:fill="FFFFFF"/>
        </w:rPr>
        <w:t xml:space="preserve"> (</w:t>
      </w:r>
      <w:r w:rsidR="00A73570" w:rsidRPr="00974E20">
        <w:rPr>
          <w:rFonts w:ascii="Times New Roman" w:hAnsi="Times New Roman"/>
          <w:b/>
          <w:bCs/>
          <w:color w:val="000000"/>
          <w:sz w:val="24"/>
          <w:szCs w:val="24"/>
          <w:shd w:val="clear" w:color="auto" w:fill="FFFFFF"/>
        </w:rPr>
        <w:t>Лікарські засоби для лікування та профілактики побічних реакцій на протитуберкульозні препарати</w:t>
      </w:r>
      <w:r w:rsidR="00000AFD" w:rsidRPr="00000AFD">
        <w:rPr>
          <w:rStyle w:val="normaltextrun"/>
          <w:rFonts w:ascii="Times New Roman" w:hAnsi="Times New Roman"/>
          <w:color w:val="000000"/>
          <w:sz w:val="24"/>
          <w:szCs w:val="24"/>
          <w:shd w:val="clear" w:color="auto" w:fill="FFFFFF"/>
        </w:rPr>
        <w:t>)</w:t>
      </w:r>
      <w:r w:rsidR="003761BC" w:rsidRPr="0014384C">
        <w:rPr>
          <w:rFonts w:ascii="Times New Roman" w:hAnsi="Times New Roman"/>
          <w:b/>
          <w:bCs/>
          <w:sz w:val="24"/>
          <w:szCs w:val="24"/>
        </w:rPr>
        <w:t xml:space="preserve"> </w:t>
      </w:r>
      <w:r w:rsidRPr="0014384C">
        <w:rPr>
          <w:rFonts w:ascii="Times New Roman" w:hAnsi="Times New Roman"/>
          <w:color w:val="000000"/>
          <w:sz w:val="24"/>
          <w:szCs w:val="24"/>
        </w:rPr>
        <w:t xml:space="preserve">з метою </w:t>
      </w:r>
      <w:bookmarkEnd w:id="2"/>
      <w:r w:rsidR="00132179" w:rsidRPr="0014384C">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r w:rsidR="001719B4">
        <w:rPr>
          <w:rFonts w:ascii="Times New Roman" w:hAnsi="Times New Roman"/>
          <w:color w:val="000000"/>
          <w:sz w:val="24"/>
          <w:szCs w:val="24"/>
        </w:rPr>
        <w:t>.</w:t>
      </w:r>
    </w:p>
    <w:p w14:paraId="1AC77275" w14:textId="77777777" w:rsidR="00761B08" w:rsidRPr="0014384C" w:rsidRDefault="00761B08" w:rsidP="00761B08">
      <w:pPr>
        <w:spacing w:after="0" w:line="240" w:lineRule="auto"/>
        <w:ind w:firstLine="709"/>
        <w:jc w:val="both"/>
        <w:rPr>
          <w:rFonts w:ascii="Times New Roman" w:hAnsi="Times New Roman"/>
          <w:bCs/>
          <w:sz w:val="24"/>
          <w:szCs w:val="24"/>
          <w:lang w:eastAsia="ru-RU"/>
        </w:rPr>
      </w:pPr>
    </w:p>
    <w:p w14:paraId="707EC5BF"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Найменування та місцезнаходження Замовника: </w:t>
      </w:r>
      <w:r w:rsidRPr="0014384C">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76EE3129" w14:textId="74766A3D" w:rsidR="00AA0775" w:rsidRPr="002B3022" w:rsidRDefault="00761B08" w:rsidP="00AA0775">
      <w:pPr>
        <w:pStyle w:val="paragraph"/>
        <w:spacing w:before="0" w:beforeAutospacing="0" w:after="0" w:afterAutospacing="0"/>
        <w:jc w:val="both"/>
        <w:textAlignment w:val="baseline"/>
        <w:rPr>
          <w:rStyle w:val="normaltextrun"/>
        </w:rPr>
      </w:pPr>
      <w:r w:rsidRPr="0014384C">
        <w:rPr>
          <w:b/>
          <w:bCs/>
        </w:rPr>
        <w:t xml:space="preserve">Назва предмета закупівлі: </w:t>
      </w:r>
      <w:r w:rsidR="00AA0775" w:rsidRPr="00AA0775">
        <w:rPr>
          <w:rStyle w:val="normaltextrun"/>
        </w:rPr>
        <w:t xml:space="preserve">ДК 021:2015: 33600000-6: Фармацевтична продукція </w:t>
      </w:r>
      <w:r w:rsidR="00AA0775" w:rsidRPr="002B3022">
        <w:rPr>
          <w:rStyle w:val="normaltextrun"/>
        </w:rPr>
        <w:t>(</w:t>
      </w:r>
      <w:r w:rsidR="00FF09C3" w:rsidRPr="002B3022">
        <w:rPr>
          <w:bCs/>
        </w:rPr>
        <w:t>Лікарські засоби для лікування та профілактики побічних реакцій на протитуберкульозні препарати</w:t>
      </w:r>
      <w:r w:rsidR="00AA0775" w:rsidRPr="002B3022">
        <w:rPr>
          <w:rStyle w:val="normaltextrun"/>
        </w:rPr>
        <w:t>)</w:t>
      </w:r>
    </w:p>
    <w:p w14:paraId="135B3355" w14:textId="77777777" w:rsidR="00AA0775" w:rsidRDefault="00AA0775" w:rsidP="00AA0775">
      <w:pPr>
        <w:pStyle w:val="paragraph"/>
        <w:spacing w:before="0" w:beforeAutospacing="0" w:after="0" w:afterAutospacing="0"/>
        <w:jc w:val="both"/>
        <w:textAlignment w:val="baseline"/>
        <w:rPr>
          <w:b/>
          <w:bCs/>
        </w:rPr>
      </w:pPr>
    </w:p>
    <w:p w14:paraId="46C9DA75" w14:textId="0D048183" w:rsidR="00890A59" w:rsidRPr="0014384C" w:rsidRDefault="00761B08" w:rsidP="00AA0775">
      <w:pPr>
        <w:pStyle w:val="paragraph"/>
        <w:spacing w:before="0" w:beforeAutospacing="0" w:after="0" w:afterAutospacing="0"/>
        <w:jc w:val="both"/>
        <w:textAlignment w:val="baseline"/>
        <w:rPr>
          <w:b/>
          <w:bCs/>
          <w:lang w:eastAsia="ru-RU"/>
        </w:rPr>
      </w:pPr>
      <w:r w:rsidRPr="00873ECE">
        <w:rPr>
          <w:b/>
          <w:bCs/>
        </w:rPr>
        <w:t xml:space="preserve">Характеристика предмета </w:t>
      </w:r>
      <w:r w:rsidRPr="0014384C">
        <w:rPr>
          <w:b/>
          <w:bCs/>
        </w:rPr>
        <w:t>закупівлі, у тому числі необхідні технічні, якісні, кількісні та інші параметри:</w:t>
      </w:r>
      <w:r w:rsidRPr="0014384C">
        <w:t xml:space="preserve"> Визначені в Додатку 2 до тендерної документації.</w:t>
      </w:r>
    </w:p>
    <w:p w14:paraId="35E77F1E" w14:textId="77777777" w:rsidR="00890A59" w:rsidRDefault="00890A59" w:rsidP="001922D9">
      <w:pPr>
        <w:framePr w:hSpace="180" w:wrap="around" w:vAnchor="text" w:hAnchor="text" w:xAlign="center" w:y="1"/>
        <w:spacing w:after="0" w:line="240" w:lineRule="auto"/>
        <w:contextualSpacing/>
        <w:suppressOverlap/>
        <w:jc w:val="both"/>
        <w:rPr>
          <w:rFonts w:ascii="Times New Roman" w:hAnsi="Times New Roman"/>
          <w:b/>
          <w:bCs/>
          <w:sz w:val="24"/>
          <w:szCs w:val="24"/>
        </w:rPr>
      </w:pPr>
    </w:p>
    <w:p w14:paraId="7B139F9E" w14:textId="4AB74722" w:rsidR="001922D9" w:rsidRPr="001922D9" w:rsidRDefault="004928BA" w:rsidP="001922D9">
      <w:pPr>
        <w:framePr w:hSpace="180" w:wrap="around" w:vAnchor="text" w:hAnchor="text" w:xAlign="center" w:y="1"/>
        <w:spacing w:after="0" w:line="240" w:lineRule="auto"/>
        <w:contextualSpacing/>
        <w:suppressOverlap/>
        <w:jc w:val="both"/>
        <w:rPr>
          <w:rFonts w:ascii="Times New Roman" w:hAnsi="Times New Roman"/>
          <w:bCs/>
          <w:sz w:val="24"/>
          <w:szCs w:val="24"/>
          <w:lang w:eastAsia="ar-SA"/>
        </w:rPr>
      </w:pPr>
      <w:r w:rsidRPr="001922D9">
        <w:rPr>
          <w:rFonts w:ascii="Times New Roman" w:hAnsi="Times New Roman"/>
          <w:b/>
          <w:bCs/>
          <w:sz w:val="24"/>
          <w:szCs w:val="24"/>
        </w:rPr>
        <w:t>Обсяг і місце поставки Товару:</w:t>
      </w:r>
      <w:r w:rsidRPr="00F823D6">
        <w:rPr>
          <w:b/>
          <w:bCs/>
        </w:rPr>
        <w:t xml:space="preserve"> </w:t>
      </w:r>
      <w:r w:rsidR="00900DFD" w:rsidRPr="006A10BF">
        <w:rPr>
          <w:rFonts w:ascii="Times New Roman" w:hAnsi="Times New Roman"/>
          <w:bCs/>
          <w:sz w:val="24"/>
          <w:szCs w:val="24"/>
          <w:lang w:eastAsia="ru-RU"/>
        </w:rPr>
        <w:t xml:space="preserve">ліцензійний </w:t>
      </w:r>
      <w:r w:rsidR="00900DFD" w:rsidRPr="006A10BF">
        <w:rPr>
          <w:rFonts w:ascii="Times New Roman" w:hAnsi="Times New Roman"/>
          <w:bCs/>
          <w:sz w:val="24"/>
          <w:szCs w:val="24"/>
          <w:lang w:eastAsia="ar-SA"/>
        </w:rPr>
        <w:t>склад</w:t>
      </w:r>
      <w:r w:rsidR="00900DFD">
        <w:rPr>
          <w:rFonts w:ascii="Times New Roman" w:hAnsi="Times New Roman"/>
          <w:bCs/>
          <w:sz w:val="24"/>
          <w:szCs w:val="24"/>
          <w:lang w:eastAsia="ar-SA"/>
        </w:rPr>
        <w:t>, адреса буде зазначена при підписанні договору</w:t>
      </w:r>
      <w:r w:rsidR="00D956AF">
        <w:rPr>
          <w:rFonts w:ascii="Times New Roman" w:hAnsi="Times New Roman"/>
          <w:bCs/>
          <w:sz w:val="24"/>
          <w:szCs w:val="24"/>
          <w:lang w:eastAsia="ar-SA"/>
        </w:rPr>
        <w:t>.</w:t>
      </w:r>
    </w:p>
    <w:p w14:paraId="2A6B5092" w14:textId="3A107FCD" w:rsidR="004928BA" w:rsidRPr="0014384C" w:rsidRDefault="001922D9" w:rsidP="001922D9">
      <w:pPr>
        <w:pStyle w:val="paragraph"/>
        <w:spacing w:before="0" w:beforeAutospacing="0" w:after="0" w:afterAutospacing="0"/>
        <w:jc w:val="both"/>
        <w:textAlignment w:val="baseline"/>
        <w:rPr>
          <w:b/>
          <w:bCs/>
          <w:lang w:eastAsia="ru-RU"/>
        </w:rPr>
      </w:pPr>
      <w:r w:rsidRPr="001922D9">
        <w:rPr>
          <w:bCs/>
        </w:rPr>
        <w:t xml:space="preserve">Фармацевтична продукція - </w:t>
      </w:r>
      <w:r w:rsidR="00BD7541">
        <w:rPr>
          <w:bCs/>
        </w:rPr>
        <w:t>6</w:t>
      </w:r>
      <w:r w:rsidRPr="001922D9">
        <w:rPr>
          <w:bCs/>
        </w:rPr>
        <w:t xml:space="preserve"> найменуван</w:t>
      </w:r>
      <w:r w:rsidR="00BD7541">
        <w:rPr>
          <w:bCs/>
        </w:rPr>
        <w:t>ь</w:t>
      </w:r>
    </w:p>
    <w:p w14:paraId="2BAC9FF8" w14:textId="0BE516DA" w:rsidR="00071DAB" w:rsidRPr="0014384C" w:rsidRDefault="00761B08" w:rsidP="00071DAB">
      <w:pPr>
        <w:tabs>
          <w:tab w:val="left" w:pos="426"/>
        </w:tabs>
        <w:jc w:val="both"/>
        <w:rPr>
          <w:rFonts w:ascii="Times New Roman" w:hAnsi="Times New Roman"/>
          <w:b/>
          <w:bCs/>
          <w:sz w:val="24"/>
          <w:szCs w:val="24"/>
        </w:rPr>
      </w:pPr>
      <w:r w:rsidRPr="0014384C">
        <w:rPr>
          <w:rFonts w:ascii="Times New Roman" w:hAnsi="Times New Roman"/>
          <w:b/>
          <w:bCs/>
          <w:sz w:val="24"/>
          <w:szCs w:val="24"/>
        </w:rPr>
        <w:t>Строк поставки товар</w:t>
      </w:r>
      <w:r w:rsidR="004D084C" w:rsidRPr="0014384C">
        <w:rPr>
          <w:rFonts w:ascii="Times New Roman" w:hAnsi="Times New Roman"/>
          <w:b/>
          <w:bCs/>
          <w:sz w:val="24"/>
          <w:szCs w:val="24"/>
        </w:rPr>
        <w:t>у</w:t>
      </w:r>
      <w:r w:rsidRPr="0014384C">
        <w:rPr>
          <w:rFonts w:ascii="Times New Roman" w:hAnsi="Times New Roman"/>
          <w:b/>
          <w:bCs/>
          <w:sz w:val="24"/>
          <w:szCs w:val="24"/>
        </w:rPr>
        <w:t xml:space="preserve">: </w:t>
      </w:r>
      <w:r w:rsidR="00541C9A" w:rsidRPr="00541C9A">
        <w:rPr>
          <w:rFonts w:ascii="Times New Roman" w:hAnsi="Times New Roman"/>
          <w:sz w:val="24"/>
          <w:szCs w:val="24"/>
          <w:lang w:eastAsia="ru-RU"/>
        </w:rPr>
        <w:t xml:space="preserve">протягом </w:t>
      </w:r>
      <w:r w:rsidR="00890A59">
        <w:rPr>
          <w:rFonts w:ascii="Times New Roman" w:hAnsi="Times New Roman"/>
          <w:sz w:val="24"/>
          <w:szCs w:val="24"/>
          <w:lang w:eastAsia="ru-RU"/>
        </w:rPr>
        <w:t>6</w:t>
      </w:r>
      <w:r w:rsidR="00541C9A" w:rsidRPr="00541C9A">
        <w:rPr>
          <w:rFonts w:ascii="Times New Roman" w:hAnsi="Times New Roman"/>
          <w:sz w:val="24"/>
          <w:szCs w:val="24"/>
          <w:lang w:eastAsia="ru-RU"/>
        </w:rPr>
        <w:t>0 календарних днів з моменту укладання дог</w:t>
      </w:r>
      <w:r w:rsidR="00541C9A" w:rsidRPr="00F242BD">
        <w:rPr>
          <w:rFonts w:ascii="Times New Roman" w:hAnsi="Times New Roman"/>
          <w:sz w:val="24"/>
          <w:szCs w:val="24"/>
          <w:lang w:eastAsia="ru-RU"/>
        </w:rPr>
        <w:t>овору</w:t>
      </w:r>
      <w:r w:rsidR="00541C9A" w:rsidRPr="00F242BD">
        <w:rPr>
          <w:rFonts w:ascii="Times New Roman" w:hAnsi="Times New Roman"/>
          <w:sz w:val="24"/>
          <w:szCs w:val="24"/>
        </w:rPr>
        <w:t>.</w:t>
      </w:r>
    </w:p>
    <w:p w14:paraId="55D616AF" w14:textId="68BC8E26"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Кінцевий строк подання тендерних пропозицій: </w:t>
      </w:r>
      <w:r w:rsidRPr="004619FD">
        <w:rPr>
          <w:rFonts w:ascii="Times New Roman" w:hAnsi="Times New Roman"/>
          <w:sz w:val="24"/>
          <w:szCs w:val="24"/>
          <w:lang w:val="uk-UA"/>
        </w:rPr>
        <w:t>«</w:t>
      </w:r>
      <w:r w:rsidR="00A0279E">
        <w:rPr>
          <w:rFonts w:ascii="Times New Roman" w:hAnsi="Times New Roman"/>
          <w:sz w:val="24"/>
          <w:szCs w:val="24"/>
          <w:lang w:val="uk-UA"/>
        </w:rPr>
        <w:t>24</w:t>
      </w:r>
      <w:r w:rsidRPr="004619FD">
        <w:rPr>
          <w:rFonts w:ascii="Times New Roman" w:hAnsi="Times New Roman"/>
          <w:sz w:val="24"/>
          <w:szCs w:val="24"/>
          <w:lang w:val="uk-UA"/>
        </w:rPr>
        <w:t xml:space="preserve">» </w:t>
      </w:r>
      <w:r w:rsidR="00A0279E">
        <w:rPr>
          <w:rFonts w:ascii="Times New Roman" w:hAnsi="Times New Roman"/>
          <w:sz w:val="24"/>
          <w:szCs w:val="24"/>
          <w:lang w:val="uk-UA"/>
        </w:rPr>
        <w:t>вересня</w:t>
      </w:r>
      <w:r w:rsidR="004619FD" w:rsidRPr="004619FD">
        <w:rPr>
          <w:rFonts w:ascii="Times New Roman" w:hAnsi="Times New Roman"/>
          <w:sz w:val="24"/>
          <w:szCs w:val="24"/>
          <w:lang w:val="uk-UA"/>
        </w:rPr>
        <w:t xml:space="preserve"> </w:t>
      </w:r>
      <w:r w:rsidRPr="004619FD">
        <w:rPr>
          <w:rFonts w:ascii="Times New Roman" w:hAnsi="Times New Roman"/>
          <w:sz w:val="24"/>
          <w:szCs w:val="24"/>
          <w:lang w:val="uk-UA"/>
        </w:rPr>
        <w:t>202</w:t>
      </w:r>
      <w:r w:rsidR="00873ECE" w:rsidRPr="004619FD">
        <w:rPr>
          <w:rFonts w:ascii="Times New Roman" w:hAnsi="Times New Roman"/>
          <w:sz w:val="24"/>
          <w:szCs w:val="24"/>
          <w:lang w:val="uk-UA"/>
        </w:rPr>
        <w:t>6</w:t>
      </w:r>
      <w:r w:rsidRPr="004619FD">
        <w:rPr>
          <w:rFonts w:ascii="Times New Roman" w:hAnsi="Times New Roman"/>
          <w:sz w:val="24"/>
          <w:szCs w:val="24"/>
          <w:lang w:val="uk-UA"/>
        </w:rPr>
        <w:t xml:space="preserve"> року</w:t>
      </w:r>
      <w:r w:rsidR="004D084C" w:rsidRPr="004619FD">
        <w:rPr>
          <w:rFonts w:ascii="Times New Roman" w:hAnsi="Times New Roman"/>
          <w:sz w:val="24"/>
          <w:szCs w:val="24"/>
          <w:lang w:val="uk-UA"/>
        </w:rPr>
        <w:t>, 1</w:t>
      </w:r>
      <w:r w:rsidR="006B5C22" w:rsidRPr="004619FD">
        <w:rPr>
          <w:rFonts w:ascii="Times New Roman" w:hAnsi="Times New Roman"/>
          <w:sz w:val="24"/>
          <w:szCs w:val="24"/>
          <w:lang w:val="uk-UA"/>
        </w:rPr>
        <w:t>0</w:t>
      </w:r>
      <w:r w:rsidR="004D084C" w:rsidRPr="004619FD">
        <w:rPr>
          <w:rFonts w:ascii="Times New Roman" w:hAnsi="Times New Roman"/>
          <w:sz w:val="24"/>
          <w:szCs w:val="24"/>
          <w:lang w:val="uk-UA"/>
        </w:rPr>
        <w:t>:00</w:t>
      </w:r>
      <w:r w:rsidRPr="004619FD">
        <w:rPr>
          <w:rFonts w:ascii="Times New Roman" w:hAnsi="Times New Roman"/>
          <w:sz w:val="24"/>
          <w:szCs w:val="24"/>
          <w:lang w:val="uk-UA"/>
        </w:rPr>
        <w:t>.</w:t>
      </w:r>
    </w:p>
    <w:p w14:paraId="54989175" w14:textId="77777777" w:rsidR="00071DAB" w:rsidRPr="0014384C" w:rsidRDefault="00761B08" w:rsidP="00900F9E">
      <w:pPr>
        <w:pStyle w:val="a3"/>
        <w:tabs>
          <w:tab w:val="left" w:pos="426"/>
        </w:tabs>
        <w:ind w:left="0"/>
        <w:jc w:val="both"/>
        <w:rPr>
          <w:rFonts w:ascii="Times New Roman" w:hAnsi="Times New Roman"/>
          <w:b/>
          <w:bCs/>
          <w:sz w:val="24"/>
          <w:szCs w:val="24"/>
          <w:lang w:val="uk-UA"/>
        </w:rPr>
      </w:pPr>
      <w:r w:rsidRPr="0014384C">
        <w:rPr>
          <w:rFonts w:ascii="Times New Roman" w:hAnsi="Times New Roman"/>
          <w:b/>
          <w:bCs/>
          <w:sz w:val="24"/>
          <w:szCs w:val="24"/>
          <w:lang w:val="uk-UA"/>
        </w:rPr>
        <w:t xml:space="preserve">Дата і час розкриття тендерних пропозицій: </w:t>
      </w:r>
    </w:p>
    <w:p w14:paraId="38D38E9F" w14:textId="6E05EDBE" w:rsidR="00071DAB" w:rsidRPr="00D770E6" w:rsidRDefault="00071DAB" w:rsidP="00071DAB">
      <w:pPr>
        <w:keepNext/>
        <w:keepLines/>
        <w:spacing w:after="0" w:line="240" w:lineRule="auto"/>
        <w:ind w:right="120"/>
        <w:contextualSpacing/>
        <w:jc w:val="both"/>
        <w:rPr>
          <w:rFonts w:ascii="Times New Roman" w:hAnsi="Times New Roman"/>
          <w:sz w:val="24"/>
          <w:szCs w:val="24"/>
        </w:rPr>
      </w:pPr>
      <w:r w:rsidRPr="0014384C">
        <w:rPr>
          <w:rFonts w:ascii="Times New Roman" w:hAnsi="Times New Roman"/>
          <w:sz w:val="24"/>
          <w:szCs w:val="24"/>
        </w:rPr>
        <w:t>Розкриття технічних пропозицій: 1</w:t>
      </w:r>
      <w:r w:rsidR="00286F03">
        <w:rPr>
          <w:rFonts w:ascii="Times New Roman" w:hAnsi="Times New Roman"/>
          <w:sz w:val="24"/>
          <w:szCs w:val="24"/>
        </w:rPr>
        <w:t>1</w:t>
      </w:r>
      <w:r w:rsidRPr="0014384C">
        <w:rPr>
          <w:rFonts w:ascii="Times New Roman" w:hAnsi="Times New Roman"/>
          <w:sz w:val="24"/>
          <w:szCs w:val="24"/>
        </w:rPr>
        <w:t xml:space="preserve">:00     </w:t>
      </w:r>
      <w:r w:rsidR="00873ECE" w:rsidRPr="00D770E6">
        <w:rPr>
          <w:rFonts w:ascii="Times New Roman" w:hAnsi="Times New Roman"/>
          <w:sz w:val="24"/>
          <w:szCs w:val="24"/>
        </w:rPr>
        <w:t>«</w:t>
      </w:r>
      <w:r w:rsidR="00A0279E">
        <w:rPr>
          <w:rFonts w:ascii="Times New Roman" w:hAnsi="Times New Roman"/>
          <w:sz w:val="24"/>
          <w:szCs w:val="24"/>
        </w:rPr>
        <w:t>24</w:t>
      </w:r>
      <w:r w:rsidR="00873ECE" w:rsidRPr="00D770E6">
        <w:rPr>
          <w:rFonts w:ascii="Times New Roman" w:hAnsi="Times New Roman"/>
          <w:sz w:val="24"/>
          <w:szCs w:val="24"/>
        </w:rPr>
        <w:t xml:space="preserve">» </w:t>
      </w:r>
      <w:r w:rsidR="00A0279E">
        <w:rPr>
          <w:rFonts w:ascii="Times New Roman" w:hAnsi="Times New Roman"/>
          <w:sz w:val="24"/>
          <w:szCs w:val="24"/>
        </w:rPr>
        <w:t>вересня</w:t>
      </w:r>
      <w:r w:rsidR="00873ECE" w:rsidRPr="00D770E6">
        <w:rPr>
          <w:rFonts w:ascii="Times New Roman" w:hAnsi="Times New Roman"/>
          <w:sz w:val="24"/>
          <w:szCs w:val="24"/>
        </w:rPr>
        <w:t xml:space="preserve"> 2026 року</w:t>
      </w:r>
      <w:r w:rsidRPr="00D770E6">
        <w:rPr>
          <w:rFonts w:ascii="Times New Roman" w:hAnsi="Times New Roman"/>
          <w:sz w:val="24"/>
          <w:szCs w:val="24"/>
        </w:rPr>
        <w:t>.</w:t>
      </w:r>
    </w:p>
    <w:p w14:paraId="27132CD3" w14:textId="4304CF8D" w:rsidR="00071DAB" w:rsidRPr="0014384C" w:rsidRDefault="00071DAB" w:rsidP="00071DAB">
      <w:pPr>
        <w:keepNext/>
        <w:keepLines/>
        <w:spacing w:after="0" w:line="240" w:lineRule="auto"/>
        <w:ind w:right="120"/>
        <w:contextualSpacing/>
        <w:jc w:val="both"/>
        <w:rPr>
          <w:rFonts w:ascii="Times New Roman" w:hAnsi="Times New Roman"/>
          <w:sz w:val="24"/>
          <w:szCs w:val="24"/>
        </w:rPr>
      </w:pPr>
      <w:r w:rsidRPr="00D770E6">
        <w:rPr>
          <w:rFonts w:ascii="Times New Roman" w:hAnsi="Times New Roman"/>
          <w:sz w:val="24"/>
          <w:szCs w:val="24"/>
        </w:rPr>
        <w:t>Розкриття цінових пропозицій:     1</w:t>
      </w:r>
      <w:r w:rsidR="00286F03">
        <w:rPr>
          <w:rFonts w:ascii="Times New Roman" w:hAnsi="Times New Roman"/>
          <w:sz w:val="24"/>
          <w:szCs w:val="24"/>
        </w:rPr>
        <w:t>1</w:t>
      </w:r>
      <w:r w:rsidRPr="00D770E6">
        <w:rPr>
          <w:rFonts w:ascii="Times New Roman" w:hAnsi="Times New Roman"/>
          <w:sz w:val="24"/>
          <w:szCs w:val="24"/>
        </w:rPr>
        <w:t xml:space="preserve">:00     </w:t>
      </w:r>
      <w:r w:rsidR="00873ECE" w:rsidRPr="00D770E6">
        <w:rPr>
          <w:rFonts w:ascii="Times New Roman" w:hAnsi="Times New Roman"/>
          <w:sz w:val="24"/>
          <w:szCs w:val="24"/>
        </w:rPr>
        <w:t>«</w:t>
      </w:r>
      <w:r w:rsidR="00A0279E">
        <w:rPr>
          <w:rFonts w:ascii="Times New Roman" w:hAnsi="Times New Roman"/>
          <w:sz w:val="24"/>
          <w:szCs w:val="24"/>
        </w:rPr>
        <w:t>08</w:t>
      </w:r>
      <w:r w:rsidR="00873ECE" w:rsidRPr="00D770E6">
        <w:rPr>
          <w:rFonts w:ascii="Times New Roman" w:hAnsi="Times New Roman"/>
          <w:sz w:val="24"/>
          <w:szCs w:val="24"/>
        </w:rPr>
        <w:t xml:space="preserve">» </w:t>
      </w:r>
      <w:r w:rsidR="00A0279E">
        <w:rPr>
          <w:rFonts w:ascii="Times New Roman" w:hAnsi="Times New Roman"/>
          <w:sz w:val="24"/>
          <w:szCs w:val="24"/>
        </w:rPr>
        <w:t>жовтня</w:t>
      </w:r>
      <w:r w:rsidR="00D770E6" w:rsidRPr="00D770E6">
        <w:rPr>
          <w:rFonts w:ascii="Times New Roman" w:hAnsi="Times New Roman"/>
          <w:sz w:val="24"/>
          <w:szCs w:val="24"/>
        </w:rPr>
        <w:t xml:space="preserve"> </w:t>
      </w:r>
      <w:r w:rsidR="00873ECE" w:rsidRPr="00D770E6">
        <w:rPr>
          <w:rFonts w:ascii="Times New Roman" w:hAnsi="Times New Roman"/>
          <w:sz w:val="24"/>
          <w:szCs w:val="24"/>
        </w:rPr>
        <w:t>2026 року</w:t>
      </w:r>
      <w:r w:rsidRPr="00D770E6">
        <w:rPr>
          <w:rFonts w:ascii="Times New Roman" w:hAnsi="Times New Roman"/>
          <w:sz w:val="24"/>
          <w:szCs w:val="24"/>
        </w:rPr>
        <w:t>.</w:t>
      </w:r>
    </w:p>
    <w:p w14:paraId="4755C2E3" w14:textId="4EECDB7F" w:rsidR="001719B4" w:rsidRDefault="001719B4" w:rsidP="004928BA">
      <w:pPr>
        <w:pStyle w:val="a3"/>
        <w:tabs>
          <w:tab w:val="left" w:pos="426"/>
        </w:tabs>
        <w:ind w:left="0"/>
        <w:jc w:val="both"/>
        <w:rPr>
          <w:rFonts w:ascii="Times New Roman" w:hAnsi="Times New Roman"/>
          <w:sz w:val="24"/>
          <w:szCs w:val="24"/>
          <w:lang w:val="uk-UA" w:eastAsia="ru-RU"/>
        </w:rPr>
      </w:pPr>
      <w:r w:rsidRPr="004928BA">
        <w:rPr>
          <w:rFonts w:ascii="Times New Roman" w:hAnsi="Times New Roman"/>
          <w:b/>
          <w:sz w:val="24"/>
          <w:szCs w:val="24"/>
          <w:lang w:val="uk-UA" w:eastAsia="ru-RU"/>
        </w:rPr>
        <w:t>Тендерна пропозиція повинна складатись з двох частин</w:t>
      </w:r>
      <w:r>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6A7BB3E1" w14:textId="38C98994" w:rsidR="001719B4" w:rsidRDefault="001719B4"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p>
    <w:p w14:paraId="16E111A6" w14:textId="6E93983E" w:rsidR="00B47B0F" w:rsidRPr="0014384C" w:rsidRDefault="00B47B0F"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2415C9">
      <w:footerReference w:type="default" r:id="rId12"/>
      <w:pgSz w:w="11906" w:h="16838"/>
      <w:pgMar w:top="284" w:right="850"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E83D1" w14:textId="77777777" w:rsidR="00DD494C" w:rsidRDefault="00DD494C" w:rsidP="00295E76">
      <w:pPr>
        <w:spacing w:after="0" w:line="240" w:lineRule="auto"/>
      </w:pPr>
      <w:r>
        <w:separator/>
      </w:r>
    </w:p>
  </w:endnote>
  <w:endnote w:type="continuationSeparator" w:id="0">
    <w:p w14:paraId="0F39796C" w14:textId="77777777" w:rsidR="00DD494C" w:rsidRDefault="00DD494C"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9F224" w14:textId="77777777" w:rsidR="00DD494C" w:rsidRDefault="00DD494C" w:rsidP="00295E76">
      <w:pPr>
        <w:spacing w:after="0" w:line="240" w:lineRule="auto"/>
      </w:pPr>
      <w:r>
        <w:separator/>
      </w:r>
    </w:p>
  </w:footnote>
  <w:footnote w:type="continuationSeparator" w:id="0">
    <w:p w14:paraId="379E38EF" w14:textId="77777777" w:rsidR="00DD494C" w:rsidRDefault="00DD494C"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0AFD"/>
    <w:rsid w:val="00002B68"/>
    <w:rsid w:val="00002D70"/>
    <w:rsid w:val="00003430"/>
    <w:rsid w:val="000054AF"/>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7D6E"/>
    <w:rsid w:val="0006181F"/>
    <w:rsid w:val="000661B5"/>
    <w:rsid w:val="00066BC5"/>
    <w:rsid w:val="000708F7"/>
    <w:rsid w:val="00071DAB"/>
    <w:rsid w:val="000777D5"/>
    <w:rsid w:val="00080BE4"/>
    <w:rsid w:val="00081BC5"/>
    <w:rsid w:val="00084C0C"/>
    <w:rsid w:val="00086558"/>
    <w:rsid w:val="00086B54"/>
    <w:rsid w:val="000871C6"/>
    <w:rsid w:val="00094FED"/>
    <w:rsid w:val="0009669F"/>
    <w:rsid w:val="00096C62"/>
    <w:rsid w:val="00097099"/>
    <w:rsid w:val="000A1522"/>
    <w:rsid w:val="000A2FCF"/>
    <w:rsid w:val="000A5501"/>
    <w:rsid w:val="000A5FF1"/>
    <w:rsid w:val="000B005F"/>
    <w:rsid w:val="000B00D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101"/>
    <w:rsid w:val="001472E4"/>
    <w:rsid w:val="00151DA4"/>
    <w:rsid w:val="001534E0"/>
    <w:rsid w:val="00153713"/>
    <w:rsid w:val="00153F0E"/>
    <w:rsid w:val="001554F1"/>
    <w:rsid w:val="001607B8"/>
    <w:rsid w:val="00160DAF"/>
    <w:rsid w:val="00164BA2"/>
    <w:rsid w:val="00167710"/>
    <w:rsid w:val="001719B4"/>
    <w:rsid w:val="00171E2B"/>
    <w:rsid w:val="001735A9"/>
    <w:rsid w:val="00180DE2"/>
    <w:rsid w:val="00182B5F"/>
    <w:rsid w:val="00183783"/>
    <w:rsid w:val="001839C4"/>
    <w:rsid w:val="00184E75"/>
    <w:rsid w:val="001910FD"/>
    <w:rsid w:val="00191CBD"/>
    <w:rsid w:val="001922D9"/>
    <w:rsid w:val="0019561E"/>
    <w:rsid w:val="00195815"/>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27B3"/>
    <w:rsid w:val="001F3509"/>
    <w:rsid w:val="001F54A1"/>
    <w:rsid w:val="001F5536"/>
    <w:rsid w:val="001F6E29"/>
    <w:rsid w:val="00205ADF"/>
    <w:rsid w:val="0020772B"/>
    <w:rsid w:val="00212C1F"/>
    <w:rsid w:val="00215330"/>
    <w:rsid w:val="00221525"/>
    <w:rsid w:val="0022180A"/>
    <w:rsid w:val="002220FE"/>
    <w:rsid w:val="002300F0"/>
    <w:rsid w:val="00234327"/>
    <w:rsid w:val="00235593"/>
    <w:rsid w:val="002415C9"/>
    <w:rsid w:val="002417EB"/>
    <w:rsid w:val="0024226D"/>
    <w:rsid w:val="002438EB"/>
    <w:rsid w:val="002467CC"/>
    <w:rsid w:val="00250BAE"/>
    <w:rsid w:val="00256067"/>
    <w:rsid w:val="00257B48"/>
    <w:rsid w:val="002635DB"/>
    <w:rsid w:val="00264887"/>
    <w:rsid w:val="002658A0"/>
    <w:rsid w:val="00266060"/>
    <w:rsid w:val="00267D29"/>
    <w:rsid w:val="00273F25"/>
    <w:rsid w:val="00276340"/>
    <w:rsid w:val="00277049"/>
    <w:rsid w:val="00283206"/>
    <w:rsid w:val="00286F03"/>
    <w:rsid w:val="002879D2"/>
    <w:rsid w:val="00295E76"/>
    <w:rsid w:val="0029718D"/>
    <w:rsid w:val="002971E6"/>
    <w:rsid w:val="002A3A48"/>
    <w:rsid w:val="002B0868"/>
    <w:rsid w:val="002B3022"/>
    <w:rsid w:val="002B53AA"/>
    <w:rsid w:val="002C26B4"/>
    <w:rsid w:val="002C29F6"/>
    <w:rsid w:val="002C2CF1"/>
    <w:rsid w:val="002C3429"/>
    <w:rsid w:val="002C74D2"/>
    <w:rsid w:val="002D04E3"/>
    <w:rsid w:val="002D0F02"/>
    <w:rsid w:val="002D159A"/>
    <w:rsid w:val="002D4F0D"/>
    <w:rsid w:val="002D60C0"/>
    <w:rsid w:val="002D715A"/>
    <w:rsid w:val="002E1BF0"/>
    <w:rsid w:val="002E58F2"/>
    <w:rsid w:val="002E6A3D"/>
    <w:rsid w:val="002E7B30"/>
    <w:rsid w:val="002F0236"/>
    <w:rsid w:val="002F4725"/>
    <w:rsid w:val="002F545E"/>
    <w:rsid w:val="003005A8"/>
    <w:rsid w:val="00305DB3"/>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703"/>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489E"/>
    <w:rsid w:val="003A4D76"/>
    <w:rsid w:val="003B0527"/>
    <w:rsid w:val="003B08F2"/>
    <w:rsid w:val="003B0FF6"/>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2D1"/>
    <w:rsid w:val="003E2BE3"/>
    <w:rsid w:val="003E42E7"/>
    <w:rsid w:val="003E4459"/>
    <w:rsid w:val="003E446D"/>
    <w:rsid w:val="003E4B17"/>
    <w:rsid w:val="003E5126"/>
    <w:rsid w:val="003E5F3E"/>
    <w:rsid w:val="003E65CD"/>
    <w:rsid w:val="003F15EA"/>
    <w:rsid w:val="003F39B1"/>
    <w:rsid w:val="003F5DC2"/>
    <w:rsid w:val="00404D79"/>
    <w:rsid w:val="004054A6"/>
    <w:rsid w:val="00412E20"/>
    <w:rsid w:val="0041482B"/>
    <w:rsid w:val="00414EA3"/>
    <w:rsid w:val="00415819"/>
    <w:rsid w:val="00417B1C"/>
    <w:rsid w:val="00417D36"/>
    <w:rsid w:val="004276FE"/>
    <w:rsid w:val="004306A4"/>
    <w:rsid w:val="00432647"/>
    <w:rsid w:val="00433E4A"/>
    <w:rsid w:val="004357A2"/>
    <w:rsid w:val="00440B34"/>
    <w:rsid w:val="004419EC"/>
    <w:rsid w:val="00441C37"/>
    <w:rsid w:val="004425D8"/>
    <w:rsid w:val="00444276"/>
    <w:rsid w:val="00445426"/>
    <w:rsid w:val="00451593"/>
    <w:rsid w:val="00451D84"/>
    <w:rsid w:val="00455ED2"/>
    <w:rsid w:val="00457359"/>
    <w:rsid w:val="004619FD"/>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28BA"/>
    <w:rsid w:val="00495109"/>
    <w:rsid w:val="00497E59"/>
    <w:rsid w:val="004A07F8"/>
    <w:rsid w:val="004A1599"/>
    <w:rsid w:val="004A18F5"/>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889"/>
    <w:rsid w:val="004D084C"/>
    <w:rsid w:val="004D3C0F"/>
    <w:rsid w:val="004D51EA"/>
    <w:rsid w:val="004E1C6B"/>
    <w:rsid w:val="004E22BB"/>
    <w:rsid w:val="004E7800"/>
    <w:rsid w:val="004F5C7E"/>
    <w:rsid w:val="005023B8"/>
    <w:rsid w:val="005028B6"/>
    <w:rsid w:val="00504506"/>
    <w:rsid w:val="00505529"/>
    <w:rsid w:val="00506276"/>
    <w:rsid w:val="00512CCF"/>
    <w:rsid w:val="00512FB6"/>
    <w:rsid w:val="00515E27"/>
    <w:rsid w:val="00522953"/>
    <w:rsid w:val="0052568D"/>
    <w:rsid w:val="00525874"/>
    <w:rsid w:val="00531677"/>
    <w:rsid w:val="005378A4"/>
    <w:rsid w:val="00537AB7"/>
    <w:rsid w:val="00537D5B"/>
    <w:rsid w:val="00540967"/>
    <w:rsid w:val="00540F22"/>
    <w:rsid w:val="00541C9A"/>
    <w:rsid w:val="00543D34"/>
    <w:rsid w:val="005461D7"/>
    <w:rsid w:val="00554033"/>
    <w:rsid w:val="00555850"/>
    <w:rsid w:val="00556018"/>
    <w:rsid w:val="005564F7"/>
    <w:rsid w:val="00556EE4"/>
    <w:rsid w:val="005605CE"/>
    <w:rsid w:val="005623E6"/>
    <w:rsid w:val="00562BCC"/>
    <w:rsid w:val="005634F6"/>
    <w:rsid w:val="00563645"/>
    <w:rsid w:val="005646FA"/>
    <w:rsid w:val="00565AFC"/>
    <w:rsid w:val="005679E5"/>
    <w:rsid w:val="00571FA7"/>
    <w:rsid w:val="00572D34"/>
    <w:rsid w:val="00574402"/>
    <w:rsid w:val="00574D58"/>
    <w:rsid w:val="005828AE"/>
    <w:rsid w:val="005829F1"/>
    <w:rsid w:val="00582D32"/>
    <w:rsid w:val="00586ADC"/>
    <w:rsid w:val="00587DE9"/>
    <w:rsid w:val="00593D34"/>
    <w:rsid w:val="00595914"/>
    <w:rsid w:val="00595A5E"/>
    <w:rsid w:val="00596C09"/>
    <w:rsid w:val="005A24C6"/>
    <w:rsid w:val="005A275B"/>
    <w:rsid w:val="005A6EDD"/>
    <w:rsid w:val="005B001C"/>
    <w:rsid w:val="005B05E8"/>
    <w:rsid w:val="005B0B60"/>
    <w:rsid w:val="005B16AA"/>
    <w:rsid w:val="005B4C64"/>
    <w:rsid w:val="005B5316"/>
    <w:rsid w:val="005B7F08"/>
    <w:rsid w:val="005C003E"/>
    <w:rsid w:val="005C0618"/>
    <w:rsid w:val="005C37A1"/>
    <w:rsid w:val="005C4F06"/>
    <w:rsid w:val="005C5EA1"/>
    <w:rsid w:val="005C6EDB"/>
    <w:rsid w:val="005D29D6"/>
    <w:rsid w:val="005D2F2A"/>
    <w:rsid w:val="005D7276"/>
    <w:rsid w:val="005E4C7E"/>
    <w:rsid w:val="005E6F18"/>
    <w:rsid w:val="005E732A"/>
    <w:rsid w:val="005F1B14"/>
    <w:rsid w:val="005F2BB6"/>
    <w:rsid w:val="00602AB7"/>
    <w:rsid w:val="00604064"/>
    <w:rsid w:val="00606227"/>
    <w:rsid w:val="006070FB"/>
    <w:rsid w:val="006101D4"/>
    <w:rsid w:val="00612759"/>
    <w:rsid w:val="00613EEB"/>
    <w:rsid w:val="0062117F"/>
    <w:rsid w:val="00622221"/>
    <w:rsid w:val="006235C2"/>
    <w:rsid w:val="006246F5"/>
    <w:rsid w:val="00632B8E"/>
    <w:rsid w:val="00635429"/>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1CEF"/>
    <w:rsid w:val="00682FF0"/>
    <w:rsid w:val="006863B2"/>
    <w:rsid w:val="00691F4E"/>
    <w:rsid w:val="00692364"/>
    <w:rsid w:val="006A0194"/>
    <w:rsid w:val="006A04A5"/>
    <w:rsid w:val="006A1BC4"/>
    <w:rsid w:val="006A289E"/>
    <w:rsid w:val="006A2F99"/>
    <w:rsid w:val="006A37CD"/>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3925"/>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CD6"/>
    <w:rsid w:val="00717950"/>
    <w:rsid w:val="00724849"/>
    <w:rsid w:val="0073119C"/>
    <w:rsid w:val="00731507"/>
    <w:rsid w:val="00732149"/>
    <w:rsid w:val="00734944"/>
    <w:rsid w:val="00735473"/>
    <w:rsid w:val="00736BD6"/>
    <w:rsid w:val="0074296A"/>
    <w:rsid w:val="00742C1B"/>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385D"/>
    <w:rsid w:val="0079432C"/>
    <w:rsid w:val="00794D9A"/>
    <w:rsid w:val="007954C2"/>
    <w:rsid w:val="007955C6"/>
    <w:rsid w:val="007979D5"/>
    <w:rsid w:val="007A0B40"/>
    <w:rsid w:val="007A2F09"/>
    <w:rsid w:val="007A3894"/>
    <w:rsid w:val="007A61FB"/>
    <w:rsid w:val="007A6EE9"/>
    <w:rsid w:val="007B0383"/>
    <w:rsid w:val="007B1062"/>
    <w:rsid w:val="007B16C2"/>
    <w:rsid w:val="007B2FB2"/>
    <w:rsid w:val="007B3C27"/>
    <w:rsid w:val="007B5385"/>
    <w:rsid w:val="007B5F27"/>
    <w:rsid w:val="007B64E1"/>
    <w:rsid w:val="007B7751"/>
    <w:rsid w:val="007B7BE9"/>
    <w:rsid w:val="007C0566"/>
    <w:rsid w:val="007C0A02"/>
    <w:rsid w:val="007C0A96"/>
    <w:rsid w:val="007C37BD"/>
    <w:rsid w:val="007C58D7"/>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46C8"/>
    <w:rsid w:val="008200A0"/>
    <w:rsid w:val="00820379"/>
    <w:rsid w:val="00821102"/>
    <w:rsid w:val="00823C46"/>
    <w:rsid w:val="00825308"/>
    <w:rsid w:val="00830AE7"/>
    <w:rsid w:val="00830DB6"/>
    <w:rsid w:val="008331EF"/>
    <w:rsid w:val="00835840"/>
    <w:rsid w:val="008358CE"/>
    <w:rsid w:val="00836036"/>
    <w:rsid w:val="008366C1"/>
    <w:rsid w:val="00837283"/>
    <w:rsid w:val="008376D3"/>
    <w:rsid w:val="00841216"/>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3ECE"/>
    <w:rsid w:val="00875991"/>
    <w:rsid w:val="008762A5"/>
    <w:rsid w:val="008773A6"/>
    <w:rsid w:val="00880DD1"/>
    <w:rsid w:val="008818A7"/>
    <w:rsid w:val="00881F4B"/>
    <w:rsid w:val="0088566E"/>
    <w:rsid w:val="00890A59"/>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04E"/>
    <w:rsid w:val="008E01C1"/>
    <w:rsid w:val="008E5964"/>
    <w:rsid w:val="008E6B7D"/>
    <w:rsid w:val="008F03FA"/>
    <w:rsid w:val="008F4C6D"/>
    <w:rsid w:val="00900848"/>
    <w:rsid w:val="00900DFD"/>
    <w:rsid w:val="00900E3B"/>
    <w:rsid w:val="00900F9E"/>
    <w:rsid w:val="00906E68"/>
    <w:rsid w:val="00907408"/>
    <w:rsid w:val="0090787B"/>
    <w:rsid w:val="00907F98"/>
    <w:rsid w:val="009147E7"/>
    <w:rsid w:val="00916875"/>
    <w:rsid w:val="00924819"/>
    <w:rsid w:val="0093227F"/>
    <w:rsid w:val="00934B16"/>
    <w:rsid w:val="00934CC1"/>
    <w:rsid w:val="00940191"/>
    <w:rsid w:val="00940202"/>
    <w:rsid w:val="00940F26"/>
    <w:rsid w:val="009423A1"/>
    <w:rsid w:val="009454E7"/>
    <w:rsid w:val="00946CD3"/>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7592"/>
    <w:rsid w:val="009C0456"/>
    <w:rsid w:val="009C130F"/>
    <w:rsid w:val="009C7369"/>
    <w:rsid w:val="009D12C5"/>
    <w:rsid w:val="009D3539"/>
    <w:rsid w:val="009D59C3"/>
    <w:rsid w:val="009D641F"/>
    <w:rsid w:val="009E1BEC"/>
    <w:rsid w:val="009E37DA"/>
    <w:rsid w:val="009F06F7"/>
    <w:rsid w:val="009F11F5"/>
    <w:rsid w:val="009F5299"/>
    <w:rsid w:val="009F60A4"/>
    <w:rsid w:val="009F7F6C"/>
    <w:rsid w:val="00A00630"/>
    <w:rsid w:val="00A01D2F"/>
    <w:rsid w:val="00A0279E"/>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4CCF"/>
    <w:rsid w:val="00A35D65"/>
    <w:rsid w:val="00A37417"/>
    <w:rsid w:val="00A40BC5"/>
    <w:rsid w:val="00A4144D"/>
    <w:rsid w:val="00A444A9"/>
    <w:rsid w:val="00A44F94"/>
    <w:rsid w:val="00A46895"/>
    <w:rsid w:val="00A55AE1"/>
    <w:rsid w:val="00A56927"/>
    <w:rsid w:val="00A61D98"/>
    <w:rsid w:val="00A62D64"/>
    <w:rsid w:val="00A640B0"/>
    <w:rsid w:val="00A64E29"/>
    <w:rsid w:val="00A64F27"/>
    <w:rsid w:val="00A70BF3"/>
    <w:rsid w:val="00A726E6"/>
    <w:rsid w:val="00A729BB"/>
    <w:rsid w:val="00A73570"/>
    <w:rsid w:val="00A7451F"/>
    <w:rsid w:val="00A745F0"/>
    <w:rsid w:val="00A75099"/>
    <w:rsid w:val="00A75822"/>
    <w:rsid w:val="00A86377"/>
    <w:rsid w:val="00A875BB"/>
    <w:rsid w:val="00A90D2A"/>
    <w:rsid w:val="00A94049"/>
    <w:rsid w:val="00A964C7"/>
    <w:rsid w:val="00AA0775"/>
    <w:rsid w:val="00AA441B"/>
    <w:rsid w:val="00AA4DD8"/>
    <w:rsid w:val="00AB2E94"/>
    <w:rsid w:val="00AB7BC7"/>
    <w:rsid w:val="00AC1D06"/>
    <w:rsid w:val="00AC4470"/>
    <w:rsid w:val="00AC49EE"/>
    <w:rsid w:val="00AC732F"/>
    <w:rsid w:val="00AD0539"/>
    <w:rsid w:val="00AD0608"/>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2F06"/>
    <w:rsid w:val="00B27F3F"/>
    <w:rsid w:val="00B3113D"/>
    <w:rsid w:val="00B338C5"/>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60E3"/>
    <w:rsid w:val="00B76D26"/>
    <w:rsid w:val="00B80663"/>
    <w:rsid w:val="00B82DED"/>
    <w:rsid w:val="00B940A0"/>
    <w:rsid w:val="00B94700"/>
    <w:rsid w:val="00B9609B"/>
    <w:rsid w:val="00B96CEF"/>
    <w:rsid w:val="00BA0C9B"/>
    <w:rsid w:val="00BA1087"/>
    <w:rsid w:val="00BA280C"/>
    <w:rsid w:val="00BA2F55"/>
    <w:rsid w:val="00BA53DE"/>
    <w:rsid w:val="00BA6874"/>
    <w:rsid w:val="00BA6ABE"/>
    <w:rsid w:val="00BB0CD3"/>
    <w:rsid w:val="00BB6E1F"/>
    <w:rsid w:val="00BB757A"/>
    <w:rsid w:val="00BB79B3"/>
    <w:rsid w:val="00BC3B30"/>
    <w:rsid w:val="00BC660C"/>
    <w:rsid w:val="00BC7B4D"/>
    <w:rsid w:val="00BD1202"/>
    <w:rsid w:val="00BD5DC2"/>
    <w:rsid w:val="00BD6B2D"/>
    <w:rsid w:val="00BD70E7"/>
    <w:rsid w:val="00BD7541"/>
    <w:rsid w:val="00BE0E43"/>
    <w:rsid w:val="00BE1EFB"/>
    <w:rsid w:val="00BE2961"/>
    <w:rsid w:val="00BE2973"/>
    <w:rsid w:val="00BE6837"/>
    <w:rsid w:val="00BF0E1C"/>
    <w:rsid w:val="00BF13BF"/>
    <w:rsid w:val="00BF166F"/>
    <w:rsid w:val="00BF309B"/>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955"/>
    <w:rsid w:val="00CF49C5"/>
    <w:rsid w:val="00CF58CC"/>
    <w:rsid w:val="00D059E8"/>
    <w:rsid w:val="00D05D6D"/>
    <w:rsid w:val="00D07471"/>
    <w:rsid w:val="00D10972"/>
    <w:rsid w:val="00D111BF"/>
    <w:rsid w:val="00D129D5"/>
    <w:rsid w:val="00D13D23"/>
    <w:rsid w:val="00D14DA7"/>
    <w:rsid w:val="00D1591D"/>
    <w:rsid w:val="00D170B0"/>
    <w:rsid w:val="00D175D7"/>
    <w:rsid w:val="00D20725"/>
    <w:rsid w:val="00D21679"/>
    <w:rsid w:val="00D24DB2"/>
    <w:rsid w:val="00D24F4A"/>
    <w:rsid w:val="00D356E4"/>
    <w:rsid w:val="00D42ADD"/>
    <w:rsid w:val="00D43142"/>
    <w:rsid w:val="00D4542F"/>
    <w:rsid w:val="00D52491"/>
    <w:rsid w:val="00D5267A"/>
    <w:rsid w:val="00D5318F"/>
    <w:rsid w:val="00D536E0"/>
    <w:rsid w:val="00D5382F"/>
    <w:rsid w:val="00D54357"/>
    <w:rsid w:val="00D57D9A"/>
    <w:rsid w:val="00D638FA"/>
    <w:rsid w:val="00D65FFF"/>
    <w:rsid w:val="00D747AF"/>
    <w:rsid w:val="00D770E6"/>
    <w:rsid w:val="00D8148F"/>
    <w:rsid w:val="00D819A7"/>
    <w:rsid w:val="00D853F0"/>
    <w:rsid w:val="00D8707F"/>
    <w:rsid w:val="00D87C64"/>
    <w:rsid w:val="00D87DA8"/>
    <w:rsid w:val="00D900FD"/>
    <w:rsid w:val="00D91B01"/>
    <w:rsid w:val="00D91BD2"/>
    <w:rsid w:val="00D92881"/>
    <w:rsid w:val="00D92AC8"/>
    <w:rsid w:val="00D93F90"/>
    <w:rsid w:val="00D941B6"/>
    <w:rsid w:val="00D956AF"/>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D494C"/>
    <w:rsid w:val="00DE2F78"/>
    <w:rsid w:val="00DE3809"/>
    <w:rsid w:val="00DE3FB6"/>
    <w:rsid w:val="00DE7099"/>
    <w:rsid w:val="00DF12F4"/>
    <w:rsid w:val="00DF3248"/>
    <w:rsid w:val="00DF7E61"/>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641C"/>
    <w:rsid w:val="00E5123A"/>
    <w:rsid w:val="00E51BAB"/>
    <w:rsid w:val="00E52280"/>
    <w:rsid w:val="00E53417"/>
    <w:rsid w:val="00E572F8"/>
    <w:rsid w:val="00E61790"/>
    <w:rsid w:val="00E631A1"/>
    <w:rsid w:val="00E67197"/>
    <w:rsid w:val="00E75FA8"/>
    <w:rsid w:val="00E809A2"/>
    <w:rsid w:val="00E81C44"/>
    <w:rsid w:val="00E826A5"/>
    <w:rsid w:val="00E9038C"/>
    <w:rsid w:val="00E9225A"/>
    <w:rsid w:val="00E97371"/>
    <w:rsid w:val="00E974FF"/>
    <w:rsid w:val="00EA311A"/>
    <w:rsid w:val="00EA3D88"/>
    <w:rsid w:val="00EA485A"/>
    <w:rsid w:val="00EA5B16"/>
    <w:rsid w:val="00EA7862"/>
    <w:rsid w:val="00EB35F7"/>
    <w:rsid w:val="00EC03BC"/>
    <w:rsid w:val="00EC03BE"/>
    <w:rsid w:val="00EC119B"/>
    <w:rsid w:val="00EC3644"/>
    <w:rsid w:val="00EC3FB5"/>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42BD"/>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11C"/>
    <w:rsid w:val="00F85895"/>
    <w:rsid w:val="00F86617"/>
    <w:rsid w:val="00FA1CB1"/>
    <w:rsid w:val="00FA3F23"/>
    <w:rsid w:val="00FA6F00"/>
    <w:rsid w:val="00FB0C40"/>
    <w:rsid w:val="00FB1C5B"/>
    <w:rsid w:val="00FB34D7"/>
    <w:rsid w:val="00FB5697"/>
    <w:rsid w:val="00FB5E67"/>
    <w:rsid w:val="00FC1EDE"/>
    <w:rsid w:val="00FC264E"/>
    <w:rsid w:val="00FC4069"/>
    <w:rsid w:val="00FD1052"/>
    <w:rsid w:val="00FD1D62"/>
    <w:rsid w:val="00FD45BB"/>
    <w:rsid w:val="00FD6AB0"/>
    <w:rsid w:val="00FE0100"/>
    <w:rsid w:val="00FE1996"/>
    <w:rsid w:val="00FE4979"/>
    <w:rsid w:val="00FF09C3"/>
    <w:rsid w:val="00FF0ED1"/>
    <w:rsid w:val="00FF55C9"/>
    <w:rsid w:val="00FF663D"/>
    <w:rsid w:val="00FF6C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bd5ebdbb2208be5ed7113b742cd8754">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91ea948477e2d93438a6f38c6e91bf5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6D3FFC5E-23BF-488A-A5A9-A3F59D911FE9}">
  <ds:schemaRefs>
    <ds:schemaRef ds:uri="http://schemas.microsoft.com/sharepoint/v3/contenttype/forms"/>
  </ds:schemaRefs>
</ds:datastoreItem>
</file>

<file path=customXml/itemProps3.xml><?xml version="1.0" encoding="utf-8"?>
<ds:datastoreItem xmlns:ds="http://schemas.openxmlformats.org/officeDocument/2006/customXml" ds:itemID="{48583546-3BEE-4CE8-8953-CEB840936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EB879E-892B-41A5-B039-2763905CE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1688</Words>
  <Characters>963</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Олег Корж</cp:lastModifiedBy>
  <cp:revision>127</cp:revision>
  <cp:lastPrinted>2024-04-05T06:38:00Z</cp:lastPrinted>
  <dcterms:created xsi:type="dcterms:W3CDTF">2024-02-08T14:57:00Z</dcterms:created>
  <dcterms:modified xsi:type="dcterms:W3CDTF">2026-09-10T09:47:00Z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ies>
</file>