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bookmarkStart w:id="0" w:name="_GoBack"/>
      <w:bookmarkEnd w:id="0"/>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rsidTr="5EACC31F">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0F0E6787" w:rsidR="00903A00" w:rsidRPr="00254E30" w:rsidRDefault="00D34F04">
            <w:pPr>
              <w:spacing w:after="0" w:line="240" w:lineRule="auto"/>
              <w:ind w:left="5553"/>
              <w:rPr>
                <w:rFonts w:ascii="Times New Roman" w:eastAsia="Times New Roman" w:hAnsi="Times New Roman" w:cs="Times New Roman"/>
                <w:sz w:val="24"/>
                <w:szCs w:val="24"/>
              </w:rPr>
            </w:pPr>
            <w:r w:rsidRPr="5EACC31F">
              <w:rPr>
                <w:rFonts w:ascii="Times New Roman" w:eastAsia="Times New Roman" w:hAnsi="Times New Roman" w:cs="Times New Roman"/>
                <w:sz w:val="24"/>
                <w:szCs w:val="24"/>
              </w:rPr>
              <w:t xml:space="preserve">від </w:t>
            </w:r>
            <w:r w:rsidR="00254E30" w:rsidRPr="5EACC31F">
              <w:rPr>
                <w:rFonts w:ascii="Times New Roman" w:eastAsia="Times New Roman" w:hAnsi="Times New Roman" w:cs="Times New Roman"/>
                <w:sz w:val="24"/>
                <w:szCs w:val="24"/>
              </w:rPr>
              <w:t>«</w:t>
            </w:r>
            <w:r w:rsidR="006F5B04" w:rsidRPr="5EACC31F">
              <w:rPr>
                <w:rFonts w:ascii="Times New Roman" w:eastAsia="Times New Roman" w:hAnsi="Times New Roman" w:cs="Times New Roman"/>
                <w:sz w:val="24"/>
                <w:szCs w:val="24"/>
              </w:rPr>
              <w:t>0</w:t>
            </w:r>
            <w:r w:rsidR="00283A5E" w:rsidRPr="5EACC31F">
              <w:rPr>
                <w:rFonts w:ascii="Times New Roman" w:eastAsia="Times New Roman" w:hAnsi="Times New Roman" w:cs="Times New Roman"/>
                <w:sz w:val="24"/>
                <w:szCs w:val="24"/>
              </w:rPr>
              <w:t>1</w:t>
            </w:r>
            <w:r w:rsidR="00254E30" w:rsidRPr="5EACC31F">
              <w:rPr>
                <w:rFonts w:ascii="Times New Roman" w:eastAsia="Times New Roman" w:hAnsi="Times New Roman" w:cs="Times New Roman"/>
                <w:sz w:val="24"/>
                <w:szCs w:val="24"/>
              </w:rPr>
              <w:t>»</w:t>
            </w:r>
            <w:r w:rsidRPr="5EACC31F">
              <w:rPr>
                <w:rFonts w:ascii="Times New Roman" w:eastAsia="Times New Roman" w:hAnsi="Times New Roman" w:cs="Times New Roman"/>
                <w:sz w:val="24"/>
                <w:szCs w:val="24"/>
              </w:rPr>
              <w:t xml:space="preserve"> </w:t>
            </w:r>
            <w:r w:rsidR="006F5B04" w:rsidRPr="5EACC31F">
              <w:rPr>
                <w:rFonts w:ascii="Times New Roman" w:eastAsia="Times New Roman" w:hAnsi="Times New Roman" w:cs="Times New Roman"/>
                <w:sz w:val="24"/>
                <w:szCs w:val="24"/>
              </w:rPr>
              <w:t>жовтня</w:t>
            </w:r>
            <w:r w:rsidRPr="5EACC31F">
              <w:rPr>
                <w:rFonts w:ascii="Times New Roman" w:eastAsia="Times New Roman" w:hAnsi="Times New Roman" w:cs="Times New Roman"/>
                <w:sz w:val="24"/>
                <w:szCs w:val="24"/>
              </w:rPr>
              <w:t xml:space="preserve"> 202</w:t>
            </w:r>
            <w:r w:rsidR="004F156D" w:rsidRPr="5EACC31F">
              <w:rPr>
                <w:rFonts w:ascii="Times New Roman" w:eastAsia="Times New Roman" w:hAnsi="Times New Roman" w:cs="Times New Roman"/>
                <w:sz w:val="24"/>
                <w:szCs w:val="24"/>
                <w:lang w:val="en-US"/>
              </w:rPr>
              <w:t>6</w:t>
            </w:r>
            <w:r w:rsidRPr="5EACC31F">
              <w:rPr>
                <w:rFonts w:ascii="Times New Roman" w:eastAsia="Times New Roman" w:hAnsi="Times New Roman" w:cs="Times New Roman"/>
                <w:sz w:val="24"/>
                <w:szCs w:val="24"/>
              </w:rPr>
              <w:t xml:space="preserve"> року № </w:t>
            </w:r>
            <w:r w:rsidR="6121896B" w:rsidRPr="5EACC31F">
              <w:rPr>
                <w:rFonts w:ascii="Times New Roman" w:eastAsia="Times New Roman" w:hAnsi="Times New Roman" w:cs="Times New Roman"/>
                <w:sz w:val="24"/>
                <w:szCs w:val="24"/>
              </w:rPr>
              <w:t>221</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1A022759" w:rsidR="00903A00" w:rsidRPr="00254E30" w:rsidRDefault="00D34F04" w:rsidP="5EACC31F">
      <w:pPr>
        <w:spacing w:after="0" w:line="240" w:lineRule="auto"/>
        <w:jc w:val="center"/>
        <w:rPr>
          <w:rFonts w:ascii="Times New Roman" w:eastAsia="Times New Roman" w:hAnsi="Times New Roman" w:cs="Times New Roman"/>
          <w:b/>
          <w:bCs/>
          <w:sz w:val="24"/>
          <w:szCs w:val="24"/>
        </w:rPr>
      </w:pPr>
      <w:r w:rsidRPr="5EACC31F">
        <w:rPr>
          <w:rFonts w:ascii="Times New Roman" w:eastAsia="Times New Roman" w:hAnsi="Times New Roman" w:cs="Times New Roman"/>
          <w:b/>
          <w:bCs/>
          <w:sz w:val="24"/>
          <w:szCs w:val="24"/>
        </w:rPr>
        <w:t xml:space="preserve">ОГОЛОШЕННЯ № </w:t>
      </w:r>
      <w:r w:rsidR="76B1882C" w:rsidRPr="5EACC31F">
        <w:rPr>
          <w:rFonts w:ascii="Times New Roman" w:eastAsia="Times New Roman" w:hAnsi="Times New Roman" w:cs="Times New Roman"/>
          <w:b/>
          <w:bCs/>
          <w:sz w:val="24"/>
          <w:szCs w:val="24"/>
        </w:rPr>
        <w:t>221</w:t>
      </w:r>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535CEA6D"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Державна установа «Центр громадського здоров’я Міністерства охорони здоров’я України» (далі – Замовник) оголошує закупівлю згідно з кодом</w:t>
      </w:r>
      <w:r w:rsidR="005C7951" w:rsidRPr="001F1237">
        <w:rPr>
          <w:rFonts w:ascii="Times New Roman" w:eastAsia="Times New Roman" w:hAnsi="Times New Roman" w:cs="Times New Roman"/>
          <w:color w:val="000000"/>
          <w:sz w:val="24"/>
          <w:szCs w:val="24"/>
          <w:highlight w:val="white"/>
        </w:rPr>
        <w:t xml:space="preserve"> </w:t>
      </w:r>
      <w:r w:rsidR="005C7951" w:rsidRPr="00C82310">
        <w:rPr>
          <w:rFonts w:ascii="Times New Roman" w:eastAsia="Times New Roman" w:hAnsi="Times New Roman" w:cs="Times New Roman"/>
          <w:color w:val="000000"/>
          <w:sz w:val="24"/>
          <w:szCs w:val="24"/>
          <w:highlight w:val="white"/>
        </w:rPr>
        <w:t xml:space="preserve">ДК 021:2015: </w:t>
      </w:r>
      <w:r w:rsidR="00C82310" w:rsidRPr="00C82310">
        <w:rPr>
          <w:rFonts w:ascii="Times New Roman" w:eastAsia="Times New Roman" w:hAnsi="Times New Roman" w:cs="Times New Roman"/>
          <w:color w:val="000000"/>
          <w:sz w:val="24"/>
          <w:szCs w:val="24"/>
          <w:highlight w:val="white"/>
        </w:rPr>
        <w:t>72260000-5 Послуги, пов’язані з програмним забезпеченням</w:t>
      </w:r>
      <w:r w:rsidR="005C7951" w:rsidRPr="00C82310">
        <w:rPr>
          <w:rFonts w:ascii="Times New Roman" w:eastAsia="Times New Roman" w:hAnsi="Times New Roman" w:cs="Times New Roman"/>
          <w:color w:val="000000"/>
          <w:sz w:val="24"/>
          <w:szCs w:val="24"/>
          <w:highlight w:val="white"/>
        </w:rPr>
        <w:t xml:space="preserve"> (</w:t>
      </w:r>
      <w:r w:rsidR="00C82310"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5C7951" w:rsidRPr="00C82310">
        <w:rPr>
          <w:rFonts w:ascii="Times New Roman" w:eastAsia="Times New Roman" w:hAnsi="Times New Roman" w:cs="Times New Roman"/>
          <w:color w:val="000000"/>
          <w:sz w:val="24"/>
          <w:szCs w:val="24"/>
          <w:highlight w:val="white"/>
        </w:rPr>
        <w:t>)</w:t>
      </w:r>
      <w:r w:rsidR="005C7951" w:rsidRPr="001F1237">
        <w:rPr>
          <w:rFonts w:ascii="Times New Roman" w:eastAsia="Times New Roman" w:hAnsi="Times New Roman" w:cs="Times New Roman"/>
          <w:color w:val="000000"/>
          <w:sz w:val="24"/>
          <w:szCs w:val="24"/>
          <w:highlight w:val="white"/>
        </w:rPr>
        <w:t xml:space="preserve"> </w:t>
      </w:r>
      <w:r w:rsidRPr="001F1237">
        <w:rPr>
          <w:rFonts w:ascii="Times New Roman" w:eastAsia="Times New Roman" w:hAnsi="Times New Roman" w:cs="Times New Roman"/>
          <w:color w:val="000000"/>
          <w:sz w:val="24"/>
          <w:szCs w:val="24"/>
          <w:highlight w:val="white"/>
        </w:rPr>
        <w:t>(далі – Послуг</w:t>
      </w:r>
      <w:r w:rsidR="000439F3" w:rsidRPr="001F1237">
        <w:rPr>
          <w:rFonts w:ascii="Times New Roman" w:eastAsia="Times New Roman" w:hAnsi="Times New Roman" w:cs="Times New Roman"/>
          <w:color w:val="000000"/>
          <w:sz w:val="24"/>
          <w:szCs w:val="24"/>
          <w:highlight w:val="white"/>
        </w:rPr>
        <w:t>а</w:t>
      </w:r>
      <w:r w:rsidRPr="001F1237">
        <w:rPr>
          <w:rFonts w:ascii="Times New Roman" w:eastAsia="Times New Roman" w:hAnsi="Times New Roman" w:cs="Times New Roman"/>
          <w:color w:val="000000"/>
          <w:sz w:val="24"/>
          <w:szCs w:val="24"/>
          <w:highlight w:val="white"/>
        </w:rPr>
        <w:t>) в рамках реалізації</w:t>
      </w:r>
      <w:r w:rsidRPr="00254E3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6FBBC6F1" w:rsidR="00903A00" w:rsidRPr="001F1237"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 xml:space="preserve">Назва предмету закупівлі: </w:t>
      </w:r>
      <w:r w:rsidR="00C82310" w:rsidRPr="00C82310">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5C7951">
        <w:rPr>
          <w:rFonts w:ascii="Times New Roman" w:eastAsia="Times New Roman" w:hAnsi="Times New Roman" w:cs="Times New Roman"/>
          <w:color w:val="000000"/>
          <w:sz w:val="24"/>
          <w:szCs w:val="24"/>
          <w:highlight w:val="white"/>
        </w:rPr>
        <w:t>.</w:t>
      </w:r>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0DD2B439"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Очікувана вартість предмета закупівлі</w:t>
      </w:r>
      <w:r w:rsidRPr="00C82310">
        <w:rPr>
          <w:rFonts w:ascii="Times New Roman" w:eastAsia="Times New Roman" w:hAnsi="Times New Roman" w:cs="Times New Roman"/>
          <w:sz w:val="24"/>
          <w:szCs w:val="24"/>
        </w:rPr>
        <w:t>:  </w:t>
      </w:r>
      <w:r w:rsidR="00C82310" w:rsidRPr="00C82310">
        <w:rPr>
          <w:rFonts w:ascii="Times New Roman" w:eastAsia="Times New Roman" w:hAnsi="Times New Roman" w:cs="Times New Roman"/>
          <w:sz w:val="24"/>
          <w:szCs w:val="24"/>
        </w:rPr>
        <w:t>178</w:t>
      </w:r>
      <w:r w:rsidR="00C82310">
        <w:rPr>
          <w:rFonts w:ascii="Times New Roman" w:eastAsia="Times New Roman" w:hAnsi="Times New Roman" w:cs="Times New Roman"/>
          <w:sz w:val="24"/>
          <w:szCs w:val="24"/>
        </w:rPr>
        <w:t xml:space="preserve"> </w:t>
      </w:r>
      <w:r w:rsidR="00C82310" w:rsidRPr="00C82310">
        <w:rPr>
          <w:rFonts w:ascii="Times New Roman" w:eastAsia="Times New Roman" w:hAnsi="Times New Roman" w:cs="Times New Roman"/>
          <w:sz w:val="24"/>
          <w:szCs w:val="24"/>
        </w:rPr>
        <w:t>500</w:t>
      </w:r>
      <w:r w:rsidR="008B236F" w:rsidRPr="008B236F">
        <w:rPr>
          <w:rFonts w:ascii="Times New Roman" w:eastAsia="Times New Roman" w:hAnsi="Times New Roman" w:cs="Times New Roman"/>
          <w:sz w:val="24"/>
          <w:szCs w:val="24"/>
        </w:rPr>
        <w:t>,00</w:t>
      </w:r>
      <w:r w:rsidR="008B236F">
        <w:rPr>
          <w:color w:val="000000"/>
          <w:sz w:val="20"/>
          <w:szCs w:val="20"/>
          <w:shd w:val="clear" w:color="auto" w:fill="FFFFFF"/>
        </w:rPr>
        <w:t xml:space="preserve"> </w:t>
      </w:r>
      <w:r w:rsidRPr="005C7951">
        <w:rPr>
          <w:rFonts w:ascii="Times New Roman" w:eastAsia="Times New Roman" w:hAnsi="Times New Roman" w:cs="Times New Roman"/>
          <w:sz w:val="24"/>
          <w:szCs w:val="24"/>
        </w:rPr>
        <w:t>грн</w:t>
      </w:r>
      <w:r w:rsidRPr="00254E30">
        <w:rPr>
          <w:rFonts w:ascii="Times New Roman" w:eastAsia="Times New Roman" w:hAnsi="Times New Roman" w:cs="Times New Roman"/>
          <w:color w:val="000000"/>
          <w:sz w:val="24"/>
          <w:szCs w:val="24"/>
        </w:rPr>
        <w:t xml:space="preserve">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3A636F61" w:rsidR="00903A00" w:rsidRPr="00254E30" w:rsidRDefault="00D34F0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Строк </w:t>
      </w:r>
      <w:r w:rsidR="000439F3">
        <w:rPr>
          <w:rFonts w:ascii="Times New Roman" w:eastAsia="Times New Roman" w:hAnsi="Times New Roman" w:cs="Times New Roman"/>
          <w:b/>
          <w:color w:val="000000"/>
          <w:sz w:val="24"/>
          <w:szCs w:val="24"/>
        </w:rPr>
        <w:t xml:space="preserve">надання </w:t>
      </w:r>
      <w:r w:rsidR="000439F3" w:rsidRPr="00147EA6">
        <w:rPr>
          <w:rFonts w:ascii="Times New Roman" w:eastAsia="Times New Roman" w:hAnsi="Times New Roman" w:cs="Times New Roman"/>
          <w:b/>
          <w:color w:val="000000"/>
          <w:sz w:val="24"/>
          <w:szCs w:val="24"/>
        </w:rPr>
        <w:t>Послуги</w:t>
      </w:r>
      <w:r w:rsidRPr="00147EA6">
        <w:rPr>
          <w:rFonts w:ascii="Times New Roman" w:eastAsia="Times New Roman" w:hAnsi="Times New Roman" w:cs="Times New Roman"/>
          <w:b/>
          <w:color w:val="000000"/>
          <w:sz w:val="24"/>
          <w:szCs w:val="24"/>
        </w:rPr>
        <w:t>:</w:t>
      </w:r>
      <w:r w:rsidRPr="00147EA6">
        <w:rPr>
          <w:rFonts w:ascii="Times New Roman" w:eastAsia="Times New Roman" w:hAnsi="Times New Roman" w:cs="Times New Roman"/>
          <w:color w:val="000000"/>
          <w:sz w:val="24"/>
          <w:szCs w:val="24"/>
        </w:rPr>
        <w:t xml:space="preserve"> до «</w:t>
      </w:r>
      <w:r w:rsidR="001F1237">
        <w:rPr>
          <w:rFonts w:ascii="Times New Roman" w:eastAsia="Times New Roman" w:hAnsi="Times New Roman" w:cs="Times New Roman"/>
          <w:color w:val="000000"/>
          <w:sz w:val="24"/>
          <w:szCs w:val="24"/>
        </w:rPr>
        <w:t>06</w:t>
      </w:r>
      <w:r w:rsidRPr="00147EA6">
        <w:rPr>
          <w:rFonts w:ascii="Times New Roman" w:eastAsia="Times New Roman" w:hAnsi="Times New Roman" w:cs="Times New Roman"/>
          <w:color w:val="000000"/>
          <w:sz w:val="24"/>
          <w:szCs w:val="24"/>
        </w:rPr>
        <w:t xml:space="preserve">» </w:t>
      </w:r>
      <w:r w:rsidR="001F1237">
        <w:rPr>
          <w:rFonts w:ascii="Times New Roman" w:eastAsia="Times New Roman" w:hAnsi="Times New Roman" w:cs="Times New Roman"/>
          <w:color w:val="000000"/>
          <w:sz w:val="24"/>
          <w:szCs w:val="24"/>
        </w:rPr>
        <w:t>листопада</w:t>
      </w:r>
      <w:r w:rsidRPr="00147EA6">
        <w:rPr>
          <w:rFonts w:ascii="Times New Roman" w:eastAsia="Times New Roman" w:hAnsi="Times New Roman" w:cs="Times New Roman"/>
          <w:color w:val="000000"/>
          <w:sz w:val="24"/>
          <w:szCs w:val="24"/>
        </w:rPr>
        <w:t xml:space="preserve"> 202</w:t>
      </w:r>
      <w:r w:rsidR="002808EB">
        <w:rPr>
          <w:rFonts w:ascii="Times New Roman" w:eastAsia="Times New Roman" w:hAnsi="Times New Roman" w:cs="Times New Roman"/>
          <w:color w:val="000000"/>
          <w:sz w:val="24"/>
          <w:szCs w:val="24"/>
          <w:lang w:val="en-US"/>
        </w:rPr>
        <w:t>6</w:t>
      </w:r>
      <w:r w:rsidRPr="00147EA6">
        <w:rPr>
          <w:rFonts w:ascii="Times New Roman" w:eastAsia="Times New Roman" w:hAnsi="Times New Roman" w:cs="Times New Roman"/>
          <w:color w:val="000000"/>
          <w:sz w:val="24"/>
          <w:szCs w:val="24"/>
        </w:rPr>
        <w:t xml:space="preserve"> року</w:t>
      </w:r>
      <w:r w:rsidRPr="00254E30">
        <w:rPr>
          <w:rFonts w:ascii="Times New Roman" w:eastAsia="Times New Roman" w:hAnsi="Times New Roman" w:cs="Times New Roman"/>
          <w:color w:val="000000"/>
          <w:sz w:val="24"/>
          <w:szCs w:val="24"/>
        </w:rPr>
        <w:t>.</w:t>
      </w:r>
    </w:p>
    <w:p w14:paraId="19550C3F" w14:textId="46C1E55A"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1F1237">
        <w:rPr>
          <w:rFonts w:ascii="Times New Roman" w:eastAsia="Times New Roman" w:hAnsi="Times New Roman" w:cs="Times New Roman"/>
          <w:sz w:val="24"/>
          <w:szCs w:val="24"/>
          <w:lang w:val="en-US"/>
        </w:rPr>
        <w:t>12</w:t>
      </w:r>
      <w:r w:rsidRPr="0065037E">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жовтня</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lastRenderedPageBreak/>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Pr="001F1237"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З питань технічних та якісних характеристик предмета закупівлі:</w:t>
      </w:r>
    </w:p>
    <w:p w14:paraId="03C5CE88" w14:textId="473EC2A6" w:rsidR="009028FE" w:rsidRPr="006F5B04" w:rsidRDefault="001F1237" w:rsidP="006F5B04">
      <w:pPr>
        <w:pStyle w:val="HTML1"/>
        <w:pBdr>
          <w:top w:val="nil"/>
          <w:left w:val="nil"/>
          <w:bottom w:val="nil"/>
          <w:right w:val="nil"/>
          <w:between w:val="nil"/>
        </w:pBdr>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Дегтяренко Антон</w:t>
      </w:r>
      <w:r w:rsidR="009028FE" w:rsidRPr="001F1237">
        <w:rPr>
          <w:rFonts w:ascii="Times New Roman" w:eastAsia="Times New Roman" w:hAnsi="Times New Roman" w:cs="Times New Roman"/>
          <w:sz w:val="24"/>
          <w:szCs w:val="24"/>
        </w:rPr>
        <w:t xml:space="preserve"> </w:t>
      </w:r>
      <w:r w:rsidRPr="001F1237">
        <w:rPr>
          <w:rFonts w:ascii="Times New Roman" w:eastAsia="Times New Roman" w:hAnsi="Times New Roman" w:cs="Times New Roman"/>
          <w:sz w:val="24"/>
          <w:szCs w:val="24"/>
        </w:rPr>
        <w:t>–</w:t>
      </w:r>
      <w:r w:rsidR="009028FE" w:rsidRPr="001F1237">
        <w:rPr>
          <w:rFonts w:ascii="Times New Roman" w:eastAsia="Times New Roman" w:hAnsi="Times New Roman" w:cs="Times New Roman"/>
          <w:sz w:val="24"/>
          <w:szCs w:val="24"/>
        </w:rPr>
        <w:t xml:space="preserve"> </w:t>
      </w:r>
      <w:hyperlink r:id="rId15"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009028FE" w:rsidRPr="001F1237">
        <w:rPr>
          <w:rFonts w:ascii="Times New Roman" w:eastAsia="Times New Roman" w:hAnsi="Times New Roman" w:cs="Times New Roman"/>
          <w:sz w:val="24"/>
          <w:szCs w:val="24"/>
        </w:rPr>
        <w:t xml:space="preserve"> </w:t>
      </w:r>
      <w:hyperlink r:id="rId16" w:history="1">
        <w:r w:rsidR="009028FE"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7"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Олександр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8"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24F1643A"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9">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C82310" w:rsidRPr="00C82310">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1F1237">
        <w:rPr>
          <w:rFonts w:ascii="Times New Roman" w:eastAsia="Times New Roman" w:hAnsi="Times New Roman" w:cs="Times New Roman"/>
          <w:color w:val="000000"/>
          <w:sz w:val="24"/>
          <w:szCs w:val="24"/>
          <w:highlight w:val="white"/>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lk202796237"/>
      <w:r>
        <w:rPr>
          <w:rFonts w:ascii="Times New Roman" w:hAnsi="Times New Roman" w:cs="Times New Roman"/>
          <w:color w:val="000000" w:themeColor="text1"/>
          <w:sz w:val="24"/>
          <w:szCs w:val="24"/>
        </w:rPr>
        <w:lastRenderedPageBreak/>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2"/>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4" w:name="_heading=h.6ymnp9hjl5v6" w:colFirst="0" w:colLast="0"/>
      <w:bookmarkEnd w:id="4"/>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78A3C4C5" w:rsidR="00147EA6" w:rsidRPr="00C82310"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00C82310" w:rsidRPr="00C82310">
        <w:rPr>
          <w:rFonts w:ascii="Times New Roman" w:eastAsia="Times New Roman" w:hAnsi="Times New Roman" w:cs="Times New Roman"/>
          <w:b/>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C82310" w:rsidRPr="00C82310">
        <w:rPr>
          <w:rFonts w:ascii="Times New Roman" w:eastAsia="Times New Roman" w:hAnsi="Times New Roman" w:cs="Times New Roman"/>
          <w:b/>
          <w:color w:val="000000"/>
          <w:sz w:val="24"/>
          <w:szCs w:val="24"/>
          <w:highlight w:val="white"/>
        </w:rPr>
        <w:t>Trello</w:t>
      </w:r>
      <w:proofErr w:type="spellEnd"/>
      <w:r w:rsidR="00C82310" w:rsidRPr="00C82310">
        <w:rPr>
          <w:rFonts w:ascii="Times New Roman" w:eastAsia="Times New Roman" w:hAnsi="Times New Roman" w:cs="Times New Roman"/>
          <w:b/>
          <w:color w:val="000000"/>
          <w:sz w:val="24"/>
          <w:szCs w:val="24"/>
          <w:highlight w:val="white"/>
        </w:rPr>
        <w:t xml:space="preserve"> Premium)</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9639" w:type="dxa"/>
        <w:tblInd w:w="137" w:type="dxa"/>
        <w:tblLayout w:type="fixed"/>
        <w:tblLook w:val="04A0" w:firstRow="1" w:lastRow="0" w:firstColumn="1" w:lastColumn="0" w:noHBand="0" w:noVBand="1"/>
      </w:tblPr>
      <w:tblGrid>
        <w:gridCol w:w="709"/>
        <w:gridCol w:w="1559"/>
        <w:gridCol w:w="4678"/>
        <w:gridCol w:w="1276"/>
        <w:gridCol w:w="1417"/>
      </w:tblGrid>
      <w:tr w:rsidR="00147EA6" w:rsidRPr="00D36053" w14:paraId="706E7B22" w14:textId="77777777" w:rsidTr="0DED2F7D">
        <w:trPr>
          <w:trHeight w:val="81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D36053" w:rsidRDefault="00147EA6" w:rsidP="00334BC5">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w:t>
            </w:r>
          </w:p>
        </w:tc>
        <w:tc>
          <w:tcPr>
            <w:tcW w:w="1559" w:type="dxa"/>
            <w:tcBorders>
              <w:top w:val="single" w:sz="4" w:space="0" w:color="auto"/>
              <w:left w:val="nil"/>
              <w:bottom w:val="single" w:sz="4" w:space="0" w:color="auto"/>
              <w:right w:val="single" w:sz="4" w:space="0" w:color="auto"/>
            </w:tcBorders>
            <w:vAlign w:val="center"/>
            <w:hideMark/>
          </w:tcPr>
          <w:p w14:paraId="35D98FF7" w14:textId="77777777" w:rsidR="00147EA6" w:rsidRPr="00D36053" w:rsidRDefault="00147EA6" w:rsidP="00334BC5">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Назва предмету закупівлі</w:t>
            </w:r>
            <w:r w:rsidRPr="00D36053">
              <w:rPr>
                <w:rFonts w:ascii="Times New Roman" w:hAnsi="Times New Roman"/>
                <w:b/>
                <w:color w:val="000000" w:themeColor="text1"/>
              </w:rPr>
              <w:t xml:space="preserve"> </w:t>
            </w:r>
          </w:p>
        </w:tc>
        <w:tc>
          <w:tcPr>
            <w:tcW w:w="4678" w:type="dxa"/>
            <w:tcBorders>
              <w:top w:val="single" w:sz="4" w:space="0" w:color="auto"/>
              <w:left w:val="nil"/>
              <w:bottom w:val="single" w:sz="4" w:space="0" w:color="auto"/>
              <w:right w:val="single" w:sz="4" w:space="0" w:color="auto"/>
            </w:tcBorders>
            <w:vAlign w:val="center"/>
            <w:hideMark/>
          </w:tcPr>
          <w:p w14:paraId="7674C973" w14:textId="77777777" w:rsidR="00147EA6" w:rsidRPr="00D36053" w:rsidRDefault="00147EA6" w:rsidP="00334BC5">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D36053" w:rsidRDefault="00147EA6" w:rsidP="00334BC5">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D36053" w:rsidRDefault="00147EA6" w:rsidP="00334BC5">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 xml:space="preserve">Кількість </w:t>
            </w:r>
          </w:p>
        </w:tc>
      </w:tr>
      <w:tr w:rsidR="00147EA6" w:rsidRPr="00D36053" w14:paraId="7DB42F09" w14:textId="77777777" w:rsidTr="0DED2F7D">
        <w:trPr>
          <w:trHeight w:val="499"/>
        </w:trPr>
        <w:tc>
          <w:tcPr>
            <w:tcW w:w="709" w:type="dxa"/>
            <w:tcBorders>
              <w:top w:val="nil"/>
              <w:left w:val="single" w:sz="4" w:space="0" w:color="auto"/>
              <w:bottom w:val="single" w:sz="4" w:space="0" w:color="auto"/>
              <w:right w:val="single" w:sz="4" w:space="0" w:color="auto"/>
            </w:tcBorders>
            <w:noWrap/>
            <w:vAlign w:val="bottom"/>
          </w:tcPr>
          <w:p w14:paraId="5976B199" w14:textId="6CE489E8" w:rsidR="00147EA6" w:rsidRPr="00D36053" w:rsidRDefault="00D36053" w:rsidP="00334BC5">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1</w:t>
            </w:r>
          </w:p>
        </w:tc>
        <w:tc>
          <w:tcPr>
            <w:tcW w:w="1559" w:type="dxa"/>
            <w:tcBorders>
              <w:top w:val="nil"/>
              <w:left w:val="nil"/>
              <w:bottom w:val="single" w:sz="4" w:space="0" w:color="auto"/>
              <w:right w:val="single" w:sz="4" w:space="0" w:color="auto"/>
            </w:tcBorders>
            <w:vAlign w:val="center"/>
          </w:tcPr>
          <w:p w14:paraId="39882A4D" w14:textId="06547CFF" w:rsidR="00147EA6" w:rsidRPr="00D36053" w:rsidRDefault="00DA1481" w:rsidP="00334BC5">
            <w:pPr>
              <w:shd w:val="clear" w:color="auto" w:fill="FFFFFF"/>
              <w:rPr>
                <w:rFonts w:ascii="Times New Roman" w:hAnsi="Times New Roman"/>
                <w:b/>
                <w:bCs/>
                <w:color w:val="000000"/>
              </w:rPr>
            </w:pPr>
            <w:r w:rsidRPr="00D36053">
              <w:rPr>
                <w:rFonts w:ascii="Times New Roman" w:eastAsia="Times New Roman" w:hAnsi="Times New Roman" w:cs="Times New Roman"/>
                <w:b/>
                <w:color w:val="000000"/>
              </w:rPr>
              <w:t xml:space="preserve">Послуги з постачання програмного забезпечення </w:t>
            </w:r>
            <w:proofErr w:type="spellStart"/>
            <w:r w:rsidR="00D36053" w:rsidRPr="00D36053">
              <w:rPr>
                <w:rFonts w:ascii="Times New Roman" w:eastAsia="Times New Roman" w:hAnsi="Times New Roman" w:cs="Times New Roman"/>
                <w:b/>
                <w:color w:val="000000"/>
              </w:rPr>
              <w:t>Trello</w:t>
            </w:r>
            <w:proofErr w:type="spellEnd"/>
            <w:r w:rsidR="00D36053" w:rsidRPr="00D36053">
              <w:rPr>
                <w:rFonts w:ascii="Times New Roman" w:eastAsia="Times New Roman" w:hAnsi="Times New Roman" w:cs="Times New Roman"/>
                <w:b/>
                <w:color w:val="000000"/>
              </w:rPr>
              <w:t xml:space="preserve"> Premium</w:t>
            </w:r>
          </w:p>
        </w:tc>
        <w:tc>
          <w:tcPr>
            <w:tcW w:w="4678" w:type="dxa"/>
            <w:tcBorders>
              <w:top w:val="single" w:sz="4" w:space="0" w:color="auto"/>
              <w:left w:val="nil"/>
              <w:bottom w:val="single" w:sz="4" w:space="0" w:color="auto"/>
              <w:right w:val="single" w:sz="4" w:space="0" w:color="auto"/>
            </w:tcBorders>
          </w:tcPr>
          <w:p w14:paraId="4731C38B" w14:textId="1F89F9EB"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pPr>
            <w:r w:rsidRPr="0DED2F7D">
              <w:rPr>
                <w:color w:val="000000" w:themeColor="text1"/>
              </w:rPr>
              <w:t xml:space="preserve">Необмежені картки, дошки, бонуси на дошці, сховище. </w:t>
            </w:r>
          </w:p>
          <w:p w14:paraId="414B2C4F"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Фон та наклейки користувача. </w:t>
            </w:r>
          </w:p>
          <w:p w14:paraId="45A9B440"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Журнал діяльності. - Призначення та умови.</w:t>
            </w:r>
          </w:p>
          <w:p w14:paraId="54637D6B" w14:textId="07CF49EA"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Мобільні програми. </w:t>
            </w:r>
          </w:p>
          <w:p w14:paraId="35FC6EBE"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Удосконалені списки управління.</w:t>
            </w:r>
          </w:p>
          <w:p w14:paraId="36C9A236"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Поля, що налаштовуються.</w:t>
            </w:r>
          </w:p>
          <w:p w14:paraId="47ECAB98"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Гості з однією дошкою.</w:t>
            </w:r>
          </w:p>
          <w:p w14:paraId="53056482"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Зберегти пошук.</w:t>
            </w:r>
          </w:p>
          <w:p w14:paraId="36B02954"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Необмежена кількість запусків команд у робочій області.</w:t>
            </w:r>
          </w:p>
          <w:p w14:paraId="0A9D1CDE"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Функції адміністрування.</w:t>
            </w:r>
          </w:p>
          <w:p w14:paraId="1E6161B3"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Шаблони рівня робочої сфери.</w:t>
            </w:r>
          </w:p>
          <w:p w14:paraId="7E8F3400"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Спостерігачі.</w:t>
            </w:r>
          </w:p>
          <w:p w14:paraId="59DB057B"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Основні переваги </w:t>
            </w:r>
            <w:proofErr w:type="spellStart"/>
            <w:r w:rsidRPr="00D36053">
              <w:rPr>
                <w:color w:val="000000"/>
              </w:rPr>
              <w:t>Atlassian</w:t>
            </w:r>
            <w:proofErr w:type="spellEnd"/>
            <w:r w:rsidRPr="00D36053">
              <w:rPr>
                <w:color w:val="000000"/>
              </w:rPr>
              <w:t xml:space="preserve"> </w:t>
            </w:r>
            <w:proofErr w:type="spellStart"/>
            <w:r w:rsidRPr="00D36053">
              <w:rPr>
                <w:color w:val="000000"/>
              </w:rPr>
              <w:t>Trello</w:t>
            </w:r>
            <w:proofErr w:type="spellEnd"/>
            <w:r w:rsidRPr="00D36053">
              <w:rPr>
                <w:color w:val="000000"/>
              </w:rPr>
              <w:t xml:space="preserve"> Premium:</w:t>
            </w:r>
          </w:p>
          <w:p w14:paraId="34ECEA75"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Робочі процеси для будь -якого проекту, великого чи малого.</w:t>
            </w:r>
          </w:p>
          <w:p w14:paraId="0078E38E" w14:textId="77777777" w:rsidR="00D36053" w:rsidRPr="00D36053" w:rsidRDefault="00D36053"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Розширення можливостей за допомогою багатьох додатків. </w:t>
            </w:r>
          </w:p>
          <w:p w14:paraId="304FE7FD" w14:textId="7FEB49BD" w:rsidR="00147EA6" w:rsidRPr="00D36053" w:rsidRDefault="008B236F" w:rsidP="00DA1481">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Термін дії – 1 рік.</w:t>
            </w:r>
          </w:p>
        </w:tc>
        <w:tc>
          <w:tcPr>
            <w:tcW w:w="1276" w:type="dxa"/>
            <w:tcBorders>
              <w:top w:val="nil"/>
              <w:left w:val="nil"/>
              <w:bottom w:val="single" w:sz="4" w:space="0" w:color="auto"/>
              <w:right w:val="single" w:sz="4" w:space="0" w:color="auto"/>
            </w:tcBorders>
          </w:tcPr>
          <w:p w14:paraId="0483A430" w14:textId="77777777" w:rsidR="00147EA6" w:rsidRPr="00D36053" w:rsidRDefault="00147EA6" w:rsidP="00334BC5">
            <w:pPr>
              <w:spacing w:after="0" w:line="240" w:lineRule="auto"/>
              <w:jc w:val="center"/>
              <w:rPr>
                <w:rFonts w:ascii="Times New Roman" w:eastAsia="Times New Roman" w:hAnsi="Times New Roman"/>
                <w:color w:val="000000"/>
              </w:rPr>
            </w:pPr>
            <w:r w:rsidRPr="00D36053">
              <w:rPr>
                <w:rFonts w:ascii="Times New Roman" w:eastAsia="Times New Roman" w:hAnsi="Times New Roman"/>
                <w:color w:val="000000"/>
              </w:rPr>
              <w:t>послуга</w:t>
            </w:r>
          </w:p>
        </w:tc>
        <w:tc>
          <w:tcPr>
            <w:tcW w:w="1417" w:type="dxa"/>
            <w:tcBorders>
              <w:top w:val="nil"/>
              <w:left w:val="nil"/>
              <w:bottom w:val="single" w:sz="4" w:space="0" w:color="auto"/>
              <w:right w:val="single" w:sz="4" w:space="0" w:color="auto"/>
            </w:tcBorders>
          </w:tcPr>
          <w:p w14:paraId="493E7FA8" w14:textId="3DACE44F" w:rsidR="00147EA6" w:rsidRPr="00D36053" w:rsidRDefault="00D36053" w:rsidP="00334BC5">
            <w:pPr>
              <w:spacing w:after="0" w:line="240" w:lineRule="auto"/>
              <w:jc w:val="center"/>
              <w:rPr>
                <w:rFonts w:ascii="Times New Roman" w:eastAsia="Times New Roman" w:hAnsi="Times New Roman"/>
                <w:color w:val="000000"/>
              </w:rPr>
            </w:pPr>
            <w:r w:rsidRPr="00D36053">
              <w:rPr>
                <w:rFonts w:ascii="Times New Roman" w:eastAsia="Times New Roman" w:hAnsi="Times New Roman"/>
                <w:color w:val="000000"/>
              </w:rPr>
              <w:t>21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25CEAA73" w:rsidR="00903A00" w:rsidRPr="000F5CC2" w:rsidRDefault="00D34F04" w:rsidP="000F5CC2">
      <w:pPr>
        <w:tabs>
          <w:tab w:val="left" w:pos="3495"/>
        </w:tabs>
        <w:spacing w:after="0" w:line="240" w:lineRule="auto"/>
        <w:rPr>
          <w:rFonts w:ascii="Times New Roman" w:hAnsi="Times New Roman"/>
          <w:color w:val="000000" w:themeColor="text1"/>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C82310" w:rsidRPr="00C82310">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255A36B8" w:rsidR="00903A00" w:rsidRPr="00DA1481" w:rsidRDefault="00C82310">
            <w:pPr>
              <w:spacing w:after="0" w:line="240" w:lineRule="auto"/>
              <w:rPr>
                <w:rFonts w:ascii="Times New Roman" w:eastAsia="Times New Roman" w:hAnsi="Times New Roman" w:cs="Times New Roman"/>
              </w:rPr>
            </w:pPr>
            <w:r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C82310">
              <w:rPr>
                <w:rFonts w:ascii="Times New Roman" w:eastAsia="Times New Roman" w:hAnsi="Times New Roman" w:cs="Times New Roman"/>
                <w:color w:val="000000"/>
                <w:sz w:val="24"/>
                <w:szCs w:val="24"/>
                <w:highlight w:val="white"/>
              </w:rPr>
              <w:t>Trello</w:t>
            </w:r>
            <w:proofErr w:type="spellEnd"/>
            <w:r w:rsidRPr="00C82310">
              <w:rPr>
                <w:rFonts w:ascii="Times New Roman" w:eastAsia="Times New Roman" w:hAnsi="Times New Roman" w:cs="Times New Roman"/>
                <w:color w:val="000000"/>
                <w:sz w:val="24"/>
                <w:szCs w:val="24"/>
                <w:highlight w:val="white"/>
              </w:rPr>
              <w:t xml:space="preserve"> Premium</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550BA222" w:rsidR="00903A00" w:rsidRPr="00254E30" w:rsidRDefault="00C8231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Україні»). Існуюче </w:t>
            </w:r>
            <w:r w:rsidRPr="00254E30">
              <w:rPr>
                <w:rFonts w:ascii="Times New Roman" w:eastAsia="Times New Roman" w:hAnsi="Times New Roman" w:cs="Times New Roman"/>
              </w:rPr>
              <w:lastRenderedPageBreak/>
              <w:t>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01B96EDD"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C82310"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C8231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w:t>
      </w:r>
      <w:r w:rsidRPr="00254E30">
        <w:rPr>
          <w:rFonts w:ascii="Times New Roman" w:eastAsia="Times New Roman" w:hAnsi="Times New Roman" w:cs="Times New Roman"/>
          <w:color w:val="000000"/>
          <w:sz w:val="24"/>
          <w:szCs w:val="24"/>
        </w:rPr>
        <w:lastRenderedPageBreak/>
        <w:t>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538AC22E"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19B6A01F"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C82310"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DA1481" w:rsidRPr="00DA1481">
        <w:rPr>
          <w:rFonts w:ascii="Times New Roman" w:eastAsia="Times New Roman" w:hAnsi="Times New Roman" w:cs="Times New Roman"/>
          <w:color w:val="000000"/>
          <w:sz w:val="24"/>
          <w:szCs w:val="24"/>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20"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2">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3">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4">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7" w:name="_heading=h.2s8eyo1" w:colFirst="0" w:colLast="0"/>
      <w:bookmarkStart w:id="8" w:name="_heading=h.gjdgxs" w:colFirst="0" w:colLast="0"/>
      <w:bookmarkEnd w:id="7"/>
      <w:bookmarkEnd w:id="8"/>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9" w:name="_heading=h.7zc31yk9y1yt" w:colFirst="0" w:colLast="0"/>
      <w:bookmarkEnd w:id="9"/>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6A514214"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00C82310"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00C82310" w:rsidRPr="00C82310">
        <w:rPr>
          <w:rFonts w:ascii="Times New Roman" w:eastAsia="Times New Roman" w:hAnsi="Times New Roman" w:cs="Times New Roman"/>
          <w:color w:val="000000"/>
          <w:sz w:val="24"/>
          <w:szCs w:val="24"/>
          <w:highlight w:val="white"/>
        </w:rPr>
        <w:t>Trello</w:t>
      </w:r>
      <w:proofErr w:type="spellEnd"/>
      <w:r w:rsidR="00C82310" w:rsidRPr="00C82310">
        <w:rPr>
          <w:rFonts w:ascii="Times New Roman" w:eastAsia="Times New Roman" w:hAnsi="Times New Roman" w:cs="Times New Roman"/>
          <w:color w:val="000000"/>
          <w:sz w:val="24"/>
          <w:szCs w:val="24"/>
          <w:highlight w:val="white"/>
        </w:rPr>
        <w:t xml:space="preserve"> Premium</w:t>
      </w:r>
      <w:r w:rsidR="00DA1481" w:rsidRPr="00DA1481">
        <w:rPr>
          <w:rFonts w:ascii="Times New Roman" w:eastAsia="Times New Roman" w:hAnsi="Times New Roman" w:cs="Times New Roman"/>
          <w:color w:val="000000"/>
          <w:sz w:val="24"/>
          <w:szCs w:val="24"/>
        </w:rPr>
        <w:t>)</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0" w:name="_heading=h.a9humxphielp" w:colFirst="0" w:colLast="0"/>
      <w:bookmarkEnd w:id="10"/>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1" w:name="_heading=h.8icm7s3pr0zq" w:colFirst="0" w:colLast="0"/>
      <w:bookmarkEnd w:id="11"/>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18DFB944"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si2hr3us1mns" w:colFirst="0" w:colLast="0"/>
      <w:bookmarkEnd w:id="12"/>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06</w:t>
      </w:r>
      <w:r w:rsidR="00EE3126"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листопада</w:t>
      </w:r>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2CBF787A" w14:textId="077AECFB" w:rsidR="00D36053" w:rsidRPr="00D36053" w:rsidRDefault="00D36053" w:rsidP="00D36053">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D36053">
        <w:rPr>
          <w:rFonts w:ascii="Times New Roman" w:eastAsia="Times New Roman" w:hAnsi="Times New Roman" w:cs="Times New Roman"/>
          <w:color w:val="000000"/>
          <w:sz w:val="24"/>
          <w:szCs w:val="24"/>
          <w:lang w:val="uk-UA"/>
        </w:rPr>
        <w:t>Послуги, відповідно до</w:t>
      </w:r>
      <w:r>
        <w:rPr>
          <w:rFonts w:ascii="Times New Roman" w:eastAsia="Times New Roman" w:hAnsi="Times New Roman" w:cs="Times New Roman"/>
          <w:color w:val="000000"/>
          <w:sz w:val="24"/>
          <w:szCs w:val="24"/>
          <w:lang w:val="uk-UA"/>
        </w:rPr>
        <w:t xml:space="preserve"> </w:t>
      </w:r>
      <w:r w:rsidRPr="00D36053">
        <w:rPr>
          <w:rFonts w:ascii="Times New Roman" w:eastAsia="Times New Roman" w:hAnsi="Times New Roman" w:cs="Times New Roman"/>
          <w:color w:val="000000"/>
          <w:sz w:val="24"/>
          <w:szCs w:val="24"/>
          <w:lang w:val="uk-UA"/>
        </w:rPr>
        <w:t xml:space="preserve"> Додатку № 1 «Специфікація» до цього Договору, надаються в електронному вигляді за допомогою каналів мережі Інтернет </w:t>
      </w:r>
      <w:r w:rsidRPr="00D36053">
        <w:rPr>
          <w:rFonts w:ascii="Times New Roman" w:eastAsia="Times New Roman" w:hAnsi="Times New Roman" w:cs="Times New Roman"/>
          <w:color w:val="000000"/>
          <w:sz w:val="24"/>
          <w:lang w:val="uk-UA"/>
        </w:rPr>
        <w:t xml:space="preserve">шляхом активації підписки за тарифним планом </w:t>
      </w:r>
      <w:r w:rsidRPr="00D36053">
        <w:rPr>
          <w:rFonts w:ascii="Times New Roman" w:eastAsia="Times New Roman" w:hAnsi="Times New Roman" w:cs="Times New Roman"/>
          <w:color w:val="000000"/>
          <w:sz w:val="24"/>
          <w:szCs w:val="24"/>
          <w:lang w:val="uk-UA"/>
        </w:rPr>
        <w:t>Premium</w:t>
      </w:r>
      <w:r w:rsidRPr="00D36053">
        <w:rPr>
          <w:rFonts w:ascii="Times New Roman" w:eastAsia="Times New Roman" w:hAnsi="Times New Roman" w:cs="Times New Roman"/>
          <w:color w:val="000000"/>
          <w:sz w:val="24"/>
          <w:lang w:val="uk-UA"/>
        </w:rPr>
        <w:t xml:space="preserve"> програмного продукту в особистому кабінеті Trello.com Замовника</w:t>
      </w:r>
      <w:r w:rsidRPr="00D36053">
        <w:rPr>
          <w:rFonts w:ascii="Times New Roman" w:eastAsia="Times New Roman" w:hAnsi="Times New Roman" w:cs="Times New Roman"/>
          <w:color w:val="000000"/>
          <w:sz w:val="24"/>
          <w:szCs w:val="24"/>
          <w:lang w:val="uk-UA"/>
        </w:rPr>
        <w:t>.</w:t>
      </w:r>
    </w:p>
    <w:p w14:paraId="487DA8A0" w14:textId="77777777" w:rsidR="00D36053" w:rsidRPr="00D36053" w:rsidRDefault="00D36053" w:rsidP="00D36053">
      <w:pPr>
        <w:pStyle w:val="ab"/>
        <w:numPr>
          <w:ilvl w:val="1"/>
          <w:numId w:val="25"/>
        </w:numPr>
        <w:spacing w:after="160" w:line="259" w:lineRule="auto"/>
        <w:ind w:left="0" w:firstLine="567"/>
        <w:rPr>
          <w:rFonts w:ascii="Times New Roman" w:eastAsia="Times New Roman" w:hAnsi="Times New Roman" w:cs="Times New Roman"/>
          <w:color w:val="000000"/>
          <w:sz w:val="24"/>
          <w:szCs w:val="24"/>
          <w:lang w:val="uk-UA"/>
        </w:rPr>
      </w:pPr>
      <w:r w:rsidRPr="00D36053">
        <w:rPr>
          <w:rFonts w:ascii="Times New Roman" w:eastAsia="Times New Roman" w:hAnsi="Times New Roman" w:cs="Times New Roman"/>
          <w:color w:val="000000"/>
          <w:sz w:val="24"/>
          <w:szCs w:val="24"/>
          <w:lang w:val="uk-UA"/>
        </w:rPr>
        <w:t xml:space="preserve">Виконавець направляє реєстраційний лист щодо активації підписки на програмний продукт на електронну адресу Замовника:   support@phc.org.ua, в якому зазначає назву програмного продукту, дату початку та завершення підписки, версію тарифного плану та кількість підписок, а Замовник повинен розподілити ці доступи користувачам в особистому кабінеті </w:t>
      </w:r>
      <w:proofErr w:type="spellStart"/>
      <w:r w:rsidRPr="00D36053">
        <w:rPr>
          <w:rFonts w:ascii="Times New Roman" w:eastAsia="Times New Roman" w:hAnsi="Times New Roman" w:cs="Times New Roman"/>
          <w:color w:val="000000"/>
          <w:sz w:val="24"/>
          <w:lang w:val="uk-UA"/>
        </w:rPr>
        <w:t>Trello</w:t>
      </w:r>
      <w:proofErr w:type="spellEnd"/>
      <w:r w:rsidRPr="00D36053">
        <w:rPr>
          <w:rFonts w:ascii="Times New Roman" w:eastAsia="Times New Roman" w:hAnsi="Times New Roman" w:cs="Times New Roman"/>
          <w:color w:val="000000"/>
          <w:sz w:val="24"/>
          <w:szCs w:val="24"/>
          <w:lang w:val="uk-UA"/>
        </w:rPr>
        <w:t xml:space="preserve"> (trello.com). Логін для входу в особистий кабінет </w:t>
      </w:r>
      <w:proofErr w:type="spellStart"/>
      <w:r w:rsidRPr="00D36053">
        <w:rPr>
          <w:rFonts w:ascii="Times New Roman" w:eastAsia="Times New Roman" w:hAnsi="Times New Roman" w:cs="Times New Roman"/>
          <w:color w:val="000000"/>
          <w:sz w:val="24"/>
          <w:lang w:val="uk-UA"/>
        </w:rPr>
        <w:t>Trello</w:t>
      </w:r>
      <w:proofErr w:type="spellEnd"/>
      <w:r w:rsidRPr="00D36053">
        <w:rPr>
          <w:rFonts w:ascii="Times New Roman" w:eastAsia="Times New Roman" w:hAnsi="Times New Roman" w:cs="Times New Roman"/>
          <w:color w:val="000000"/>
          <w:sz w:val="24"/>
          <w:lang w:val="uk-UA"/>
        </w:rPr>
        <w:t xml:space="preserve"> </w:t>
      </w:r>
      <w:r w:rsidRPr="00D36053">
        <w:rPr>
          <w:rFonts w:ascii="Times New Roman" w:eastAsia="Times New Roman" w:hAnsi="Times New Roman" w:cs="Times New Roman"/>
          <w:color w:val="000000"/>
          <w:sz w:val="24"/>
          <w:szCs w:val="24"/>
          <w:lang w:val="uk-UA"/>
        </w:rPr>
        <w:t xml:space="preserve">– електронна адреса, яка була вказана при реєстрації особистого кабінету </w:t>
      </w:r>
      <w:proofErr w:type="spellStart"/>
      <w:r w:rsidRPr="00D36053">
        <w:rPr>
          <w:rFonts w:ascii="Times New Roman" w:eastAsia="Times New Roman" w:hAnsi="Times New Roman" w:cs="Times New Roman"/>
          <w:color w:val="000000"/>
          <w:sz w:val="24"/>
          <w:lang w:val="uk-UA"/>
        </w:rPr>
        <w:t>Trello</w:t>
      </w:r>
      <w:proofErr w:type="spellEnd"/>
      <w:r w:rsidRPr="00D36053">
        <w:rPr>
          <w:rFonts w:ascii="Times New Roman" w:eastAsia="Times New Roman" w:hAnsi="Times New Roman" w:cs="Times New Roman"/>
          <w:color w:val="000000"/>
          <w:sz w:val="24"/>
          <w:szCs w:val="24"/>
          <w:lang w:val="uk-UA"/>
        </w:rPr>
        <w:t>.</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3"/>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4" w:name="_heading=h.7eowou4ltgw5" w:colFirst="0" w:colLast="0"/>
      <w:bookmarkEnd w:id="14"/>
      <w:r w:rsidRPr="00CF1FE0">
        <w:rPr>
          <w:rFonts w:ascii="Times New Roman" w:hAnsi="Times New Roman" w:cs="Times New Roman"/>
          <w:sz w:val="24"/>
          <w:szCs w:val="24"/>
        </w:rPr>
        <w:lastRenderedPageBreak/>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22E923B4"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тягом 2 (двох) робочих днів з моменту передачі Замовнику доступу до підписки</w:t>
      </w:r>
      <w:r w:rsidR="00283A5E">
        <w:rPr>
          <w:rFonts w:ascii="Times New Roman" w:eastAsia="Times New Roman" w:hAnsi="Times New Roman" w:cs="Times New Roman"/>
          <w:color w:val="000000"/>
          <w:sz w:val="24"/>
          <w:szCs w:val="24"/>
          <w:lang w:val="en-US"/>
        </w:rPr>
        <w:t xml:space="preserve"> </w:t>
      </w:r>
      <w:r w:rsidRPr="00B30129">
        <w:rPr>
          <w:rFonts w:ascii="Times New Roman" w:eastAsia="Times New Roman" w:hAnsi="Times New Roman" w:cs="Times New Roman"/>
          <w:color w:val="000000"/>
          <w:sz w:val="24"/>
          <w:szCs w:val="24"/>
        </w:rPr>
        <w:t xml:space="preserve">на програмне забезпечення </w:t>
      </w:r>
      <w:r w:rsidR="00283A5E">
        <w:rPr>
          <w:rFonts w:ascii="Times New Roman" w:eastAsia="Times New Roman" w:hAnsi="Times New Roman" w:cs="Times New Roman"/>
          <w:color w:val="000000"/>
          <w:sz w:val="24"/>
          <w:szCs w:val="24"/>
        </w:rPr>
        <w:t>________________</w:t>
      </w:r>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541629CA"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Направити реєстраційний лист щодо активації підписки</w:t>
      </w:r>
      <w:r w:rsidR="00283A5E">
        <w:rPr>
          <w:rFonts w:ascii="Times New Roman" w:eastAsia="Times New Roman" w:hAnsi="Times New Roman" w:cs="Times New Roman"/>
          <w:sz w:val="24"/>
          <w:szCs w:val="24"/>
        </w:rPr>
        <w:t xml:space="preserve"> та або доступу до хмарного сховища</w:t>
      </w:r>
      <w:r w:rsidRPr="00731BEF">
        <w:rPr>
          <w:rFonts w:ascii="Times New Roman" w:eastAsia="Times New Roman" w:hAnsi="Times New Roman" w:cs="Times New Roman"/>
          <w:sz w:val="24"/>
          <w:szCs w:val="24"/>
        </w:rPr>
        <w:t xml:space="preserve"> на програмний продукт </w:t>
      </w:r>
      <w:r w:rsidR="00283A5E">
        <w:rPr>
          <w:rStyle w:val="apple-style-span"/>
          <w:rFonts w:ascii="Times New Roman" w:hAnsi="Times New Roman" w:cs="Times New Roman"/>
          <w:sz w:val="24"/>
          <w:szCs w:val="24"/>
        </w:rPr>
        <w:t>_________________</w:t>
      </w:r>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5"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Своєчасно та в повному обсязі отримувати плату за надані Послуги в порядку та на 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12.14. </w:t>
      </w:r>
      <w:r>
        <w:rPr>
          <w:sz w:val="24"/>
          <w:szCs w:val="24"/>
          <w:lang w:val="uk-UA"/>
        </w:rPr>
        <w:t>Виконавець</w:t>
      </w:r>
      <w:r w:rsidRPr="007778FC">
        <w:rPr>
          <w:sz w:val="24"/>
          <w:szCs w:val="24"/>
          <w:lang w:val="uk-UA"/>
        </w:rPr>
        <w:t xml:space="preserve"> гарантує, що </w:t>
      </w:r>
      <w:r w:rsidRPr="00D87825">
        <w:rPr>
          <w:rStyle w:val="apple-style-span"/>
          <w:sz w:val="24"/>
          <w:szCs w:val="24"/>
          <w:lang w:val="uk-UA"/>
        </w:rPr>
        <w:t>програмн</w:t>
      </w:r>
      <w:r>
        <w:rPr>
          <w:rStyle w:val="apple-style-span"/>
          <w:sz w:val="24"/>
          <w:szCs w:val="24"/>
          <w:lang w:val="uk-UA"/>
        </w:rPr>
        <w:t>і</w:t>
      </w:r>
      <w:r w:rsidRPr="00D87825">
        <w:rPr>
          <w:rStyle w:val="apple-style-span"/>
          <w:sz w:val="24"/>
          <w:szCs w:val="24"/>
          <w:lang w:val="uk-UA"/>
        </w:rPr>
        <w:t xml:space="preserve"> продукт</w:t>
      </w:r>
      <w:r>
        <w:rPr>
          <w:rStyle w:val="apple-style-span"/>
          <w:sz w:val="24"/>
          <w:szCs w:val="24"/>
          <w:lang w:val="uk-UA"/>
        </w:rPr>
        <w:t>и доступ до яких надається</w:t>
      </w:r>
      <w:r w:rsidRPr="00D87825">
        <w:rPr>
          <w:rStyle w:val="apple-style-span"/>
          <w:sz w:val="24"/>
          <w:szCs w:val="24"/>
          <w:lang w:val="uk-UA"/>
        </w:rPr>
        <w:t xml:space="preserve"> </w:t>
      </w:r>
      <w:r w:rsidRPr="007778FC">
        <w:rPr>
          <w:sz w:val="24"/>
          <w:szCs w:val="24"/>
          <w:lang w:val="uk-UA"/>
        </w:rPr>
        <w:t xml:space="preserve">не </w:t>
      </w:r>
      <w:proofErr w:type="spellStart"/>
      <w:r w:rsidRPr="007778FC">
        <w:rPr>
          <w:sz w:val="24"/>
          <w:szCs w:val="24"/>
          <w:lang w:val="uk-UA"/>
        </w:rPr>
        <w:t>походит</w:t>
      </w:r>
      <w:r>
        <w:rPr>
          <w:sz w:val="24"/>
          <w:szCs w:val="24"/>
          <w:lang w:val="uk-UA"/>
        </w:rPr>
        <w:t>ять</w:t>
      </w:r>
      <w:proofErr w:type="spellEnd"/>
      <w:r w:rsidRPr="007778FC">
        <w:rPr>
          <w:sz w:val="24"/>
          <w:szCs w:val="24"/>
          <w:lang w:val="uk-UA"/>
        </w:rPr>
        <w:t xml:space="preserve"> з російської федерації/республіки </w:t>
      </w:r>
      <w:proofErr w:type="spellStart"/>
      <w:r w:rsidRPr="007778FC">
        <w:rPr>
          <w:sz w:val="24"/>
          <w:szCs w:val="24"/>
          <w:lang w:val="uk-UA"/>
        </w:rPr>
        <w:t>білорусь</w:t>
      </w:r>
      <w:proofErr w:type="spellEnd"/>
      <w:r w:rsidRPr="007778FC">
        <w:rPr>
          <w:sz w:val="24"/>
          <w:szCs w:val="24"/>
          <w:lang w:val="uk-UA"/>
        </w:rPr>
        <w:t xml:space="preserve">/ісламської республіки </w:t>
      </w:r>
      <w:proofErr w:type="spellStart"/>
      <w:r w:rsidRPr="007778FC">
        <w:rPr>
          <w:sz w:val="24"/>
          <w:szCs w:val="24"/>
          <w:lang w:val="uk-UA"/>
        </w:rPr>
        <w:t>іран</w:t>
      </w:r>
      <w:proofErr w:type="spellEnd"/>
      <w:r w:rsidRPr="007778FC">
        <w:rPr>
          <w:sz w:val="24"/>
          <w:szCs w:val="24"/>
          <w:lang w:val="uk-UA"/>
        </w:rPr>
        <w:t>.</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proofErr w:type="spellStart"/>
      <w:r w:rsidRPr="00901694">
        <w:rPr>
          <w:color w:val="000000"/>
          <w:sz w:val="24"/>
          <w:szCs w:val="24"/>
        </w:rPr>
        <w:t>Кожна</w:t>
      </w:r>
      <w:proofErr w:type="spellEnd"/>
      <w:r w:rsidRPr="00901694">
        <w:rPr>
          <w:color w:val="000000"/>
          <w:sz w:val="24"/>
          <w:szCs w:val="24"/>
        </w:rPr>
        <w:t xml:space="preserve"> </w:t>
      </w:r>
      <w:proofErr w:type="spellStart"/>
      <w:r w:rsidRPr="00901694">
        <w:rPr>
          <w:color w:val="000000"/>
          <w:sz w:val="24"/>
          <w:szCs w:val="24"/>
        </w:rPr>
        <w:t>із</w:t>
      </w:r>
      <w:proofErr w:type="spellEnd"/>
      <w:r w:rsidRPr="00901694">
        <w:rPr>
          <w:color w:val="000000"/>
          <w:sz w:val="24"/>
          <w:szCs w:val="24"/>
        </w:rPr>
        <w:t xml:space="preserve"> </w:t>
      </w:r>
      <w:proofErr w:type="spellStart"/>
      <w:r w:rsidRPr="00901694">
        <w:rPr>
          <w:color w:val="000000"/>
          <w:sz w:val="24"/>
          <w:szCs w:val="24"/>
        </w:rPr>
        <w:t>Сторін</w:t>
      </w:r>
      <w:proofErr w:type="spellEnd"/>
      <w:r w:rsidRPr="00901694">
        <w:rPr>
          <w:color w:val="000000"/>
          <w:sz w:val="24"/>
          <w:szCs w:val="24"/>
        </w:rPr>
        <w:t xml:space="preserve">, </w:t>
      </w:r>
      <w:proofErr w:type="spellStart"/>
      <w:r w:rsidRPr="00901694">
        <w:rPr>
          <w:color w:val="000000"/>
          <w:sz w:val="24"/>
          <w:szCs w:val="24"/>
        </w:rPr>
        <w:t>підписуючи</w:t>
      </w:r>
      <w:proofErr w:type="spellEnd"/>
      <w:r w:rsidRPr="00901694">
        <w:rPr>
          <w:color w:val="000000"/>
          <w:sz w:val="24"/>
          <w:szCs w:val="24"/>
        </w:rPr>
        <w:t xml:space="preserve"> </w:t>
      </w:r>
      <w:proofErr w:type="spellStart"/>
      <w:r w:rsidRPr="00901694">
        <w:rPr>
          <w:color w:val="000000"/>
          <w:sz w:val="24"/>
          <w:szCs w:val="24"/>
        </w:rPr>
        <w:t>цей</w:t>
      </w:r>
      <w:proofErr w:type="spellEnd"/>
      <w:r w:rsidRPr="00901694">
        <w:rPr>
          <w:color w:val="000000"/>
          <w:sz w:val="24"/>
          <w:szCs w:val="24"/>
        </w:rPr>
        <w:t xml:space="preserve"> </w:t>
      </w:r>
      <w:proofErr w:type="spellStart"/>
      <w:r w:rsidRPr="00901694">
        <w:rPr>
          <w:color w:val="000000"/>
          <w:sz w:val="24"/>
          <w:szCs w:val="24"/>
        </w:rPr>
        <w:t>Договір</w:t>
      </w:r>
      <w:proofErr w:type="spellEnd"/>
      <w:r w:rsidRPr="00901694">
        <w:rPr>
          <w:color w:val="000000"/>
          <w:sz w:val="24"/>
          <w:szCs w:val="24"/>
        </w:rPr>
        <w:t xml:space="preserve">, </w:t>
      </w:r>
      <w:proofErr w:type="spellStart"/>
      <w:r w:rsidRPr="00901694">
        <w:rPr>
          <w:color w:val="000000"/>
          <w:sz w:val="24"/>
          <w:szCs w:val="24"/>
        </w:rPr>
        <w:t>підтверджує</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вона</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кінцевим</w:t>
      </w:r>
      <w:proofErr w:type="spellEnd"/>
      <w:r w:rsidRPr="00901694">
        <w:rPr>
          <w:color w:val="000000"/>
          <w:sz w:val="24"/>
          <w:szCs w:val="24"/>
        </w:rPr>
        <w:t xml:space="preserve"> </w:t>
      </w:r>
      <w:proofErr w:type="spellStart"/>
      <w:r w:rsidRPr="00901694">
        <w:rPr>
          <w:color w:val="000000"/>
          <w:sz w:val="24"/>
          <w:szCs w:val="24"/>
        </w:rPr>
        <w:t>бенефіціарним</w:t>
      </w:r>
      <w:proofErr w:type="spellEnd"/>
      <w:r w:rsidRPr="00901694">
        <w:rPr>
          <w:color w:val="000000"/>
          <w:sz w:val="24"/>
          <w:szCs w:val="24"/>
        </w:rPr>
        <w:t xml:space="preserve"> </w:t>
      </w:r>
      <w:proofErr w:type="spellStart"/>
      <w:r w:rsidRPr="00901694">
        <w:rPr>
          <w:color w:val="000000"/>
          <w:sz w:val="24"/>
          <w:szCs w:val="24"/>
        </w:rPr>
        <w:t>власником</w:t>
      </w:r>
      <w:proofErr w:type="spellEnd"/>
      <w:r w:rsidRPr="00901694">
        <w:rPr>
          <w:color w:val="000000"/>
          <w:sz w:val="24"/>
          <w:szCs w:val="24"/>
        </w:rPr>
        <w:t xml:space="preserve">, </w:t>
      </w:r>
      <w:proofErr w:type="spellStart"/>
      <w:r w:rsidRPr="00901694">
        <w:rPr>
          <w:color w:val="000000"/>
          <w:sz w:val="24"/>
          <w:szCs w:val="24"/>
        </w:rPr>
        <w:t>членом</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учасником</w:t>
      </w:r>
      <w:proofErr w:type="spellEnd"/>
      <w:r w:rsidRPr="00901694">
        <w:rPr>
          <w:color w:val="000000"/>
          <w:sz w:val="24"/>
          <w:szCs w:val="24"/>
        </w:rPr>
        <w:t xml:space="preserve"> (</w:t>
      </w:r>
      <w:proofErr w:type="spellStart"/>
      <w:r w:rsidRPr="00901694">
        <w:rPr>
          <w:color w:val="000000"/>
          <w:sz w:val="24"/>
          <w:szCs w:val="24"/>
        </w:rPr>
        <w:t>акціонером</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має</w:t>
      </w:r>
      <w:proofErr w:type="spellEnd"/>
      <w:r w:rsidRPr="00901694">
        <w:rPr>
          <w:color w:val="000000"/>
          <w:sz w:val="24"/>
          <w:szCs w:val="24"/>
        </w:rPr>
        <w:t xml:space="preserve"> </w:t>
      </w:r>
      <w:proofErr w:type="spellStart"/>
      <w:r w:rsidRPr="00901694">
        <w:rPr>
          <w:color w:val="000000"/>
          <w:sz w:val="24"/>
          <w:szCs w:val="24"/>
        </w:rPr>
        <w:t>частку</w:t>
      </w:r>
      <w:proofErr w:type="spellEnd"/>
      <w:r w:rsidRPr="00901694">
        <w:rPr>
          <w:color w:val="000000"/>
          <w:sz w:val="24"/>
          <w:szCs w:val="24"/>
        </w:rPr>
        <w:t xml:space="preserve"> в </w:t>
      </w:r>
      <w:proofErr w:type="spellStart"/>
      <w:r w:rsidRPr="00901694">
        <w:rPr>
          <w:color w:val="000000"/>
          <w:sz w:val="24"/>
          <w:szCs w:val="24"/>
        </w:rPr>
        <w:t>статутному</w:t>
      </w:r>
      <w:proofErr w:type="spellEnd"/>
      <w:r w:rsidRPr="00901694">
        <w:rPr>
          <w:color w:val="000000"/>
          <w:sz w:val="24"/>
          <w:szCs w:val="24"/>
        </w:rPr>
        <w:t xml:space="preserve"> </w:t>
      </w:r>
      <w:proofErr w:type="spellStart"/>
      <w:r w:rsidRPr="00901694">
        <w:rPr>
          <w:color w:val="000000"/>
          <w:sz w:val="24"/>
          <w:szCs w:val="24"/>
        </w:rPr>
        <w:t>капіталі</w:t>
      </w:r>
      <w:proofErr w:type="spellEnd"/>
      <w:r w:rsidRPr="00901694">
        <w:rPr>
          <w:color w:val="000000"/>
          <w:sz w:val="24"/>
          <w:szCs w:val="24"/>
        </w:rPr>
        <w:t xml:space="preserve"> 10 і </w:t>
      </w:r>
      <w:proofErr w:type="spellStart"/>
      <w:r w:rsidRPr="00901694">
        <w:rPr>
          <w:color w:val="000000"/>
          <w:sz w:val="24"/>
          <w:szCs w:val="24"/>
        </w:rPr>
        <w:t>більше</w:t>
      </w:r>
      <w:proofErr w:type="spellEnd"/>
      <w:r w:rsidRPr="00901694">
        <w:rPr>
          <w:color w:val="000000"/>
          <w:sz w:val="24"/>
          <w:szCs w:val="24"/>
        </w:rPr>
        <w:t xml:space="preserve"> </w:t>
      </w:r>
      <w:proofErr w:type="spellStart"/>
      <w:r w:rsidRPr="00901694">
        <w:rPr>
          <w:color w:val="000000"/>
          <w:sz w:val="24"/>
          <w:szCs w:val="24"/>
        </w:rPr>
        <w:t>відсотків</w:t>
      </w:r>
      <w:proofErr w:type="spellEnd"/>
      <w:r w:rsidRPr="00901694">
        <w:rPr>
          <w:color w:val="000000"/>
          <w:sz w:val="24"/>
          <w:szCs w:val="24"/>
        </w:rPr>
        <w:t xml:space="preserve">, </w:t>
      </w:r>
      <w:proofErr w:type="spellStart"/>
      <w:r w:rsidRPr="00901694">
        <w:rPr>
          <w:color w:val="000000"/>
          <w:sz w:val="24"/>
          <w:szCs w:val="24"/>
        </w:rPr>
        <w:t>якої</w:t>
      </w:r>
      <w:proofErr w:type="spellEnd"/>
      <w:r w:rsidRPr="00901694">
        <w:rPr>
          <w:color w:val="000000"/>
          <w:sz w:val="24"/>
          <w:szCs w:val="24"/>
        </w:rPr>
        <w:t xml:space="preserve"> є </w:t>
      </w:r>
      <w:proofErr w:type="spellStart"/>
      <w:r w:rsidRPr="00901694">
        <w:rPr>
          <w:color w:val="000000"/>
          <w:sz w:val="24"/>
          <w:szCs w:val="24"/>
        </w:rPr>
        <w:t>російська</w:t>
      </w:r>
      <w:proofErr w:type="spellEnd"/>
      <w:r w:rsidRPr="00901694">
        <w:rPr>
          <w:color w:val="000000"/>
          <w:sz w:val="24"/>
          <w:szCs w:val="24"/>
        </w:rPr>
        <w:t xml:space="preserve"> </w:t>
      </w:r>
      <w:proofErr w:type="spellStart"/>
      <w:r w:rsidRPr="00901694">
        <w:rPr>
          <w:color w:val="000000"/>
          <w:sz w:val="24"/>
          <w:szCs w:val="24"/>
        </w:rPr>
        <w:t>федерація</w:t>
      </w:r>
      <w:proofErr w:type="spellEnd"/>
      <w:r w:rsidRPr="00901694">
        <w:rPr>
          <w:color w:val="000000"/>
          <w:sz w:val="24"/>
          <w:szCs w:val="24"/>
        </w:rPr>
        <w:t>/</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ісламська</w:t>
      </w:r>
      <w:proofErr w:type="spellEnd"/>
      <w:r w:rsidRPr="00901694">
        <w:rPr>
          <w:color w:val="000000"/>
          <w:sz w:val="24"/>
          <w:szCs w:val="24"/>
        </w:rPr>
        <w:t xml:space="preserve"> </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громадянин</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громадянином</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України на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r w:rsidRPr="00901694">
        <w:rPr>
          <w:color w:val="000000"/>
          <w:sz w:val="24"/>
          <w:szCs w:val="24"/>
          <w:shd w:val="clear" w:color="auto" w:fill="FFFFFF"/>
        </w:rPr>
        <w:t xml:space="preserve">а </w:t>
      </w:r>
      <w:proofErr w:type="spellStart"/>
      <w:r w:rsidRPr="00901694">
        <w:rPr>
          <w:color w:val="000000"/>
          <w:sz w:val="24"/>
          <w:szCs w:val="24"/>
          <w:shd w:val="clear" w:color="auto" w:fill="FFFFFF"/>
        </w:rPr>
        <w:t>також</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підтверджує</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відсутність</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здійснення</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контролю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своєю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діяльністю</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значенні</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наведеному</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статті</w:t>
      </w:r>
      <w:proofErr w:type="spellEnd"/>
      <w:r w:rsidRPr="00901694">
        <w:rPr>
          <w:color w:val="000000"/>
          <w:sz w:val="24"/>
          <w:szCs w:val="24"/>
          <w:shd w:val="clear" w:color="auto" w:fill="FFFFFF"/>
        </w:rPr>
        <w:t xml:space="preserve"> 1 </w:t>
      </w:r>
      <w:proofErr w:type="spellStart"/>
      <w:r w:rsidRPr="00901694">
        <w:rPr>
          <w:color w:val="000000"/>
          <w:sz w:val="24"/>
          <w:szCs w:val="24"/>
          <w:shd w:val="clear" w:color="auto" w:fill="FFFFFF"/>
        </w:rPr>
        <w:t>Закону</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України</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Про</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захист</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економічної</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конкуренції</w:t>
      </w:r>
      <w:proofErr w:type="spellEnd"/>
      <w:r w:rsidRPr="00901694">
        <w:rPr>
          <w:color w:val="000000"/>
          <w:sz w:val="24"/>
          <w:szCs w:val="24"/>
          <w:shd w:val="clear" w:color="auto" w:fill="FFFFFF"/>
        </w:rPr>
        <w:t>».</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BC34BB" w:rsidRDefault="00675BF8" w:rsidP="00675BF8">
      <w:pPr>
        <w:pStyle w:val="a"/>
        <w:numPr>
          <w:ilvl w:val="0"/>
          <w:numId w:val="0"/>
        </w:numPr>
        <w:spacing w:line="228" w:lineRule="auto"/>
        <w:ind w:firstLine="567"/>
        <w:contextualSpacing w:val="0"/>
        <w:jc w:val="both"/>
        <w:rPr>
          <w:color w:val="000000" w:themeColor="text1"/>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xml:space="preserve">.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w:t>
      </w:r>
      <w:r w:rsidRPr="00BC34BB">
        <w:rPr>
          <w:color w:val="000000" w:themeColor="text1"/>
          <w:sz w:val="24"/>
          <w:szCs w:val="24"/>
          <w:lang w:val="uk-UA"/>
        </w:rPr>
        <w:t>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BC34BB" w:rsidRDefault="00675BF8" w:rsidP="00675BF8">
      <w:pPr>
        <w:pStyle w:val="a"/>
        <w:numPr>
          <w:ilvl w:val="0"/>
          <w:numId w:val="0"/>
        </w:numPr>
        <w:spacing w:line="228" w:lineRule="auto"/>
        <w:ind w:firstLine="567"/>
        <w:contextualSpacing w:val="0"/>
        <w:jc w:val="both"/>
        <w:rPr>
          <w:color w:val="000000" w:themeColor="text1"/>
          <w:sz w:val="24"/>
          <w:szCs w:val="24"/>
          <w:lang w:val="uk-UA"/>
        </w:rPr>
      </w:pPr>
      <w:r w:rsidRPr="00BC34BB">
        <w:rPr>
          <w:color w:val="000000" w:themeColor="text1"/>
          <w:sz w:val="24"/>
          <w:szCs w:val="24"/>
          <w:lang w:val="uk-UA"/>
        </w:rPr>
        <w:t>12.</w:t>
      </w:r>
      <w:r w:rsidR="00901694" w:rsidRPr="00BC34BB">
        <w:rPr>
          <w:color w:val="000000" w:themeColor="text1"/>
          <w:sz w:val="24"/>
          <w:szCs w:val="24"/>
          <w:lang w:val="uk-UA"/>
        </w:rPr>
        <w:t>18</w:t>
      </w:r>
      <w:r w:rsidRPr="00BC34BB">
        <w:rPr>
          <w:color w:val="000000" w:themeColor="text1"/>
          <w:sz w:val="24"/>
          <w:szCs w:val="24"/>
          <w:lang w:val="uk-UA"/>
        </w:rPr>
        <w:t xml:space="preserve">.Сторони домовились, що відповідальними особами за комунікацію з питань, що визначені пунктами </w:t>
      </w:r>
      <w:r w:rsidRPr="00BC34BB">
        <w:rPr>
          <w:color w:val="000000" w:themeColor="text1"/>
          <w:sz w:val="24"/>
          <w:szCs w:val="24"/>
          <w:lang w:val="ru-RU"/>
        </w:rPr>
        <w:t>3</w:t>
      </w:r>
      <w:r w:rsidRPr="00BC34BB">
        <w:rPr>
          <w:color w:val="000000" w:themeColor="text1"/>
          <w:sz w:val="24"/>
          <w:szCs w:val="24"/>
          <w:lang w:val="uk-UA"/>
        </w:rPr>
        <w:t>.</w:t>
      </w:r>
      <w:r w:rsidRPr="00BC34BB">
        <w:rPr>
          <w:color w:val="000000" w:themeColor="text1"/>
          <w:sz w:val="24"/>
          <w:szCs w:val="24"/>
          <w:lang w:val="ru-RU"/>
        </w:rPr>
        <w:t>1</w:t>
      </w:r>
      <w:r w:rsidRPr="00BC34BB">
        <w:rPr>
          <w:color w:val="000000" w:themeColor="text1"/>
          <w:sz w:val="24"/>
          <w:szCs w:val="24"/>
          <w:lang w:val="uk-UA"/>
        </w:rPr>
        <w:t xml:space="preserve">3. та </w:t>
      </w:r>
      <w:r w:rsidRPr="00BC34BB">
        <w:rPr>
          <w:color w:val="000000" w:themeColor="text1"/>
          <w:sz w:val="24"/>
          <w:szCs w:val="24"/>
          <w:lang w:val="ru-RU"/>
        </w:rPr>
        <w:t>3</w:t>
      </w:r>
      <w:r w:rsidRPr="00BC34BB">
        <w:rPr>
          <w:color w:val="000000" w:themeColor="text1"/>
          <w:sz w:val="24"/>
          <w:szCs w:val="24"/>
          <w:lang w:val="uk-UA"/>
        </w:rPr>
        <w:t>.</w:t>
      </w:r>
      <w:r w:rsidRPr="00BC34BB">
        <w:rPr>
          <w:color w:val="000000" w:themeColor="text1"/>
          <w:sz w:val="24"/>
          <w:szCs w:val="24"/>
          <w:lang w:val="ru-RU"/>
        </w:rPr>
        <w:t>1</w:t>
      </w:r>
      <w:r w:rsidRPr="00BC34BB">
        <w:rPr>
          <w:color w:val="000000" w:themeColor="text1"/>
          <w:sz w:val="24"/>
          <w:szCs w:val="24"/>
          <w:lang w:val="uk-UA"/>
        </w:rPr>
        <w:t>4. Договору від Замовника є (зазначити ПІБ, телефон, електронну адресу),  від Виконавця - (зазначити ПІБ, телефон, електронну адресу).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6"/>
          <w:footerReference w:type="first" r:id="rId27"/>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5" w:name="_heading=h.qxyf2yveenc7" w:colFirst="0" w:colLast="0"/>
      <w:bookmarkEnd w:id="15"/>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009AD875" w:rsidR="004B68F0" w:rsidRPr="00BC34BB" w:rsidRDefault="00C82310" w:rsidP="005A48E1">
            <w:pPr>
              <w:spacing w:after="0" w:line="240" w:lineRule="auto"/>
              <w:rPr>
                <w:rFonts w:ascii="Times New Roman" w:eastAsia="Times New Roman" w:hAnsi="Times New Roman" w:cs="Times New Roman"/>
                <w:color w:val="000000"/>
                <w:sz w:val="24"/>
                <w:szCs w:val="24"/>
                <w:highlight w:val="white"/>
              </w:rPr>
            </w:pPr>
            <w:r w:rsidRPr="00C82310">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C82310">
              <w:rPr>
                <w:rFonts w:ascii="Times New Roman" w:eastAsia="Times New Roman" w:hAnsi="Times New Roman" w:cs="Times New Roman"/>
                <w:color w:val="000000"/>
                <w:sz w:val="24"/>
                <w:szCs w:val="24"/>
                <w:highlight w:val="white"/>
              </w:rPr>
              <w:t>Trello</w:t>
            </w:r>
            <w:proofErr w:type="spellEnd"/>
            <w:r w:rsidRPr="00C82310">
              <w:rPr>
                <w:rFonts w:ascii="Times New Roman" w:eastAsia="Times New Roman" w:hAnsi="Times New Roman" w:cs="Times New Roman"/>
                <w:color w:val="000000"/>
                <w:sz w:val="24"/>
                <w:szCs w:val="24"/>
                <w:highlight w:val="white"/>
              </w:rPr>
              <w:t xml:space="preserve"> Premium</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4F893769" w:rsidR="004B68F0" w:rsidRPr="00254E30" w:rsidRDefault="00D36053" w:rsidP="00D360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6" w:name="_heading=h.vol3ivh8qdpd" w:colFirst="0" w:colLast="0"/>
      <w:bookmarkStart w:id="17" w:name="_heading=h.lprlrphuu1an" w:colFirst="0" w:colLast="0"/>
      <w:bookmarkEnd w:id="16"/>
      <w:bookmarkEnd w:id="17"/>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639" w:type="dxa"/>
        <w:tblInd w:w="137" w:type="dxa"/>
        <w:tblLayout w:type="fixed"/>
        <w:tblLook w:val="04A0" w:firstRow="1" w:lastRow="0" w:firstColumn="1" w:lastColumn="0" w:noHBand="0" w:noVBand="1"/>
      </w:tblPr>
      <w:tblGrid>
        <w:gridCol w:w="709"/>
        <w:gridCol w:w="1559"/>
        <w:gridCol w:w="4678"/>
        <w:gridCol w:w="1276"/>
        <w:gridCol w:w="1417"/>
      </w:tblGrid>
      <w:tr w:rsidR="00D36053" w:rsidRPr="00D36053" w14:paraId="35A8B502" w14:textId="77777777" w:rsidTr="00D4718E">
        <w:trPr>
          <w:trHeight w:val="81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4BAF9567" w14:textId="77777777" w:rsidR="00D36053" w:rsidRPr="00D36053" w:rsidRDefault="00D36053" w:rsidP="00D4718E">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w:t>
            </w:r>
          </w:p>
        </w:tc>
        <w:tc>
          <w:tcPr>
            <w:tcW w:w="1559" w:type="dxa"/>
            <w:tcBorders>
              <w:top w:val="single" w:sz="4" w:space="0" w:color="auto"/>
              <w:left w:val="nil"/>
              <w:bottom w:val="single" w:sz="4" w:space="0" w:color="auto"/>
              <w:right w:val="single" w:sz="4" w:space="0" w:color="auto"/>
            </w:tcBorders>
            <w:vAlign w:val="center"/>
            <w:hideMark/>
          </w:tcPr>
          <w:p w14:paraId="2A036B28" w14:textId="77777777" w:rsidR="00D36053" w:rsidRPr="00D36053" w:rsidRDefault="00D36053" w:rsidP="00D4718E">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Назва предмету закупівлі</w:t>
            </w:r>
            <w:r w:rsidRPr="00D36053">
              <w:rPr>
                <w:rFonts w:ascii="Times New Roman" w:hAnsi="Times New Roman"/>
                <w:b/>
                <w:color w:val="000000" w:themeColor="text1"/>
              </w:rPr>
              <w:t xml:space="preserve"> </w:t>
            </w:r>
          </w:p>
        </w:tc>
        <w:tc>
          <w:tcPr>
            <w:tcW w:w="4678" w:type="dxa"/>
            <w:tcBorders>
              <w:top w:val="single" w:sz="4" w:space="0" w:color="auto"/>
              <w:left w:val="nil"/>
              <w:bottom w:val="single" w:sz="4" w:space="0" w:color="auto"/>
              <w:right w:val="single" w:sz="4" w:space="0" w:color="auto"/>
            </w:tcBorders>
            <w:vAlign w:val="center"/>
            <w:hideMark/>
          </w:tcPr>
          <w:p w14:paraId="6032B618" w14:textId="77777777" w:rsidR="00D36053" w:rsidRPr="00D36053" w:rsidRDefault="00D36053" w:rsidP="00D4718E">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1480AB63" w14:textId="77777777" w:rsidR="00D36053" w:rsidRPr="00D36053" w:rsidRDefault="00D36053" w:rsidP="00D4718E">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73BA153" w14:textId="77777777" w:rsidR="00D36053" w:rsidRPr="00D36053" w:rsidRDefault="00D36053" w:rsidP="00D4718E">
            <w:pPr>
              <w:spacing w:after="0" w:line="240" w:lineRule="auto"/>
              <w:jc w:val="center"/>
              <w:rPr>
                <w:rFonts w:ascii="Times New Roman" w:eastAsia="Times New Roman" w:hAnsi="Times New Roman"/>
                <w:b/>
                <w:bCs/>
                <w:iCs/>
                <w:color w:val="000000"/>
              </w:rPr>
            </w:pPr>
            <w:r w:rsidRPr="00D36053">
              <w:rPr>
                <w:rFonts w:ascii="Times New Roman" w:eastAsia="Times New Roman" w:hAnsi="Times New Roman"/>
                <w:b/>
                <w:bCs/>
                <w:iCs/>
                <w:color w:val="000000"/>
              </w:rPr>
              <w:t xml:space="preserve">Кількість </w:t>
            </w:r>
          </w:p>
        </w:tc>
      </w:tr>
      <w:tr w:rsidR="00D36053" w:rsidRPr="00D36053" w14:paraId="2D87F781" w14:textId="77777777" w:rsidTr="00D4718E">
        <w:trPr>
          <w:trHeight w:val="499"/>
        </w:trPr>
        <w:tc>
          <w:tcPr>
            <w:tcW w:w="709" w:type="dxa"/>
            <w:tcBorders>
              <w:top w:val="nil"/>
              <w:left w:val="single" w:sz="4" w:space="0" w:color="auto"/>
              <w:bottom w:val="single" w:sz="4" w:space="0" w:color="auto"/>
              <w:right w:val="single" w:sz="4" w:space="0" w:color="auto"/>
            </w:tcBorders>
            <w:noWrap/>
            <w:vAlign w:val="bottom"/>
          </w:tcPr>
          <w:p w14:paraId="2434EEFC" w14:textId="77777777" w:rsidR="00D36053" w:rsidRPr="00D36053" w:rsidRDefault="00D36053" w:rsidP="00D4718E">
            <w:pPr>
              <w:spacing w:after="0" w:line="240" w:lineRule="auto"/>
              <w:jc w:val="right"/>
              <w:rPr>
                <w:rFonts w:ascii="Times New Roman" w:eastAsia="Times New Roman" w:hAnsi="Times New Roman"/>
                <w:b/>
                <w:bCs/>
                <w:color w:val="000000"/>
              </w:rPr>
            </w:pPr>
            <w:r>
              <w:rPr>
                <w:rFonts w:ascii="Times New Roman" w:eastAsia="Times New Roman" w:hAnsi="Times New Roman"/>
                <w:b/>
                <w:bCs/>
                <w:color w:val="000000"/>
              </w:rPr>
              <w:t>1</w:t>
            </w:r>
          </w:p>
        </w:tc>
        <w:tc>
          <w:tcPr>
            <w:tcW w:w="1559" w:type="dxa"/>
            <w:tcBorders>
              <w:top w:val="nil"/>
              <w:left w:val="nil"/>
              <w:bottom w:val="single" w:sz="4" w:space="0" w:color="auto"/>
              <w:right w:val="single" w:sz="4" w:space="0" w:color="auto"/>
            </w:tcBorders>
            <w:vAlign w:val="center"/>
          </w:tcPr>
          <w:p w14:paraId="1DC10A8C" w14:textId="51E472F9" w:rsidR="00D36053" w:rsidRPr="00D36053" w:rsidRDefault="00D36053" w:rsidP="00D4718E">
            <w:pPr>
              <w:shd w:val="clear" w:color="auto" w:fill="FFFFFF"/>
              <w:rPr>
                <w:rFonts w:ascii="Times New Roman" w:hAnsi="Times New Roman"/>
                <w:b/>
                <w:bCs/>
                <w:color w:val="000000"/>
              </w:rPr>
            </w:pPr>
            <w:r w:rsidRPr="00D36053">
              <w:rPr>
                <w:rFonts w:ascii="Times New Roman" w:eastAsia="Times New Roman" w:hAnsi="Times New Roman" w:cs="Times New Roman"/>
                <w:b/>
                <w:color w:val="000000"/>
              </w:rPr>
              <w:t xml:space="preserve">Послуги з постачання програмного забезпечення </w:t>
            </w:r>
            <w:proofErr w:type="spellStart"/>
            <w:r w:rsidRPr="00D36053">
              <w:rPr>
                <w:rFonts w:ascii="Times New Roman" w:eastAsia="Times New Roman" w:hAnsi="Times New Roman" w:cs="Times New Roman"/>
                <w:b/>
                <w:color w:val="000000"/>
              </w:rPr>
              <w:t>Trello</w:t>
            </w:r>
            <w:proofErr w:type="spellEnd"/>
            <w:r w:rsidRPr="00D36053">
              <w:rPr>
                <w:rFonts w:ascii="Times New Roman" w:eastAsia="Times New Roman" w:hAnsi="Times New Roman" w:cs="Times New Roman"/>
                <w:b/>
                <w:color w:val="000000"/>
              </w:rPr>
              <w:t xml:space="preserve"> Premium</w:t>
            </w:r>
          </w:p>
        </w:tc>
        <w:tc>
          <w:tcPr>
            <w:tcW w:w="4678" w:type="dxa"/>
            <w:tcBorders>
              <w:top w:val="single" w:sz="4" w:space="0" w:color="auto"/>
              <w:left w:val="nil"/>
              <w:bottom w:val="single" w:sz="4" w:space="0" w:color="auto"/>
              <w:right w:val="single" w:sz="4" w:space="0" w:color="auto"/>
            </w:tcBorders>
          </w:tcPr>
          <w:p w14:paraId="11BE5DE6"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 Необмежені картки, дошки, бонуси на дошці, сховище. </w:t>
            </w:r>
          </w:p>
          <w:p w14:paraId="4F250D81"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Фон та наклейки користувача. </w:t>
            </w:r>
          </w:p>
          <w:p w14:paraId="5B83FC9B"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Журнал діяльності. - Призначення та умови.</w:t>
            </w:r>
          </w:p>
          <w:p w14:paraId="717EB1FA"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Мобільні програми. </w:t>
            </w:r>
          </w:p>
          <w:p w14:paraId="247EC4B3"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Удосконалені списки управління.</w:t>
            </w:r>
          </w:p>
          <w:p w14:paraId="2E4CCAB0"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Поля, що налаштовуються.</w:t>
            </w:r>
          </w:p>
          <w:p w14:paraId="53089C9A"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Гості з однією дошкою.</w:t>
            </w:r>
          </w:p>
          <w:p w14:paraId="0C6C918C"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Зберегти пошук.</w:t>
            </w:r>
          </w:p>
          <w:p w14:paraId="3C1853EB"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Необмежена кількість запусків команд у робочій області.</w:t>
            </w:r>
          </w:p>
          <w:p w14:paraId="0C5830B9"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Функції адміністрування.</w:t>
            </w:r>
          </w:p>
          <w:p w14:paraId="2E51CE39"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Шаблони рівня робочої сфери.</w:t>
            </w:r>
          </w:p>
          <w:p w14:paraId="13613036"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Спостерігачі.</w:t>
            </w:r>
          </w:p>
          <w:p w14:paraId="12833062"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Основні переваги </w:t>
            </w:r>
            <w:proofErr w:type="spellStart"/>
            <w:r w:rsidRPr="00D36053">
              <w:rPr>
                <w:color w:val="000000"/>
              </w:rPr>
              <w:t>Atlassian</w:t>
            </w:r>
            <w:proofErr w:type="spellEnd"/>
            <w:r w:rsidRPr="00D36053">
              <w:rPr>
                <w:color w:val="000000"/>
              </w:rPr>
              <w:t xml:space="preserve"> </w:t>
            </w:r>
            <w:proofErr w:type="spellStart"/>
            <w:r w:rsidRPr="00D36053">
              <w:rPr>
                <w:color w:val="000000"/>
              </w:rPr>
              <w:t>Trello</w:t>
            </w:r>
            <w:proofErr w:type="spellEnd"/>
            <w:r w:rsidRPr="00D36053">
              <w:rPr>
                <w:color w:val="000000"/>
              </w:rPr>
              <w:t xml:space="preserve"> Premium:</w:t>
            </w:r>
          </w:p>
          <w:p w14:paraId="4DE3CBE2"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Робочі процеси для будь -якого проекту, великого чи малого.</w:t>
            </w:r>
          </w:p>
          <w:p w14:paraId="3711845B"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 xml:space="preserve">Розширення можливостей за допомогою багатьох додатків. </w:t>
            </w:r>
          </w:p>
          <w:p w14:paraId="360F5613" w14:textId="77777777" w:rsidR="00D36053" w:rsidRPr="00D36053" w:rsidRDefault="00D36053"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D36053">
              <w:rPr>
                <w:color w:val="000000"/>
              </w:rPr>
              <w:t>Термін дії – 1 рік.</w:t>
            </w:r>
          </w:p>
        </w:tc>
        <w:tc>
          <w:tcPr>
            <w:tcW w:w="1276" w:type="dxa"/>
            <w:tcBorders>
              <w:top w:val="nil"/>
              <w:left w:val="nil"/>
              <w:bottom w:val="single" w:sz="4" w:space="0" w:color="auto"/>
              <w:right w:val="single" w:sz="4" w:space="0" w:color="auto"/>
            </w:tcBorders>
          </w:tcPr>
          <w:p w14:paraId="0565E787" w14:textId="77777777" w:rsidR="00D36053" w:rsidRPr="00D36053" w:rsidRDefault="00D36053" w:rsidP="00D4718E">
            <w:pPr>
              <w:spacing w:after="0" w:line="240" w:lineRule="auto"/>
              <w:jc w:val="center"/>
              <w:rPr>
                <w:rFonts w:ascii="Times New Roman" w:eastAsia="Times New Roman" w:hAnsi="Times New Roman"/>
                <w:color w:val="000000"/>
              </w:rPr>
            </w:pPr>
            <w:r w:rsidRPr="00D36053">
              <w:rPr>
                <w:rFonts w:ascii="Times New Roman" w:eastAsia="Times New Roman" w:hAnsi="Times New Roman"/>
                <w:color w:val="000000"/>
              </w:rPr>
              <w:t>послуга</w:t>
            </w:r>
          </w:p>
        </w:tc>
        <w:tc>
          <w:tcPr>
            <w:tcW w:w="1417" w:type="dxa"/>
            <w:tcBorders>
              <w:top w:val="nil"/>
              <w:left w:val="nil"/>
              <w:bottom w:val="single" w:sz="4" w:space="0" w:color="auto"/>
              <w:right w:val="single" w:sz="4" w:space="0" w:color="auto"/>
            </w:tcBorders>
          </w:tcPr>
          <w:p w14:paraId="316FEA9B" w14:textId="77777777" w:rsidR="00D36053" w:rsidRPr="00D36053" w:rsidRDefault="00D36053" w:rsidP="00D4718E">
            <w:pPr>
              <w:spacing w:after="0" w:line="240" w:lineRule="auto"/>
              <w:jc w:val="center"/>
              <w:rPr>
                <w:rFonts w:ascii="Times New Roman" w:eastAsia="Times New Roman" w:hAnsi="Times New Roman"/>
                <w:color w:val="000000"/>
              </w:rPr>
            </w:pPr>
            <w:r w:rsidRPr="00D36053">
              <w:rPr>
                <w:rFonts w:ascii="Times New Roman" w:eastAsia="Times New Roman" w:hAnsi="Times New Roman"/>
                <w:color w:val="000000"/>
              </w:rPr>
              <w:t>21</w:t>
            </w:r>
          </w:p>
        </w:tc>
      </w:tr>
    </w:tbl>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D36053">
      <w:pPr>
        <w:spacing w:after="0"/>
        <w:rPr>
          <w:rFonts w:ascii="Times New Roman" w:eastAsia="Times New Roman" w:hAnsi="Times New Roman" w:cs="Times New Roman"/>
          <w:sz w:val="24"/>
          <w:szCs w:val="24"/>
        </w:rPr>
      </w:pPr>
    </w:p>
    <w:sectPr w:rsidR="00675BF8">
      <w:headerReference w:type="default" r:id="rId28"/>
      <w:footerReference w:type="default" r:id="rId29"/>
      <w:footerReference w:type="first" r:id="rId30"/>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D27FA" w14:textId="77777777" w:rsidR="00D02DB1" w:rsidRDefault="00D02DB1">
      <w:pPr>
        <w:spacing w:after="0" w:line="240" w:lineRule="auto"/>
      </w:pPr>
      <w:r>
        <w:separator/>
      </w:r>
    </w:p>
  </w:endnote>
  <w:endnote w:type="continuationSeparator" w:id="0">
    <w:p w14:paraId="457F970D" w14:textId="77777777" w:rsidR="00D02DB1" w:rsidRDefault="00D02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C82310" w:rsidRDefault="00C8231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C82310" w:rsidRDefault="00C8231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C82310" w:rsidRDefault="00C82310">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C82310" w:rsidRDefault="00C8231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C82310" w:rsidRDefault="00C8231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C82310" w:rsidRDefault="00C8231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24790" w14:textId="77777777" w:rsidR="00D02DB1" w:rsidRDefault="00D02DB1">
      <w:pPr>
        <w:spacing w:after="0" w:line="240" w:lineRule="auto"/>
      </w:pPr>
      <w:r>
        <w:separator/>
      </w:r>
    </w:p>
  </w:footnote>
  <w:footnote w:type="continuationSeparator" w:id="0">
    <w:p w14:paraId="0FEFE371" w14:textId="77777777" w:rsidR="00D02DB1" w:rsidRDefault="00D02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C82310" w:rsidRDefault="00C8231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DA5D7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229405E"/>
    <w:multiLevelType w:val="hybridMultilevel"/>
    <w:tmpl w:val="40B821FE"/>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293A1B72"/>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bullet"/>
      <w:lvlText w:val=""/>
      <w:lvlJc w:val="left"/>
      <w:pPr>
        <w:ind w:left="3229" w:hanging="360"/>
      </w:pPr>
      <w:rPr>
        <w:rFonts w:ascii="Symbol" w:hAnsi="Symbol" w:hint="default"/>
        <w:color w:val="000000"/>
        <w:sz w:val="20"/>
        <w:szCs w:val="2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A660FD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2"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301"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3"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A56C7A"/>
    <w:multiLevelType w:val="multilevel"/>
    <w:tmpl w:val="453EB816"/>
    <w:lvl w:ilvl="0">
      <w:start w:val="1"/>
      <w:numFmt w:val="bullet"/>
      <w:lvlText w:val=""/>
      <w:lvlJc w:val="left"/>
      <w:pPr>
        <w:ind w:left="786" w:hanging="360"/>
      </w:pPr>
      <w:rPr>
        <w:rFonts w:ascii="Symbol" w:hAnsi="Symbol" w:hint="default"/>
        <w:b/>
        <w:color w:val="000000"/>
        <w:sz w:val="20"/>
        <w:szCs w:val="2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bullet"/>
      <w:lvlText w:val=""/>
      <w:lvlJc w:val="left"/>
      <w:pPr>
        <w:ind w:left="3229" w:hanging="360"/>
      </w:pPr>
      <w:rPr>
        <w:rFonts w:ascii="Symbol" w:hAnsi="Symbol" w:hint="default"/>
        <w:color w:val="000000"/>
        <w:sz w:val="27"/>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30"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1"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3"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2002AF0"/>
    <w:multiLevelType w:val="hybridMultilevel"/>
    <w:tmpl w:val="C6AA0982"/>
    <w:lvl w:ilvl="0" w:tplc="B2888F1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0"/>
  </w:num>
  <w:num w:numId="4">
    <w:abstractNumId w:val="4"/>
  </w:num>
  <w:num w:numId="5">
    <w:abstractNumId w:val="8"/>
  </w:num>
  <w:num w:numId="6">
    <w:abstractNumId w:val="30"/>
  </w:num>
  <w:num w:numId="7">
    <w:abstractNumId w:val="9"/>
  </w:num>
  <w:num w:numId="8">
    <w:abstractNumId w:val="6"/>
  </w:num>
  <w:num w:numId="9">
    <w:abstractNumId w:val="24"/>
  </w:num>
  <w:num w:numId="10">
    <w:abstractNumId w:val="12"/>
  </w:num>
  <w:num w:numId="11">
    <w:abstractNumId w:val="33"/>
  </w:num>
  <w:num w:numId="12">
    <w:abstractNumId w:val="26"/>
  </w:num>
  <w:num w:numId="13">
    <w:abstractNumId w:val="14"/>
  </w:num>
  <w:num w:numId="14">
    <w:abstractNumId w:val="37"/>
  </w:num>
  <w:num w:numId="15">
    <w:abstractNumId w:val="38"/>
  </w:num>
  <w:num w:numId="16">
    <w:abstractNumId w:val="31"/>
  </w:num>
  <w:num w:numId="17">
    <w:abstractNumId w:val="27"/>
  </w:num>
  <w:num w:numId="18">
    <w:abstractNumId w:val="35"/>
  </w:num>
  <w:num w:numId="19">
    <w:abstractNumId w:val="20"/>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29"/>
  </w:num>
  <w:num w:numId="22">
    <w:abstractNumId w:val="16"/>
  </w:num>
  <w:num w:numId="23">
    <w:abstractNumId w:val="36"/>
  </w:num>
  <w:num w:numId="24">
    <w:abstractNumId w:val="7"/>
  </w:num>
  <w:num w:numId="25">
    <w:abstractNumId w:val="22"/>
  </w:num>
  <w:num w:numId="26">
    <w:abstractNumId w:val="19"/>
  </w:num>
  <w:num w:numId="27">
    <w:abstractNumId w:val="15"/>
  </w:num>
  <w:num w:numId="28">
    <w:abstractNumId w:val="2"/>
  </w:num>
  <w:num w:numId="29">
    <w:abstractNumId w:val="25"/>
  </w:num>
  <w:num w:numId="30">
    <w:abstractNumId w:val="0"/>
  </w:num>
  <w:num w:numId="31">
    <w:abstractNumId w:val="3"/>
  </w:num>
  <w:num w:numId="32">
    <w:abstractNumId w:val="5"/>
  </w:num>
  <w:num w:numId="33">
    <w:abstractNumId w:val="17"/>
  </w:num>
  <w:num w:numId="34">
    <w:abstractNumId w:val="32"/>
  </w:num>
  <w:num w:numId="35">
    <w:abstractNumId w:val="11"/>
  </w:num>
  <w:num w:numId="36">
    <w:abstractNumId w:val="34"/>
  </w:num>
  <w:num w:numId="37">
    <w:abstractNumId w:val="23"/>
  </w:num>
  <w:num w:numId="38">
    <w:abstractNumId w:val="1"/>
  </w:num>
  <w:num w:numId="39">
    <w:abstractNumId w:val="21"/>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0F5CC2"/>
    <w:rsid w:val="00134461"/>
    <w:rsid w:val="00146391"/>
    <w:rsid w:val="00147EA6"/>
    <w:rsid w:val="00162413"/>
    <w:rsid w:val="001D19FA"/>
    <w:rsid w:val="001E0D9B"/>
    <w:rsid w:val="001F1237"/>
    <w:rsid w:val="002250FD"/>
    <w:rsid w:val="0024165F"/>
    <w:rsid w:val="00254E30"/>
    <w:rsid w:val="00266A22"/>
    <w:rsid w:val="0027116F"/>
    <w:rsid w:val="002808EB"/>
    <w:rsid w:val="00283A5E"/>
    <w:rsid w:val="00334BC5"/>
    <w:rsid w:val="0035486F"/>
    <w:rsid w:val="003C1353"/>
    <w:rsid w:val="004B68F0"/>
    <w:rsid w:val="004F156D"/>
    <w:rsid w:val="005A48E1"/>
    <w:rsid w:val="005C7951"/>
    <w:rsid w:val="00617BA4"/>
    <w:rsid w:val="0062113C"/>
    <w:rsid w:val="0065037E"/>
    <w:rsid w:val="00675BF8"/>
    <w:rsid w:val="006F5B04"/>
    <w:rsid w:val="007133AC"/>
    <w:rsid w:val="007644AA"/>
    <w:rsid w:val="00775734"/>
    <w:rsid w:val="00800308"/>
    <w:rsid w:val="008B236F"/>
    <w:rsid w:val="00901694"/>
    <w:rsid w:val="009028FE"/>
    <w:rsid w:val="00903A00"/>
    <w:rsid w:val="00921A3B"/>
    <w:rsid w:val="0094035A"/>
    <w:rsid w:val="00993D42"/>
    <w:rsid w:val="009B5738"/>
    <w:rsid w:val="009C7821"/>
    <w:rsid w:val="009D0595"/>
    <w:rsid w:val="00AE4089"/>
    <w:rsid w:val="00B050F4"/>
    <w:rsid w:val="00B06FC2"/>
    <w:rsid w:val="00B30129"/>
    <w:rsid w:val="00BA5970"/>
    <w:rsid w:val="00BC34BB"/>
    <w:rsid w:val="00C82310"/>
    <w:rsid w:val="00CC3001"/>
    <w:rsid w:val="00D02DB1"/>
    <w:rsid w:val="00D13508"/>
    <w:rsid w:val="00D34F04"/>
    <w:rsid w:val="00D36053"/>
    <w:rsid w:val="00D441F6"/>
    <w:rsid w:val="00D7463A"/>
    <w:rsid w:val="00DA1481"/>
    <w:rsid w:val="00E12C9D"/>
    <w:rsid w:val="00EE3126"/>
    <w:rsid w:val="0DED2F7D"/>
    <w:rsid w:val="5EACC31F"/>
    <w:rsid w:val="6121896B"/>
    <w:rsid w:val="76B188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dehtiarenko@phc.org.ua" TargetMode="External"/><Relationship Id="rId25" Type="http://schemas.openxmlformats.org/officeDocument/2006/relationships/hyperlink" Target="https://www.theglobalfund.org/media/3275/corporate_codeofconductforsuppliers_policy_en.pdf" TargetMode="External"/><Relationship Id="rId2" Type="http://schemas.openxmlformats.org/officeDocument/2006/relationships/customXml" Target="../customXml/item2.xml"/><Relationship Id="rId16" Type="http://schemas.openxmlformats.org/officeDocument/2006/relationships/hyperlink" Target="mailto:e.vdovenko@phc.org.ua" TargetMode="External"/><Relationship Id="rId20" Type="http://schemas.openxmlformats.org/officeDocument/2006/relationships/hyperlink" Target="http://zakon.rada.gov.ua/laws/show/1700-1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hildrenandbusiness.or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3" Type="http://schemas.openxmlformats.org/officeDocument/2006/relationships/hyperlink" Target="https://www.ispeakoutnow.org/home-page/"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tender@phc.org.u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6016/core_ethicsandconflictofinterest_policy_en.pdf"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D96110A-0A87-4727-AB1E-8221BA0325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C0F7E17E-393F-4B09-A1D6-6773B0B8849C}">
  <ds:schemaRefs>
    <ds:schemaRef ds:uri="http://schemas.microsoft.com/sharepoint/v3/contenttype/forms"/>
  </ds:schemaRefs>
</ds:datastoreItem>
</file>

<file path=customXml/itemProps4.xml><?xml version="1.0" encoding="utf-8"?>
<ds:datastoreItem xmlns:ds="http://schemas.openxmlformats.org/officeDocument/2006/customXml" ds:itemID="{29803B24-229D-4138-898B-8299CF3DC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930F08-E37B-4EF3-9AD3-9E25BB9F4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51553</Words>
  <Characters>29386</Characters>
  <Application>Microsoft Office Word</Application>
  <DocSecurity>0</DocSecurity>
  <Lines>244</Lines>
  <Paragraphs>161</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2</cp:revision>
  <dcterms:created xsi:type="dcterms:W3CDTF">2026-10-02T07:05:00Z</dcterms:created>
  <dcterms:modified xsi:type="dcterms:W3CDTF">2026-10-02T07:05:00Z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