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1085E"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ЗАТВЕРДЖЕНО</w:t>
            </w:r>
          </w:p>
          <w:p w14:paraId="0A993807" w14:textId="77777777"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Рішенням тендерного комітету</w:t>
            </w:r>
          </w:p>
          <w:p w14:paraId="33070D28" w14:textId="6D9C37A5" w:rsidR="00541841" w:rsidRPr="0031085E" w:rsidRDefault="00541841"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t>від "</w:t>
            </w:r>
            <w:r w:rsidR="002462E6" w:rsidRPr="0031085E">
              <w:rPr>
                <w:rFonts w:ascii="Times New Roman" w:hAnsi="Times New Roman"/>
                <w:iCs/>
                <w:sz w:val="24"/>
                <w:szCs w:val="24"/>
              </w:rPr>
              <w:t>01</w:t>
            </w:r>
            <w:r w:rsidRPr="0031085E">
              <w:rPr>
                <w:rFonts w:ascii="Times New Roman" w:hAnsi="Times New Roman"/>
                <w:iCs/>
                <w:sz w:val="24"/>
                <w:szCs w:val="24"/>
              </w:rPr>
              <w:t>"</w:t>
            </w:r>
            <w:r w:rsidR="00114CA7" w:rsidRPr="0031085E">
              <w:rPr>
                <w:rFonts w:ascii="Times New Roman" w:hAnsi="Times New Roman"/>
                <w:iCs/>
                <w:sz w:val="24"/>
                <w:szCs w:val="24"/>
              </w:rPr>
              <w:t xml:space="preserve"> </w:t>
            </w:r>
            <w:r w:rsidR="002462E6" w:rsidRPr="0031085E">
              <w:rPr>
                <w:rFonts w:ascii="Times New Roman" w:hAnsi="Times New Roman"/>
                <w:iCs/>
                <w:sz w:val="24"/>
                <w:szCs w:val="24"/>
              </w:rPr>
              <w:t>серп</w:t>
            </w:r>
            <w:r w:rsidR="006E740F" w:rsidRPr="0031085E">
              <w:rPr>
                <w:rFonts w:ascii="Times New Roman" w:hAnsi="Times New Roman"/>
                <w:iCs/>
                <w:sz w:val="24"/>
                <w:szCs w:val="24"/>
              </w:rPr>
              <w:t>ня 2022</w:t>
            </w:r>
            <w:r w:rsidRPr="0031085E">
              <w:rPr>
                <w:rFonts w:ascii="Times New Roman" w:hAnsi="Times New Roman"/>
                <w:iCs/>
                <w:sz w:val="24"/>
                <w:szCs w:val="24"/>
              </w:rPr>
              <w:t xml:space="preserve"> року </w:t>
            </w:r>
            <w:r w:rsidR="00EA290C" w:rsidRPr="0031085E">
              <w:rPr>
                <w:rFonts w:ascii="Times New Roman" w:hAnsi="Times New Roman"/>
                <w:iCs/>
                <w:sz w:val="24"/>
                <w:szCs w:val="24"/>
              </w:rPr>
              <w:t xml:space="preserve">№ </w:t>
            </w:r>
            <w:r w:rsidR="0031085E" w:rsidRPr="0031085E">
              <w:rPr>
                <w:rFonts w:ascii="Times New Roman" w:hAnsi="Times New Roman"/>
                <w:iCs/>
                <w:sz w:val="24"/>
                <w:szCs w:val="24"/>
              </w:rPr>
              <w:t>67</w:t>
            </w:r>
          </w:p>
          <w:p w14:paraId="309087BE" w14:textId="6BC81364" w:rsidR="00541841" w:rsidRPr="0031085E" w:rsidRDefault="000809F0" w:rsidP="00541841">
            <w:pPr>
              <w:spacing w:after="0" w:line="240" w:lineRule="auto"/>
              <w:ind w:left="5553"/>
              <w:rPr>
                <w:rFonts w:ascii="Times New Roman" w:hAnsi="Times New Roman"/>
                <w:color w:val="000000"/>
                <w:sz w:val="24"/>
                <w:szCs w:val="24"/>
              </w:rPr>
            </w:pPr>
            <w:r w:rsidRPr="0031085E">
              <w:rPr>
                <w:rFonts w:ascii="Times New Roman" w:hAnsi="Times New Roman"/>
                <w:color w:val="000000"/>
                <w:sz w:val="24"/>
                <w:szCs w:val="24"/>
              </w:rPr>
              <w:t>Г</w:t>
            </w:r>
            <w:r w:rsidR="0063183F" w:rsidRPr="0031085E">
              <w:rPr>
                <w:rFonts w:ascii="Times New Roman" w:hAnsi="Times New Roman"/>
                <w:color w:val="000000"/>
                <w:sz w:val="24"/>
                <w:szCs w:val="24"/>
              </w:rPr>
              <w:t>олов</w:t>
            </w:r>
            <w:r w:rsidRPr="0031085E">
              <w:rPr>
                <w:rFonts w:ascii="Times New Roman" w:hAnsi="Times New Roman"/>
                <w:color w:val="000000"/>
                <w:sz w:val="24"/>
                <w:szCs w:val="24"/>
              </w:rPr>
              <w:t>а</w:t>
            </w:r>
            <w:r w:rsidR="0063183F" w:rsidRPr="0031085E">
              <w:rPr>
                <w:rFonts w:ascii="Times New Roman" w:hAnsi="Times New Roman"/>
                <w:color w:val="000000"/>
                <w:sz w:val="24"/>
                <w:szCs w:val="24"/>
              </w:rPr>
              <w:t xml:space="preserve"> тендерного комітету</w:t>
            </w:r>
          </w:p>
          <w:p w14:paraId="33B45BCE" w14:textId="77777777" w:rsidR="0063183F" w:rsidRPr="0031085E" w:rsidRDefault="0063183F" w:rsidP="00541841">
            <w:pPr>
              <w:spacing w:after="0" w:line="240" w:lineRule="auto"/>
              <w:ind w:left="5553"/>
              <w:rPr>
                <w:rFonts w:ascii="Times New Roman" w:hAnsi="Times New Roman"/>
                <w:iCs/>
                <w:sz w:val="24"/>
                <w:szCs w:val="24"/>
              </w:rPr>
            </w:pPr>
          </w:p>
          <w:p w14:paraId="2932AC84" w14:textId="208E2FD2" w:rsidR="0063183F" w:rsidRPr="0031085E" w:rsidRDefault="0063183F" w:rsidP="00541841">
            <w:pPr>
              <w:spacing w:after="0" w:line="240" w:lineRule="auto"/>
              <w:ind w:left="5553"/>
              <w:rPr>
                <w:rFonts w:ascii="Times New Roman" w:hAnsi="Times New Roman"/>
                <w:iCs/>
                <w:sz w:val="24"/>
                <w:szCs w:val="24"/>
              </w:rPr>
            </w:pPr>
            <w:r w:rsidRPr="0031085E">
              <w:rPr>
                <w:rFonts w:ascii="Times New Roman" w:hAnsi="Times New Roman"/>
                <w:iCs/>
                <w:sz w:val="24"/>
                <w:szCs w:val="24"/>
              </w:rPr>
              <w:softHyphen/>
            </w:r>
            <w:r w:rsidRPr="0031085E">
              <w:rPr>
                <w:rFonts w:ascii="Times New Roman" w:hAnsi="Times New Roman"/>
                <w:iCs/>
                <w:sz w:val="24"/>
                <w:szCs w:val="24"/>
              </w:rPr>
              <w:softHyphen/>
              <w:t xml:space="preserve">_____________  </w:t>
            </w:r>
            <w:r w:rsidR="000809F0" w:rsidRPr="0031085E">
              <w:rPr>
                <w:rFonts w:ascii="Times New Roman" w:hAnsi="Times New Roman"/>
                <w:iCs/>
                <w:sz w:val="24"/>
                <w:szCs w:val="24"/>
              </w:rPr>
              <w:t>О.Ю. Вовченко</w:t>
            </w:r>
          </w:p>
          <w:p w14:paraId="56076A9D" w14:textId="7591DE4D" w:rsidR="000204A1" w:rsidRPr="0031085E" w:rsidRDefault="000204A1" w:rsidP="00541841">
            <w:pPr>
              <w:spacing w:after="0" w:line="240" w:lineRule="auto"/>
              <w:ind w:left="5553"/>
              <w:rPr>
                <w:rFonts w:ascii="Times New Roman" w:hAnsi="Times New Roman"/>
                <w:iCs/>
                <w:sz w:val="24"/>
                <w:szCs w:val="24"/>
              </w:rPr>
            </w:pPr>
          </w:p>
          <w:p w14:paraId="18110867" w14:textId="77777777" w:rsidR="00541841" w:rsidRPr="0031085E" w:rsidRDefault="00541841" w:rsidP="00541841">
            <w:pPr>
              <w:spacing w:after="0" w:line="240" w:lineRule="auto"/>
              <w:ind w:left="5978" w:hanging="425"/>
              <w:jc w:val="right"/>
              <w:rPr>
                <w:rFonts w:ascii="Times New Roman" w:hAnsi="Times New Roman"/>
                <w:iCs/>
                <w:sz w:val="24"/>
                <w:szCs w:val="24"/>
              </w:rPr>
            </w:pPr>
          </w:p>
        </w:tc>
      </w:tr>
    </w:tbl>
    <w:p w14:paraId="1431B87B" w14:textId="659C31CF" w:rsidR="002B4FB9" w:rsidRPr="00D85AB9" w:rsidRDefault="002B4FB9" w:rsidP="002B4FB9">
      <w:pPr>
        <w:spacing w:after="0" w:line="240" w:lineRule="auto"/>
        <w:jc w:val="center"/>
        <w:rPr>
          <w:rFonts w:ascii="Times New Roman" w:hAnsi="Times New Roman"/>
          <w:b/>
          <w:sz w:val="24"/>
          <w:szCs w:val="24"/>
          <w:lang w:val="ru-RU"/>
        </w:rPr>
      </w:pPr>
      <w:r w:rsidRPr="0031085E">
        <w:rPr>
          <w:rFonts w:ascii="Times New Roman" w:hAnsi="Times New Roman"/>
          <w:b/>
          <w:sz w:val="24"/>
          <w:szCs w:val="24"/>
        </w:rPr>
        <w:t xml:space="preserve">ОГОЛОШЕННЯ №  </w:t>
      </w:r>
      <w:r w:rsidR="0031085E">
        <w:rPr>
          <w:rFonts w:ascii="Times New Roman" w:hAnsi="Times New Roman"/>
          <w:b/>
          <w:sz w:val="24"/>
          <w:szCs w:val="24"/>
        </w:rPr>
        <w:t>67</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28AE980C"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07563593"/>
      <w:bookmarkStart w:id="6" w:name="_Hlk58942978"/>
      <w:bookmarkStart w:id="7" w:name="_Hlk107563240"/>
      <w:bookmarkEnd w:id="1"/>
      <w:r w:rsidR="00A957E7" w:rsidRPr="00A957E7">
        <w:rPr>
          <w:rFonts w:ascii="Times New Roman" w:hAnsi="Times New Roman"/>
          <w:b/>
          <w:bCs/>
          <w:sz w:val="24"/>
          <w:szCs w:val="24"/>
        </w:rPr>
        <w:t>ДК 021-2015 - 189</w:t>
      </w:r>
      <w:r w:rsidR="00F74A24">
        <w:rPr>
          <w:rFonts w:ascii="Times New Roman" w:hAnsi="Times New Roman"/>
          <w:b/>
          <w:bCs/>
          <w:sz w:val="24"/>
          <w:szCs w:val="24"/>
        </w:rPr>
        <w:t>3</w:t>
      </w:r>
      <w:r w:rsidR="00A957E7" w:rsidRPr="00A957E7">
        <w:rPr>
          <w:rFonts w:ascii="Times New Roman" w:hAnsi="Times New Roman"/>
          <w:b/>
          <w:bCs/>
          <w:sz w:val="24"/>
          <w:szCs w:val="24"/>
        </w:rPr>
        <w:t>0000-</w:t>
      </w:r>
      <w:r w:rsidR="00F74A24">
        <w:rPr>
          <w:rFonts w:ascii="Times New Roman" w:hAnsi="Times New Roman"/>
          <w:b/>
          <w:bCs/>
          <w:sz w:val="24"/>
          <w:szCs w:val="24"/>
        </w:rPr>
        <w:t>7 - Мішки та пакет</w:t>
      </w:r>
      <w:r w:rsidR="00A957E7" w:rsidRPr="00A957E7">
        <w:rPr>
          <w:rFonts w:ascii="Times New Roman" w:hAnsi="Times New Roman"/>
          <w:b/>
          <w:bCs/>
          <w:sz w:val="24"/>
          <w:szCs w:val="24"/>
        </w:rPr>
        <w:t>и (</w:t>
      </w:r>
      <w:r w:rsidR="00F74A24">
        <w:rPr>
          <w:rFonts w:ascii="Times New Roman" w:hAnsi="Times New Roman"/>
          <w:b/>
          <w:bCs/>
          <w:sz w:val="24"/>
          <w:szCs w:val="24"/>
        </w:rPr>
        <w:t>Тканинні сум</w:t>
      </w:r>
      <w:r w:rsidR="00A957E7" w:rsidRPr="00A957E7">
        <w:rPr>
          <w:rFonts w:ascii="Times New Roman" w:hAnsi="Times New Roman"/>
          <w:b/>
          <w:bCs/>
          <w:sz w:val="24"/>
          <w:szCs w:val="24"/>
        </w:rPr>
        <w:t>ки брендовані)</w:t>
      </w:r>
      <w:bookmarkEnd w:id="5"/>
      <w:r w:rsidR="009663F4">
        <w:rPr>
          <w:rFonts w:ascii="Times New Roman" w:hAnsi="Times New Roman"/>
          <w:b/>
          <w:sz w:val="24"/>
          <w:szCs w:val="24"/>
        </w:rPr>
        <w:t>,</w:t>
      </w:r>
      <w:bookmarkEnd w:id="6"/>
      <w:r w:rsidR="00BD2BBE" w:rsidRPr="00BD2BBE">
        <w:rPr>
          <w:rFonts w:ascii="Times New Roman" w:hAnsi="Times New Roman"/>
          <w:b/>
          <w:sz w:val="24"/>
          <w:szCs w:val="24"/>
        </w:rPr>
        <w:t xml:space="preserve"> </w:t>
      </w:r>
      <w:bookmarkEnd w:id="2"/>
      <w:bookmarkEnd w:id="3"/>
      <w:bookmarkEnd w:id="4"/>
      <w:bookmarkEnd w:id="7"/>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3581C14A"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8" w:name="_Hlk532227539"/>
      <w:r w:rsidR="00CE3159" w:rsidRPr="00D5347A">
        <w:rPr>
          <w:rFonts w:ascii="Times New Roman" w:hAnsi="Times New Roman"/>
          <w:b/>
          <w:bCs/>
          <w:sz w:val="24"/>
          <w:szCs w:val="24"/>
          <w:lang w:val="uk-UA"/>
        </w:rPr>
        <w:t xml:space="preserve">код </w:t>
      </w:r>
      <w:r w:rsidR="00F74A24" w:rsidRPr="00F74A24">
        <w:rPr>
          <w:rFonts w:ascii="Times New Roman" w:hAnsi="Times New Roman"/>
          <w:b/>
          <w:bCs/>
          <w:sz w:val="24"/>
          <w:szCs w:val="24"/>
          <w:lang w:val="uk-UA"/>
        </w:rPr>
        <w:t>ДК 021-2015 - 18930000-7 - Мішки та пакети (Тканинні сумки брендовані)</w:t>
      </w:r>
      <w:r w:rsidR="00207223">
        <w:rPr>
          <w:rFonts w:ascii="Times New Roman" w:hAnsi="Times New Roman"/>
          <w:b/>
          <w:bCs/>
          <w:iCs/>
          <w:sz w:val="24"/>
          <w:szCs w:val="24"/>
          <w:lang w:val="uk-UA"/>
        </w:rPr>
        <w:t>.</w:t>
      </w:r>
    </w:p>
    <w:bookmarkEnd w:id="8"/>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6342EB2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sz w:val="24"/>
          <w:szCs w:val="24"/>
          <w:lang w:val="uk-UA"/>
        </w:rPr>
        <w:t xml:space="preserve">Кінцевий термін подання </w:t>
      </w:r>
      <w:r w:rsidR="00EB0112" w:rsidRPr="00B14475">
        <w:rPr>
          <w:rFonts w:ascii="Times New Roman" w:hAnsi="Times New Roman"/>
          <w:b/>
          <w:sz w:val="24"/>
          <w:szCs w:val="24"/>
          <w:lang w:val="uk-UA"/>
        </w:rPr>
        <w:t>цінов</w:t>
      </w:r>
      <w:r w:rsidRPr="00B14475">
        <w:rPr>
          <w:rFonts w:ascii="Times New Roman" w:hAnsi="Times New Roman"/>
          <w:b/>
          <w:sz w:val="24"/>
          <w:szCs w:val="24"/>
          <w:lang w:val="uk-UA"/>
        </w:rPr>
        <w:t xml:space="preserve">их пропозицій: </w:t>
      </w:r>
      <w:r w:rsidRPr="00B14475">
        <w:rPr>
          <w:rFonts w:ascii="Times New Roman" w:eastAsia="Times New Roman" w:hAnsi="Times New Roman"/>
          <w:sz w:val="24"/>
          <w:szCs w:val="24"/>
          <w:lang w:val="uk-UA" w:eastAsia="ru-RU"/>
        </w:rPr>
        <w:t xml:space="preserve"> </w:t>
      </w:r>
      <w:r w:rsidRPr="00B14475">
        <w:rPr>
          <w:rFonts w:ascii="Times New Roman" w:hAnsi="Times New Roman"/>
          <w:sz w:val="24"/>
          <w:szCs w:val="24"/>
          <w:lang w:val="uk-UA" w:eastAsia="ru-RU"/>
        </w:rPr>
        <w:br/>
      </w:r>
      <w:r w:rsidRPr="00B14475">
        <w:rPr>
          <w:rFonts w:ascii="Times New Roman" w:hAnsi="Times New Roman"/>
          <w:b/>
          <w:sz w:val="24"/>
          <w:szCs w:val="24"/>
          <w:lang w:val="uk-UA" w:eastAsia="ru-RU"/>
        </w:rPr>
        <w:t>«</w:t>
      </w:r>
      <w:r w:rsidR="00B14475">
        <w:rPr>
          <w:rFonts w:ascii="Times New Roman" w:hAnsi="Times New Roman"/>
          <w:b/>
          <w:sz w:val="24"/>
          <w:szCs w:val="24"/>
          <w:lang w:val="uk-UA" w:eastAsia="ru-RU"/>
        </w:rPr>
        <w:t>0</w:t>
      </w:r>
      <w:r w:rsidR="00376C3A">
        <w:rPr>
          <w:rFonts w:ascii="Times New Roman" w:hAnsi="Times New Roman"/>
          <w:b/>
          <w:sz w:val="24"/>
          <w:szCs w:val="24"/>
          <w:lang w:val="uk-UA" w:eastAsia="ru-RU"/>
        </w:rPr>
        <w:t>9</w:t>
      </w:r>
      <w:r w:rsidRPr="00B14475">
        <w:rPr>
          <w:rFonts w:ascii="Times New Roman" w:hAnsi="Times New Roman"/>
          <w:b/>
          <w:sz w:val="24"/>
          <w:szCs w:val="24"/>
          <w:lang w:val="uk-UA" w:eastAsia="ru-RU"/>
        </w:rPr>
        <w:t>»</w:t>
      </w:r>
      <w:r w:rsidR="004535B8" w:rsidRPr="00B14475">
        <w:rPr>
          <w:rFonts w:ascii="Times New Roman" w:hAnsi="Times New Roman"/>
          <w:b/>
          <w:sz w:val="24"/>
          <w:szCs w:val="24"/>
          <w:lang w:val="uk-UA" w:eastAsia="ru-RU"/>
        </w:rPr>
        <w:t xml:space="preserve"> </w:t>
      </w:r>
      <w:r w:rsidR="00B14475">
        <w:rPr>
          <w:rFonts w:ascii="Times New Roman" w:hAnsi="Times New Roman"/>
          <w:b/>
          <w:sz w:val="24"/>
          <w:szCs w:val="24"/>
          <w:lang w:val="uk-UA" w:eastAsia="ru-RU"/>
        </w:rPr>
        <w:t>сер</w:t>
      </w:r>
      <w:r w:rsidR="001F0CE3" w:rsidRPr="00B14475">
        <w:rPr>
          <w:rFonts w:ascii="Times New Roman" w:hAnsi="Times New Roman"/>
          <w:b/>
          <w:sz w:val="24"/>
          <w:szCs w:val="24"/>
          <w:lang w:val="uk-UA" w:eastAsia="ru-RU"/>
        </w:rPr>
        <w:t>пня</w:t>
      </w:r>
      <w:r w:rsidR="00490DD0" w:rsidRPr="00B14475">
        <w:rPr>
          <w:rFonts w:ascii="Times New Roman" w:eastAsia="Times New Roman" w:hAnsi="Times New Roman"/>
          <w:b/>
          <w:sz w:val="24"/>
          <w:szCs w:val="24"/>
          <w:lang w:val="uk-UA" w:eastAsia="ru-RU"/>
        </w:rPr>
        <w:t xml:space="preserve"> </w:t>
      </w:r>
      <w:r w:rsidRPr="00B14475">
        <w:rPr>
          <w:rFonts w:ascii="Times New Roman" w:eastAsia="Times New Roman" w:hAnsi="Times New Roman"/>
          <w:b/>
          <w:sz w:val="24"/>
          <w:szCs w:val="24"/>
          <w:lang w:val="uk-UA" w:eastAsia="ru-RU"/>
        </w:rPr>
        <w:t>20</w:t>
      </w:r>
      <w:r w:rsidR="00996646" w:rsidRPr="00B14475">
        <w:rPr>
          <w:rFonts w:ascii="Times New Roman" w:eastAsia="Times New Roman" w:hAnsi="Times New Roman"/>
          <w:b/>
          <w:sz w:val="24"/>
          <w:szCs w:val="24"/>
          <w:lang w:val="uk-UA" w:eastAsia="ru-RU"/>
        </w:rPr>
        <w:t>2</w:t>
      </w:r>
      <w:r w:rsidR="001F0CE3" w:rsidRPr="00B14475">
        <w:rPr>
          <w:rFonts w:ascii="Times New Roman" w:eastAsia="Times New Roman" w:hAnsi="Times New Roman"/>
          <w:b/>
          <w:sz w:val="24"/>
          <w:szCs w:val="24"/>
          <w:lang w:val="uk-UA" w:eastAsia="ru-RU"/>
        </w:rPr>
        <w:t>2</w:t>
      </w:r>
      <w:r w:rsidRPr="00B14475">
        <w:rPr>
          <w:rFonts w:ascii="Times New Roman" w:eastAsia="Times New Roman" w:hAnsi="Times New Roman"/>
          <w:b/>
          <w:sz w:val="24"/>
          <w:szCs w:val="24"/>
          <w:lang w:val="uk-UA" w:eastAsia="ru-RU"/>
        </w:rPr>
        <w:t xml:space="preserve"> року</w:t>
      </w:r>
      <w:r w:rsidRPr="00B14475">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07E5CDF6"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A957E7">
        <w:rPr>
          <w:rFonts w:ascii="Times New Roman" w:hAnsi="Times New Roman"/>
          <w:b/>
          <w:bCs/>
          <w:iCs/>
          <w:sz w:val="24"/>
          <w:szCs w:val="24"/>
          <w:u w:val="single"/>
          <w:lang w:val="uk-UA"/>
        </w:rPr>
        <w:t>79 560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6D1279B"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A957E7">
        <w:rPr>
          <w:rFonts w:ascii="Times New Roman" w:eastAsia="Tahoma" w:hAnsi="Times New Roman"/>
          <w:bCs/>
          <w:sz w:val="24"/>
          <w:szCs w:val="24"/>
          <w:lang w:val="ru-RU" w:eastAsia="ru-RU"/>
        </w:rPr>
        <w:t>31.10</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86CD173"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F74A24" w:rsidRPr="00F74A24">
        <w:rPr>
          <w:rFonts w:ascii="Times New Roman" w:hAnsi="Times New Roman"/>
          <w:b/>
          <w:bCs/>
          <w:sz w:val="24"/>
          <w:szCs w:val="24"/>
          <w:lang w:val="uk-UA"/>
        </w:rPr>
        <w:t>ДК 021-2015 - 18930000-7 - Мішки та пакети (Тканинні сумки брендовані)</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610997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F74A24" w:rsidRPr="00F74A24">
        <w:rPr>
          <w:rFonts w:ascii="Times New Roman" w:hAnsi="Times New Roman"/>
          <w:b/>
          <w:bCs/>
          <w:sz w:val="24"/>
          <w:szCs w:val="24"/>
          <w:lang w:val="uk-UA"/>
        </w:rPr>
        <w:t>ДК 021-2015 - 18930000-7 - Мішки та пакети (Тканинні сумки брендовані)</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w:t>
      </w:r>
      <w:r w:rsidRPr="00D85AB9">
        <w:rPr>
          <w:rFonts w:ascii="Times New Roman" w:hAnsi="Times New Roman"/>
          <w:sz w:val="24"/>
          <w:szCs w:val="24"/>
          <w:lang w:val="uk-UA"/>
        </w:rPr>
        <w:lastRenderedPageBreak/>
        <w:t>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2"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43A66014" w:rsidR="003D67D6" w:rsidRPr="00794F54" w:rsidRDefault="00F74A24" w:rsidP="003D67D6">
      <w:pPr>
        <w:jc w:val="center"/>
        <w:rPr>
          <w:rFonts w:ascii="Times New Roman" w:hAnsi="Times New Roman"/>
          <w:b/>
          <w:bCs/>
          <w:sz w:val="24"/>
          <w:szCs w:val="24"/>
        </w:rPr>
      </w:pPr>
      <w:r w:rsidRPr="00F74A24">
        <w:rPr>
          <w:rFonts w:ascii="Times New Roman" w:hAnsi="Times New Roman"/>
          <w:b/>
          <w:bCs/>
          <w:sz w:val="24"/>
          <w:szCs w:val="24"/>
        </w:rPr>
        <w:t>ДК 021-2015 - 18930000-7 - Мішки та пакети (Тканинні сумки брендовані)</w:t>
      </w:r>
    </w:p>
    <w:tbl>
      <w:tblPr>
        <w:tblW w:w="99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247"/>
        <w:gridCol w:w="1417"/>
      </w:tblGrid>
      <w:tr w:rsidR="003D67D6" w:rsidRPr="004D3C44" w14:paraId="2120DCF3" w14:textId="77777777" w:rsidTr="000A28F1">
        <w:trPr>
          <w:trHeight w:val="780"/>
        </w:trPr>
        <w:tc>
          <w:tcPr>
            <w:tcW w:w="570" w:type="dxa"/>
            <w:vAlign w:val="center"/>
          </w:tcPr>
          <w:p w14:paraId="4EBFCEA0"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 п/п</w:t>
            </w:r>
          </w:p>
        </w:tc>
        <w:tc>
          <w:tcPr>
            <w:tcW w:w="1755" w:type="dxa"/>
            <w:vAlign w:val="center"/>
          </w:tcPr>
          <w:p w14:paraId="2F66B2A8"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Найменування товару</w:t>
            </w:r>
          </w:p>
        </w:tc>
        <w:tc>
          <w:tcPr>
            <w:tcW w:w="6247" w:type="dxa"/>
            <w:vAlign w:val="center"/>
          </w:tcPr>
          <w:p w14:paraId="11E0AB67"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Характеристика товару</w:t>
            </w:r>
          </w:p>
        </w:tc>
        <w:tc>
          <w:tcPr>
            <w:tcW w:w="1417" w:type="dxa"/>
            <w:vAlign w:val="center"/>
          </w:tcPr>
          <w:p w14:paraId="731C561F" w14:textId="77777777" w:rsidR="003D67D6" w:rsidRPr="003D67D6" w:rsidRDefault="003D67D6" w:rsidP="00D83E0A">
            <w:pPr>
              <w:spacing w:line="240" w:lineRule="auto"/>
              <w:jc w:val="center"/>
              <w:rPr>
                <w:rFonts w:ascii="Times New Roman" w:hAnsi="Times New Roman"/>
                <w:b/>
                <w:i/>
                <w:iCs/>
                <w:sz w:val="21"/>
                <w:szCs w:val="21"/>
              </w:rPr>
            </w:pPr>
            <w:r w:rsidRPr="003D67D6">
              <w:rPr>
                <w:rFonts w:ascii="Times New Roman" w:hAnsi="Times New Roman"/>
                <w:b/>
                <w:i/>
                <w:iCs/>
                <w:sz w:val="21"/>
                <w:szCs w:val="21"/>
              </w:rPr>
              <w:t>Кількість, шт</w:t>
            </w:r>
          </w:p>
        </w:tc>
      </w:tr>
      <w:tr w:rsidR="003D67D6" w:rsidRPr="004D3C44" w14:paraId="46C5BD75" w14:textId="77777777" w:rsidTr="000A28F1">
        <w:trPr>
          <w:trHeight w:val="1055"/>
        </w:trPr>
        <w:tc>
          <w:tcPr>
            <w:tcW w:w="570" w:type="dxa"/>
            <w:vAlign w:val="center"/>
          </w:tcPr>
          <w:p w14:paraId="04C90928" w14:textId="77777777" w:rsidR="003D67D6" w:rsidRPr="004D3C44" w:rsidRDefault="003D67D6" w:rsidP="00D83E0A">
            <w:pPr>
              <w:spacing w:line="240" w:lineRule="auto"/>
              <w:rPr>
                <w:rFonts w:ascii="Times New Roman" w:hAnsi="Times New Roman"/>
                <w:sz w:val="24"/>
                <w:szCs w:val="24"/>
              </w:rPr>
            </w:pPr>
            <w:r w:rsidRPr="004D3C44">
              <w:rPr>
                <w:rFonts w:ascii="Times New Roman" w:hAnsi="Times New Roman"/>
                <w:sz w:val="24"/>
                <w:szCs w:val="24"/>
              </w:rPr>
              <w:t>1.</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2F7103D2" w14:textId="78060B8B" w:rsidR="003D67D6" w:rsidRPr="004D3C44" w:rsidRDefault="00F74A24" w:rsidP="00D83E0A">
            <w:pPr>
              <w:spacing w:line="240" w:lineRule="auto"/>
              <w:jc w:val="center"/>
              <w:rPr>
                <w:rFonts w:ascii="Times New Roman" w:hAnsi="Times New Roman"/>
                <w:sz w:val="24"/>
                <w:szCs w:val="24"/>
              </w:rPr>
            </w:pPr>
            <w:r>
              <w:rPr>
                <w:rFonts w:ascii="Arial" w:hAnsi="Arial" w:cs="Arial"/>
                <w:color w:val="000000"/>
                <w:sz w:val="20"/>
                <w:szCs w:val="20"/>
              </w:rPr>
              <w:t xml:space="preserve">Тканинні </w:t>
            </w:r>
            <w:r w:rsidR="000A28F1">
              <w:rPr>
                <w:rFonts w:ascii="Arial" w:hAnsi="Arial" w:cs="Arial"/>
                <w:color w:val="000000"/>
                <w:sz w:val="20"/>
                <w:szCs w:val="20"/>
              </w:rPr>
              <w:t xml:space="preserve">сумки </w:t>
            </w:r>
            <w:r w:rsidR="003D67D6">
              <w:rPr>
                <w:rFonts w:ascii="Arial" w:hAnsi="Arial" w:cs="Arial"/>
                <w:color w:val="000000"/>
                <w:sz w:val="20"/>
                <w:szCs w:val="20"/>
              </w:rPr>
              <w:t>брендован</w:t>
            </w:r>
            <w:r w:rsidR="000A28F1">
              <w:rPr>
                <w:rFonts w:ascii="Arial" w:hAnsi="Arial" w:cs="Arial"/>
                <w:color w:val="000000"/>
                <w:sz w:val="20"/>
                <w:szCs w:val="20"/>
              </w:rPr>
              <w:t>і</w:t>
            </w:r>
            <w:r w:rsidR="003D67D6">
              <w:rPr>
                <w:rFonts w:ascii="Arial" w:hAnsi="Arial" w:cs="Arial"/>
                <w:color w:val="000000"/>
                <w:sz w:val="20"/>
                <w:szCs w:val="20"/>
              </w:rPr>
              <w:t xml:space="preserve"> «PrEP»</w:t>
            </w:r>
          </w:p>
        </w:tc>
        <w:tc>
          <w:tcPr>
            <w:tcW w:w="6247" w:type="dxa"/>
            <w:tcBorders>
              <w:right w:val="single" w:sz="6" w:space="0" w:color="000000"/>
            </w:tcBorders>
            <w:tcMar>
              <w:top w:w="0" w:type="dxa"/>
              <w:left w:w="40" w:type="dxa"/>
              <w:bottom w:w="0" w:type="dxa"/>
              <w:right w:w="40" w:type="dxa"/>
            </w:tcMar>
            <w:vAlign w:val="bottom"/>
          </w:tcPr>
          <w:p w14:paraId="1DAC6349" w14:textId="3B366231" w:rsidR="003D67D6" w:rsidRDefault="003D67D6" w:rsidP="00D83E0A">
            <w:pPr>
              <w:pStyle w:val="a3"/>
              <w:spacing w:before="0" w:beforeAutospacing="0" w:after="0" w:afterAutospacing="0"/>
              <w:ind w:left="142"/>
            </w:pPr>
            <w:r>
              <w:rPr>
                <w:rFonts w:ascii="Arial" w:hAnsi="Arial" w:cs="Arial"/>
                <w:color w:val="000000"/>
                <w:sz w:val="20"/>
                <w:szCs w:val="20"/>
              </w:rPr>
              <w:t xml:space="preserve">Нанесення зображення логотипу на </w:t>
            </w:r>
            <w:r w:rsidR="000A28F1">
              <w:rPr>
                <w:rFonts w:ascii="Arial" w:hAnsi="Arial" w:cs="Arial"/>
                <w:color w:val="000000"/>
                <w:sz w:val="20"/>
                <w:szCs w:val="20"/>
              </w:rPr>
              <w:t>брендовану сумку</w:t>
            </w:r>
            <w:r>
              <w:rPr>
                <w:rFonts w:ascii="Arial" w:hAnsi="Arial" w:cs="Arial"/>
                <w:color w:val="000000"/>
                <w:sz w:val="20"/>
                <w:szCs w:val="20"/>
              </w:rPr>
              <w:t xml:space="preserve">. </w:t>
            </w:r>
            <w:r>
              <w:rPr>
                <w:rFonts w:ascii="Arial" w:hAnsi="Arial" w:cs="Arial"/>
                <w:color w:val="000000"/>
                <w:sz w:val="20"/>
                <w:szCs w:val="20"/>
              </w:rPr>
              <w:br/>
              <w:t xml:space="preserve">Посилання на логотип: </w:t>
            </w:r>
            <w:hyperlink r:id="rId16" w:history="1">
              <w:r>
                <w:rPr>
                  <w:rStyle w:val="a4"/>
                  <w:rFonts w:ascii="Arial" w:hAnsi="Arial" w:cs="Arial"/>
                  <w:color w:val="1155CC"/>
                  <w:sz w:val="20"/>
                  <w:szCs w:val="20"/>
                </w:rPr>
                <w:t>https://bit.ly/3168qPT</w:t>
              </w:r>
            </w:hyperlink>
            <w:r>
              <w:rPr>
                <w:rFonts w:ascii="Arial" w:hAnsi="Arial" w:cs="Arial"/>
                <w:color w:val="000000"/>
                <w:sz w:val="20"/>
                <w:szCs w:val="20"/>
              </w:rPr>
              <w:t> </w:t>
            </w:r>
          </w:p>
          <w:p w14:paraId="7969B2BF" w14:textId="77777777" w:rsidR="003D67D6" w:rsidRDefault="003D67D6" w:rsidP="00D83E0A"/>
          <w:p w14:paraId="66FB314F" w14:textId="1F4A093C" w:rsidR="003D67D6" w:rsidRDefault="003D67D6" w:rsidP="00D83E0A">
            <w:pPr>
              <w:pStyle w:val="a3"/>
              <w:spacing w:before="0" w:beforeAutospacing="0" w:after="0" w:afterAutospacing="0"/>
            </w:pPr>
            <w:r>
              <w:rPr>
                <w:rFonts w:ascii="Arial" w:hAnsi="Arial" w:cs="Arial"/>
                <w:b/>
                <w:bCs/>
                <w:color w:val="000000"/>
                <w:sz w:val="20"/>
                <w:szCs w:val="20"/>
              </w:rPr>
              <w:t xml:space="preserve"> Орієнтовні технічні характеристики </w:t>
            </w:r>
            <w:r w:rsidR="000A28F1">
              <w:rPr>
                <w:rFonts w:ascii="Arial" w:hAnsi="Arial" w:cs="Arial"/>
                <w:b/>
                <w:bCs/>
                <w:color w:val="000000"/>
                <w:sz w:val="20"/>
                <w:szCs w:val="20"/>
              </w:rPr>
              <w:t>сум</w:t>
            </w:r>
            <w:r>
              <w:rPr>
                <w:rFonts w:ascii="Arial" w:hAnsi="Arial" w:cs="Arial"/>
                <w:b/>
                <w:bCs/>
                <w:color w:val="000000"/>
                <w:sz w:val="20"/>
                <w:szCs w:val="20"/>
              </w:rPr>
              <w:t>ки:</w:t>
            </w:r>
          </w:p>
          <w:p w14:paraId="4D9FA181" w14:textId="78B2E163" w:rsidR="003D67D6" w:rsidRDefault="000A28F1"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С</w:t>
            </w:r>
            <w:r w:rsidR="003D67D6">
              <w:rPr>
                <w:rFonts w:ascii="Arial" w:hAnsi="Arial" w:cs="Arial"/>
                <w:i/>
                <w:iCs/>
                <w:color w:val="000000"/>
                <w:sz w:val="20"/>
                <w:szCs w:val="20"/>
              </w:rPr>
              <w:t>умка з бавовни з синіми ручками (38х40 см) ЕС 01-232-03 (</w:t>
            </w:r>
            <w:hyperlink r:id="rId17" w:history="1">
              <w:r w:rsidR="003D67D6">
                <w:rPr>
                  <w:rStyle w:val="a4"/>
                  <w:rFonts w:ascii="Arial" w:hAnsi="Arial" w:cs="Arial"/>
                  <w:i/>
                  <w:iCs/>
                  <w:color w:val="1155CC"/>
                  <w:sz w:val="20"/>
                  <w:szCs w:val="20"/>
                </w:rPr>
                <w:t>https://bit.ly/3nRoyNM</w:t>
              </w:r>
            </w:hyperlink>
            <w:r w:rsidR="003D67D6">
              <w:rPr>
                <w:rFonts w:ascii="Arial" w:hAnsi="Arial" w:cs="Arial"/>
                <w:i/>
                <w:iCs/>
                <w:color w:val="000000"/>
                <w:sz w:val="20"/>
                <w:szCs w:val="20"/>
              </w:rPr>
              <w:t>)  або еквівалент</w:t>
            </w:r>
          </w:p>
          <w:p w14:paraId="0003AABC" w14:textId="2ADCA6A7" w:rsidR="003D67D6" w:rsidRDefault="000A28F1"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Сум</w:t>
            </w:r>
            <w:r w:rsidR="003D67D6">
              <w:rPr>
                <w:rFonts w:ascii="Arial" w:hAnsi="Arial" w:cs="Arial"/>
                <w:i/>
                <w:iCs/>
                <w:color w:val="000000"/>
                <w:sz w:val="20"/>
                <w:szCs w:val="20"/>
              </w:rPr>
              <w:t>ки з натуральної тканини </w:t>
            </w:r>
          </w:p>
          <w:p w14:paraId="27B98BBF" w14:textId="77777777" w:rsidR="003D67D6" w:rsidRDefault="003D67D6"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Тканина: саржа 240 г/кв.м</w:t>
            </w:r>
          </w:p>
          <w:p w14:paraId="1432E0A1" w14:textId="77777777" w:rsidR="003D67D6" w:rsidRDefault="003D67D6"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Розміри: 38х40 см</w:t>
            </w:r>
          </w:p>
          <w:p w14:paraId="7EE0314D" w14:textId="77777777" w:rsidR="003D67D6" w:rsidRDefault="003D67D6"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Довжина ручок: 60 см</w:t>
            </w:r>
          </w:p>
          <w:p w14:paraId="79D050FD" w14:textId="77777777" w:rsidR="003D67D6" w:rsidRDefault="003D67D6" w:rsidP="003D67D6">
            <w:pPr>
              <w:pStyle w:val="a3"/>
              <w:numPr>
                <w:ilvl w:val="0"/>
                <w:numId w:val="21"/>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Кольоровий друк наданого зображення</w:t>
            </w:r>
          </w:p>
          <w:p w14:paraId="47C005CD" w14:textId="77777777" w:rsidR="003D67D6" w:rsidRPr="004D3C44" w:rsidRDefault="003D67D6" w:rsidP="00D83E0A">
            <w:pPr>
              <w:spacing w:after="0" w:line="240" w:lineRule="auto"/>
              <w:rPr>
                <w:rFonts w:ascii="Times New Roman" w:hAnsi="Times New Roman"/>
                <w:i/>
                <w:sz w:val="24"/>
                <w:szCs w:val="24"/>
              </w:rPr>
            </w:pPr>
          </w:p>
        </w:tc>
        <w:tc>
          <w:tcPr>
            <w:tcW w:w="1417" w:type="dxa"/>
            <w:tcBorders>
              <w:right w:val="single" w:sz="6" w:space="0" w:color="000000"/>
            </w:tcBorders>
            <w:tcMar>
              <w:top w:w="0" w:type="dxa"/>
              <w:left w:w="40" w:type="dxa"/>
              <w:bottom w:w="0" w:type="dxa"/>
              <w:right w:w="40" w:type="dxa"/>
            </w:tcMar>
            <w:vAlign w:val="center"/>
          </w:tcPr>
          <w:p w14:paraId="2CAB681C" w14:textId="77777777" w:rsidR="003D67D6" w:rsidRPr="004D3C44" w:rsidRDefault="003D67D6" w:rsidP="00D83E0A">
            <w:pPr>
              <w:spacing w:line="240" w:lineRule="auto"/>
              <w:jc w:val="center"/>
              <w:rPr>
                <w:rFonts w:ascii="Times New Roman" w:hAnsi="Times New Roman"/>
                <w:sz w:val="24"/>
                <w:szCs w:val="24"/>
              </w:rPr>
            </w:pPr>
            <w:r>
              <w:rPr>
                <w:rFonts w:ascii="Arial" w:hAnsi="Arial" w:cs="Arial"/>
                <w:color w:val="000000"/>
                <w:sz w:val="20"/>
                <w:szCs w:val="20"/>
              </w:rPr>
              <w:t>200</w:t>
            </w:r>
          </w:p>
        </w:tc>
      </w:tr>
      <w:tr w:rsidR="003D67D6" w:rsidRPr="004D3C44" w14:paraId="514D5383" w14:textId="77777777" w:rsidTr="000A28F1">
        <w:trPr>
          <w:trHeight w:val="1055"/>
        </w:trPr>
        <w:tc>
          <w:tcPr>
            <w:tcW w:w="570" w:type="dxa"/>
            <w:vAlign w:val="center"/>
          </w:tcPr>
          <w:p w14:paraId="2B020FB1" w14:textId="77777777" w:rsidR="003D67D6" w:rsidRPr="004D3C44" w:rsidRDefault="003D67D6" w:rsidP="00D83E0A">
            <w:pPr>
              <w:spacing w:line="240" w:lineRule="auto"/>
              <w:rPr>
                <w:rFonts w:ascii="Times New Roman" w:hAnsi="Times New Roman"/>
                <w:sz w:val="24"/>
                <w:szCs w:val="24"/>
              </w:rPr>
            </w:pPr>
            <w:r>
              <w:rPr>
                <w:rFonts w:ascii="Times New Roman" w:hAnsi="Times New Roman"/>
                <w:sz w:val="24"/>
                <w:szCs w:val="24"/>
              </w:rPr>
              <w:t>2.</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0920B925" w14:textId="3BDFCF85" w:rsidR="003D67D6" w:rsidRDefault="000A28F1" w:rsidP="00D83E0A">
            <w:pPr>
              <w:spacing w:line="240" w:lineRule="auto"/>
              <w:jc w:val="center"/>
              <w:rPr>
                <w:rFonts w:ascii="Arial" w:hAnsi="Arial" w:cs="Arial"/>
                <w:color w:val="000000"/>
                <w:sz w:val="20"/>
                <w:szCs w:val="20"/>
              </w:rPr>
            </w:pPr>
            <w:r w:rsidRPr="000A28F1">
              <w:rPr>
                <w:rFonts w:ascii="Arial" w:hAnsi="Arial" w:cs="Arial"/>
                <w:color w:val="000000"/>
                <w:sz w:val="20"/>
                <w:szCs w:val="20"/>
              </w:rPr>
              <w:t xml:space="preserve">Тканинні сумки брендовані </w:t>
            </w:r>
            <w:r>
              <w:rPr>
                <w:rFonts w:ascii="Arial" w:hAnsi="Arial" w:cs="Arial"/>
                <w:color w:val="000000"/>
                <w:sz w:val="20"/>
                <w:szCs w:val="20"/>
              </w:rPr>
              <w:t xml:space="preserve">       </w:t>
            </w:r>
            <w:r w:rsidR="003D67D6">
              <w:rPr>
                <w:rFonts w:ascii="Arial" w:hAnsi="Arial" w:cs="Arial"/>
                <w:color w:val="000000"/>
                <w:sz w:val="20"/>
                <w:szCs w:val="20"/>
              </w:rPr>
              <w:t>«Do it safe way»</w:t>
            </w:r>
          </w:p>
        </w:tc>
        <w:tc>
          <w:tcPr>
            <w:tcW w:w="6247" w:type="dxa"/>
            <w:tcBorders>
              <w:right w:val="single" w:sz="6" w:space="0" w:color="000000"/>
            </w:tcBorders>
            <w:tcMar>
              <w:top w:w="0" w:type="dxa"/>
              <w:left w:w="40" w:type="dxa"/>
              <w:bottom w:w="0" w:type="dxa"/>
              <w:right w:w="40" w:type="dxa"/>
            </w:tcMar>
            <w:vAlign w:val="bottom"/>
          </w:tcPr>
          <w:p w14:paraId="476B6AA0" w14:textId="183FDB81" w:rsidR="003D67D6" w:rsidRDefault="003D67D6" w:rsidP="00D83E0A">
            <w:pPr>
              <w:pStyle w:val="a3"/>
              <w:spacing w:before="0" w:beforeAutospacing="0" w:after="0" w:afterAutospacing="0"/>
              <w:ind w:left="142"/>
            </w:pPr>
            <w:r>
              <w:rPr>
                <w:rFonts w:ascii="Arial" w:hAnsi="Arial" w:cs="Arial"/>
                <w:color w:val="000000"/>
                <w:sz w:val="20"/>
                <w:szCs w:val="20"/>
              </w:rPr>
              <w:t xml:space="preserve">Нанесення наданого Замовником зображення на </w:t>
            </w:r>
            <w:r w:rsidR="000A28F1" w:rsidRPr="000A28F1">
              <w:rPr>
                <w:rFonts w:ascii="Arial" w:hAnsi="Arial" w:cs="Arial"/>
                <w:color w:val="000000"/>
                <w:sz w:val="20"/>
                <w:szCs w:val="20"/>
              </w:rPr>
              <w:t>брендовану сумку</w:t>
            </w:r>
            <w:r>
              <w:rPr>
                <w:rFonts w:ascii="Arial" w:hAnsi="Arial" w:cs="Arial"/>
                <w:color w:val="000000"/>
                <w:sz w:val="20"/>
                <w:szCs w:val="20"/>
              </w:rPr>
              <w:t xml:space="preserve">. </w:t>
            </w:r>
            <w:r>
              <w:rPr>
                <w:rFonts w:ascii="Arial" w:hAnsi="Arial" w:cs="Arial"/>
                <w:color w:val="000000"/>
                <w:sz w:val="20"/>
                <w:szCs w:val="20"/>
              </w:rPr>
              <w:br/>
              <w:t>Макет буде наданий Замовником. </w:t>
            </w:r>
          </w:p>
          <w:p w14:paraId="7EE66013" w14:textId="77777777" w:rsidR="003D67D6" w:rsidRDefault="003D67D6" w:rsidP="00D83E0A">
            <w:pPr>
              <w:pStyle w:val="a3"/>
              <w:spacing w:before="0" w:beforeAutospacing="0" w:after="0" w:afterAutospacing="0"/>
              <w:ind w:left="142"/>
            </w:pPr>
            <w:r>
              <w:rPr>
                <w:rFonts w:ascii="Arial" w:hAnsi="Arial" w:cs="Arial"/>
                <w:color w:val="000000"/>
                <w:sz w:val="20"/>
                <w:szCs w:val="20"/>
              </w:rPr>
              <w:t xml:space="preserve">Мокап: </w:t>
            </w:r>
            <w:hyperlink r:id="rId18" w:history="1">
              <w:r>
                <w:rPr>
                  <w:rStyle w:val="a4"/>
                  <w:rFonts w:ascii="Arial" w:hAnsi="Arial" w:cs="Arial"/>
                  <w:color w:val="1155CC"/>
                  <w:sz w:val="20"/>
                  <w:szCs w:val="20"/>
                </w:rPr>
                <w:t>https://bit.ly/3FRTQdt</w:t>
              </w:r>
            </w:hyperlink>
            <w:r>
              <w:rPr>
                <w:rFonts w:ascii="Arial" w:hAnsi="Arial" w:cs="Arial"/>
                <w:color w:val="000000"/>
                <w:sz w:val="20"/>
                <w:szCs w:val="20"/>
              </w:rPr>
              <w:t> </w:t>
            </w:r>
          </w:p>
          <w:p w14:paraId="6700C4F1" w14:textId="77777777" w:rsidR="003D67D6" w:rsidRDefault="003D67D6" w:rsidP="00D83E0A"/>
          <w:p w14:paraId="23903E20" w14:textId="52AEED37" w:rsidR="003D67D6" w:rsidRDefault="003D67D6" w:rsidP="00D83E0A">
            <w:pPr>
              <w:pStyle w:val="a3"/>
              <w:spacing w:before="0" w:beforeAutospacing="0" w:after="0" w:afterAutospacing="0"/>
            </w:pPr>
            <w:r>
              <w:rPr>
                <w:rFonts w:ascii="Arial" w:hAnsi="Arial" w:cs="Arial"/>
                <w:b/>
                <w:bCs/>
                <w:color w:val="000000"/>
                <w:sz w:val="20"/>
                <w:szCs w:val="20"/>
              </w:rPr>
              <w:t xml:space="preserve">Орієнтовні технічні характеристики </w:t>
            </w:r>
            <w:r w:rsidR="000A28F1">
              <w:rPr>
                <w:rFonts w:ascii="Arial" w:hAnsi="Arial" w:cs="Arial"/>
                <w:b/>
                <w:bCs/>
                <w:color w:val="000000"/>
                <w:sz w:val="20"/>
                <w:szCs w:val="20"/>
              </w:rPr>
              <w:t>сум</w:t>
            </w:r>
            <w:r>
              <w:rPr>
                <w:rFonts w:ascii="Arial" w:hAnsi="Arial" w:cs="Arial"/>
                <w:b/>
                <w:bCs/>
                <w:color w:val="000000"/>
                <w:sz w:val="20"/>
                <w:szCs w:val="20"/>
              </w:rPr>
              <w:t>ки:</w:t>
            </w:r>
          </w:p>
          <w:p w14:paraId="6FAC0CAA" w14:textId="4716C64D" w:rsidR="003D67D6" w:rsidRDefault="000A28F1"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С</w:t>
            </w:r>
            <w:r w:rsidR="003D67D6">
              <w:rPr>
                <w:rFonts w:ascii="Arial" w:hAnsi="Arial" w:cs="Arial"/>
                <w:i/>
                <w:iCs/>
                <w:color w:val="000000"/>
                <w:sz w:val="20"/>
                <w:szCs w:val="20"/>
              </w:rPr>
              <w:t>умка з бавовни з синіми ручками (38х40 см) ЕС 01-232-03 (</w:t>
            </w:r>
            <w:hyperlink r:id="rId19" w:history="1">
              <w:r w:rsidR="003D67D6">
                <w:rPr>
                  <w:rStyle w:val="a4"/>
                  <w:rFonts w:ascii="Arial" w:hAnsi="Arial" w:cs="Arial"/>
                  <w:i/>
                  <w:iCs/>
                  <w:color w:val="1155CC"/>
                  <w:sz w:val="20"/>
                  <w:szCs w:val="20"/>
                </w:rPr>
                <w:t>https://bit.ly/3nRoyNM</w:t>
              </w:r>
            </w:hyperlink>
            <w:r w:rsidR="003D67D6">
              <w:rPr>
                <w:rFonts w:ascii="Arial" w:hAnsi="Arial" w:cs="Arial"/>
                <w:i/>
                <w:iCs/>
                <w:color w:val="000000"/>
                <w:sz w:val="20"/>
                <w:szCs w:val="20"/>
              </w:rPr>
              <w:t>)  або еквівалент</w:t>
            </w:r>
          </w:p>
          <w:p w14:paraId="366EDB0E" w14:textId="415874BD" w:rsidR="003D67D6" w:rsidRDefault="000A28F1"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Сум</w:t>
            </w:r>
            <w:r w:rsidR="003D67D6">
              <w:rPr>
                <w:rFonts w:ascii="Arial" w:hAnsi="Arial" w:cs="Arial"/>
                <w:i/>
                <w:iCs/>
                <w:color w:val="000000"/>
                <w:sz w:val="20"/>
                <w:szCs w:val="20"/>
              </w:rPr>
              <w:t>ки з натуральної тканини </w:t>
            </w:r>
          </w:p>
          <w:p w14:paraId="55D68752" w14:textId="77777777" w:rsidR="003D67D6" w:rsidRDefault="003D67D6"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Тканина: саржа 240 г/кв.м</w:t>
            </w:r>
          </w:p>
          <w:p w14:paraId="22122976" w14:textId="77777777" w:rsidR="003D67D6" w:rsidRDefault="003D67D6"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Розміри: 38х40 см</w:t>
            </w:r>
          </w:p>
          <w:p w14:paraId="2DCD5116" w14:textId="77777777" w:rsidR="003D67D6" w:rsidRDefault="003D67D6"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Довжина ручок: 60 см</w:t>
            </w:r>
          </w:p>
          <w:p w14:paraId="38AC7BD4" w14:textId="77777777" w:rsidR="003D67D6" w:rsidRDefault="003D67D6" w:rsidP="003D67D6">
            <w:pPr>
              <w:pStyle w:val="a3"/>
              <w:numPr>
                <w:ilvl w:val="0"/>
                <w:numId w:val="22"/>
              </w:numPr>
              <w:spacing w:before="0" w:beforeAutospacing="0" w:after="0" w:afterAutospacing="0"/>
              <w:textAlignment w:val="baseline"/>
              <w:rPr>
                <w:rFonts w:ascii="Arial" w:hAnsi="Arial" w:cs="Arial"/>
                <w:i/>
                <w:iCs/>
                <w:color w:val="000000"/>
                <w:sz w:val="20"/>
                <w:szCs w:val="20"/>
              </w:rPr>
            </w:pPr>
            <w:r>
              <w:rPr>
                <w:rFonts w:ascii="Arial" w:hAnsi="Arial" w:cs="Arial"/>
                <w:i/>
                <w:iCs/>
                <w:color w:val="000000"/>
                <w:sz w:val="20"/>
                <w:szCs w:val="20"/>
              </w:rPr>
              <w:t>Кольоровий друк наданого зображення</w:t>
            </w:r>
          </w:p>
          <w:p w14:paraId="4C174EC1" w14:textId="77777777" w:rsidR="003D67D6" w:rsidRDefault="003D67D6" w:rsidP="00D83E0A">
            <w:pPr>
              <w:pStyle w:val="a3"/>
              <w:spacing w:before="0" w:beforeAutospacing="0" w:after="0" w:afterAutospacing="0"/>
              <w:ind w:left="142"/>
              <w:rPr>
                <w:rFonts w:ascii="Arial" w:hAnsi="Arial" w:cs="Arial"/>
                <w:color w:val="000000"/>
                <w:sz w:val="20"/>
                <w:szCs w:val="20"/>
              </w:rPr>
            </w:pPr>
          </w:p>
        </w:tc>
        <w:tc>
          <w:tcPr>
            <w:tcW w:w="1417" w:type="dxa"/>
            <w:tcBorders>
              <w:right w:val="single" w:sz="6" w:space="0" w:color="000000"/>
            </w:tcBorders>
            <w:tcMar>
              <w:top w:w="0" w:type="dxa"/>
              <w:left w:w="40" w:type="dxa"/>
              <w:bottom w:w="0" w:type="dxa"/>
              <w:right w:w="40" w:type="dxa"/>
            </w:tcMar>
            <w:vAlign w:val="center"/>
          </w:tcPr>
          <w:p w14:paraId="35351AAE" w14:textId="77777777" w:rsidR="003D67D6" w:rsidRPr="004D3C44" w:rsidRDefault="003D67D6" w:rsidP="00D83E0A">
            <w:pPr>
              <w:spacing w:line="240" w:lineRule="auto"/>
              <w:jc w:val="center"/>
              <w:rPr>
                <w:rFonts w:ascii="Times New Roman" w:hAnsi="Times New Roman"/>
                <w:sz w:val="24"/>
                <w:szCs w:val="24"/>
              </w:rPr>
            </w:pPr>
            <w:r>
              <w:rPr>
                <w:rFonts w:ascii="Arial" w:hAnsi="Arial" w:cs="Arial"/>
                <w:color w:val="000000"/>
                <w:sz w:val="20"/>
                <w:szCs w:val="20"/>
              </w:rPr>
              <w:t>50</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2"/>
    <w:p w14:paraId="4A7E3222" w14:textId="36BF3961"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A957E7">
        <w:rPr>
          <w:rFonts w:ascii="Times New Roman" w:hAnsi="Times New Roman"/>
          <w:b/>
          <w:color w:val="000000"/>
          <w:lang w:eastAsia="ru-RU"/>
        </w:rPr>
        <w:t>31</w:t>
      </w:r>
      <w:r w:rsidR="00FD7376" w:rsidRPr="00A957E7">
        <w:rPr>
          <w:rFonts w:ascii="Times New Roman" w:hAnsi="Times New Roman"/>
          <w:b/>
          <w:color w:val="000000"/>
          <w:lang w:eastAsia="ru-RU"/>
        </w:rPr>
        <w:t>.</w:t>
      </w:r>
      <w:r w:rsidR="00A957E7">
        <w:rPr>
          <w:rFonts w:ascii="Times New Roman" w:hAnsi="Times New Roman"/>
          <w:b/>
          <w:color w:val="000000"/>
          <w:lang w:eastAsia="ru-RU"/>
        </w:rPr>
        <w:t>10</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4B275D50" w14:textId="77777777" w:rsidR="003D67D6" w:rsidRDefault="003D67D6" w:rsidP="00346700">
      <w:pPr>
        <w:ind w:firstLine="487"/>
        <w:jc w:val="center"/>
        <w:rPr>
          <w:rFonts w:ascii="Times New Roman" w:eastAsia="Arial" w:hAnsi="Times New Roman"/>
          <w:b/>
          <w:bCs/>
          <w:color w:val="000000"/>
        </w:rPr>
      </w:pP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183F38AF"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810250" w:rsidRPr="00810250">
        <w:rPr>
          <w:rFonts w:ascii="Times New Roman" w:hAnsi="Times New Roman"/>
          <w:b/>
          <w:bCs/>
          <w:sz w:val="24"/>
          <w:szCs w:val="24"/>
        </w:rPr>
        <w:t>ДК 021-2015 - 18930000-7 - Мішки та пакети (Тканинні сумки брендовані)</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79192231" w:rsidR="000A28F1" w:rsidRPr="000A28F1" w:rsidRDefault="000A28F1" w:rsidP="000A28F1">
            <w:pPr>
              <w:rPr>
                <w:rFonts w:ascii="Times New Roman" w:hAnsi="Times New Roman"/>
                <w:sz w:val="24"/>
                <w:szCs w:val="24"/>
              </w:rPr>
            </w:pPr>
            <w:r w:rsidRPr="000A28F1">
              <w:rPr>
                <w:rFonts w:ascii="Times New Roman" w:hAnsi="Times New Roman"/>
                <w:color w:val="000000"/>
                <w:sz w:val="24"/>
                <w:szCs w:val="24"/>
              </w:rPr>
              <w:t>Тканинні сумки брендовані «PrEP»</w:t>
            </w:r>
          </w:p>
        </w:tc>
        <w:tc>
          <w:tcPr>
            <w:tcW w:w="1559" w:type="dxa"/>
            <w:vAlign w:val="center"/>
          </w:tcPr>
          <w:p w14:paraId="312B01EA" w14:textId="03F2D43E" w:rsidR="000A28F1" w:rsidRPr="00CE6D9E" w:rsidRDefault="000A28F1" w:rsidP="000A28F1">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tr w:rsidR="000A28F1" w:rsidRPr="008A1783" w14:paraId="28438679" w14:textId="77777777" w:rsidTr="00351BC9">
        <w:trPr>
          <w:gridAfter w:val="1"/>
          <w:wAfter w:w="22" w:type="dxa"/>
          <w:trHeight w:val="346"/>
        </w:trPr>
        <w:tc>
          <w:tcPr>
            <w:tcW w:w="568" w:type="dxa"/>
            <w:shd w:val="clear" w:color="auto" w:fill="FFFFFF" w:themeFill="background1"/>
          </w:tcPr>
          <w:p w14:paraId="35030D3E" w14:textId="31D833C6" w:rsidR="000A28F1" w:rsidRPr="00CE6D9E" w:rsidRDefault="000A28F1" w:rsidP="000A28F1">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right w:val="single" w:sz="6" w:space="0" w:color="000000"/>
            </w:tcBorders>
            <w:vAlign w:val="center"/>
          </w:tcPr>
          <w:p w14:paraId="511FD186" w14:textId="152B6F06" w:rsidR="000A28F1" w:rsidRPr="000A28F1" w:rsidRDefault="000A28F1" w:rsidP="000A28F1">
            <w:pPr>
              <w:rPr>
                <w:rFonts w:ascii="Times New Roman" w:hAnsi="Times New Roman"/>
                <w:color w:val="000000"/>
                <w:sz w:val="24"/>
                <w:szCs w:val="24"/>
                <w:lang w:val="en-US"/>
              </w:rPr>
            </w:pPr>
            <w:r w:rsidRPr="000A28F1">
              <w:rPr>
                <w:rFonts w:ascii="Times New Roman" w:hAnsi="Times New Roman"/>
                <w:color w:val="000000"/>
                <w:sz w:val="24"/>
                <w:szCs w:val="24"/>
              </w:rPr>
              <w:t>Тканинні сумки брендовані «Do it safe way»</w:t>
            </w:r>
          </w:p>
        </w:tc>
        <w:tc>
          <w:tcPr>
            <w:tcW w:w="1559" w:type="dxa"/>
            <w:vAlign w:val="center"/>
          </w:tcPr>
          <w:p w14:paraId="4CB5DEE4" w14:textId="5CC35892" w:rsidR="000A28F1" w:rsidRDefault="000A28F1" w:rsidP="000A28F1">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0A28F1" w:rsidRPr="00CE6D9E" w:rsidRDefault="000A28F1" w:rsidP="000A28F1">
            <w:pPr>
              <w:jc w:val="center"/>
              <w:rPr>
                <w:rFonts w:ascii="Times New Roman" w:hAnsi="Times New Roman"/>
                <w:b/>
                <w:bCs/>
                <w:highlight w:val="yellow"/>
              </w:rPr>
            </w:pPr>
          </w:p>
        </w:tc>
      </w:tr>
      <w:bookmarkEnd w:id="62"/>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8A1783">
              <w:rPr>
                <w:rFonts w:ascii="Times New Roman" w:hAnsi="Times New Roman"/>
                <w:sz w:val="24"/>
                <w:szCs w:val="24"/>
              </w:rPr>
              <w:lastRenderedPageBreak/>
              <w:t>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CA93541"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810250" w:rsidRPr="00810250">
        <w:rPr>
          <w:rFonts w:ascii="Times New Roman" w:hAnsi="Times New Roman"/>
          <w:sz w:val="24"/>
          <w:szCs w:val="24"/>
        </w:rPr>
        <w:t>ДК 021-2015 - 18930000-7 - Мішки та пакети (Тканинні сумки брендовані)</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17183F6E"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810250" w:rsidRPr="00810250">
        <w:rPr>
          <w:rFonts w:ascii="Times New Roman" w:hAnsi="Times New Roman"/>
          <w:b/>
          <w:bCs/>
        </w:rPr>
        <w:t>ДК 021-2015 - 18930000-7 - Мішки та пакети (Тканинні сумки брендовані)</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745D4CBC" w14:textId="77777777" w:rsidR="00B14475" w:rsidRDefault="00B14475"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1"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7"/>
  </w:num>
  <w:num w:numId="2" w16cid:durableId="314457183">
    <w:abstractNumId w:val="18"/>
  </w:num>
  <w:num w:numId="3" w16cid:durableId="339701076">
    <w:abstractNumId w:val="16"/>
  </w:num>
  <w:num w:numId="4" w16cid:durableId="604733407">
    <w:abstractNumId w:val="13"/>
  </w:num>
  <w:num w:numId="5" w16cid:durableId="319890011">
    <w:abstractNumId w:val="20"/>
  </w:num>
  <w:num w:numId="6" w16cid:durableId="575820944">
    <w:abstractNumId w:val="15"/>
  </w:num>
  <w:num w:numId="7" w16cid:durableId="452021003">
    <w:abstractNumId w:val="10"/>
  </w:num>
  <w:num w:numId="8" w16cid:durableId="713315377">
    <w:abstractNumId w:val="19"/>
  </w:num>
  <w:num w:numId="9" w16cid:durableId="1005748024">
    <w:abstractNumId w:val="1"/>
  </w:num>
  <w:num w:numId="10" w16cid:durableId="1692878729">
    <w:abstractNumId w:val="4"/>
  </w:num>
  <w:num w:numId="11" w16cid:durableId="709771356">
    <w:abstractNumId w:val="11"/>
  </w:num>
  <w:num w:numId="12" w16cid:durableId="1946955854">
    <w:abstractNumId w:val="9"/>
  </w:num>
  <w:num w:numId="13" w16cid:durableId="294991937">
    <w:abstractNumId w:val="7"/>
  </w:num>
  <w:num w:numId="14" w16cid:durableId="636835704">
    <w:abstractNumId w:val="14"/>
  </w:num>
  <w:num w:numId="15" w16cid:durableId="935401810">
    <w:abstractNumId w:val="21"/>
  </w:num>
  <w:num w:numId="16" w16cid:durableId="28456168">
    <w:abstractNumId w:val="5"/>
  </w:num>
  <w:num w:numId="17" w16cid:durableId="1281913284">
    <w:abstractNumId w:val="2"/>
  </w:num>
  <w:num w:numId="18" w16cid:durableId="104665149">
    <w:abstractNumId w:val="22"/>
  </w:num>
  <w:num w:numId="19" w16cid:durableId="781920725">
    <w:abstractNumId w:val="12"/>
  </w:num>
  <w:num w:numId="20" w16cid:durableId="1038047591">
    <w:abstractNumId w:val="8"/>
  </w:num>
  <w:num w:numId="21" w16cid:durableId="1113669510">
    <w:abstractNumId w:val="6"/>
  </w:num>
  <w:num w:numId="22" w16cid:durableId="9182956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FRTQdt"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nRoyNM" TargetMode="External"/><Relationship Id="rId2" Type="http://schemas.openxmlformats.org/officeDocument/2006/relationships/customXml" Target="../customXml/item2.xml"/><Relationship Id="rId16" Type="http://schemas.openxmlformats.org/officeDocument/2006/relationships/hyperlink" Target="https://bit.ly/3168qPT"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bit.ly/3nRoyN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19255</Words>
  <Characters>10976</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30171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17</cp:revision>
  <cp:lastPrinted>2022-07-01T08:40:00Z</cp:lastPrinted>
  <dcterms:created xsi:type="dcterms:W3CDTF">2022-07-01T06:45:00Z</dcterms:created>
  <dcterms:modified xsi:type="dcterms:W3CDTF">2022-08-01T07:29:00Z</dcterms:modified>
</cp:coreProperties>
</file>