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28" w:rsidRDefault="00151D28" w:rsidP="00151D28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31126BF" wp14:editId="04084B33">
            <wp:simplePos x="0" y="0"/>
            <wp:positionH relativeFrom="margin">
              <wp:posOffset>3502025</wp:posOffset>
            </wp:positionH>
            <wp:positionV relativeFrom="paragraph">
              <wp:posOffset>218440</wp:posOffset>
            </wp:positionV>
            <wp:extent cx="2428240" cy="82994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21" w:rsidRDefault="00D77C21" w:rsidP="00896E6B">
      <w:pPr>
        <w:jc w:val="center"/>
        <w:rPr>
          <w:rFonts w:asciiTheme="minorHAnsi" w:hAnsiTheme="minorHAnsi" w:cstheme="minorHAnsi"/>
          <w:b/>
          <w:lang w:val="uk-UA"/>
        </w:rPr>
      </w:pPr>
    </w:p>
    <w:p w:rsidR="00D77C21" w:rsidRDefault="00DF3663" w:rsidP="00896E6B">
      <w:pPr>
        <w:jc w:val="center"/>
        <w:rPr>
          <w:rFonts w:asciiTheme="minorHAnsi" w:hAnsiTheme="minorHAnsi" w:cstheme="minorHAnsi"/>
          <w:b/>
          <w:lang w:val="uk-UA"/>
        </w:rPr>
      </w:pPr>
      <w:r w:rsidRPr="00B02CE0">
        <w:rPr>
          <w:rFonts w:asciiTheme="minorHAnsi" w:hAnsiTheme="minorHAnsi" w:cstheme="minorHAnsi"/>
          <w:b/>
          <w:lang w:val="uk-UA"/>
        </w:rPr>
        <w:t xml:space="preserve">Державна установа </w:t>
      </w:r>
    </w:p>
    <w:p w:rsidR="00DF3663" w:rsidRPr="00244494" w:rsidRDefault="00DF3663" w:rsidP="00896E6B">
      <w:pPr>
        <w:jc w:val="center"/>
        <w:rPr>
          <w:rFonts w:asciiTheme="minorHAnsi" w:hAnsiTheme="minorHAnsi" w:cstheme="minorHAnsi"/>
          <w:b/>
          <w:lang w:val="uk-UA"/>
        </w:rPr>
      </w:pPr>
      <w:r w:rsidRPr="00B02CE0">
        <w:rPr>
          <w:rFonts w:asciiTheme="minorHAnsi" w:hAnsiTheme="minorHAnsi" w:cstheme="minorHAnsi"/>
          <w:b/>
          <w:lang w:val="uk-UA"/>
        </w:rPr>
        <w:t>«</w:t>
      </w:r>
      <w:r w:rsidR="00772569" w:rsidRPr="00B02CE0">
        <w:rPr>
          <w:rFonts w:asciiTheme="minorHAnsi" w:hAnsiTheme="minorHAnsi" w:cstheme="minorHAnsi"/>
          <w:b/>
          <w:lang w:val="uk-UA"/>
        </w:rPr>
        <w:t xml:space="preserve">Центр громадського здоров’я </w:t>
      </w:r>
      <w:r w:rsidRPr="00B02CE0">
        <w:rPr>
          <w:rFonts w:asciiTheme="minorHAnsi" w:hAnsiTheme="minorHAnsi" w:cstheme="minorHAnsi"/>
          <w:b/>
          <w:lang w:val="uk-UA"/>
        </w:rPr>
        <w:t>Міністерств</w:t>
      </w:r>
      <w:r w:rsidR="00772569" w:rsidRPr="00B02CE0">
        <w:rPr>
          <w:rFonts w:asciiTheme="minorHAnsi" w:hAnsiTheme="minorHAnsi" w:cstheme="minorHAnsi"/>
          <w:b/>
          <w:lang w:val="uk-UA"/>
        </w:rPr>
        <w:t>а охорони здоров’я У</w:t>
      </w:r>
      <w:r w:rsidR="001545C8" w:rsidRPr="00B02CE0">
        <w:rPr>
          <w:rFonts w:asciiTheme="minorHAnsi" w:hAnsiTheme="minorHAnsi" w:cstheme="minorHAnsi"/>
          <w:b/>
          <w:lang w:val="uk-UA"/>
        </w:rPr>
        <w:t>країни» (далі</w:t>
      </w:r>
      <w:r w:rsidR="00151D28">
        <w:rPr>
          <w:rFonts w:asciiTheme="minorHAnsi" w:hAnsiTheme="minorHAnsi" w:cstheme="minorHAnsi"/>
          <w:b/>
          <w:lang w:val="uk-UA"/>
        </w:rPr>
        <w:t xml:space="preserve"> </w:t>
      </w:r>
      <w:r w:rsidR="001545C8" w:rsidRPr="00B02CE0">
        <w:rPr>
          <w:rFonts w:asciiTheme="minorHAnsi" w:hAnsiTheme="minorHAnsi" w:cstheme="minorHAnsi"/>
          <w:b/>
          <w:lang w:val="uk-UA"/>
        </w:rPr>
        <w:t xml:space="preserve">ЦГЗ) оголошує </w:t>
      </w:r>
      <w:r w:rsidRPr="00B02CE0">
        <w:rPr>
          <w:rFonts w:asciiTheme="minorHAnsi" w:hAnsiTheme="minorHAnsi" w:cstheme="minorHAnsi"/>
          <w:b/>
          <w:lang w:val="uk-UA"/>
        </w:rPr>
        <w:t xml:space="preserve"> конкурс на </w:t>
      </w:r>
      <w:r w:rsidR="00896E6B" w:rsidRPr="00896E6B">
        <w:rPr>
          <w:rFonts w:asciiTheme="minorHAnsi" w:hAnsiTheme="minorHAnsi" w:cstheme="minorHAnsi"/>
          <w:b/>
          <w:lang w:val="uk-UA"/>
        </w:rPr>
        <w:t xml:space="preserve">відбір </w:t>
      </w:r>
      <w:r w:rsidR="00244494">
        <w:rPr>
          <w:rFonts w:asciiTheme="minorHAnsi" w:hAnsiTheme="minorHAnsi" w:cstheme="minorHAnsi"/>
          <w:b/>
          <w:lang w:val="uk-UA"/>
        </w:rPr>
        <w:t>с</w:t>
      </w:r>
      <w:r w:rsidR="00244494" w:rsidRPr="00244494">
        <w:rPr>
          <w:rFonts w:asciiTheme="minorHAnsi" w:hAnsiTheme="minorHAnsi" w:cstheme="minorHAnsi"/>
          <w:b/>
          <w:lang w:val="uk-UA"/>
        </w:rPr>
        <w:t>пеціаліст</w:t>
      </w:r>
      <w:r w:rsidR="00244494" w:rsidRPr="00244494">
        <w:rPr>
          <w:rFonts w:asciiTheme="minorHAnsi" w:hAnsiTheme="minorHAnsi" w:cstheme="minorHAnsi"/>
          <w:b/>
          <w:lang w:val="uk-UA"/>
        </w:rPr>
        <w:t>а</w:t>
      </w:r>
      <w:r w:rsidR="00244494" w:rsidRPr="00244494">
        <w:rPr>
          <w:rFonts w:asciiTheme="minorHAnsi" w:hAnsiTheme="minorHAnsi" w:cstheme="minorHAnsi"/>
          <w:b/>
          <w:lang w:val="uk-UA"/>
        </w:rPr>
        <w:t xml:space="preserve"> з лікування</w:t>
      </w:r>
      <w:r w:rsidR="00244494">
        <w:rPr>
          <w:rFonts w:asciiTheme="minorHAnsi" w:hAnsiTheme="minorHAnsi" w:cstheme="minorHAnsi"/>
          <w:b/>
          <w:lang w:val="uk-UA"/>
        </w:rPr>
        <w:t>.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2618C5" w:rsidRDefault="00D9532A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44494" w:rsidRPr="00D3166E" w:rsidRDefault="001A753F" w:rsidP="00244494">
      <w:pPr>
        <w:shd w:val="clear" w:color="auto" w:fill="FFFFFF"/>
        <w:rPr>
          <w:b/>
          <w:bCs/>
          <w:lang w:val="uk-UA" w:eastAsia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887727">
        <w:t xml:space="preserve"> </w:t>
      </w:r>
      <w:bookmarkStart w:id="0" w:name="OLE_LINK3"/>
      <w:bookmarkStart w:id="1" w:name="OLE_LINK4"/>
      <w:bookmarkStart w:id="2" w:name="OLE_LINK5"/>
      <w:r w:rsidR="00244494" w:rsidRPr="00244494">
        <w:rPr>
          <w:rFonts w:asciiTheme="minorHAnsi" w:hAnsiTheme="minorHAnsi" w:cstheme="minorHAnsi"/>
          <w:bCs/>
          <w:lang w:val="uk-UA" w:eastAsia="uk-UA"/>
        </w:rPr>
        <w:t>Спеціаліст з лікування</w:t>
      </w:r>
      <w:bookmarkEnd w:id="0"/>
      <w:bookmarkEnd w:id="1"/>
      <w:bookmarkEnd w:id="2"/>
    </w:p>
    <w:p w:rsidR="00B02CE0" w:rsidRDefault="00B02CE0" w:rsidP="00244494">
      <w:pPr>
        <w:spacing w:after="120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3E30D1" w:rsidRDefault="00E45D44" w:rsidP="003E30D1">
      <w:pPr>
        <w:spacing w:after="120"/>
        <w:rPr>
          <w:rFonts w:asciiTheme="minorHAnsi" w:hAnsiTheme="minorHAnsi" w:cstheme="minorHAnsi"/>
          <w:b/>
          <w:lang w:val="uk-UA"/>
        </w:rPr>
      </w:pPr>
      <w:r w:rsidRPr="003E30D1">
        <w:rPr>
          <w:rFonts w:asciiTheme="minorHAnsi" w:hAnsiTheme="minorHAnsi" w:cstheme="minorHAnsi"/>
          <w:b/>
          <w:lang w:val="uk-UA"/>
        </w:rPr>
        <w:t>Основні</w:t>
      </w:r>
      <w:r w:rsidR="00401BDF" w:rsidRPr="003E30D1">
        <w:rPr>
          <w:rFonts w:asciiTheme="minorHAnsi" w:hAnsiTheme="minorHAnsi" w:cstheme="minorHAnsi"/>
          <w:b/>
          <w:lang w:val="uk-UA"/>
        </w:rPr>
        <w:t xml:space="preserve"> </w:t>
      </w:r>
      <w:r w:rsidRPr="003E30D1">
        <w:rPr>
          <w:rFonts w:asciiTheme="minorHAnsi" w:hAnsiTheme="minorHAnsi" w:cstheme="minorHAnsi"/>
          <w:b/>
          <w:lang w:val="uk-UA"/>
        </w:rPr>
        <w:t>обов'язки: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Збір та узагальнення програмних даних щодо  індикаторів охоплення послугами з профілактики ВІЛ, ТБ серед уразливих груп населення, догляду та підтримки ЛЖВ, пацієнтів з МРТБ/РРТ в рамках </w:t>
      </w:r>
      <w:proofErr w:type="spellStart"/>
      <w:r w:rsidRPr="003E30D1">
        <w:rPr>
          <w:rFonts w:asciiTheme="minorHAnsi" w:hAnsiTheme="minorHAnsi" w:cstheme="minorHAnsi"/>
          <w:lang w:val="uk-UA"/>
        </w:rPr>
        <w:t>суб</w:t>
      </w:r>
      <w:proofErr w:type="spellEnd"/>
      <w:r w:rsidRPr="003E30D1">
        <w:rPr>
          <w:rFonts w:asciiTheme="minorHAnsi" w:hAnsiTheme="minorHAnsi" w:cstheme="minorHAnsi"/>
          <w:lang w:val="uk-UA"/>
        </w:rPr>
        <w:t>-гранту;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proofErr w:type="spellStart"/>
      <w:r w:rsidRPr="003E30D1">
        <w:rPr>
          <w:rFonts w:asciiTheme="minorHAnsi" w:hAnsiTheme="minorHAnsi" w:cstheme="minorHAnsi"/>
          <w:lang w:val="uk-UA"/>
        </w:rPr>
        <w:t>Менторинг</w:t>
      </w:r>
      <w:proofErr w:type="spellEnd"/>
      <w:r w:rsidRPr="003E30D1">
        <w:rPr>
          <w:rFonts w:asciiTheme="minorHAnsi" w:hAnsiTheme="minorHAnsi" w:cstheme="minorHAnsi"/>
          <w:lang w:val="uk-UA"/>
        </w:rPr>
        <w:t xml:space="preserve"> та супровід фахівців з </w:t>
      </w:r>
      <w:proofErr w:type="spellStart"/>
      <w:r w:rsidRPr="003E30D1">
        <w:rPr>
          <w:rFonts w:asciiTheme="minorHAnsi" w:hAnsiTheme="minorHAnsi" w:cstheme="minorHAnsi"/>
          <w:lang w:val="uk-UA"/>
        </w:rPr>
        <w:t>МіО</w:t>
      </w:r>
      <w:proofErr w:type="spellEnd"/>
      <w:r w:rsidRPr="003E30D1">
        <w:rPr>
          <w:rFonts w:asciiTheme="minorHAnsi" w:hAnsiTheme="minorHAnsi" w:cstheme="minorHAnsi"/>
          <w:lang w:val="uk-UA"/>
        </w:rPr>
        <w:t xml:space="preserve"> регіональних команд Полтавської та Сумської областей щодо ведення звітності, моніторингу та оцінки ефективності виконання програмних індикаторів;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Здійснення регулярних моніторингових візитів до регіональних команд з метою верифікації отриманих даних;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Координація та супровід процесу розробки уніфікованих процедур щодо програмного моніторингу та оцінки відповідно до існуючих практик та організаційна допомога регіональним командам у інституалізації підходів в рамках роботи </w:t>
      </w:r>
      <w:proofErr w:type="spellStart"/>
      <w:r w:rsidRPr="003E30D1">
        <w:rPr>
          <w:rFonts w:asciiTheme="minorHAnsi" w:hAnsiTheme="minorHAnsi" w:cstheme="minorHAnsi"/>
          <w:lang w:val="uk-UA"/>
        </w:rPr>
        <w:t>міжсекторальної</w:t>
      </w:r>
      <w:proofErr w:type="spellEnd"/>
      <w:r w:rsidRPr="003E30D1">
        <w:rPr>
          <w:rFonts w:asciiTheme="minorHAnsi" w:hAnsiTheme="minorHAnsi" w:cstheme="minorHAnsi"/>
          <w:lang w:val="uk-UA"/>
        </w:rPr>
        <w:t xml:space="preserve"> робочої групи з питань моніторингу та оцінки на обласному рівні;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Проведення аналізу та оцінки різних підходів/моделей надання послуг за компонентами </w:t>
      </w:r>
      <w:proofErr w:type="spellStart"/>
      <w:r w:rsidRPr="003E30D1">
        <w:rPr>
          <w:rFonts w:asciiTheme="minorHAnsi" w:hAnsiTheme="minorHAnsi" w:cstheme="minorHAnsi"/>
          <w:lang w:val="uk-UA"/>
        </w:rPr>
        <w:t>суб</w:t>
      </w:r>
      <w:proofErr w:type="spellEnd"/>
      <w:r w:rsidRPr="003E30D1">
        <w:rPr>
          <w:rFonts w:asciiTheme="minorHAnsi" w:hAnsiTheme="minorHAnsi" w:cstheme="minorHAnsi"/>
          <w:lang w:val="uk-UA"/>
        </w:rPr>
        <w:t>-гранту для відбору кращих практик заснованих на доказах та результатах. Підготовка регулярних аналітичних звітів за результатами такої оцінки;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Внесення інформації до порталу стратегічної інформації ЦГЗ за показниками програмного моніторингу та епідеміологічними показниками;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Участь в розробці </w:t>
      </w:r>
      <w:proofErr w:type="spellStart"/>
      <w:r w:rsidRPr="003E30D1">
        <w:rPr>
          <w:rFonts w:asciiTheme="minorHAnsi" w:hAnsiTheme="minorHAnsi" w:cstheme="minorHAnsi"/>
          <w:lang w:val="uk-UA"/>
        </w:rPr>
        <w:t>адвокаційної</w:t>
      </w:r>
      <w:proofErr w:type="spellEnd"/>
      <w:r w:rsidRPr="003E30D1">
        <w:rPr>
          <w:rFonts w:asciiTheme="minorHAnsi" w:hAnsiTheme="minorHAnsi" w:cstheme="minorHAnsi"/>
          <w:lang w:val="uk-UA"/>
        </w:rPr>
        <w:t xml:space="preserve"> стратегії з питань розбудови системи моніторингу та оцінки впровадження програм, включаючи затвердження звітних форм, рекомендацій та інструкцій відповідними рішеннями робочої групи з питань </w:t>
      </w:r>
      <w:proofErr w:type="spellStart"/>
      <w:r w:rsidRPr="003E30D1">
        <w:rPr>
          <w:rFonts w:asciiTheme="minorHAnsi" w:hAnsiTheme="minorHAnsi" w:cstheme="minorHAnsi"/>
          <w:lang w:val="uk-UA"/>
        </w:rPr>
        <w:t>МіО</w:t>
      </w:r>
      <w:proofErr w:type="spellEnd"/>
      <w:r w:rsidRPr="003E30D1">
        <w:rPr>
          <w:rFonts w:asciiTheme="minorHAnsi" w:hAnsiTheme="minorHAnsi" w:cstheme="minorHAnsi"/>
          <w:lang w:val="uk-UA"/>
        </w:rPr>
        <w:t>, оптимізації звітності тощо;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Участь в організації процесу збору даних та підготовка розрахунків вартості послуг за компонентами </w:t>
      </w:r>
      <w:proofErr w:type="spellStart"/>
      <w:r w:rsidRPr="003E30D1">
        <w:rPr>
          <w:rFonts w:asciiTheme="minorHAnsi" w:hAnsiTheme="minorHAnsi" w:cstheme="minorHAnsi"/>
          <w:lang w:val="uk-UA"/>
        </w:rPr>
        <w:t>суб</w:t>
      </w:r>
      <w:proofErr w:type="spellEnd"/>
      <w:r w:rsidRPr="003E30D1">
        <w:rPr>
          <w:rFonts w:asciiTheme="minorHAnsi" w:hAnsiTheme="minorHAnsi" w:cstheme="minorHAnsi"/>
          <w:lang w:val="uk-UA"/>
        </w:rPr>
        <w:t>-гранту з метою забезпечення їх фінансування за кошти державного/місцевого/обласного бюджетів (включаючи проведення хронометражу надання послуг тощо);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Забезпечення координації  процесу обліку (із дотриманням вимог щодо конфіденційності інформації) осіб, які отримують послуги за компонентами </w:t>
      </w:r>
      <w:proofErr w:type="spellStart"/>
      <w:r w:rsidRPr="003E30D1">
        <w:rPr>
          <w:rFonts w:asciiTheme="minorHAnsi" w:hAnsiTheme="minorHAnsi" w:cstheme="minorHAnsi"/>
          <w:lang w:val="uk-UA"/>
        </w:rPr>
        <w:t>суб</w:t>
      </w:r>
      <w:proofErr w:type="spellEnd"/>
      <w:r w:rsidRPr="003E30D1">
        <w:rPr>
          <w:rFonts w:asciiTheme="minorHAnsi" w:hAnsiTheme="minorHAnsi" w:cstheme="minorHAnsi"/>
          <w:lang w:val="uk-UA"/>
        </w:rPr>
        <w:t>-гранту відповідно до національних рекомендацій та практик.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Підготовка регулярних аналітичних звітів, матеріалів за результатами діяльності;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Взаємодія з центрами моніторингу та оцінки закладів охорони здоров’я (зокрема центрами СНІДу та протитуберкульозними закладами), установами, які  збирають та узагальнюють інформацію щодо представників цільової групи для формування об’єктивної картини поширеності захворювань, попиту у послугах та сервісах, які ці послуги надають.</w:t>
      </w:r>
    </w:p>
    <w:p w:rsidR="00B02CE0" w:rsidRP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lastRenderedPageBreak/>
        <w:t>Участь у розробці та імплементації електронних інструментів моніторингу та оцінки в межах компетенції.</w:t>
      </w:r>
    </w:p>
    <w:p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E45D44" w:rsidRPr="002618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714A87" w:rsidRPr="00714A87" w:rsidRDefault="00752084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 w:rsidR="00714A87" w:rsidRPr="00714A8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Вміння одночасно координувати різні види діяльності та</w:t>
      </w:r>
      <w:r w:rsidR="00D02345">
        <w:rPr>
          <w:rFonts w:asciiTheme="minorHAnsi" w:hAnsiTheme="minorHAnsi" w:cstheme="minorHAnsi"/>
          <w:sz w:val="24"/>
          <w:szCs w:val="24"/>
          <w:lang w:val="uk-UA"/>
        </w:rPr>
        <w:t xml:space="preserve"> виконувати всі завдання вчасно.</w:t>
      </w:r>
      <w:bookmarkStart w:id="3" w:name="_GoBack"/>
      <w:bookmarkEnd w:id="3"/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Високий рівень комп'ютерної грамотності, в тому числі знання MS Office.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Високий рівень самоорганізації.</w:t>
      </w:r>
    </w:p>
    <w:p w:rsidR="0045499D" w:rsidRDefault="00714A87" w:rsidP="00201EED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Вміння працювати на результат.</w:t>
      </w:r>
    </w:p>
    <w:p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:rsidR="001A753F" w:rsidRPr="009370A0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  <w:r w:rsidRPr="009370A0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Pr="009370A0">
          <w:rPr>
            <w:rStyle w:val="ad"/>
            <w:rFonts w:asciiTheme="minorHAnsi" w:hAnsiTheme="minorHAnsi" w:cstheme="minorHAnsi"/>
            <w:b/>
            <w:color w:val="auto"/>
            <w:u w:val="none"/>
            <w:lang w:val="uk-UA"/>
          </w:rPr>
          <w:t>vacancies@phc.org.ua</w:t>
        </w:r>
      </w:hyperlink>
      <w:r w:rsidRPr="009370A0">
        <w:rPr>
          <w:rFonts w:asciiTheme="minorHAnsi" w:hAnsiTheme="minorHAnsi" w:cstheme="minorHAnsi"/>
          <w:b/>
          <w:lang w:val="uk-UA"/>
        </w:rPr>
        <w:t>.</w:t>
      </w:r>
      <w:r w:rsidRPr="009370A0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9370A0">
        <w:rPr>
          <w:rFonts w:asciiTheme="minorHAnsi" w:hAnsiTheme="minorHAnsi" w:cstheme="minorHAnsi"/>
          <w:b/>
          <w:lang w:val="uk-UA"/>
        </w:rPr>
        <w:t>: «</w:t>
      </w:r>
      <w:r w:rsidR="009370A0" w:rsidRPr="009370A0">
        <w:rPr>
          <w:rFonts w:asciiTheme="minorHAnsi" w:hAnsiTheme="minorHAnsi" w:cstheme="minorHAnsi"/>
          <w:b/>
          <w:lang w:val="uk-UA"/>
        </w:rPr>
        <w:t>1</w:t>
      </w:r>
      <w:r w:rsidR="00D02345">
        <w:rPr>
          <w:rFonts w:asciiTheme="minorHAnsi" w:hAnsiTheme="minorHAnsi" w:cstheme="minorHAnsi"/>
          <w:b/>
          <w:lang w:val="uk-UA"/>
        </w:rPr>
        <w:t>18</w:t>
      </w:r>
      <w:r w:rsidR="009370A0" w:rsidRPr="009370A0">
        <w:rPr>
          <w:rFonts w:asciiTheme="minorHAnsi" w:hAnsiTheme="minorHAnsi" w:cstheme="minorHAnsi"/>
          <w:b/>
          <w:lang w:val="uk-UA"/>
        </w:rPr>
        <w:t xml:space="preserve">-2019 </w:t>
      </w:r>
      <w:r w:rsidR="00D02345" w:rsidRPr="00D02345">
        <w:rPr>
          <w:rFonts w:asciiTheme="minorHAnsi" w:hAnsiTheme="minorHAnsi" w:cstheme="minorHAnsi"/>
          <w:b/>
          <w:bCs/>
          <w:lang w:val="uk-UA" w:eastAsia="uk-UA"/>
        </w:rPr>
        <w:t>Спеціаліст з лікування</w:t>
      </w:r>
      <w:r w:rsidRPr="009370A0">
        <w:rPr>
          <w:rFonts w:asciiTheme="minorHAnsi" w:hAnsiTheme="minorHAnsi" w:cstheme="minorHAnsi"/>
          <w:b/>
          <w:lang w:val="uk-UA"/>
        </w:rPr>
        <w:t>».</w:t>
      </w:r>
    </w:p>
    <w:p w:rsidR="001A753F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</w:p>
    <w:p w:rsidR="001A753F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</w:t>
      </w:r>
      <w:r w:rsidRPr="009370A0">
        <w:rPr>
          <w:rFonts w:asciiTheme="minorHAnsi" w:hAnsiTheme="minorHAnsi" w:cstheme="minorHAnsi"/>
          <w:b/>
          <w:lang w:val="uk-UA"/>
        </w:rPr>
        <w:t xml:space="preserve">до </w:t>
      </w:r>
      <w:r w:rsidR="00D02345">
        <w:rPr>
          <w:rFonts w:asciiTheme="minorHAnsi" w:hAnsiTheme="minorHAnsi" w:cstheme="minorHAnsi"/>
          <w:b/>
          <w:lang w:val="uk-UA"/>
        </w:rPr>
        <w:t>19</w:t>
      </w:r>
      <w:r w:rsidRPr="009370A0">
        <w:rPr>
          <w:rFonts w:asciiTheme="minorHAnsi" w:hAnsiTheme="minorHAnsi" w:cstheme="minorHAnsi"/>
          <w:b/>
          <w:lang w:val="uk-UA"/>
        </w:rPr>
        <w:t xml:space="preserve"> </w:t>
      </w:r>
      <w:r w:rsidR="00D02345">
        <w:rPr>
          <w:rFonts w:asciiTheme="minorHAnsi" w:hAnsiTheme="minorHAnsi" w:cstheme="minorHAnsi"/>
          <w:b/>
          <w:lang w:val="uk-UA"/>
        </w:rPr>
        <w:t>травня</w:t>
      </w:r>
      <w:r w:rsidRPr="009370A0">
        <w:rPr>
          <w:rFonts w:asciiTheme="minorHAnsi" w:hAnsiTheme="minorHAnsi" w:cstheme="minorHAnsi"/>
          <w:b/>
          <w:lang w:val="uk-UA"/>
        </w:rPr>
        <w:t xml:space="preserve"> 2019 року.</w:t>
      </w:r>
    </w:p>
    <w:p w:rsidR="001A753F" w:rsidRPr="00CD3306" w:rsidRDefault="001A753F" w:rsidP="001A753F">
      <w:pPr>
        <w:jc w:val="both"/>
        <w:rPr>
          <w:rFonts w:asciiTheme="minorHAnsi" w:hAnsiTheme="minorHAnsi" w:cstheme="minorHAnsi"/>
          <w:lang w:val="uk-UA"/>
        </w:rPr>
      </w:pPr>
    </w:p>
    <w:p w:rsidR="001A753F" w:rsidRDefault="001A753F" w:rsidP="001A753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1A753F" w:rsidRDefault="001A753F" w:rsidP="001A753F">
      <w:pPr>
        <w:jc w:val="both"/>
        <w:rPr>
          <w:rFonts w:asciiTheme="minorHAnsi" w:hAnsiTheme="minorHAnsi" w:cstheme="minorHAnsi"/>
          <w:lang w:val="uk-UA"/>
        </w:rPr>
      </w:pPr>
    </w:p>
    <w:p w:rsidR="001A753F" w:rsidRPr="00E434CE" w:rsidRDefault="001A753F" w:rsidP="001A753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F3663" w:rsidRPr="00B02CE0" w:rsidRDefault="00DF3663" w:rsidP="00201EED">
      <w:pPr>
        <w:jc w:val="both"/>
        <w:rPr>
          <w:rFonts w:asciiTheme="minorHAnsi" w:hAnsiTheme="minorHAnsi" w:cstheme="minorHAnsi"/>
          <w:lang w:val="uk-UA"/>
        </w:rPr>
      </w:pPr>
    </w:p>
    <w:sectPr w:rsidR="00DF3663" w:rsidRPr="00B02CE0" w:rsidSect="008C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721"/>
    <w:multiLevelType w:val="hybridMultilevel"/>
    <w:tmpl w:val="F59E711C"/>
    <w:lvl w:ilvl="0" w:tplc="B18834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3B5E"/>
    <w:multiLevelType w:val="hybridMultilevel"/>
    <w:tmpl w:val="6D42E5DA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</w:lvl>
    <w:lvl w:ilvl="3" w:tplc="0422000F" w:tentative="1">
      <w:start w:val="1"/>
      <w:numFmt w:val="decimal"/>
      <w:lvlText w:val="%4."/>
      <w:lvlJc w:val="left"/>
      <w:pPr>
        <w:ind w:left="2790" w:hanging="360"/>
      </w:p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</w:lvl>
    <w:lvl w:ilvl="6" w:tplc="0422000F" w:tentative="1">
      <w:start w:val="1"/>
      <w:numFmt w:val="decimal"/>
      <w:lvlText w:val="%7."/>
      <w:lvlJc w:val="left"/>
      <w:pPr>
        <w:ind w:left="4950" w:hanging="360"/>
      </w:p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14234D"/>
    <w:rsid w:val="00146B16"/>
    <w:rsid w:val="00151D28"/>
    <w:rsid w:val="001545C8"/>
    <w:rsid w:val="00163EA1"/>
    <w:rsid w:val="00165940"/>
    <w:rsid w:val="001A753F"/>
    <w:rsid w:val="001B744D"/>
    <w:rsid w:val="00201820"/>
    <w:rsid w:val="00201EED"/>
    <w:rsid w:val="00244494"/>
    <w:rsid w:val="00260F9E"/>
    <w:rsid w:val="002618C5"/>
    <w:rsid w:val="002626B3"/>
    <w:rsid w:val="002916AB"/>
    <w:rsid w:val="002B0A04"/>
    <w:rsid w:val="0033608E"/>
    <w:rsid w:val="0037760D"/>
    <w:rsid w:val="003E0E1F"/>
    <w:rsid w:val="003E30D1"/>
    <w:rsid w:val="003F0C80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E1AEC"/>
    <w:rsid w:val="006A1712"/>
    <w:rsid w:val="006E257D"/>
    <w:rsid w:val="00714A87"/>
    <w:rsid w:val="007316EA"/>
    <w:rsid w:val="00750AF2"/>
    <w:rsid w:val="00752084"/>
    <w:rsid w:val="00772569"/>
    <w:rsid w:val="00776231"/>
    <w:rsid w:val="007F7E9E"/>
    <w:rsid w:val="008435DC"/>
    <w:rsid w:val="0085442B"/>
    <w:rsid w:val="00861BDD"/>
    <w:rsid w:val="00863F80"/>
    <w:rsid w:val="008677B3"/>
    <w:rsid w:val="00896E6B"/>
    <w:rsid w:val="008C03A4"/>
    <w:rsid w:val="008C157C"/>
    <w:rsid w:val="008C6DD9"/>
    <w:rsid w:val="009370A0"/>
    <w:rsid w:val="00957B89"/>
    <w:rsid w:val="00B02CE0"/>
    <w:rsid w:val="00B0321E"/>
    <w:rsid w:val="00B53CC6"/>
    <w:rsid w:val="00B93A57"/>
    <w:rsid w:val="00BF3DD0"/>
    <w:rsid w:val="00BF642E"/>
    <w:rsid w:val="00C04CC3"/>
    <w:rsid w:val="00C4771B"/>
    <w:rsid w:val="00C52B49"/>
    <w:rsid w:val="00C64D1C"/>
    <w:rsid w:val="00CA0EAD"/>
    <w:rsid w:val="00D02345"/>
    <w:rsid w:val="00D2585E"/>
    <w:rsid w:val="00D25FB7"/>
    <w:rsid w:val="00D3384B"/>
    <w:rsid w:val="00D41514"/>
    <w:rsid w:val="00D42C92"/>
    <w:rsid w:val="00D77C21"/>
    <w:rsid w:val="00D9532A"/>
    <w:rsid w:val="00DB1F9C"/>
    <w:rsid w:val="00DF3663"/>
    <w:rsid w:val="00DF78B7"/>
    <w:rsid w:val="00E23A7B"/>
    <w:rsid w:val="00E324ED"/>
    <w:rsid w:val="00E45D44"/>
    <w:rsid w:val="00E47FC3"/>
    <w:rsid w:val="00E57B87"/>
    <w:rsid w:val="00E603D7"/>
    <w:rsid w:val="00E77A4F"/>
    <w:rsid w:val="00EB60E5"/>
    <w:rsid w:val="00EF328F"/>
    <w:rsid w:val="00F2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B348"/>
  <w15:docId w15:val="{A055A336-5452-4C24-AE32-3A801255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4359-D837-4653-BF0E-FF3A0F46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2350</Words>
  <Characters>1340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8</cp:revision>
  <cp:lastPrinted>2017-08-19T07:19:00Z</cp:lastPrinted>
  <dcterms:created xsi:type="dcterms:W3CDTF">2019-01-15T11:11:00Z</dcterms:created>
  <dcterms:modified xsi:type="dcterms:W3CDTF">2019-05-07T13:32:00Z</dcterms:modified>
</cp:coreProperties>
</file>