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63FB" w14:textId="40409880" w:rsidR="00391FBC" w:rsidRPr="00E5426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Державна установа </w:t>
      </w:r>
      <w:r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967948"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консультанта з</w:t>
      </w:r>
      <w:r w:rsidR="00C24501"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</w:t>
      </w:r>
      <w:r w:rsidR="00B80E27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економічного розрахунку вартості </w:t>
      </w:r>
      <w:r w:rsidR="00B80E27" w:rsidRPr="00B80E27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визначення рівня вірусного навантаження ВІЛ </w:t>
      </w:r>
      <w:r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Україні»</w:t>
      </w:r>
    </w:p>
    <w:p w14:paraId="3640573F" w14:textId="77777777" w:rsidR="00391FBC" w:rsidRPr="00E5426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14:paraId="6F93589F" w14:textId="62F2E1E5" w:rsidR="00391FBC" w:rsidRPr="003A2BEA" w:rsidRDefault="00391FBC" w:rsidP="00391FBC">
      <w:pPr>
        <w:jc w:val="both"/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Назва позиції: </w:t>
      </w:r>
      <w:r w:rsidRPr="00E5426E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 xml:space="preserve">Консультант </w:t>
      </w:r>
      <w:r w:rsidR="003A2BEA" w:rsidRPr="003A2BEA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>з економічного розрахунку вартості визначення рівня вірусного навантаження ВІЛ</w:t>
      </w:r>
    </w:p>
    <w:p w14:paraId="02BBC4DA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</w:p>
    <w:p w14:paraId="1274833E" w14:textId="30160BBF" w:rsidR="00391FBC" w:rsidRPr="00E5426E" w:rsidRDefault="00391FBC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bookmarkStart w:id="0" w:name="_Hlk64534461"/>
      <w:r w:rsidRPr="00E5426E">
        <w:rPr>
          <w:rFonts w:asciiTheme="minorHAnsi" w:hAnsiTheme="minorHAnsi" w:cstheme="minorHAnsi"/>
          <w:b/>
          <w:bCs/>
          <w:sz w:val="24"/>
          <w:lang w:val="uk-UA"/>
        </w:rPr>
        <w:t>Кількість позицій:</w:t>
      </w:r>
      <w:r w:rsidRPr="00E5426E">
        <w:rPr>
          <w:rFonts w:asciiTheme="minorHAnsi" w:hAnsiTheme="minorHAnsi" w:cstheme="minorHAnsi"/>
          <w:bCs/>
          <w:sz w:val="24"/>
          <w:lang w:val="uk-UA"/>
        </w:rPr>
        <w:t xml:space="preserve"> 1</w:t>
      </w:r>
    </w:p>
    <w:p w14:paraId="629C4F7A" w14:textId="565CDE67" w:rsidR="00472DE9" w:rsidRDefault="00472DE9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E5426E">
        <w:rPr>
          <w:rFonts w:asciiTheme="minorHAnsi" w:hAnsiTheme="minorHAnsi" w:cstheme="minorHAnsi"/>
          <w:b/>
          <w:bCs/>
          <w:sz w:val="24"/>
          <w:lang w:val="uk-UA"/>
        </w:rPr>
        <w:t>Кількість днів:</w:t>
      </w:r>
      <w:r w:rsidRPr="00E5426E">
        <w:rPr>
          <w:rFonts w:asciiTheme="minorHAnsi" w:hAnsiTheme="minorHAnsi" w:cstheme="minorHAnsi"/>
          <w:bCs/>
          <w:sz w:val="24"/>
          <w:lang w:val="uk-UA"/>
        </w:rPr>
        <w:t xml:space="preserve"> </w:t>
      </w:r>
      <w:r w:rsidR="00B80E27">
        <w:rPr>
          <w:rFonts w:asciiTheme="minorHAnsi" w:hAnsiTheme="minorHAnsi" w:cstheme="minorHAnsi"/>
          <w:bCs/>
          <w:sz w:val="24"/>
          <w:lang w:val="uk-UA"/>
        </w:rPr>
        <w:t>5</w:t>
      </w:r>
      <w:r w:rsidRPr="00E5426E">
        <w:rPr>
          <w:rFonts w:asciiTheme="minorHAnsi" w:hAnsiTheme="minorHAnsi" w:cstheme="minorHAnsi"/>
          <w:bCs/>
          <w:sz w:val="24"/>
          <w:lang w:val="uk-UA"/>
        </w:rPr>
        <w:t xml:space="preserve"> днів</w:t>
      </w:r>
    </w:p>
    <w:p w14:paraId="43CD0283" w14:textId="77777777" w:rsidR="00B80E27" w:rsidRPr="00E5426E" w:rsidRDefault="00B80E27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</w:p>
    <w:bookmarkEnd w:id="0"/>
    <w:p w14:paraId="76A7BEE2" w14:textId="13E6A1A5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Період виконання робіт: </w:t>
      </w:r>
      <w:r w:rsidR="00C416AD" w:rsidRPr="00E5426E">
        <w:rPr>
          <w:rFonts w:asciiTheme="minorHAnsi" w:eastAsia="Calibri" w:hAnsiTheme="minorHAnsi" w:cstheme="minorHAnsi"/>
          <w:sz w:val="24"/>
          <w:lang w:val="uk-UA"/>
        </w:rPr>
        <w:t>січень</w:t>
      </w:r>
      <w:r w:rsidR="00B80E27">
        <w:rPr>
          <w:rFonts w:asciiTheme="minorHAnsi" w:eastAsia="Calibri" w:hAnsiTheme="minorHAnsi" w:cstheme="minorHAnsi"/>
          <w:sz w:val="24"/>
          <w:lang w:val="uk-UA"/>
        </w:rPr>
        <w:t xml:space="preserve"> </w:t>
      </w:r>
      <w:r w:rsidRPr="00E5426E">
        <w:rPr>
          <w:rFonts w:asciiTheme="minorHAnsi" w:eastAsia="Calibri" w:hAnsiTheme="minorHAnsi" w:cstheme="minorHAnsi"/>
          <w:sz w:val="24"/>
          <w:lang w:val="uk-UA"/>
        </w:rPr>
        <w:t xml:space="preserve"> 202</w:t>
      </w:r>
      <w:r w:rsidR="00C416AD" w:rsidRPr="00E5426E">
        <w:rPr>
          <w:rFonts w:asciiTheme="minorHAnsi" w:eastAsia="Calibri" w:hAnsiTheme="minorHAnsi" w:cstheme="minorHAnsi"/>
          <w:sz w:val="24"/>
          <w:lang w:val="uk-UA"/>
        </w:rPr>
        <w:t>3</w:t>
      </w:r>
      <w:r w:rsidRPr="00E5426E">
        <w:rPr>
          <w:rFonts w:asciiTheme="minorHAnsi" w:eastAsia="Calibri" w:hAnsiTheme="minorHAnsi" w:cstheme="minorHAnsi"/>
          <w:sz w:val="24"/>
          <w:lang w:val="uk-UA"/>
        </w:rPr>
        <w:t xml:space="preserve"> року</w:t>
      </w:r>
    </w:p>
    <w:p w14:paraId="1C52D326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</w:p>
    <w:p w14:paraId="307B13C6" w14:textId="77777777" w:rsidR="00391FBC" w:rsidRPr="00E5426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>Інформація щодо установи:</w:t>
      </w:r>
    </w:p>
    <w:p w14:paraId="7CB26AE4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E5426E">
        <w:rPr>
          <w:rFonts w:asciiTheme="minorHAnsi" w:eastAsia="Calibri" w:hAnsiTheme="minorHAnsi" w:cstheme="minorHAnsi"/>
          <w:sz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5426E">
        <w:rPr>
          <w:rFonts w:asciiTheme="minorHAnsi" w:eastAsia="Calibri" w:hAnsiTheme="minorHAnsi" w:cstheme="minorHAnsi"/>
          <w:sz w:val="24"/>
          <w:lang w:val="uk-UA"/>
        </w:rPr>
        <w:t>cоціально</w:t>
      </w:r>
      <w:proofErr w:type="spellEnd"/>
      <w:r w:rsidRPr="00E5426E">
        <w:rPr>
          <w:rFonts w:asciiTheme="minorHAnsi" w:eastAsia="Calibri" w:hAnsiTheme="minorHAnsi" w:cstheme="minorHAnsi"/>
          <w:sz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3BBB678" w14:textId="77777777" w:rsidR="00391FBC" w:rsidRPr="00E5426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14:paraId="21F840A4" w14:textId="77777777" w:rsidR="00967948" w:rsidRPr="00E5426E" w:rsidRDefault="00967948" w:rsidP="00967948">
      <w:pPr>
        <w:shd w:val="clear" w:color="auto" w:fill="FFFFFF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b/>
          <w:bCs/>
          <w:sz w:val="24"/>
          <w:lang w:val="uk-UA"/>
        </w:rPr>
        <w:t>Основні обов'язки</w:t>
      </w:r>
      <w:r w:rsidRPr="00E5426E">
        <w:rPr>
          <w:rFonts w:ascii="Calibri" w:hAnsi="Calibri" w:cs="Calibri"/>
          <w:sz w:val="24"/>
          <w:lang w:val="uk-UA"/>
        </w:rPr>
        <w:t>:</w:t>
      </w:r>
    </w:p>
    <w:p w14:paraId="4BD48FBF" w14:textId="2C8F25EB" w:rsidR="00967948" w:rsidRPr="00E5426E" w:rsidRDefault="00967948" w:rsidP="00967948">
      <w:pPr>
        <w:shd w:val="clear" w:color="auto" w:fill="FFFFFF"/>
        <w:rPr>
          <w:rFonts w:ascii="Calibri" w:hAnsi="Calibri" w:cs="Calibri"/>
          <w:sz w:val="24"/>
          <w:lang w:val="uk-UA"/>
        </w:rPr>
      </w:pPr>
    </w:p>
    <w:p w14:paraId="1798F6A4" w14:textId="7AD3A9AB" w:rsidR="00E5426E" w:rsidRDefault="00B80E27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Здійснює розрахунки вартості досліджень на визначення рівня вірусного навантаження ВІЛ в залежності від виду дослідження та відстані.</w:t>
      </w:r>
    </w:p>
    <w:p w14:paraId="7EDE4648" w14:textId="39BB6673" w:rsidR="00B80E27" w:rsidRPr="00E5426E" w:rsidRDefault="00B80E27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Аналізує та готовить звіт щодо оптимальної логістики </w:t>
      </w:r>
      <w:proofErr w:type="spellStart"/>
      <w:r>
        <w:rPr>
          <w:rFonts w:ascii="Calibri" w:hAnsi="Calibri" w:cs="Calibri"/>
          <w:sz w:val="24"/>
          <w:lang w:val="uk-UA"/>
        </w:rPr>
        <w:t>біоматеріалу</w:t>
      </w:r>
      <w:proofErr w:type="spellEnd"/>
      <w:r>
        <w:rPr>
          <w:rFonts w:ascii="Calibri" w:hAnsi="Calibri" w:cs="Calibri"/>
          <w:sz w:val="24"/>
          <w:lang w:val="uk-UA"/>
        </w:rPr>
        <w:t xml:space="preserve"> в розрізі регіонів та закладів, які надають медичну допомогу ВІЛ-інфікованим.</w:t>
      </w:r>
    </w:p>
    <w:p w14:paraId="57D9D374" w14:textId="77777777" w:rsidR="00062A6B" w:rsidRDefault="00062A6B" w:rsidP="00967948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</w:p>
    <w:p w14:paraId="712FC511" w14:textId="5A91FB54" w:rsidR="00967948" w:rsidRPr="00E5426E" w:rsidRDefault="00967948" w:rsidP="00967948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  <w:r w:rsidRPr="00E5426E">
        <w:rPr>
          <w:rFonts w:ascii="Calibri" w:hAnsi="Calibri" w:cs="Calibri"/>
          <w:b/>
          <w:bCs/>
          <w:sz w:val="24"/>
          <w:lang w:val="uk-UA"/>
        </w:rPr>
        <w:t>Вимоги до професійної компетентності:</w:t>
      </w:r>
    </w:p>
    <w:p w14:paraId="408C739E" w14:textId="77777777" w:rsidR="00C24501" w:rsidRPr="00E5426E" w:rsidRDefault="00C24501" w:rsidP="00967948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</w:p>
    <w:p w14:paraId="29AB6ED0" w14:textId="7A92CC08" w:rsidR="00C24501" w:rsidRPr="00E5426E" w:rsidRDefault="00C24501" w:rsidP="00C24501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  <w:t>Освіта технічна</w:t>
      </w:r>
      <w:r w:rsidR="00062A6B" w:rsidRPr="00062A6B">
        <w:rPr>
          <w:rFonts w:ascii="Calibri" w:hAnsi="Calibri" w:cs="Calibri"/>
          <w:sz w:val="24"/>
          <w:lang w:val="uk-UA"/>
        </w:rPr>
        <w:t xml:space="preserve"> </w:t>
      </w:r>
      <w:r w:rsidR="00062A6B" w:rsidRPr="00E5426E">
        <w:rPr>
          <w:rFonts w:ascii="Calibri" w:hAnsi="Calibri" w:cs="Calibri"/>
          <w:sz w:val="24"/>
          <w:lang w:val="uk-UA"/>
        </w:rPr>
        <w:t>або економічна</w:t>
      </w:r>
      <w:r w:rsidRPr="00E5426E">
        <w:rPr>
          <w:rFonts w:ascii="Calibri" w:hAnsi="Calibri" w:cs="Calibri"/>
          <w:sz w:val="24"/>
          <w:lang w:val="uk-UA"/>
        </w:rPr>
        <w:t>;</w:t>
      </w:r>
    </w:p>
    <w:p w14:paraId="569F8E6B" w14:textId="64EC86DE" w:rsidR="00967948" w:rsidRPr="00E5426E" w:rsidRDefault="00C24501" w:rsidP="00C24501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  <w:t>Добре знання комп'ютера, що включає володіння пакетом програм MS Office</w:t>
      </w:r>
      <w:r w:rsidR="00062A6B">
        <w:rPr>
          <w:rFonts w:ascii="Calibri" w:hAnsi="Calibri" w:cs="Calibri"/>
          <w:sz w:val="24"/>
          <w:lang w:val="uk-UA"/>
        </w:rPr>
        <w:t xml:space="preserve"> та </w:t>
      </w:r>
      <w:proofErr w:type="spellStart"/>
      <w:r w:rsidRPr="00E5426E">
        <w:rPr>
          <w:rFonts w:ascii="Calibri" w:hAnsi="Calibri" w:cs="Calibri"/>
          <w:sz w:val="24"/>
          <w:lang w:val="uk-UA"/>
        </w:rPr>
        <w:t>google</w:t>
      </w:r>
      <w:proofErr w:type="spellEnd"/>
      <w:r w:rsidRPr="00E5426E">
        <w:rPr>
          <w:rFonts w:ascii="Calibri" w:hAnsi="Calibri" w:cs="Calibri"/>
          <w:sz w:val="24"/>
          <w:lang w:val="uk-UA"/>
        </w:rPr>
        <w:t xml:space="preserve"> </w:t>
      </w:r>
      <w:proofErr w:type="spellStart"/>
      <w:r w:rsidRPr="00E5426E">
        <w:rPr>
          <w:rFonts w:ascii="Calibri" w:hAnsi="Calibri" w:cs="Calibri"/>
          <w:sz w:val="24"/>
          <w:lang w:val="uk-UA"/>
        </w:rPr>
        <w:t>sheets</w:t>
      </w:r>
      <w:proofErr w:type="spellEnd"/>
      <w:r w:rsidRPr="00E5426E">
        <w:rPr>
          <w:rFonts w:ascii="Calibri" w:hAnsi="Calibri" w:cs="Calibri"/>
          <w:sz w:val="24"/>
          <w:lang w:val="uk-UA"/>
        </w:rPr>
        <w:t>;</w:t>
      </w:r>
    </w:p>
    <w:p w14:paraId="7475E69F" w14:textId="77777777" w:rsidR="00967948" w:rsidRPr="00E5426E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  <w:t>Відмінне знання усної та письмової ділової української мов;</w:t>
      </w:r>
    </w:p>
    <w:p w14:paraId="01AC1048" w14:textId="77777777" w:rsidR="00967948" w:rsidRPr="00E5426E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  <w:t>Чітке дотримання термінів виконання завдань;</w:t>
      </w:r>
    </w:p>
    <w:p w14:paraId="40F94611" w14:textId="77777777" w:rsidR="00967948" w:rsidRPr="00E5426E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  <w:t>Відповідальність.</w:t>
      </w:r>
    </w:p>
    <w:p w14:paraId="6154E794" w14:textId="77777777" w:rsidR="00391FBC" w:rsidRPr="00E5426E" w:rsidRDefault="00391FBC" w:rsidP="00B558C3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</w:p>
    <w:p w14:paraId="1144F5C1" w14:textId="0B892A41" w:rsidR="00391FBC" w:rsidRPr="00E5426E" w:rsidRDefault="00391FBC" w:rsidP="00391FBC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  <w:r w:rsidRPr="00E5426E">
        <w:rPr>
          <w:rFonts w:asciiTheme="minorHAnsi" w:hAnsiTheme="minorHAnsi" w:cstheme="minorHAnsi"/>
          <w:b/>
          <w:sz w:val="24"/>
          <w:lang w:val="uk-UA"/>
        </w:rPr>
        <w:t>Резюме мають бути надіслані електронною поштою на електронну адресу: vacancies@phc.org.ua.</w:t>
      </w:r>
      <w:r w:rsidRPr="00E5426E">
        <w:rPr>
          <w:rFonts w:asciiTheme="minorHAnsi" w:hAnsiTheme="minorHAnsi" w:cstheme="minorHAnsi"/>
          <w:sz w:val="24"/>
          <w:lang w:val="uk-UA"/>
        </w:rPr>
        <w:t xml:space="preserve"> В темі листа, будь ласка, зазначте</w:t>
      </w:r>
      <w:r w:rsidRPr="00E5426E">
        <w:rPr>
          <w:rFonts w:asciiTheme="minorHAnsi" w:hAnsiTheme="minorHAnsi" w:cstheme="minorHAnsi"/>
          <w:b/>
          <w:sz w:val="24"/>
          <w:lang w:val="uk-UA"/>
        </w:rPr>
        <w:t>: «</w:t>
      </w:r>
      <w:r w:rsidR="005852F1">
        <w:rPr>
          <w:rFonts w:asciiTheme="minorHAnsi" w:hAnsiTheme="minorHAnsi" w:cstheme="minorHAnsi"/>
          <w:b/>
          <w:sz w:val="24"/>
          <w:lang w:val="uk-UA"/>
        </w:rPr>
        <w:t>20</w:t>
      </w:r>
      <w:r w:rsidR="005E4DB6">
        <w:rPr>
          <w:rFonts w:asciiTheme="minorHAnsi" w:hAnsiTheme="minorHAnsi" w:cstheme="minorHAnsi"/>
          <w:b/>
          <w:sz w:val="24"/>
          <w:lang w:val="uk-UA"/>
        </w:rPr>
        <w:t xml:space="preserve"> – 2023 </w:t>
      </w:r>
      <w:r w:rsidR="00590484" w:rsidRPr="00E5426E">
        <w:rPr>
          <w:rFonts w:asciiTheme="minorHAnsi" w:hAnsiTheme="minorHAnsi" w:cstheme="minorHAnsi"/>
          <w:b/>
          <w:sz w:val="24"/>
          <w:lang w:val="uk-UA"/>
        </w:rPr>
        <w:t xml:space="preserve"> </w:t>
      </w:r>
      <w:r w:rsidR="00C24501"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Консультант </w:t>
      </w:r>
      <w:r w:rsidR="00B80E27" w:rsidRPr="00B80E27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з економічного розрахунку вартості визначення рі</w:t>
      </w:r>
      <w:r w:rsidR="002E690B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вня вірусного навантаження ВІЛ</w:t>
      </w:r>
      <w:r w:rsidRPr="00E5426E">
        <w:rPr>
          <w:rFonts w:asciiTheme="minorHAnsi" w:hAnsiTheme="minorHAnsi" w:cstheme="minorHAnsi"/>
          <w:b/>
          <w:sz w:val="24"/>
          <w:lang w:val="uk-UA"/>
        </w:rPr>
        <w:t>»</w:t>
      </w:r>
      <w:r w:rsidRPr="00E5426E">
        <w:rPr>
          <w:rFonts w:asciiTheme="minorHAnsi" w:hAnsiTheme="minorHAnsi" w:cstheme="minorHAnsi"/>
          <w:sz w:val="24"/>
          <w:lang w:val="uk-UA"/>
        </w:rPr>
        <w:t>.</w:t>
      </w:r>
    </w:p>
    <w:p w14:paraId="1D94B08D" w14:textId="77777777" w:rsidR="00391FBC" w:rsidRPr="00E5426E" w:rsidRDefault="00391FBC" w:rsidP="00391FBC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14:paraId="6C45D6FB" w14:textId="149CA74B" w:rsidR="00391FBC" w:rsidRPr="00E5426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>Термін подання документів – до</w:t>
      </w:r>
      <w:r w:rsidR="00590484"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 </w:t>
      </w:r>
      <w:r w:rsidR="005852F1">
        <w:rPr>
          <w:rFonts w:asciiTheme="minorHAnsi" w:eastAsia="Calibri" w:hAnsiTheme="minorHAnsi" w:cstheme="minorHAnsi"/>
          <w:b/>
          <w:sz w:val="24"/>
          <w:lang w:val="uk-UA"/>
        </w:rPr>
        <w:t>20</w:t>
      </w:r>
      <w:r w:rsidR="005E4DB6">
        <w:rPr>
          <w:rFonts w:asciiTheme="minorHAnsi" w:eastAsia="Calibri" w:hAnsiTheme="minorHAnsi" w:cstheme="minorHAnsi"/>
          <w:b/>
          <w:sz w:val="24"/>
          <w:lang w:val="uk-UA"/>
        </w:rPr>
        <w:t xml:space="preserve"> січня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 202</w:t>
      </w:r>
      <w:r w:rsidR="00062A6B">
        <w:rPr>
          <w:rFonts w:asciiTheme="minorHAnsi" w:eastAsia="Calibri" w:hAnsiTheme="minorHAnsi" w:cstheme="minorHAnsi"/>
          <w:b/>
          <w:sz w:val="24"/>
          <w:lang w:val="uk-UA"/>
        </w:rPr>
        <w:t xml:space="preserve">3 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 року, реєстрація документів 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br/>
        <w:t>завершується о 18:00.</w:t>
      </w:r>
    </w:p>
    <w:p w14:paraId="4E553925" w14:textId="77777777" w:rsidR="00391FBC" w:rsidRPr="00E5426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367E11E4" w14:textId="77777777" w:rsidR="00391FBC" w:rsidRPr="00E5426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E5426E">
        <w:rPr>
          <w:rFonts w:asciiTheme="minorHAnsi" w:hAnsiTheme="minorHAnsi" w:cstheme="minorHAnsi"/>
          <w:sz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D811C51" w14:textId="77777777" w:rsidR="00391FBC" w:rsidRPr="00E5426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7D2803A6" w14:textId="77777777" w:rsidR="00391FBC" w:rsidRPr="00E5426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E5426E">
        <w:rPr>
          <w:rFonts w:asciiTheme="minorHAnsi" w:hAnsiTheme="minorHAnsi" w:cstheme="minorHAnsi"/>
          <w:sz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391FBC" w:rsidRPr="00E5426E" w:rsidSect="00CC67F4">
      <w:headerReference w:type="default" r:id="rId7"/>
      <w:pgSz w:w="12240" w:h="15840"/>
      <w:pgMar w:top="1134" w:right="567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3782" w14:textId="77777777" w:rsidR="007D7508" w:rsidRDefault="007D7508">
      <w:r>
        <w:separator/>
      </w:r>
    </w:p>
  </w:endnote>
  <w:endnote w:type="continuationSeparator" w:id="0">
    <w:p w14:paraId="60A53A0F" w14:textId="77777777" w:rsidR="007D7508" w:rsidRDefault="007D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97EA" w14:textId="77777777" w:rsidR="007D7508" w:rsidRDefault="007D7508">
      <w:r>
        <w:rPr>
          <w:color w:val="000000"/>
        </w:rPr>
        <w:separator/>
      </w:r>
    </w:p>
  </w:footnote>
  <w:footnote w:type="continuationSeparator" w:id="0">
    <w:p w14:paraId="5EE531FE" w14:textId="77777777" w:rsidR="007D7508" w:rsidRDefault="007D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943B" w14:textId="6A5EA38E" w:rsidR="00391FBC" w:rsidRDefault="00391FBC">
    <w:pPr>
      <w:pStyle w:val="a9"/>
    </w:pPr>
    <w:r w:rsidRPr="00D175F1">
      <w:rPr>
        <w:rFonts w:ascii="Arial" w:hAnsi="Arial" w:cs="Arial"/>
        <w:b/>
        <w:noProof/>
        <w:sz w:val="20"/>
        <w:lang w:val="uk-UA" w:eastAsia="uk-UA"/>
      </w:rPr>
      <w:drawing>
        <wp:inline distT="0" distB="0" distL="0" distR="0" wp14:anchorId="4BB578DE" wp14:editId="0BEAC746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3BB"/>
    <w:multiLevelType w:val="hybridMultilevel"/>
    <w:tmpl w:val="46208A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9E0"/>
    <w:multiLevelType w:val="hybridMultilevel"/>
    <w:tmpl w:val="96AE0B9A"/>
    <w:lvl w:ilvl="0" w:tplc="36AE3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9E6FDE"/>
    <w:multiLevelType w:val="hybridMultilevel"/>
    <w:tmpl w:val="2E980B16"/>
    <w:lvl w:ilvl="0" w:tplc="2D125F1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D2A50"/>
    <w:multiLevelType w:val="hybridMultilevel"/>
    <w:tmpl w:val="CF048312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4F3987"/>
    <w:multiLevelType w:val="hybridMultilevel"/>
    <w:tmpl w:val="7398F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5" w15:restartNumberingAfterBreak="0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0742013"/>
    <w:multiLevelType w:val="hybridMultilevel"/>
    <w:tmpl w:val="5606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70235413">
    <w:abstractNumId w:val="4"/>
  </w:num>
  <w:num w:numId="2" w16cid:durableId="1641837478">
    <w:abstractNumId w:val="11"/>
  </w:num>
  <w:num w:numId="3" w16cid:durableId="1175001216">
    <w:abstractNumId w:val="5"/>
  </w:num>
  <w:num w:numId="4" w16cid:durableId="1104107076">
    <w:abstractNumId w:val="12"/>
  </w:num>
  <w:num w:numId="5" w16cid:durableId="1358462155">
    <w:abstractNumId w:val="3"/>
  </w:num>
  <w:num w:numId="6" w16cid:durableId="2097243573">
    <w:abstractNumId w:val="6"/>
  </w:num>
  <w:num w:numId="7" w16cid:durableId="678314467">
    <w:abstractNumId w:val="9"/>
  </w:num>
  <w:num w:numId="8" w16cid:durableId="2058896046">
    <w:abstractNumId w:val="13"/>
  </w:num>
  <w:num w:numId="9" w16cid:durableId="462388086">
    <w:abstractNumId w:val="16"/>
  </w:num>
  <w:num w:numId="10" w16cid:durableId="1724062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8775470">
    <w:abstractNumId w:val="1"/>
  </w:num>
  <w:num w:numId="12" w16cid:durableId="1814365028">
    <w:abstractNumId w:val="8"/>
  </w:num>
  <w:num w:numId="13" w16cid:durableId="1842618521">
    <w:abstractNumId w:val="10"/>
  </w:num>
  <w:num w:numId="14" w16cid:durableId="2097093983">
    <w:abstractNumId w:val="17"/>
  </w:num>
  <w:num w:numId="15" w16cid:durableId="1716392866">
    <w:abstractNumId w:val="7"/>
  </w:num>
  <w:num w:numId="16" w16cid:durableId="1628976126">
    <w:abstractNumId w:val="15"/>
  </w:num>
  <w:num w:numId="17" w16cid:durableId="729033213">
    <w:abstractNumId w:val="2"/>
  </w:num>
  <w:num w:numId="18" w16cid:durableId="114623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68"/>
    <w:rsid w:val="000520CB"/>
    <w:rsid w:val="00062A6B"/>
    <w:rsid w:val="00091FEF"/>
    <w:rsid w:val="00113F41"/>
    <w:rsid w:val="0012113F"/>
    <w:rsid w:val="00156450"/>
    <w:rsid w:val="00164630"/>
    <w:rsid w:val="00164F42"/>
    <w:rsid w:val="00182FB9"/>
    <w:rsid w:val="001A6828"/>
    <w:rsid w:val="001A759D"/>
    <w:rsid w:val="001B3993"/>
    <w:rsid w:val="001C255F"/>
    <w:rsid w:val="001E5823"/>
    <w:rsid w:val="00230148"/>
    <w:rsid w:val="00237FA3"/>
    <w:rsid w:val="0029101B"/>
    <w:rsid w:val="002B383B"/>
    <w:rsid w:val="002E67BB"/>
    <w:rsid w:val="002E690B"/>
    <w:rsid w:val="002F68E5"/>
    <w:rsid w:val="00305A8E"/>
    <w:rsid w:val="00376D5E"/>
    <w:rsid w:val="00391FBC"/>
    <w:rsid w:val="003A2BEA"/>
    <w:rsid w:val="003A4B81"/>
    <w:rsid w:val="003B4C69"/>
    <w:rsid w:val="00431A6D"/>
    <w:rsid w:val="0043655B"/>
    <w:rsid w:val="0046202E"/>
    <w:rsid w:val="00472DE9"/>
    <w:rsid w:val="004E206F"/>
    <w:rsid w:val="004E749B"/>
    <w:rsid w:val="00542D0B"/>
    <w:rsid w:val="005507E2"/>
    <w:rsid w:val="0056403D"/>
    <w:rsid w:val="005672ED"/>
    <w:rsid w:val="005852F1"/>
    <w:rsid w:val="00586120"/>
    <w:rsid w:val="00590484"/>
    <w:rsid w:val="005B2D16"/>
    <w:rsid w:val="005E4DB6"/>
    <w:rsid w:val="005F7121"/>
    <w:rsid w:val="00630D03"/>
    <w:rsid w:val="00635F26"/>
    <w:rsid w:val="006615B2"/>
    <w:rsid w:val="00667738"/>
    <w:rsid w:val="00683D4A"/>
    <w:rsid w:val="00684F0F"/>
    <w:rsid w:val="006B76FB"/>
    <w:rsid w:val="006C2077"/>
    <w:rsid w:val="006C6B28"/>
    <w:rsid w:val="006E5E68"/>
    <w:rsid w:val="00704245"/>
    <w:rsid w:val="00710038"/>
    <w:rsid w:val="00736101"/>
    <w:rsid w:val="0076086C"/>
    <w:rsid w:val="00780BAD"/>
    <w:rsid w:val="00786C14"/>
    <w:rsid w:val="0079694D"/>
    <w:rsid w:val="007C3078"/>
    <w:rsid w:val="007D50FC"/>
    <w:rsid w:val="007D7508"/>
    <w:rsid w:val="00814D98"/>
    <w:rsid w:val="00815C4B"/>
    <w:rsid w:val="00816A4C"/>
    <w:rsid w:val="00816FF8"/>
    <w:rsid w:val="008B496B"/>
    <w:rsid w:val="008E0F20"/>
    <w:rsid w:val="009334D2"/>
    <w:rsid w:val="00956C10"/>
    <w:rsid w:val="00967948"/>
    <w:rsid w:val="00982214"/>
    <w:rsid w:val="009A5D4A"/>
    <w:rsid w:val="009B6260"/>
    <w:rsid w:val="009F2515"/>
    <w:rsid w:val="00A12C52"/>
    <w:rsid w:val="00A65959"/>
    <w:rsid w:val="00AA52F0"/>
    <w:rsid w:val="00B10F3F"/>
    <w:rsid w:val="00B132FC"/>
    <w:rsid w:val="00B13D76"/>
    <w:rsid w:val="00B558C3"/>
    <w:rsid w:val="00B80E27"/>
    <w:rsid w:val="00B91345"/>
    <w:rsid w:val="00B96003"/>
    <w:rsid w:val="00BB0AD0"/>
    <w:rsid w:val="00BB1895"/>
    <w:rsid w:val="00BB5748"/>
    <w:rsid w:val="00BD7EBF"/>
    <w:rsid w:val="00C17C6A"/>
    <w:rsid w:val="00C24501"/>
    <w:rsid w:val="00C3312E"/>
    <w:rsid w:val="00C416AD"/>
    <w:rsid w:val="00C44CDE"/>
    <w:rsid w:val="00C50870"/>
    <w:rsid w:val="00C94855"/>
    <w:rsid w:val="00CC67F4"/>
    <w:rsid w:val="00D20B59"/>
    <w:rsid w:val="00D22371"/>
    <w:rsid w:val="00D25EF5"/>
    <w:rsid w:val="00D90608"/>
    <w:rsid w:val="00D90DBB"/>
    <w:rsid w:val="00DA7A91"/>
    <w:rsid w:val="00DD06FA"/>
    <w:rsid w:val="00DF20D1"/>
    <w:rsid w:val="00E44384"/>
    <w:rsid w:val="00E45BB9"/>
    <w:rsid w:val="00E5426E"/>
    <w:rsid w:val="00E83DF6"/>
    <w:rsid w:val="00EA04C1"/>
    <w:rsid w:val="00EC10A6"/>
    <w:rsid w:val="00FA1C26"/>
    <w:rsid w:val="00FA6B1E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11A9"/>
  <w15:docId w15:val="{D739B9A9-D40F-440B-AC02-7772DA8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BC"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character" w:styleId="a4">
    <w:name w:val="Hyperlink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Pr>
      <w:rFonts w:ascii="Georgia" w:eastAsia="MS Mincho" w:hAnsi="Georgia"/>
      <w:sz w:val="20"/>
      <w:szCs w:val="20"/>
    </w:rPr>
  </w:style>
  <w:style w:type="character" w:styleId="a6">
    <w:name w:val="footnote reference"/>
    <w:rPr>
      <w:position w:val="0"/>
      <w:vertAlign w:val="superscript"/>
    </w:rPr>
  </w:style>
  <w:style w:type="character" w:customStyle="1" w:styleId="ListParagraphChar">
    <w:name w:val="List Paragraph Char"/>
    <w:basedOn w:val="a0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  <w:style w:type="table" w:styleId="a8">
    <w:name w:val="Table Grid"/>
    <w:basedOn w:val="a1"/>
    <w:uiPriority w:val="39"/>
    <w:rsid w:val="005F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91FBC"/>
    <w:rPr>
      <w:rFonts w:ascii="Georgia" w:eastAsia="MS Mincho" w:hAnsi="Georgia"/>
      <w:szCs w:val="24"/>
    </w:rPr>
  </w:style>
  <w:style w:type="paragraph" w:styleId="ab">
    <w:name w:val="footer"/>
    <w:basedOn w:val="a"/>
    <w:link w:val="ac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91FBC"/>
    <w:rPr>
      <w:rFonts w:ascii="Georgia" w:eastAsia="MS Mincho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Odhiambo</dc:creator>
  <dc:description/>
  <cp:lastModifiedBy>Krasnopolska</cp:lastModifiedBy>
  <cp:revision>7</cp:revision>
  <dcterms:created xsi:type="dcterms:W3CDTF">2023-01-12T11:16:00Z</dcterms:created>
  <dcterms:modified xsi:type="dcterms:W3CDTF">2023-01-13T13:48:00Z</dcterms:modified>
</cp:coreProperties>
</file>