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487D0071" w14:textId="664AD91F" w:rsidR="002E523A" w:rsidRDefault="00A7099B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ДК 021:2015:</w:t>
            </w:r>
            <w:r w:rsidR="0026664D">
              <w:t xml:space="preserve"> </w:t>
            </w:r>
            <w:r w:rsidR="0026664D" w:rsidRPr="0026664D">
              <w:rPr>
                <w:rFonts w:ascii="Times New Roman" w:hAnsi="Times New Roman"/>
                <w:bCs/>
                <w:sz w:val="24"/>
                <w:szCs w:val="24"/>
              </w:rPr>
              <w:t xml:space="preserve">33690000-3 Лікарські засоби різні </w:t>
            </w:r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 w:rsidR="002E6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приготування розчину для </w:t>
            </w:r>
            <w:proofErr w:type="spellStart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>інфузій</w:t>
            </w:r>
            <w:proofErr w:type="spellEnd"/>
            <w:r w:rsidR="002E6D9D"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 (80 мг+16 мг)/мл по 5 мл в ампулі</w:t>
            </w:r>
            <w:r w:rsidR="002E6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 xml:space="preserve">МНН: </w:t>
            </w:r>
            <w:proofErr w:type="spellStart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>Sulfamethoxazole</w:t>
            </w:r>
            <w:proofErr w:type="spellEnd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4CD8" w:rsidRPr="00384CD8">
              <w:rPr>
                <w:rFonts w:ascii="Times New Roman" w:hAnsi="Times New Roman"/>
                <w:bCs/>
                <w:sz w:val="24"/>
                <w:szCs w:val="24"/>
              </w:rPr>
              <w:t>trimethoprim</w:t>
            </w:r>
            <w:proofErr w:type="spellEnd"/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E6D9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3F887D65" w14:textId="77777777" w:rsidR="002E6D9D" w:rsidRDefault="002E6D9D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C0B260" w14:textId="7A5F27A1" w:rsidR="00C43ACF" w:rsidRPr="00A7099B" w:rsidRDefault="00C43ACF" w:rsidP="0024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 w:rsidR="00D81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приготування розчину для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інфузій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 (80 мг+16 мг)/мл по 5 мл в ампулі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7A27D2">
        <w:trPr>
          <w:trHeight w:val="1372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56E76547" w:rsidR="00B55857" w:rsidRPr="00CE606C" w:rsidRDefault="00CE606C" w:rsidP="00384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приготування розчину для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інфузій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 (80 мг+16 мг)/мл по 5 мл в ампулі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1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2 538 228,14 грн. Без ПДВ.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4124091A" w14:textId="77777777" w:rsidR="001A3AF4" w:rsidRPr="001A3AF4" w:rsidRDefault="001A3AF4" w:rsidP="001A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F4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сформована згідно розрахунків до бюджету проекту «Стійка відповідь на епідемії ВІЛ і ТБ в умовах війни та відновлення України», який реалізується за кошти Глобального фонду, затверджена річним планом закупівель та передбачена замовленням на закупівлю  та не перевищує граничні оптово-відпускні ціни згідно Наказу МОЗ України від 13.03.2025 № 442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2025 року" та граничні постачальницько-збутові надбавки згідно Постанови КМУ від 17.10.2008 №955 «Про заходи щодо стабілізації цін на лікарські засоби та медичні вироби»</w:t>
            </w:r>
          </w:p>
          <w:p w14:paraId="779D9C31" w14:textId="1E7DF84C" w:rsidR="00F90D2F" w:rsidRPr="002E523A" w:rsidRDefault="001A3AF4" w:rsidP="001A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F4">
              <w:rPr>
                <w:rFonts w:ascii="Times New Roman" w:hAnsi="Times New Roman" w:cs="Times New Roman"/>
                <w:sz w:val="24"/>
                <w:szCs w:val="24"/>
              </w:rPr>
              <w:t>Розрахунки зазначені у таблиці згідно Додатку 1</w:t>
            </w:r>
            <w:bookmarkStart w:id="0" w:name="_GoBack"/>
            <w:bookmarkEnd w:id="0"/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4EC9DD7D" w:rsidR="007606DD" w:rsidRPr="00BB5264" w:rsidRDefault="00376E38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2 538 228,14 грн. Без ПДВ.</w:t>
            </w:r>
          </w:p>
        </w:tc>
      </w:tr>
    </w:tbl>
    <w:p w14:paraId="03CD3BB2" w14:textId="77777777" w:rsidR="00E624FB" w:rsidRPr="00924BE7" w:rsidRDefault="001A3AF4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1A3AF4"/>
    <w:rsid w:val="00220BA2"/>
    <w:rsid w:val="00241C6E"/>
    <w:rsid w:val="0026664D"/>
    <w:rsid w:val="002A54E4"/>
    <w:rsid w:val="002D7744"/>
    <w:rsid w:val="002E02C7"/>
    <w:rsid w:val="002E523A"/>
    <w:rsid w:val="002E6D9D"/>
    <w:rsid w:val="00317AEA"/>
    <w:rsid w:val="00374813"/>
    <w:rsid w:val="00376E38"/>
    <w:rsid w:val="00384CD8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3208F"/>
    <w:rsid w:val="00753D96"/>
    <w:rsid w:val="007606DD"/>
    <w:rsid w:val="00765532"/>
    <w:rsid w:val="007A27D2"/>
    <w:rsid w:val="007C6E6F"/>
    <w:rsid w:val="008031C8"/>
    <w:rsid w:val="00817DDF"/>
    <w:rsid w:val="0084766D"/>
    <w:rsid w:val="008934F1"/>
    <w:rsid w:val="008A201B"/>
    <w:rsid w:val="008E1A24"/>
    <w:rsid w:val="00924BE7"/>
    <w:rsid w:val="0093684B"/>
    <w:rsid w:val="00965748"/>
    <w:rsid w:val="009659AD"/>
    <w:rsid w:val="00975051"/>
    <w:rsid w:val="009A551C"/>
    <w:rsid w:val="00A0432B"/>
    <w:rsid w:val="00A64DCA"/>
    <w:rsid w:val="00A7099B"/>
    <w:rsid w:val="00AF1EA3"/>
    <w:rsid w:val="00B04286"/>
    <w:rsid w:val="00B101F3"/>
    <w:rsid w:val="00B353AC"/>
    <w:rsid w:val="00B55857"/>
    <w:rsid w:val="00B6485B"/>
    <w:rsid w:val="00BB5264"/>
    <w:rsid w:val="00C43ACF"/>
    <w:rsid w:val="00C52650"/>
    <w:rsid w:val="00CD539F"/>
    <w:rsid w:val="00CE606C"/>
    <w:rsid w:val="00D8121C"/>
    <w:rsid w:val="00DD3054"/>
    <w:rsid w:val="00E240D4"/>
    <w:rsid w:val="00E511CA"/>
    <w:rsid w:val="00E83183"/>
    <w:rsid w:val="00E93D1F"/>
    <w:rsid w:val="00F03D9E"/>
    <w:rsid w:val="00F73EE1"/>
    <w:rsid w:val="00F90D2F"/>
    <w:rsid w:val="00FA0EE1"/>
    <w:rsid w:val="00FB242C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12</cp:revision>
  <cp:lastPrinted>2025-02-17T13:09:00Z</cp:lastPrinted>
  <dcterms:created xsi:type="dcterms:W3CDTF">2025-03-05T10:17:00Z</dcterms:created>
  <dcterms:modified xsi:type="dcterms:W3CDTF">2025-03-31T14:18:00Z</dcterms:modified>
</cp:coreProperties>
</file>