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940E5C" w:rsidRDefault="00C64996" w:rsidP="00330BF0">
      <w:pPr>
        <w:spacing w:after="0" w:line="240" w:lineRule="auto"/>
        <w:jc w:val="center"/>
        <w:rPr>
          <w:rFonts w:ascii="Times New Roman" w:hAnsi="Times New Roman"/>
          <w:sz w:val="24"/>
          <w:szCs w:val="24"/>
          <w:lang w:eastAsia="ru-RU"/>
        </w:rPr>
      </w:pPr>
      <w:r w:rsidRPr="00940E5C">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940E5C" w:rsidRDefault="00C64996" w:rsidP="00330BF0">
      <w:pPr>
        <w:spacing w:after="0" w:line="240" w:lineRule="auto"/>
        <w:jc w:val="center"/>
        <w:rPr>
          <w:rFonts w:ascii="Times New Roman" w:eastAsia="Calibri" w:hAnsi="Times New Roman"/>
          <w:b/>
          <w:sz w:val="24"/>
          <w:szCs w:val="24"/>
        </w:rPr>
      </w:pPr>
      <w:r w:rsidRPr="00940E5C">
        <w:rPr>
          <w:rFonts w:ascii="Times New Roman" w:eastAsia="Calibri" w:hAnsi="Times New Roman"/>
          <w:b/>
          <w:sz w:val="24"/>
          <w:szCs w:val="24"/>
        </w:rPr>
        <w:t>ДЕРЖАВНА УСТАНОВА</w:t>
      </w:r>
    </w:p>
    <w:p w14:paraId="4EC7E397" w14:textId="77777777" w:rsidR="00C64996" w:rsidRPr="00940E5C" w:rsidRDefault="00C64996" w:rsidP="00330BF0">
      <w:pPr>
        <w:spacing w:after="0" w:line="240" w:lineRule="auto"/>
        <w:jc w:val="center"/>
        <w:rPr>
          <w:rFonts w:ascii="Times New Roman" w:eastAsia="Calibri" w:hAnsi="Times New Roman"/>
          <w:b/>
          <w:sz w:val="24"/>
          <w:szCs w:val="24"/>
        </w:rPr>
      </w:pPr>
      <w:r w:rsidRPr="00940E5C">
        <w:rPr>
          <w:rFonts w:ascii="Times New Roman" w:eastAsia="Calibri" w:hAnsi="Times New Roman"/>
          <w:b/>
          <w:sz w:val="24"/>
          <w:szCs w:val="24"/>
        </w:rPr>
        <w:t xml:space="preserve">«ЦЕНТР ГРОМАДСЬКОГО ЗДОРОВ’Я </w:t>
      </w:r>
    </w:p>
    <w:p w14:paraId="6572FB22" w14:textId="77777777" w:rsidR="00C64996" w:rsidRPr="00940E5C" w:rsidRDefault="00C64996" w:rsidP="00330BF0">
      <w:pPr>
        <w:spacing w:after="0" w:line="240" w:lineRule="auto"/>
        <w:jc w:val="center"/>
        <w:rPr>
          <w:rFonts w:ascii="Times New Roman" w:eastAsia="Calibri" w:hAnsi="Times New Roman"/>
          <w:b/>
          <w:sz w:val="24"/>
          <w:szCs w:val="24"/>
        </w:rPr>
      </w:pPr>
      <w:r w:rsidRPr="00940E5C">
        <w:rPr>
          <w:rFonts w:ascii="Times New Roman" w:eastAsia="Calibri" w:hAnsi="Times New Roman"/>
          <w:b/>
          <w:sz w:val="24"/>
          <w:szCs w:val="24"/>
        </w:rPr>
        <w:t>МІНІСТЕРСТВА ОХОРОНИ ЗДОРОВ’Я УКРАЇНИ»</w:t>
      </w:r>
    </w:p>
    <w:p w14:paraId="20F6B8E0" w14:textId="77777777" w:rsidR="00025527" w:rsidRPr="00940E5C" w:rsidRDefault="00025527" w:rsidP="00025527">
      <w:pPr>
        <w:pBdr>
          <w:bottom w:val="single" w:sz="12" w:space="1" w:color="auto"/>
        </w:pBdr>
        <w:spacing w:after="0" w:line="240" w:lineRule="auto"/>
        <w:jc w:val="center"/>
        <w:rPr>
          <w:rFonts w:ascii="Times New Roman" w:hAnsi="Times New Roman"/>
          <w:sz w:val="24"/>
          <w:szCs w:val="24"/>
        </w:rPr>
      </w:pPr>
      <w:r w:rsidRPr="00940E5C">
        <w:rPr>
          <w:rFonts w:ascii="Times New Roman" w:hAnsi="Times New Roman"/>
          <w:sz w:val="24"/>
          <w:szCs w:val="24"/>
        </w:rPr>
        <w:t xml:space="preserve">вул. Ярославська, 41, м. Київ,  04071, </w:t>
      </w:r>
      <w:proofErr w:type="spellStart"/>
      <w:r w:rsidRPr="00940E5C">
        <w:rPr>
          <w:rFonts w:ascii="Times New Roman" w:hAnsi="Times New Roman"/>
          <w:sz w:val="24"/>
          <w:szCs w:val="24"/>
        </w:rPr>
        <w:t>тел</w:t>
      </w:r>
      <w:proofErr w:type="spellEnd"/>
      <w:r w:rsidRPr="00940E5C">
        <w:rPr>
          <w:rFonts w:ascii="Times New Roman" w:hAnsi="Times New Roman"/>
          <w:sz w:val="24"/>
          <w:szCs w:val="24"/>
        </w:rPr>
        <w:t>. (044) 334-56-89</w:t>
      </w:r>
    </w:p>
    <w:p w14:paraId="4B847DA0" w14:textId="341F2731" w:rsidR="00C64996" w:rsidRPr="00940E5C" w:rsidRDefault="00025527" w:rsidP="00025527">
      <w:pPr>
        <w:pBdr>
          <w:bottom w:val="single" w:sz="12" w:space="1" w:color="auto"/>
        </w:pBdr>
        <w:spacing w:after="0" w:line="240" w:lineRule="auto"/>
        <w:jc w:val="center"/>
        <w:rPr>
          <w:rFonts w:ascii="Times New Roman" w:hAnsi="Times New Roman"/>
          <w:sz w:val="24"/>
          <w:szCs w:val="24"/>
        </w:rPr>
      </w:pPr>
      <w:r w:rsidRPr="00940E5C">
        <w:rPr>
          <w:rFonts w:ascii="Times New Roman" w:hAnsi="Times New Roman"/>
          <w:sz w:val="24"/>
          <w:szCs w:val="24"/>
        </w:rPr>
        <w:t>E-</w:t>
      </w:r>
      <w:proofErr w:type="spellStart"/>
      <w:r w:rsidRPr="00940E5C">
        <w:rPr>
          <w:rFonts w:ascii="Times New Roman" w:hAnsi="Times New Roman"/>
          <w:sz w:val="24"/>
          <w:szCs w:val="24"/>
        </w:rPr>
        <w:t>mail</w:t>
      </w:r>
      <w:proofErr w:type="spellEnd"/>
      <w:r w:rsidRPr="00940E5C">
        <w:rPr>
          <w:rFonts w:ascii="Times New Roman" w:hAnsi="Times New Roman"/>
          <w:sz w:val="24"/>
          <w:szCs w:val="24"/>
        </w:rPr>
        <w:t>: info@phc.org.ua, код ЄДРПОУ 40524109</w:t>
      </w:r>
    </w:p>
    <w:p w14:paraId="34D43FAA" w14:textId="77777777" w:rsidR="00C64996" w:rsidRPr="00940E5C" w:rsidRDefault="00C64996" w:rsidP="00330BF0">
      <w:pPr>
        <w:spacing w:after="0" w:line="240" w:lineRule="auto"/>
        <w:jc w:val="center"/>
        <w:rPr>
          <w:rFonts w:ascii="Times New Roman" w:hAnsi="Times New Roman"/>
          <w:b/>
          <w:sz w:val="24"/>
          <w:szCs w:val="24"/>
        </w:rPr>
      </w:pPr>
    </w:p>
    <w:p w14:paraId="3C6A9A46" w14:textId="77777777" w:rsidR="005E6F18" w:rsidRPr="00940E5C" w:rsidRDefault="005E6F18" w:rsidP="006D5ACB">
      <w:pPr>
        <w:spacing w:after="0" w:line="240" w:lineRule="auto"/>
        <w:ind w:left="5553"/>
        <w:rPr>
          <w:rFonts w:ascii="Times New Roman" w:hAnsi="Times New Roman"/>
          <w:iCs/>
          <w:sz w:val="24"/>
          <w:szCs w:val="24"/>
        </w:rPr>
      </w:pPr>
    </w:p>
    <w:p w14:paraId="77D15D10" w14:textId="508FEC57" w:rsidR="006D5ACB" w:rsidRPr="00940E5C" w:rsidRDefault="006D5ACB" w:rsidP="00056FBE">
      <w:pPr>
        <w:spacing w:after="0" w:line="240" w:lineRule="auto"/>
        <w:ind w:left="5103"/>
        <w:rPr>
          <w:rFonts w:ascii="Times New Roman" w:hAnsi="Times New Roman"/>
          <w:iCs/>
          <w:sz w:val="24"/>
          <w:szCs w:val="24"/>
        </w:rPr>
      </w:pPr>
      <w:r w:rsidRPr="00940E5C">
        <w:rPr>
          <w:rFonts w:ascii="Times New Roman" w:hAnsi="Times New Roman"/>
          <w:iCs/>
          <w:sz w:val="24"/>
          <w:szCs w:val="24"/>
        </w:rPr>
        <w:t>ЗАТВЕРДЖЕНО</w:t>
      </w:r>
    </w:p>
    <w:p w14:paraId="35EC25CD" w14:textId="77777777" w:rsidR="006D5ACB" w:rsidRPr="00940E5C" w:rsidRDefault="006D5ACB" w:rsidP="00056FBE">
      <w:pPr>
        <w:spacing w:after="0" w:line="240" w:lineRule="auto"/>
        <w:ind w:left="5103"/>
        <w:rPr>
          <w:rFonts w:ascii="Times New Roman" w:hAnsi="Times New Roman"/>
          <w:iCs/>
          <w:sz w:val="24"/>
          <w:szCs w:val="24"/>
        </w:rPr>
      </w:pPr>
      <w:r w:rsidRPr="00940E5C">
        <w:rPr>
          <w:rFonts w:ascii="Times New Roman" w:hAnsi="Times New Roman"/>
          <w:iCs/>
          <w:sz w:val="24"/>
          <w:szCs w:val="24"/>
        </w:rPr>
        <w:t>Рішенням тендерного комітету</w:t>
      </w:r>
    </w:p>
    <w:p w14:paraId="3F72EE08" w14:textId="4E7209D5" w:rsidR="006D5ACB" w:rsidRPr="009B49E0" w:rsidRDefault="006D5ACB" w:rsidP="00056FBE">
      <w:pPr>
        <w:spacing w:after="0" w:line="240" w:lineRule="auto"/>
        <w:ind w:left="5103"/>
        <w:rPr>
          <w:rFonts w:ascii="Times New Roman" w:hAnsi="Times New Roman"/>
          <w:iCs/>
          <w:sz w:val="24"/>
          <w:szCs w:val="24"/>
          <w:lang w:val="ru-RU"/>
        </w:rPr>
      </w:pPr>
      <w:r w:rsidRPr="00940E5C">
        <w:rPr>
          <w:rFonts w:ascii="Times New Roman" w:hAnsi="Times New Roman"/>
          <w:iCs/>
          <w:sz w:val="24"/>
          <w:szCs w:val="24"/>
        </w:rPr>
        <w:t>від "</w:t>
      </w:r>
      <w:r w:rsidR="00B9531F" w:rsidRPr="00B9531F">
        <w:rPr>
          <w:rFonts w:ascii="Times New Roman" w:hAnsi="Times New Roman"/>
          <w:iCs/>
          <w:sz w:val="24"/>
          <w:szCs w:val="24"/>
          <w:lang w:val="ru-RU"/>
        </w:rPr>
        <w:t>06</w:t>
      </w:r>
      <w:r w:rsidRPr="00940E5C">
        <w:rPr>
          <w:rFonts w:ascii="Times New Roman" w:hAnsi="Times New Roman"/>
          <w:iCs/>
          <w:sz w:val="24"/>
          <w:szCs w:val="24"/>
        </w:rPr>
        <w:t>"</w:t>
      </w:r>
      <w:r w:rsidR="00916875" w:rsidRPr="00940E5C">
        <w:rPr>
          <w:rFonts w:ascii="Times New Roman" w:hAnsi="Times New Roman"/>
          <w:iCs/>
          <w:sz w:val="24"/>
          <w:szCs w:val="24"/>
        </w:rPr>
        <w:t xml:space="preserve"> </w:t>
      </w:r>
      <w:r w:rsidR="00CB11F1">
        <w:rPr>
          <w:rFonts w:ascii="Times New Roman" w:hAnsi="Times New Roman"/>
          <w:iCs/>
          <w:sz w:val="24"/>
          <w:szCs w:val="24"/>
        </w:rPr>
        <w:t xml:space="preserve">січня </w:t>
      </w:r>
      <w:r w:rsidR="00F85895" w:rsidRPr="00940E5C">
        <w:rPr>
          <w:rFonts w:ascii="Times New Roman" w:hAnsi="Times New Roman"/>
          <w:iCs/>
          <w:sz w:val="24"/>
          <w:szCs w:val="24"/>
        </w:rPr>
        <w:t>20</w:t>
      </w:r>
      <w:r w:rsidR="00916875" w:rsidRPr="00940E5C">
        <w:rPr>
          <w:rFonts w:ascii="Times New Roman" w:hAnsi="Times New Roman"/>
          <w:iCs/>
          <w:sz w:val="24"/>
          <w:szCs w:val="24"/>
        </w:rPr>
        <w:t>2</w:t>
      </w:r>
      <w:r w:rsidR="00725CE5">
        <w:rPr>
          <w:rFonts w:ascii="Times New Roman" w:hAnsi="Times New Roman"/>
          <w:iCs/>
          <w:sz w:val="24"/>
          <w:szCs w:val="24"/>
        </w:rPr>
        <w:t xml:space="preserve">5 </w:t>
      </w:r>
      <w:r w:rsidRPr="00940E5C">
        <w:rPr>
          <w:rFonts w:ascii="Times New Roman" w:hAnsi="Times New Roman"/>
          <w:iCs/>
          <w:sz w:val="24"/>
          <w:szCs w:val="24"/>
        </w:rPr>
        <w:t xml:space="preserve">року № </w:t>
      </w:r>
      <w:r w:rsidR="00B9531F" w:rsidRPr="009B49E0">
        <w:rPr>
          <w:rFonts w:ascii="Times New Roman" w:hAnsi="Times New Roman"/>
          <w:iCs/>
          <w:sz w:val="24"/>
          <w:szCs w:val="24"/>
          <w:lang w:val="ru-RU"/>
        </w:rPr>
        <w:t>1</w:t>
      </w:r>
    </w:p>
    <w:p w14:paraId="1F74C5B4" w14:textId="77777777" w:rsidR="00056FBE" w:rsidRDefault="00056FBE" w:rsidP="00056FBE">
      <w:pPr>
        <w:spacing w:after="0" w:line="240" w:lineRule="auto"/>
        <w:ind w:left="5103"/>
        <w:rPr>
          <w:rFonts w:ascii="Times New Roman" w:hAnsi="Times New Roman"/>
          <w:iCs/>
          <w:sz w:val="26"/>
          <w:szCs w:val="26"/>
        </w:rPr>
      </w:pPr>
      <w:r>
        <w:rPr>
          <w:rFonts w:ascii="Times New Roman" w:hAnsi="Times New Roman"/>
          <w:iCs/>
          <w:sz w:val="26"/>
          <w:szCs w:val="26"/>
        </w:rPr>
        <w:t xml:space="preserve">заступник голови Тендерного комітету </w:t>
      </w:r>
    </w:p>
    <w:p w14:paraId="5DD157DD" w14:textId="77777777" w:rsidR="00056FBE" w:rsidRDefault="00056FBE" w:rsidP="00056FBE">
      <w:pPr>
        <w:spacing w:after="0" w:line="240" w:lineRule="auto"/>
        <w:ind w:left="5103"/>
        <w:rPr>
          <w:rFonts w:ascii="Times New Roman" w:hAnsi="Times New Roman"/>
          <w:iCs/>
          <w:sz w:val="26"/>
          <w:szCs w:val="26"/>
        </w:rPr>
      </w:pPr>
      <w:r>
        <w:rPr>
          <w:rFonts w:ascii="Times New Roman" w:hAnsi="Times New Roman"/>
          <w:iCs/>
          <w:sz w:val="26"/>
          <w:szCs w:val="26"/>
        </w:rPr>
        <w:softHyphen/>
      </w:r>
      <w:r>
        <w:rPr>
          <w:rFonts w:ascii="Times New Roman" w:hAnsi="Times New Roman"/>
          <w:iCs/>
          <w:sz w:val="26"/>
          <w:szCs w:val="26"/>
        </w:rPr>
        <w:softHyphen/>
        <w:t>_____________  Є.С. Ярмак</w:t>
      </w:r>
    </w:p>
    <w:p w14:paraId="1420BE59" w14:textId="77777777" w:rsidR="006D5ACB" w:rsidRPr="00940E5C" w:rsidRDefault="006D5ACB" w:rsidP="006D5ACB">
      <w:pPr>
        <w:spacing w:after="0" w:line="240" w:lineRule="auto"/>
        <w:jc w:val="right"/>
        <w:rPr>
          <w:rFonts w:ascii="Times New Roman" w:hAnsi="Times New Roman"/>
          <w:sz w:val="24"/>
          <w:szCs w:val="24"/>
        </w:rPr>
      </w:pPr>
    </w:p>
    <w:p w14:paraId="1EA0720D" w14:textId="189E3E02" w:rsidR="00E3530D" w:rsidRPr="009B49E0" w:rsidRDefault="00E3530D" w:rsidP="00F2505A">
      <w:pPr>
        <w:tabs>
          <w:tab w:val="left" w:pos="426"/>
        </w:tabs>
        <w:spacing w:after="0" w:line="240" w:lineRule="auto"/>
        <w:jc w:val="center"/>
        <w:rPr>
          <w:rFonts w:ascii="Times New Roman" w:hAnsi="Times New Roman"/>
          <w:b/>
          <w:sz w:val="24"/>
          <w:szCs w:val="24"/>
          <w:lang w:val="ru-RU"/>
        </w:rPr>
      </w:pPr>
      <w:r w:rsidRPr="00F2505A">
        <w:rPr>
          <w:rFonts w:ascii="Times New Roman" w:hAnsi="Times New Roman"/>
          <w:b/>
          <w:sz w:val="24"/>
          <w:szCs w:val="24"/>
        </w:rPr>
        <w:t xml:space="preserve">ОГОЛОШЕННЯ </w:t>
      </w:r>
      <w:r w:rsidR="00C95F12" w:rsidRPr="00F2505A">
        <w:rPr>
          <w:rFonts w:ascii="Times New Roman" w:hAnsi="Times New Roman"/>
          <w:b/>
          <w:sz w:val="24"/>
          <w:szCs w:val="24"/>
        </w:rPr>
        <w:t xml:space="preserve">ПРО ЗАКУПІВЛЮ </w:t>
      </w:r>
      <w:r w:rsidRPr="00F2505A">
        <w:rPr>
          <w:rFonts w:ascii="Times New Roman" w:hAnsi="Times New Roman"/>
          <w:b/>
          <w:sz w:val="24"/>
          <w:szCs w:val="24"/>
        </w:rPr>
        <w:t>№</w:t>
      </w:r>
      <w:r w:rsidR="004708EC" w:rsidRPr="00F2505A">
        <w:rPr>
          <w:rFonts w:ascii="Times New Roman" w:hAnsi="Times New Roman"/>
          <w:b/>
          <w:sz w:val="24"/>
          <w:szCs w:val="24"/>
        </w:rPr>
        <w:t xml:space="preserve"> </w:t>
      </w:r>
      <w:r w:rsidR="00B9531F" w:rsidRPr="009B49E0">
        <w:rPr>
          <w:rFonts w:ascii="Times New Roman" w:hAnsi="Times New Roman"/>
          <w:b/>
          <w:sz w:val="24"/>
          <w:szCs w:val="24"/>
          <w:lang w:val="ru-RU"/>
        </w:rPr>
        <w:t>1</w:t>
      </w:r>
      <w:r w:rsidR="00777C08" w:rsidRPr="009B49E0">
        <w:rPr>
          <w:rFonts w:ascii="Times New Roman" w:hAnsi="Times New Roman"/>
          <w:b/>
          <w:sz w:val="24"/>
          <w:szCs w:val="24"/>
          <w:lang w:val="ru-RU"/>
        </w:rPr>
        <w:t xml:space="preserve"> </w:t>
      </w:r>
    </w:p>
    <w:p w14:paraId="4A0AB629" w14:textId="77777777" w:rsidR="00025527" w:rsidRPr="00F2505A" w:rsidRDefault="00025527" w:rsidP="00F2505A">
      <w:pPr>
        <w:tabs>
          <w:tab w:val="left" w:pos="426"/>
        </w:tabs>
        <w:spacing w:after="0" w:line="240" w:lineRule="auto"/>
        <w:jc w:val="center"/>
        <w:rPr>
          <w:rFonts w:ascii="Times New Roman" w:hAnsi="Times New Roman"/>
          <w:b/>
          <w:sz w:val="24"/>
          <w:szCs w:val="24"/>
        </w:rPr>
      </w:pPr>
    </w:p>
    <w:p w14:paraId="54B3193A" w14:textId="5AEAF6BE" w:rsidR="00940E5C" w:rsidRPr="00F2505A" w:rsidRDefault="00940E5C" w:rsidP="00F2505A">
      <w:pPr>
        <w:tabs>
          <w:tab w:val="left" w:pos="426"/>
          <w:tab w:val="left" w:pos="993"/>
        </w:tabs>
        <w:spacing w:after="0" w:line="240" w:lineRule="auto"/>
        <w:ind w:firstLine="709"/>
        <w:jc w:val="both"/>
        <w:rPr>
          <w:rFonts w:ascii="Times New Roman" w:hAnsi="Times New Roman"/>
          <w:sz w:val="24"/>
          <w:szCs w:val="24"/>
        </w:rPr>
      </w:pPr>
      <w:bookmarkStart w:id="0" w:name="_Hlk534896560"/>
      <w:r w:rsidRPr="00F2505A">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F2505A">
        <w:rPr>
          <w:rFonts w:ascii="Times New Roman" w:hAnsi="Times New Roman"/>
          <w:sz w:val="24"/>
          <w:szCs w:val="24"/>
        </w:rPr>
        <w:t>(далі – Замовник) оголошує закупівлю за процедурою «</w:t>
      </w:r>
      <w:r w:rsidR="009A0AFF">
        <w:rPr>
          <w:rFonts w:ascii="Times New Roman" w:hAnsi="Times New Roman"/>
          <w:sz w:val="24"/>
          <w:szCs w:val="24"/>
        </w:rPr>
        <w:t>Запит цінових пропозицій</w:t>
      </w:r>
      <w:r w:rsidRPr="00F2505A">
        <w:rPr>
          <w:rFonts w:ascii="Times New Roman" w:hAnsi="Times New Roman"/>
          <w:sz w:val="24"/>
          <w:szCs w:val="24"/>
        </w:rPr>
        <w:t>» згідно коду</w:t>
      </w:r>
      <w:r w:rsidR="00CB11F1">
        <w:rPr>
          <w:rFonts w:ascii="Times New Roman" w:hAnsi="Times New Roman"/>
          <w:sz w:val="24"/>
          <w:szCs w:val="24"/>
        </w:rPr>
        <w:t xml:space="preserve"> </w:t>
      </w:r>
      <w:r w:rsidR="00CB11F1" w:rsidRPr="00412D5D">
        <w:rPr>
          <w:rFonts w:ascii="Times New Roman" w:hAnsi="Times New Roman"/>
          <w:b/>
          <w:bCs/>
          <w:sz w:val="24"/>
          <w:szCs w:val="24"/>
        </w:rPr>
        <w:t>ДК 021:2015 - 55120000-7 - Послуги з організації зустрічей і конференцій у готелях</w:t>
      </w:r>
      <w:r w:rsidRPr="00F2505A">
        <w:rPr>
          <w:rFonts w:ascii="Times New Roman" w:hAnsi="Times New Roman"/>
          <w:sz w:val="24"/>
          <w:szCs w:val="24"/>
        </w:rPr>
        <w:t xml:space="preserve"> </w:t>
      </w:r>
      <w:bookmarkStart w:id="1" w:name="_Hlk532227308"/>
      <w:r w:rsidR="00CB11F1" w:rsidRPr="00412D5D">
        <w:rPr>
          <w:rFonts w:ascii="Times New Roman" w:hAnsi="Times New Roman"/>
          <w:b/>
          <w:bCs/>
          <w:sz w:val="24"/>
          <w:szCs w:val="24"/>
        </w:rPr>
        <w:t>(</w:t>
      </w:r>
      <w:r w:rsidR="0023548F" w:rsidRPr="00FA2793">
        <w:rPr>
          <w:rFonts w:ascii="Times New Roman" w:hAnsi="Times New Roman"/>
          <w:b/>
          <w:bCs/>
          <w:sz w:val="24"/>
          <w:szCs w:val="24"/>
        </w:rPr>
        <w:t>Послуг</w:t>
      </w:r>
      <w:r w:rsidR="00725CE5">
        <w:rPr>
          <w:rFonts w:ascii="Times New Roman" w:hAnsi="Times New Roman"/>
          <w:b/>
          <w:bCs/>
          <w:sz w:val="24"/>
          <w:szCs w:val="24"/>
        </w:rPr>
        <w:t>и</w:t>
      </w:r>
      <w:r w:rsidR="0023548F" w:rsidRPr="00FA2793">
        <w:rPr>
          <w:rFonts w:ascii="Times New Roman" w:hAnsi="Times New Roman"/>
          <w:b/>
          <w:bCs/>
          <w:sz w:val="24"/>
          <w:szCs w:val="24"/>
        </w:rPr>
        <w:t xml:space="preserve"> із організації та забезпечення </w:t>
      </w:r>
      <w:r w:rsidR="0023548F">
        <w:rPr>
          <w:rFonts w:ascii="Times New Roman" w:hAnsi="Times New Roman"/>
          <w:b/>
          <w:bCs/>
          <w:sz w:val="24"/>
          <w:szCs w:val="24"/>
        </w:rPr>
        <w:t xml:space="preserve">проведення </w:t>
      </w:r>
      <w:r w:rsidR="0023548F" w:rsidRPr="00FA2793">
        <w:rPr>
          <w:rFonts w:ascii="Times New Roman" w:hAnsi="Times New Roman"/>
          <w:b/>
          <w:bCs/>
          <w:sz w:val="24"/>
          <w:szCs w:val="24"/>
        </w:rPr>
        <w:t>заходу «Робоча нарада за результатами програмних та операційних досліджень впровадження і використання нових режимів лікування ТБ»</w:t>
      </w:r>
      <w:r w:rsidR="00CB11F1" w:rsidRPr="00412D5D">
        <w:rPr>
          <w:rFonts w:ascii="Times New Roman" w:hAnsi="Times New Roman"/>
          <w:b/>
          <w:bCs/>
          <w:sz w:val="24"/>
          <w:szCs w:val="24"/>
        </w:rPr>
        <w:t>)</w:t>
      </w:r>
      <w:r w:rsidRPr="00F2505A">
        <w:rPr>
          <w:rFonts w:ascii="Times New Roman" w:hAnsi="Times New Roman"/>
          <w:b/>
          <w:color w:val="000000"/>
          <w:sz w:val="24"/>
          <w:szCs w:val="24"/>
        </w:rPr>
        <w:t xml:space="preserve"> </w:t>
      </w:r>
      <w:r w:rsidRPr="00F2505A">
        <w:rPr>
          <w:rFonts w:ascii="Times New Roman" w:hAnsi="Times New Roman"/>
          <w:color w:val="000000"/>
          <w:sz w:val="24"/>
          <w:szCs w:val="24"/>
        </w:rPr>
        <w:t>за</w:t>
      </w:r>
      <w:r w:rsidRPr="00F2505A">
        <w:rPr>
          <w:rFonts w:ascii="Times New Roman" w:hAnsi="Times New Roman"/>
          <w:b/>
          <w:color w:val="000000"/>
          <w:sz w:val="24"/>
          <w:szCs w:val="24"/>
        </w:rPr>
        <w:t xml:space="preserve"> </w:t>
      </w:r>
      <w:r w:rsidRPr="00F2505A">
        <w:rPr>
          <w:rFonts w:ascii="Times New Roman" w:hAnsi="Times New Roman"/>
          <w:sz w:val="24"/>
          <w:szCs w:val="24"/>
        </w:rPr>
        <w:t xml:space="preserve">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w:t>
      </w:r>
      <w:r w:rsidR="00455EFA">
        <w:rPr>
          <w:rFonts w:ascii="Times New Roman" w:hAnsi="Times New Roman"/>
          <w:sz w:val="24"/>
          <w:szCs w:val="24"/>
        </w:rPr>
        <w:t xml:space="preserve">                          </w:t>
      </w:r>
      <w:r w:rsidRPr="00F2505A">
        <w:rPr>
          <w:rFonts w:ascii="Times New Roman" w:hAnsi="Times New Roman"/>
          <w:sz w:val="24"/>
          <w:szCs w:val="24"/>
        </w:rPr>
        <w:t xml:space="preserve">№ 3645 від 19.12.2023 року </w:t>
      </w:r>
      <w:bookmarkEnd w:id="1"/>
      <w:r w:rsidRPr="00F2505A">
        <w:rPr>
          <w:rFonts w:ascii="Times New Roman" w:hAnsi="Times New Roman"/>
          <w:sz w:val="24"/>
          <w:szCs w:val="24"/>
        </w:rPr>
        <w:t>та запрошує Вас подати тендерну пропозицію.</w:t>
      </w:r>
    </w:p>
    <w:p w14:paraId="08312DE3" w14:textId="13A8D495" w:rsidR="003847F6" w:rsidRPr="00F2505A" w:rsidRDefault="003847F6" w:rsidP="00F2505A">
      <w:pPr>
        <w:tabs>
          <w:tab w:val="left" w:pos="0"/>
          <w:tab w:val="left" w:pos="426"/>
        </w:tabs>
        <w:spacing w:after="0" w:line="240" w:lineRule="auto"/>
        <w:jc w:val="both"/>
        <w:rPr>
          <w:rFonts w:ascii="Times New Roman" w:hAnsi="Times New Roman"/>
          <w:sz w:val="24"/>
          <w:szCs w:val="24"/>
        </w:rPr>
      </w:pPr>
    </w:p>
    <w:p w14:paraId="782EA213" w14:textId="57FC722A" w:rsidR="00C95F12" w:rsidRPr="00F2505A" w:rsidRDefault="00C95F12" w:rsidP="00F2505A">
      <w:pPr>
        <w:pStyle w:val="a3"/>
        <w:numPr>
          <w:ilvl w:val="0"/>
          <w:numId w:val="1"/>
        </w:numPr>
        <w:tabs>
          <w:tab w:val="left" w:pos="0"/>
          <w:tab w:val="left" w:pos="426"/>
        </w:tabs>
        <w:ind w:left="0" w:firstLine="0"/>
        <w:jc w:val="both"/>
        <w:rPr>
          <w:rFonts w:ascii="Times New Roman" w:hAnsi="Times New Roman"/>
          <w:iCs/>
          <w:sz w:val="24"/>
          <w:szCs w:val="24"/>
          <w:lang w:val="uk-UA"/>
        </w:rPr>
      </w:pPr>
      <w:r w:rsidRPr="00F2505A">
        <w:rPr>
          <w:rFonts w:ascii="Times New Roman" w:hAnsi="Times New Roman"/>
          <w:b/>
          <w:bCs/>
          <w:iCs/>
          <w:sz w:val="24"/>
          <w:szCs w:val="24"/>
          <w:lang w:val="uk-UA"/>
        </w:rPr>
        <w:t>Найменування та місцезнаходження Замовника</w:t>
      </w:r>
      <w:r w:rsidR="009B3F07" w:rsidRPr="00F2505A">
        <w:rPr>
          <w:rFonts w:ascii="Times New Roman" w:hAnsi="Times New Roman"/>
          <w:b/>
          <w:bCs/>
          <w:iCs/>
          <w:sz w:val="24"/>
          <w:szCs w:val="24"/>
          <w:lang w:val="uk-UA"/>
        </w:rPr>
        <w:t>:</w:t>
      </w:r>
      <w:r w:rsidRPr="00F2505A">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04071, м. Київ, </w:t>
      </w:r>
      <w:r w:rsidR="009B3F07" w:rsidRPr="00F2505A">
        <w:rPr>
          <w:rFonts w:ascii="Times New Roman" w:hAnsi="Times New Roman"/>
          <w:iCs/>
          <w:sz w:val="24"/>
          <w:szCs w:val="24"/>
          <w:lang w:val="uk-UA"/>
        </w:rPr>
        <w:br/>
      </w:r>
      <w:r w:rsidRPr="00F2505A">
        <w:rPr>
          <w:rFonts w:ascii="Times New Roman" w:hAnsi="Times New Roman"/>
          <w:iCs/>
          <w:sz w:val="24"/>
          <w:szCs w:val="24"/>
          <w:lang w:val="uk-UA"/>
        </w:rPr>
        <w:t>вул. Ярославська 41.</w:t>
      </w:r>
    </w:p>
    <w:p w14:paraId="3C846411" w14:textId="77777777" w:rsidR="003847F6" w:rsidRPr="00F2505A" w:rsidRDefault="003847F6" w:rsidP="00F2505A">
      <w:pPr>
        <w:pStyle w:val="a3"/>
        <w:tabs>
          <w:tab w:val="left" w:pos="0"/>
          <w:tab w:val="left" w:pos="426"/>
        </w:tabs>
        <w:ind w:left="0"/>
        <w:jc w:val="both"/>
        <w:rPr>
          <w:rFonts w:ascii="Times New Roman" w:hAnsi="Times New Roman"/>
          <w:iCs/>
          <w:sz w:val="24"/>
          <w:szCs w:val="24"/>
          <w:lang w:val="uk-UA"/>
        </w:rPr>
      </w:pPr>
    </w:p>
    <w:p w14:paraId="25076CE2" w14:textId="62917832" w:rsidR="00705467" w:rsidRPr="00CB11F1" w:rsidRDefault="00C64996" w:rsidP="00F2505A">
      <w:pPr>
        <w:pStyle w:val="a3"/>
        <w:numPr>
          <w:ilvl w:val="0"/>
          <w:numId w:val="1"/>
        </w:numPr>
        <w:tabs>
          <w:tab w:val="left" w:pos="0"/>
          <w:tab w:val="left" w:pos="426"/>
        </w:tabs>
        <w:ind w:left="0" w:firstLine="0"/>
        <w:jc w:val="both"/>
        <w:rPr>
          <w:rFonts w:ascii="Times New Roman" w:hAnsi="Times New Roman"/>
          <w:bCs/>
          <w:iCs/>
          <w:sz w:val="24"/>
          <w:szCs w:val="24"/>
          <w:lang w:val="uk-UA"/>
        </w:rPr>
      </w:pPr>
      <w:r w:rsidRPr="00F2505A">
        <w:rPr>
          <w:rFonts w:ascii="Times New Roman" w:hAnsi="Times New Roman"/>
          <w:b/>
          <w:iCs/>
          <w:sz w:val="24"/>
          <w:szCs w:val="24"/>
          <w:lang w:val="uk-UA"/>
        </w:rPr>
        <w:t>Назва предмет</w:t>
      </w:r>
      <w:r w:rsidR="00C95F12" w:rsidRPr="00F2505A">
        <w:rPr>
          <w:rFonts w:ascii="Times New Roman" w:hAnsi="Times New Roman"/>
          <w:b/>
          <w:iCs/>
          <w:sz w:val="24"/>
          <w:szCs w:val="24"/>
          <w:lang w:val="uk-UA"/>
        </w:rPr>
        <w:t>а</w:t>
      </w:r>
      <w:r w:rsidRPr="00F2505A">
        <w:rPr>
          <w:rFonts w:ascii="Times New Roman" w:hAnsi="Times New Roman"/>
          <w:b/>
          <w:iCs/>
          <w:sz w:val="24"/>
          <w:szCs w:val="24"/>
          <w:lang w:val="uk-UA"/>
        </w:rPr>
        <w:t xml:space="preserve"> закупівл</w:t>
      </w:r>
      <w:r w:rsidRPr="00F2505A">
        <w:rPr>
          <w:rFonts w:ascii="Times New Roman" w:hAnsi="Times New Roman"/>
          <w:bCs/>
          <w:iCs/>
          <w:sz w:val="24"/>
          <w:szCs w:val="24"/>
          <w:lang w:val="uk-UA"/>
        </w:rPr>
        <w:t>і</w:t>
      </w:r>
      <w:r w:rsidR="000237B4" w:rsidRPr="00F2505A">
        <w:rPr>
          <w:rFonts w:ascii="Times New Roman" w:hAnsi="Times New Roman"/>
          <w:b/>
          <w:iCs/>
          <w:sz w:val="24"/>
          <w:szCs w:val="24"/>
          <w:lang w:val="uk-UA"/>
        </w:rPr>
        <w:t>:</w:t>
      </w:r>
      <w:r w:rsidR="000237B4" w:rsidRPr="00F2505A">
        <w:rPr>
          <w:rFonts w:ascii="Times New Roman" w:hAnsi="Times New Roman"/>
          <w:bCs/>
          <w:iCs/>
          <w:sz w:val="24"/>
          <w:szCs w:val="24"/>
          <w:lang w:val="uk-UA"/>
        </w:rPr>
        <w:t xml:space="preserve"> </w:t>
      </w:r>
      <w:r w:rsidR="00CB11F1" w:rsidRPr="00CB11F1">
        <w:rPr>
          <w:rFonts w:ascii="Times New Roman" w:hAnsi="Times New Roman"/>
          <w:bCs/>
          <w:sz w:val="24"/>
          <w:szCs w:val="24"/>
          <w:lang w:val="ru-RU"/>
        </w:rPr>
        <w:t xml:space="preserve">ДК 021:2015 - 55120000-7 - Послуги з </w:t>
      </w:r>
      <w:proofErr w:type="spellStart"/>
      <w:r w:rsidR="00CB11F1" w:rsidRPr="00CB11F1">
        <w:rPr>
          <w:rFonts w:ascii="Times New Roman" w:hAnsi="Times New Roman"/>
          <w:bCs/>
          <w:sz w:val="24"/>
          <w:szCs w:val="24"/>
          <w:lang w:val="ru-RU"/>
        </w:rPr>
        <w:t>організації</w:t>
      </w:r>
      <w:proofErr w:type="spellEnd"/>
      <w:r w:rsidR="00CB11F1" w:rsidRPr="00CB11F1">
        <w:rPr>
          <w:rFonts w:ascii="Times New Roman" w:hAnsi="Times New Roman"/>
          <w:bCs/>
          <w:sz w:val="24"/>
          <w:szCs w:val="24"/>
          <w:lang w:val="ru-RU"/>
        </w:rPr>
        <w:t xml:space="preserve"> </w:t>
      </w:r>
      <w:proofErr w:type="spellStart"/>
      <w:r w:rsidR="00CB11F1" w:rsidRPr="00CB11F1">
        <w:rPr>
          <w:rFonts w:ascii="Times New Roman" w:hAnsi="Times New Roman"/>
          <w:bCs/>
          <w:sz w:val="24"/>
          <w:szCs w:val="24"/>
          <w:lang w:val="ru-RU"/>
        </w:rPr>
        <w:t>зустрічей</w:t>
      </w:r>
      <w:proofErr w:type="spellEnd"/>
      <w:r w:rsidR="00CB11F1" w:rsidRPr="00CB11F1">
        <w:rPr>
          <w:rFonts w:ascii="Times New Roman" w:hAnsi="Times New Roman"/>
          <w:bCs/>
          <w:sz w:val="24"/>
          <w:szCs w:val="24"/>
          <w:lang w:val="ru-RU"/>
        </w:rPr>
        <w:t xml:space="preserve"> і </w:t>
      </w:r>
      <w:proofErr w:type="spellStart"/>
      <w:r w:rsidR="00CB11F1" w:rsidRPr="00CB11F1">
        <w:rPr>
          <w:rFonts w:ascii="Times New Roman" w:hAnsi="Times New Roman"/>
          <w:bCs/>
          <w:sz w:val="24"/>
          <w:szCs w:val="24"/>
          <w:lang w:val="ru-RU"/>
        </w:rPr>
        <w:t>конференцій</w:t>
      </w:r>
      <w:proofErr w:type="spellEnd"/>
      <w:r w:rsidR="00CB11F1" w:rsidRPr="00CB11F1">
        <w:rPr>
          <w:rFonts w:ascii="Times New Roman" w:hAnsi="Times New Roman"/>
          <w:bCs/>
          <w:sz w:val="24"/>
          <w:szCs w:val="24"/>
          <w:lang w:val="ru-RU"/>
        </w:rPr>
        <w:t xml:space="preserve"> у </w:t>
      </w:r>
      <w:proofErr w:type="spellStart"/>
      <w:r w:rsidR="00CB11F1" w:rsidRPr="0023548F">
        <w:rPr>
          <w:rFonts w:ascii="Times New Roman" w:hAnsi="Times New Roman"/>
          <w:bCs/>
          <w:sz w:val="24"/>
          <w:szCs w:val="24"/>
          <w:lang w:val="ru-RU"/>
        </w:rPr>
        <w:t>готелях</w:t>
      </w:r>
      <w:proofErr w:type="spellEnd"/>
      <w:r w:rsidR="00CB11F1" w:rsidRPr="0023548F">
        <w:rPr>
          <w:rFonts w:ascii="Times New Roman" w:hAnsi="Times New Roman"/>
          <w:sz w:val="24"/>
          <w:szCs w:val="24"/>
          <w:lang w:val="ru-RU"/>
        </w:rPr>
        <w:t xml:space="preserve"> </w:t>
      </w:r>
      <w:r w:rsidR="00CB11F1" w:rsidRPr="0023548F">
        <w:rPr>
          <w:rFonts w:ascii="Times New Roman" w:hAnsi="Times New Roman"/>
          <w:bCs/>
          <w:sz w:val="24"/>
          <w:szCs w:val="24"/>
          <w:lang w:val="ru-RU"/>
        </w:rPr>
        <w:t>(</w:t>
      </w:r>
      <w:r w:rsidR="0023548F" w:rsidRPr="0023548F">
        <w:rPr>
          <w:rFonts w:ascii="Times New Roman" w:hAnsi="Times New Roman"/>
          <w:bCs/>
          <w:sz w:val="24"/>
          <w:szCs w:val="24"/>
          <w:lang w:val="ru-RU"/>
        </w:rPr>
        <w:t>Послуг</w:t>
      </w:r>
      <w:r w:rsidR="00725CE5">
        <w:rPr>
          <w:rFonts w:ascii="Times New Roman" w:hAnsi="Times New Roman"/>
          <w:bCs/>
          <w:sz w:val="24"/>
          <w:szCs w:val="24"/>
          <w:lang w:val="ru-RU"/>
        </w:rPr>
        <w:t>и</w:t>
      </w:r>
      <w:r w:rsidR="0023548F" w:rsidRPr="0023548F">
        <w:rPr>
          <w:rFonts w:ascii="Times New Roman" w:hAnsi="Times New Roman"/>
          <w:bCs/>
          <w:sz w:val="24"/>
          <w:szCs w:val="24"/>
          <w:lang w:val="uk-UA"/>
        </w:rPr>
        <w:t xml:space="preserve"> із організації та забезпечення </w:t>
      </w:r>
      <w:proofErr w:type="spellStart"/>
      <w:r w:rsidR="0023548F" w:rsidRPr="0023548F">
        <w:rPr>
          <w:rFonts w:ascii="Times New Roman" w:hAnsi="Times New Roman"/>
          <w:bCs/>
          <w:sz w:val="24"/>
          <w:szCs w:val="24"/>
          <w:lang w:val="ru-RU"/>
        </w:rPr>
        <w:t>проведення</w:t>
      </w:r>
      <w:proofErr w:type="spellEnd"/>
      <w:r w:rsidR="0023548F" w:rsidRPr="0023548F">
        <w:rPr>
          <w:rFonts w:ascii="Times New Roman" w:hAnsi="Times New Roman"/>
          <w:bCs/>
          <w:sz w:val="24"/>
          <w:szCs w:val="24"/>
          <w:lang w:val="ru-RU"/>
        </w:rPr>
        <w:t xml:space="preserve"> </w:t>
      </w:r>
      <w:r w:rsidR="0023548F" w:rsidRPr="0023548F">
        <w:rPr>
          <w:rFonts w:ascii="Times New Roman" w:hAnsi="Times New Roman"/>
          <w:bCs/>
          <w:sz w:val="24"/>
          <w:szCs w:val="24"/>
          <w:lang w:val="uk-UA"/>
        </w:rPr>
        <w:t xml:space="preserve">заходу </w:t>
      </w:r>
      <w:r w:rsidR="0023548F" w:rsidRPr="0023548F">
        <w:rPr>
          <w:rFonts w:ascii="Times New Roman" w:hAnsi="Times New Roman"/>
          <w:bCs/>
          <w:sz w:val="24"/>
          <w:szCs w:val="24"/>
          <w:lang w:val="ru-RU"/>
        </w:rPr>
        <w:t>«</w:t>
      </w:r>
      <w:r w:rsidR="0023548F" w:rsidRPr="0023548F">
        <w:rPr>
          <w:rFonts w:ascii="Times New Roman" w:hAnsi="Times New Roman"/>
          <w:bCs/>
          <w:sz w:val="24"/>
          <w:szCs w:val="24"/>
          <w:lang w:val="uk-UA"/>
        </w:rPr>
        <w:t xml:space="preserve">Робоча нарада за результатами програмних та операційних досліджень впровадження і </w:t>
      </w:r>
      <w:proofErr w:type="spellStart"/>
      <w:r w:rsidR="0023548F" w:rsidRPr="0023548F">
        <w:rPr>
          <w:rFonts w:ascii="Times New Roman" w:hAnsi="Times New Roman"/>
          <w:bCs/>
          <w:sz w:val="24"/>
          <w:szCs w:val="24"/>
          <w:lang w:val="uk-UA"/>
        </w:rPr>
        <w:t>використ</w:t>
      </w:r>
      <w:r w:rsidR="0023548F" w:rsidRPr="0023548F">
        <w:rPr>
          <w:rFonts w:ascii="Times New Roman" w:hAnsi="Times New Roman"/>
          <w:bCs/>
          <w:sz w:val="24"/>
          <w:szCs w:val="24"/>
          <w:lang w:val="ru-RU"/>
        </w:rPr>
        <w:t>ання</w:t>
      </w:r>
      <w:proofErr w:type="spellEnd"/>
      <w:r w:rsidR="0023548F" w:rsidRPr="0023548F">
        <w:rPr>
          <w:rFonts w:ascii="Times New Roman" w:hAnsi="Times New Roman"/>
          <w:bCs/>
          <w:sz w:val="24"/>
          <w:szCs w:val="24"/>
          <w:lang w:val="ru-RU"/>
        </w:rPr>
        <w:t xml:space="preserve"> </w:t>
      </w:r>
      <w:proofErr w:type="spellStart"/>
      <w:r w:rsidR="0023548F" w:rsidRPr="0023548F">
        <w:rPr>
          <w:rFonts w:ascii="Times New Roman" w:hAnsi="Times New Roman"/>
          <w:bCs/>
          <w:sz w:val="24"/>
          <w:szCs w:val="24"/>
          <w:lang w:val="ru-RU"/>
        </w:rPr>
        <w:t>нових</w:t>
      </w:r>
      <w:proofErr w:type="spellEnd"/>
      <w:r w:rsidR="0023548F" w:rsidRPr="0023548F">
        <w:rPr>
          <w:rFonts w:ascii="Times New Roman" w:hAnsi="Times New Roman"/>
          <w:bCs/>
          <w:sz w:val="24"/>
          <w:szCs w:val="24"/>
          <w:lang w:val="ru-RU"/>
        </w:rPr>
        <w:t xml:space="preserve"> </w:t>
      </w:r>
      <w:proofErr w:type="spellStart"/>
      <w:r w:rsidR="0023548F" w:rsidRPr="0023548F">
        <w:rPr>
          <w:rFonts w:ascii="Times New Roman" w:hAnsi="Times New Roman"/>
          <w:bCs/>
          <w:sz w:val="24"/>
          <w:szCs w:val="24"/>
          <w:lang w:val="ru-RU"/>
        </w:rPr>
        <w:t>режимів</w:t>
      </w:r>
      <w:proofErr w:type="spellEnd"/>
      <w:r w:rsidR="0023548F" w:rsidRPr="0023548F">
        <w:rPr>
          <w:rFonts w:ascii="Times New Roman" w:hAnsi="Times New Roman"/>
          <w:bCs/>
          <w:sz w:val="24"/>
          <w:szCs w:val="24"/>
          <w:lang w:val="ru-RU"/>
        </w:rPr>
        <w:t xml:space="preserve"> </w:t>
      </w:r>
      <w:proofErr w:type="spellStart"/>
      <w:r w:rsidR="0023548F" w:rsidRPr="0023548F">
        <w:rPr>
          <w:rFonts w:ascii="Times New Roman" w:hAnsi="Times New Roman"/>
          <w:bCs/>
          <w:sz w:val="24"/>
          <w:szCs w:val="24"/>
          <w:lang w:val="ru-RU"/>
        </w:rPr>
        <w:t>лікування</w:t>
      </w:r>
      <w:proofErr w:type="spellEnd"/>
      <w:r w:rsidR="0023548F" w:rsidRPr="0023548F">
        <w:rPr>
          <w:rFonts w:ascii="Times New Roman" w:hAnsi="Times New Roman"/>
          <w:bCs/>
          <w:sz w:val="24"/>
          <w:szCs w:val="24"/>
          <w:lang w:val="ru-RU"/>
        </w:rPr>
        <w:t xml:space="preserve"> ТБ»</w:t>
      </w:r>
      <w:r w:rsidR="00CB11F1" w:rsidRPr="0023548F">
        <w:rPr>
          <w:rFonts w:ascii="Times New Roman" w:hAnsi="Times New Roman"/>
          <w:bCs/>
          <w:sz w:val="24"/>
          <w:szCs w:val="24"/>
          <w:lang w:val="ru-RU"/>
        </w:rPr>
        <w:t>)</w:t>
      </w:r>
      <w:r w:rsidR="00940E5C" w:rsidRPr="0023548F">
        <w:rPr>
          <w:rFonts w:ascii="Times New Roman" w:hAnsi="Times New Roman"/>
          <w:bCs/>
          <w:sz w:val="24"/>
          <w:szCs w:val="24"/>
          <w:lang w:val="uk-UA"/>
        </w:rPr>
        <w:t>.</w:t>
      </w:r>
    </w:p>
    <w:p w14:paraId="1348A2E4" w14:textId="6A6FBB07" w:rsidR="003847F6" w:rsidRPr="00F2505A" w:rsidRDefault="003847F6" w:rsidP="00F2505A">
      <w:pPr>
        <w:pStyle w:val="a3"/>
        <w:tabs>
          <w:tab w:val="left" w:pos="0"/>
          <w:tab w:val="left" w:pos="426"/>
        </w:tabs>
        <w:ind w:left="0"/>
        <w:jc w:val="both"/>
        <w:rPr>
          <w:rFonts w:ascii="Times New Roman" w:hAnsi="Times New Roman"/>
          <w:iCs/>
          <w:sz w:val="24"/>
          <w:szCs w:val="24"/>
          <w:lang w:val="uk-UA"/>
        </w:rPr>
      </w:pPr>
    </w:p>
    <w:p w14:paraId="42E62D8C" w14:textId="3A3272C2" w:rsidR="00C64996" w:rsidRPr="00F2505A" w:rsidRDefault="00C95F12" w:rsidP="00F2505A">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F2505A">
        <w:rPr>
          <w:rFonts w:ascii="Times New Roman" w:hAnsi="Times New Roman"/>
          <w:b/>
          <w:sz w:val="24"/>
          <w:szCs w:val="24"/>
          <w:lang w:val="uk-UA" w:eastAsia="ru-RU"/>
        </w:rPr>
        <w:t>Обсяг і місце надання Послуги</w:t>
      </w:r>
      <w:r w:rsidR="00E3530D" w:rsidRPr="00F2505A">
        <w:rPr>
          <w:rFonts w:ascii="Times New Roman" w:hAnsi="Times New Roman"/>
          <w:b/>
          <w:sz w:val="24"/>
          <w:szCs w:val="24"/>
          <w:lang w:val="uk-UA"/>
        </w:rPr>
        <w:t>:</w:t>
      </w:r>
      <w:r w:rsidR="00E3530D" w:rsidRPr="00F2505A">
        <w:rPr>
          <w:rFonts w:ascii="Times New Roman" w:hAnsi="Times New Roman"/>
          <w:sz w:val="24"/>
          <w:szCs w:val="24"/>
          <w:lang w:val="uk-UA"/>
        </w:rPr>
        <w:t xml:space="preserve"> визначені в Додатку 2</w:t>
      </w:r>
      <w:r w:rsidR="00CA0AF7" w:rsidRPr="00F2505A">
        <w:rPr>
          <w:rFonts w:ascii="Times New Roman" w:hAnsi="Times New Roman"/>
          <w:sz w:val="24"/>
          <w:szCs w:val="24"/>
          <w:lang w:val="uk-UA"/>
        </w:rPr>
        <w:t xml:space="preserve"> «</w:t>
      </w:r>
      <w:r w:rsidRPr="00F2505A">
        <w:rPr>
          <w:rFonts w:ascii="Times New Roman" w:hAnsi="Times New Roman"/>
          <w:color w:val="000000"/>
          <w:sz w:val="24"/>
          <w:szCs w:val="24"/>
          <w:lang w:val="uk-UA"/>
        </w:rPr>
        <w:t>Технічн</w:t>
      </w:r>
      <w:r w:rsidR="004956E3">
        <w:rPr>
          <w:rFonts w:ascii="Times New Roman" w:hAnsi="Times New Roman"/>
          <w:color w:val="000000"/>
          <w:sz w:val="24"/>
          <w:szCs w:val="24"/>
          <w:lang w:val="uk-UA"/>
        </w:rPr>
        <w:t>е завдання</w:t>
      </w:r>
      <w:r w:rsidR="00850707" w:rsidRPr="00F2505A">
        <w:rPr>
          <w:rFonts w:ascii="Times New Roman" w:hAnsi="Times New Roman"/>
          <w:sz w:val="24"/>
          <w:szCs w:val="24"/>
          <w:lang w:val="uk-UA"/>
        </w:rPr>
        <w:t>»</w:t>
      </w:r>
      <w:r w:rsidR="00C64996" w:rsidRPr="00F2505A">
        <w:rPr>
          <w:rFonts w:ascii="Times New Roman" w:hAnsi="Times New Roman"/>
          <w:sz w:val="24"/>
          <w:szCs w:val="24"/>
          <w:lang w:val="uk-UA"/>
        </w:rPr>
        <w:t>.</w:t>
      </w:r>
    </w:p>
    <w:p w14:paraId="7B7F6FA5" w14:textId="77777777" w:rsidR="00940E5C" w:rsidRPr="00F2505A" w:rsidRDefault="00940E5C" w:rsidP="00F2505A">
      <w:pPr>
        <w:pStyle w:val="a3"/>
        <w:tabs>
          <w:tab w:val="left" w:pos="0"/>
          <w:tab w:val="left" w:pos="426"/>
          <w:tab w:val="left" w:pos="1134"/>
        </w:tabs>
        <w:ind w:left="0"/>
        <w:jc w:val="both"/>
        <w:rPr>
          <w:rFonts w:ascii="Times New Roman" w:hAnsi="Times New Roman"/>
          <w:iCs/>
          <w:sz w:val="24"/>
          <w:szCs w:val="24"/>
          <w:lang w:val="uk-UA"/>
        </w:rPr>
      </w:pPr>
    </w:p>
    <w:p w14:paraId="0EF358D3" w14:textId="77777777" w:rsidR="008F396F" w:rsidRPr="008F396F" w:rsidRDefault="009B3F07" w:rsidP="008F396F">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F2505A">
        <w:rPr>
          <w:rFonts w:ascii="Times New Roman" w:hAnsi="Times New Roman"/>
          <w:b/>
          <w:sz w:val="24"/>
          <w:szCs w:val="24"/>
          <w:lang w:val="uk-UA" w:eastAsia="ru-RU"/>
        </w:rPr>
        <w:t xml:space="preserve">Технічні та якісні характеристики предмета закупівлі: </w:t>
      </w:r>
      <w:r w:rsidRPr="00F2505A">
        <w:rPr>
          <w:rFonts w:ascii="Times New Roman" w:hAnsi="Times New Roman"/>
          <w:sz w:val="24"/>
          <w:szCs w:val="24"/>
          <w:lang w:val="uk-UA"/>
        </w:rPr>
        <w:t>визначені в Додатку 2 «</w:t>
      </w:r>
      <w:r w:rsidRPr="00F2505A">
        <w:rPr>
          <w:rFonts w:ascii="Times New Roman" w:hAnsi="Times New Roman"/>
          <w:color w:val="000000"/>
          <w:sz w:val="24"/>
          <w:szCs w:val="24"/>
          <w:lang w:val="uk-UA"/>
        </w:rPr>
        <w:t>Технічн</w:t>
      </w:r>
      <w:r w:rsidR="00B04AA9">
        <w:rPr>
          <w:rFonts w:ascii="Times New Roman" w:hAnsi="Times New Roman"/>
          <w:color w:val="000000"/>
          <w:sz w:val="24"/>
          <w:szCs w:val="24"/>
          <w:lang w:val="uk-UA"/>
        </w:rPr>
        <w:t>е завдання</w:t>
      </w:r>
      <w:r w:rsidRPr="00F2505A">
        <w:rPr>
          <w:rFonts w:ascii="Times New Roman" w:hAnsi="Times New Roman"/>
          <w:sz w:val="24"/>
          <w:szCs w:val="24"/>
          <w:lang w:val="uk-UA"/>
        </w:rPr>
        <w:t>».</w:t>
      </w:r>
    </w:p>
    <w:p w14:paraId="7E1A6EFC" w14:textId="77777777" w:rsidR="008F396F" w:rsidRPr="008F396F" w:rsidRDefault="008F396F" w:rsidP="008F396F">
      <w:pPr>
        <w:pStyle w:val="a3"/>
        <w:rPr>
          <w:rFonts w:ascii="Times New Roman" w:hAnsi="Times New Roman"/>
          <w:b/>
          <w:iCs/>
          <w:sz w:val="24"/>
          <w:szCs w:val="24"/>
          <w:lang w:val="ru-RU"/>
        </w:rPr>
      </w:pPr>
    </w:p>
    <w:p w14:paraId="6B2DCC79" w14:textId="1C7D535A" w:rsidR="009B3F07" w:rsidRPr="008F396F" w:rsidRDefault="009B3F07" w:rsidP="008F396F">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proofErr w:type="spellStart"/>
      <w:r w:rsidRPr="004562AC">
        <w:rPr>
          <w:rFonts w:ascii="Times New Roman" w:hAnsi="Times New Roman"/>
          <w:b/>
          <w:iCs/>
          <w:sz w:val="24"/>
          <w:szCs w:val="24"/>
          <w:lang w:val="ru-RU"/>
        </w:rPr>
        <w:t>Очікувана</w:t>
      </w:r>
      <w:proofErr w:type="spellEnd"/>
      <w:r w:rsidRPr="004562AC">
        <w:rPr>
          <w:rFonts w:ascii="Times New Roman" w:hAnsi="Times New Roman"/>
          <w:b/>
          <w:iCs/>
          <w:sz w:val="24"/>
          <w:szCs w:val="24"/>
          <w:lang w:val="ru-RU"/>
        </w:rPr>
        <w:t xml:space="preserve"> </w:t>
      </w:r>
      <w:proofErr w:type="spellStart"/>
      <w:r w:rsidRPr="004562AC">
        <w:rPr>
          <w:rFonts w:ascii="Times New Roman" w:hAnsi="Times New Roman"/>
          <w:b/>
          <w:iCs/>
          <w:sz w:val="24"/>
          <w:szCs w:val="24"/>
          <w:lang w:val="ru-RU"/>
        </w:rPr>
        <w:t>вартість</w:t>
      </w:r>
      <w:proofErr w:type="spellEnd"/>
      <w:r w:rsidRPr="004562AC">
        <w:rPr>
          <w:rFonts w:ascii="Times New Roman" w:hAnsi="Times New Roman"/>
          <w:b/>
          <w:iCs/>
          <w:sz w:val="24"/>
          <w:szCs w:val="24"/>
          <w:lang w:val="ru-RU"/>
        </w:rPr>
        <w:t xml:space="preserve"> </w:t>
      </w:r>
      <w:r w:rsidR="00D7773C" w:rsidRPr="004562AC">
        <w:rPr>
          <w:rFonts w:ascii="Times New Roman" w:hAnsi="Times New Roman"/>
          <w:b/>
          <w:iCs/>
          <w:sz w:val="24"/>
          <w:szCs w:val="24"/>
          <w:lang w:val="ru-RU"/>
        </w:rPr>
        <w:t xml:space="preserve">предмета </w:t>
      </w:r>
      <w:proofErr w:type="spellStart"/>
      <w:r w:rsidRPr="004562AC">
        <w:rPr>
          <w:rFonts w:ascii="Times New Roman" w:hAnsi="Times New Roman"/>
          <w:b/>
          <w:iCs/>
          <w:sz w:val="24"/>
          <w:szCs w:val="24"/>
          <w:lang w:val="ru-RU"/>
        </w:rPr>
        <w:t>закупівлі</w:t>
      </w:r>
      <w:proofErr w:type="spellEnd"/>
      <w:r w:rsidRPr="004562AC">
        <w:rPr>
          <w:rFonts w:ascii="Times New Roman" w:hAnsi="Times New Roman"/>
          <w:b/>
          <w:iCs/>
          <w:sz w:val="24"/>
          <w:szCs w:val="24"/>
          <w:lang w:val="ru-RU"/>
        </w:rPr>
        <w:t xml:space="preserve">: </w:t>
      </w:r>
      <w:r w:rsidR="00CB11F1" w:rsidRPr="004562AC">
        <w:rPr>
          <w:rFonts w:ascii="Times New Roman" w:hAnsi="Times New Roman"/>
          <w:bCs/>
          <w:iCs/>
          <w:sz w:val="24"/>
          <w:szCs w:val="24"/>
          <w:lang w:val="ru-RU"/>
        </w:rPr>
        <w:t>482</w:t>
      </w:r>
      <w:r w:rsidR="00CB11F1" w:rsidRPr="008F396F">
        <w:rPr>
          <w:rFonts w:ascii="Times New Roman" w:hAnsi="Times New Roman"/>
          <w:bCs/>
          <w:iCs/>
          <w:sz w:val="24"/>
          <w:szCs w:val="24"/>
        </w:rPr>
        <w:t> </w:t>
      </w:r>
      <w:r w:rsidR="00CB11F1" w:rsidRPr="004562AC">
        <w:rPr>
          <w:rFonts w:ascii="Times New Roman" w:hAnsi="Times New Roman"/>
          <w:bCs/>
          <w:iCs/>
          <w:sz w:val="24"/>
          <w:szCs w:val="24"/>
          <w:lang w:val="ru-RU"/>
        </w:rPr>
        <w:t>504,00</w:t>
      </w:r>
      <w:r w:rsidR="00725CE5" w:rsidRPr="004562AC">
        <w:rPr>
          <w:rFonts w:ascii="Times New Roman" w:hAnsi="Times New Roman"/>
          <w:bCs/>
          <w:iCs/>
          <w:sz w:val="24"/>
          <w:szCs w:val="24"/>
          <w:lang w:val="ru-RU"/>
        </w:rPr>
        <w:t xml:space="preserve"> </w:t>
      </w:r>
      <w:proofErr w:type="spellStart"/>
      <w:r w:rsidRPr="004562AC">
        <w:rPr>
          <w:rFonts w:ascii="Times New Roman" w:hAnsi="Times New Roman"/>
          <w:bCs/>
          <w:iCs/>
          <w:sz w:val="24"/>
          <w:szCs w:val="24"/>
          <w:lang w:val="ru-RU"/>
        </w:rPr>
        <w:t>грн</w:t>
      </w:r>
      <w:proofErr w:type="spellEnd"/>
      <w:r w:rsidRPr="004562AC">
        <w:rPr>
          <w:rFonts w:ascii="Times New Roman" w:hAnsi="Times New Roman"/>
          <w:bCs/>
          <w:iCs/>
          <w:sz w:val="24"/>
          <w:szCs w:val="24"/>
          <w:lang w:val="ru-RU"/>
        </w:rPr>
        <w:t xml:space="preserve"> без ПДВ. </w:t>
      </w:r>
    </w:p>
    <w:p w14:paraId="5C5F0993" w14:textId="77777777" w:rsidR="00F2505A" w:rsidRPr="00F2505A" w:rsidRDefault="009B3F07" w:rsidP="00F2505A">
      <w:pPr>
        <w:tabs>
          <w:tab w:val="left" w:pos="0"/>
          <w:tab w:val="left" w:pos="426"/>
          <w:tab w:val="left" w:pos="1134"/>
        </w:tabs>
        <w:spacing w:after="0" w:line="240" w:lineRule="auto"/>
        <w:contextualSpacing/>
        <w:jc w:val="both"/>
        <w:rPr>
          <w:rFonts w:ascii="Times New Roman" w:eastAsia="Calibri" w:hAnsi="Times New Roman"/>
          <w:bCs/>
          <w:iCs/>
          <w:sz w:val="24"/>
          <w:szCs w:val="24"/>
        </w:rPr>
      </w:pPr>
      <w:r w:rsidRPr="00F2505A">
        <w:rPr>
          <w:rFonts w:ascii="Times New Roman" w:eastAsia="Calibri" w:hAnsi="Times New Roman"/>
          <w:bCs/>
          <w:iCs/>
          <w:sz w:val="24"/>
          <w:szCs w:val="24"/>
        </w:rPr>
        <w:t xml:space="preserve">Операції з оплати </w:t>
      </w:r>
      <w:r w:rsidR="000A705B" w:rsidRPr="00F2505A">
        <w:rPr>
          <w:rFonts w:ascii="Times New Roman" w:eastAsia="Calibri" w:hAnsi="Times New Roman"/>
          <w:bCs/>
          <w:iCs/>
          <w:sz w:val="24"/>
          <w:szCs w:val="24"/>
        </w:rPr>
        <w:t>Послуги</w:t>
      </w:r>
      <w:r w:rsidRPr="00F2505A">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2505A">
        <w:rPr>
          <w:rFonts w:ascii="Times New Roman" w:eastAsia="Calibri" w:hAnsi="Times New Roman"/>
          <w:bCs/>
          <w:iCs/>
          <w:sz w:val="24"/>
          <w:szCs w:val="24"/>
        </w:rPr>
        <w:t>субгрантів</w:t>
      </w:r>
      <w:proofErr w:type="spellEnd"/>
      <w:r w:rsidRPr="00F2505A">
        <w:rPr>
          <w:rFonts w:ascii="Times New Roman" w:eastAsia="Calibri" w:hAnsi="Times New Roman"/>
          <w:bCs/>
          <w:iCs/>
          <w:sz w:val="24"/>
          <w:szCs w:val="24"/>
        </w:rPr>
        <w:t>) Глобального фонду для боротьби із СНІДом, туберкульозом та малярією в Україні».</w:t>
      </w:r>
    </w:p>
    <w:p w14:paraId="0180B441" w14:textId="77777777" w:rsidR="00F2505A" w:rsidRPr="00F2505A" w:rsidRDefault="00F2505A" w:rsidP="00F2505A">
      <w:pPr>
        <w:tabs>
          <w:tab w:val="left" w:pos="0"/>
          <w:tab w:val="left" w:pos="426"/>
          <w:tab w:val="left" w:pos="1134"/>
        </w:tabs>
        <w:spacing w:after="0" w:line="240" w:lineRule="auto"/>
        <w:contextualSpacing/>
        <w:jc w:val="both"/>
        <w:rPr>
          <w:rFonts w:ascii="Times New Roman" w:eastAsia="Calibri" w:hAnsi="Times New Roman"/>
          <w:bCs/>
          <w:iCs/>
          <w:sz w:val="24"/>
          <w:szCs w:val="24"/>
        </w:rPr>
      </w:pPr>
    </w:p>
    <w:p w14:paraId="3BBEC40E" w14:textId="6E509ACB" w:rsidR="00940E5C" w:rsidRPr="00F2505A" w:rsidRDefault="009B3F07" w:rsidP="00C27467">
      <w:pPr>
        <w:pStyle w:val="a3"/>
        <w:numPr>
          <w:ilvl w:val="0"/>
          <w:numId w:val="1"/>
        </w:numPr>
        <w:tabs>
          <w:tab w:val="left" w:pos="0"/>
          <w:tab w:val="left" w:pos="426"/>
          <w:tab w:val="left" w:pos="568"/>
        </w:tabs>
        <w:ind w:left="0" w:firstLine="0"/>
        <w:jc w:val="both"/>
        <w:rPr>
          <w:rFonts w:ascii="Times New Roman" w:hAnsi="Times New Roman"/>
          <w:sz w:val="24"/>
          <w:szCs w:val="24"/>
          <w:lang w:val="uk-UA"/>
        </w:rPr>
      </w:pPr>
      <w:r w:rsidRPr="00F2505A">
        <w:rPr>
          <w:rFonts w:ascii="Times New Roman" w:eastAsia="Tahoma" w:hAnsi="Times New Roman"/>
          <w:b/>
          <w:sz w:val="24"/>
          <w:szCs w:val="24"/>
          <w:lang w:val="uk-UA" w:eastAsia="ru-RU"/>
        </w:rPr>
        <w:t xml:space="preserve">Строк надання </w:t>
      </w:r>
      <w:r w:rsidR="004E32DC" w:rsidRPr="00F2505A">
        <w:rPr>
          <w:rFonts w:ascii="Times New Roman" w:eastAsia="Tahoma" w:hAnsi="Times New Roman"/>
          <w:b/>
          <w:sz w:val="24"/>
          <w:szCs w:val="24"/>
          <w:lang w:val="uk-UA" w:eastAsia="ru-RU"/>
        </w:rPr>
        <w:t>П</w:t>
      </w:r>
      <w:r w:rsidRPr="00F2505A">
        <w:rPr>
          <w:rFonts w:ascii="Times New Roman" w:eastAsia="Tahoma" w:hAnsi="Times New Roman"/>
          <w:b/>
          <w:sz w:val="24"/>
          <w:szCs w:val="24"/>
          <w:lang w:val="uk-UA" w:eastAsia="ru-RU"/>
        </w:rPr>
        <w:t>ослуг</w:t>
      </w:r>
      <w:r w:rsidR="004E32DC" w:rsidRPr="00F2505A">
        <w:rPr>
          <w:rFonts w:ascii="Times New Roman" w:eastAsia="Tahoma" w:hAnsi="Times New Roman"/>
          <w:b/>
          <w:sz w:val="24"/>
          <w:szCs w:val="24"/>
          <w:lang w:val="uk-UA" w:eastAsia="ru-RU"/>
        </w:rPr>
        <w:t>и</w:t>
      </w:r>
      <w:r w:rsidRPr="00F2505A">
        <w:rPr>
          <w:rFonts w:ascii="Times New Roman" w:eastAsia="Tahoma" w:hAnsi="Times New Roman"/>
          <w:b/>
          <w:sz w:val="24"/>
          <w:szCs w:val="24"/>
          <w:lang w:val="uk-UA" w:eastAsia="ru-RU"/>
        </w:rPr>
        <w:t xml:space="preserve">: </w:t>
      </w:r>
      <w:r w:rsidR="009C7A68" w:rsidRPr="00F2505A">
        <w:rPr>
          <w:rFonts w:ascii="Times New Roman" w:eastAsia="Tahoma" w:hAnsi="Times New Roman"/>
          <w:bCs/>
          <w:sz w:val="24"/>
          <w:szCs w:val="24"/>
          <w:lang w:val="uk-UA" w:eastAsia="ru-RU"/>
        </w:rPr>
        <w:t xml:space="preserve"> </w:t>
      </w:r>
      <w:r w:rsidR="00CB11F1" w:rsidRPr="00412D5D">
        <w:rPr>
          <w:rFonts w:ascii="Times New Roman" w:hAnsi="Times New Roman"/>
          <w:sz w:val="24"/>
          <w:szCs w:val="24"/>
          <w:lang w:val="uk-UA"/>
        </w:rPr>
        <w:t xml:space="preserve">Послуги будуть надаватись до </w:t>
      </w:r>
      <w:r w:rsidR="009B49E0">
        <w:rPr>
          <w:rFonts w:ascii="Times New Roman" w:hAnsi="Times New Roman"/>
          <w:sz w:val="24"/>
          <w:szCs w:val="24"/>
          <w:lang w:val="uk-UA"/>
        </w:rPr>
        <w:t>28 лютого</w:t>
      </w:r>
      <w:bookmarkStart w:id="2" w:name="_GoBack"/>
      <w:bookmarkEnd w:id="2"/>
      <w:r w:rsidR="00CB11F1" w:rsidRPr="00412D5D">
        <w:rPr>
          <w:rFonts w:ascii="Times New Roman" w:hAnsi="Times New Roman"/>
          <w:sz w:val="24"/>
          <w:szCs w:val="24"/>
          <w:lang w:val="uk-UA"/>
        </w:rPr>
        <w:t xml:space="preserve"> 2025 року за замовленням Замовника</w:t>
      </w:r>
      <w:r w:rsidR="00CB11F1">
        <w:rPr>
          <w:rFonts w:ascii="Times New Roman" w:hAnsi="Times New Roman"/>
          <w:sz w:val="24"/>
          <w:szCs w:val="24"/>
          <w:lang w:val="uk-UA"/>
        </w:rPr>
        <w:t>.</w:t>
      </w:r>
    </w:p>
    <w:p w14:paraId="768B975A" w14:textId="77777777" w:rsidR="00F2505A" w:rsidRPr="00F2505A" w:rsidRDefault="00F2505A" w:rsidP="00F2505A">
      <w:pPr>
        <w:pStyle w:val="a3"/>
        <w:tabs>
          <w:tab w:val="left" w:pos="426"/>
        </w:tabs>
        <w:ind w:left="0"/>
        <w:jc w:val="both"/>
        <w:rPr>
          <w:rFonts w:ascii="Times New Roman" w:hAnsi="Times New Roman"/>
          <w:sz w:val="24"/>
          <w:szCs w:val="24"/>
          <w:lang w:val="uk-UA"/>
        </w:rPr>
      </w:pPr>
    </w:p>
    <w:p w14:paraId="5C70B9A0" w14:textId="28642549" w:rsidR="00F2505A" w:rsidRPr="00F2505A" w:rsidRDefault="00F2505A" w:rsidP="00F2505A">
      <w:pPr>
        <w:pStyle w:val="a3"/>
        <w:numPr>
          <w:ilvl w:val="0"/>
          <w:numId w:val="1"/>
        </w:numPr>
        <w:tabs>
          <w:tab w:val="left" w:pos="426"/>
        </w:tabs>
        <w:ind w:left="0" w:firstLine="0"/>
        <w:jc w:val="both"/>
        <w:rPr>
          <w:rFonts w:ascii="Times New Roman" w:hAnsi="Times New Roman"/>
          <w:b/>
          <w:bCs/>
          <w:sz w:val="24"/>
          <w:szCs w:val="24"/>
          <w:lang w:val="uk-UA"/>
        </w:rPr>
      </w:pPr>
      <w:r w:rsidRPr="00F2505A">
        <w:rPr>
          <w:rFonts w:ascii="Times New Roman" w:hAnsi="Times New Roman"/>
          <w:b/>
          <w:bCs/>
          <w:sz w:val="24"/>
          <w:szCs w:val="24"/>
          <w:lang w:val="uk-UA"/>
        </w:rPr>
        <w:t xml:space="preserve">Місце надання Послуги: </w:t>
      </w:r>
      <w:r w:rsidRPr="00F2505A">
        <w:rPr>
          <w:rFonts w:ascii="Times New Roman" w:eastAsia="Arial" w:hAnsi="Times New Roman"/>
          <w:sz w:val="24"/>
          <w:szCs w:val="24"/>
          <w:lang w:val="uk-UA"/>
        </w:rPr>
        <w:t xml:space="preserve">м. </w:t>
      </w:r>
      <w:r w:rsidR="00CB11F1">
        <w:rPr>
          <w:rFonts w:ascii="Times New Roman" w:eastAsia="Arial" w:hAnsi="Times New Roman"/>
          <w:sz w:val="24"/>
          <w:szCs w:val="24"/>
          <w:lang w:val="uk-UA"/>
        </w:rPr>
        <w:t>Львів</w:t>
      </w:r>
      <w:r w:rsidRPr="00F2505A">
        <w:rPr>
          <w:rFonts w:ascii="Times New Roman" w:eastAsia="Arial" w:hAnsi="Times New Roman"/>
          <w:sz w:val="24"/>
          <w:szCs w:val="24"/>
          <w:lang w:val="uk-UA"/>
        </w:rPr>
        <w:t>.</w:t>
      </w:r>
    </w:p>
    <w:p w14:paraId="1C7A8983" w14:textId="7BACE2A4" w:rsidR="00B54684" w:rsidRPr="00F2505A" w:rsidRDefault="00B54684" w:rsidP="00F2505A">
      <w:pPr>
        <w:pStyle w:val="a3"/>
        <w:tabs>
          <w:tab w:val="left" w:pos="0"/>
          <w:tab w:val="left" w:pos="426"/>
        </w:tabs>
        <w:ind w:left="0"/>
        <w:jc w:val="both"/>
        <w:rPr>
          <w:rFonts w:ascii="Times New Roman" w:hAnsi="Times New Roman"/>
          <w:b/>
          <w:bCs/>
          <w:iCs/>
          <w:sz w:val="24"/>
          <w:szCs w:val="24"/>
          <w:lang w:val="uk-UA"/>
        </w:rPr>
      </w:pPr>
    </w:p>
    <w:p w14:paraId="1C7051B8" w14:textId="144A47CB" w:rsidR="009B3F07" w:rsidRPr="00777C08" w:rsidRDefault="009B3F07" w:rsidP="00F2505A">
      <w:pPr>
        <w:pStyle w:val="a3"/>
        <w:numPr>
          <w:ilvl w:val="0"/>
          <w:numId w:val="1"/>
        </w:numPr>
        <w:tabs>
          <w:tab w:val="left" w:pos="0"/>
          <w:tab w:val="left" w:pos="426"/>
        </w:tabs>
        <w:ind w:left="0" w:firstLine="0"/>
        <w:jc w:val="both"/>
        <w:rPr>
          <w:rFonts w:ascii="Times New Roman" w:eastAsia="Tahoma" w:hAnsi="Times New Roman"/>
          <w:bCs/>
          <w:sz w:val="24"/>
          <w:szCs w:val="24"/>
          <w:lang w:val="uk-UA" w:eastAsia="ru-RU"/>
        </w:rPr>
      </w:pPr>
      <w:r w:rsidRPr="00777C08">
        <w:rPr>
          <w:rFonts w:ascii="Times New Roman" w:hAnsi="Times New Roman"/>
          <w:b/>
          <w:bCs/>
          <w:iCs/>
          <w:sz w:val="24"/>
          <w:szCs w:val="24"/>
          <w:lang w:val="uk-UA"/>
        </w:rPr>
        <w:t xml:space="preserve">Кінцевий термін подання </w:t>
      </w:r>
      <w:r w:rsidR="00A317B0" w:rsidRPr="00777C08">
        <w:rPr>
          <w:rFonts w:ascii="Times New Roman" w:hAnsi="Times New Roman"/>
          <w:b/>
          <w:bCs/>
          <w:iCs/>
          <w:sz w:val="24"/>
          <w:szCs w:val="24"/>
          <w:lang w:val="uk-UA"/>
        </w:rPr>
        <w:t xml:space="preserve">цінових </w:t>
      </w:r>
      <w:r w:rsidRPr="00777C08">
        <w:rPr>
          <w:rFonts w:ascii="Times New Roman" w:hAnsi="Times New Roman"/>
          <w:b/>
          <w:bCs/>
          <w:iCs/>
          <w:sz w:val="24"/>
          <w:szCs w:val="24"/>
          <w:lang w:val="uk-UA"/>
        </w:rPr>
        <w:t xml:space="preserve">пропозицій: </w:t>
      </w:r>
      <w:r w:rsidR="00CB11F1" w:rsidRPr="00777C08">
        <w:rPr>
          <w:rFonts w:ascii="Times New Roman" w:hAnsi="Times New Roman"/>
          <w:iCs/>
          <w:sz w:val="24"/>
          <w:szCs w:val="24"/>
          <w:lang w:val="uk-UA"/>
        </w:rPr>
        <w:t>10</w:t>
      </w:r>
      <w:r w:rsidR="0017787D" w:rsidRPr="00777C08">
        <w:rPr>
          <w:rFonts w:ascii="Times New Roman" w:hAnsi="Times New Roman"/>
          <w:iCs/>
          <w:sz w:val="24"/>
          <w:szCs w:val="24"/>
          <w:lang w:val="uk-UA"/>
        </w:rPr>
        <w:t xml:space="preserve"> </w:t>
      </w:r>
      <w:r w:rsidR="00CB11F1" w:rsidRPr="00777C08">
        <w:rPr>
          <w:rFonts w:ascii="Times New Roman" w:hAnsi="Times New Roman"/>
          <w:iCs/>
          <w:sz w:val="24"/>
          <w:szCs w:val="24"/>
          <w:lang w:val="uk-UA"/>
        </w:rPr>
        <w:t>січня</w:t>
      </w:r>
      <w:r w:rsidR="0017787D" w:rsidRPr="00777C08">
        <w:rPr>
          <w:rFonts w:ascii="Times New Roman" w:hAnsi="Times New Roman"/>
          <w:iCs/>
          <w:sz w:val="24"/>
          <w:szCs w:val="24"/>
          <w:lang w:val="uk-UA"/>
        </w:rPr>
        <w:t xml:space="preserve"> </w:t>
      </w:r>
      <w:r w:rsidRPr="00777C08">
        <w:rPr>
          <w:rFonts w:ascii="Times New Roman" w:eastAsia="Tahoma" w:hAnsi="Times New Roman"/>
          <w:bCs/>
          <w:sz w:val="24"/>
          <w:szCs w:val="24"/>
          <w:lang w:val="uk-UA" w:eastAsia="ru-RU"/>
        </w:rPr>
        <w:t>202</w:t>
      </w:r>
      <w:r w:rsidR="00725CE5" w:rsidRPr="00777C08">
        <w:rPr>
          <w:rFonts w:ascii="Times New Roman" w:eastAsia="Tahoma" w:hAnsi="Times New Roman"/>
          <w:bCs/>
          <w:sz w:val="24"/>
          <w:szCs w:val="24"/>
          <w:lang w:val="uk-UA" w:eastAsia="ru-RU"/>
        </w:rPr>
        <w:t>5</w:t>
      </w:r>
      <w:r w:rsidRPr="00777C08">
        <w:rPr>
          <w:rFonts w:ascii="Times New Roman" w:eastAsia="Tahoma" w:hAnsi="Times New Roman"/>
          <w:bCs/>
          <w:sz w:val="24"/>
          <w:szCs w:val="24"/>
          <w:lang w:val="uk-UA" w:eastAsia="ru-RU"/>
        </w:rPr>
        <w:t xml:space="preserve"> року до 1</w:t>
      </w:r>
      <w:r w:rsidR="00EF1021" w:rsidRPr="00777C08">
        <w:rPr>
          <w:rFonts w:ascii="Times New Roman" w:eastAsia="Tahoma" w:hAnsi="Times New Roman"/>
          <w:bCs/>
          <w:sz w:val="24"/>
          <w:szCs w:val="24"/>
          <w:lang w:val="uk-UA" w:eastAsia="ru-RU"/>
        </w:rPr>
        <w:t>4</w:t>
      </w:r>
      <w:r w:rsidRPr="00777C08">
        <w:rPr>
          <w:rFonts w:ascii="Times New Roman" w:eastAsia="Tahoma" w:hAnsi="Times New Roman"/>
          <w:bCs/>
          <w:sz w:val="24"/>
          <w:szCs w:val="24"/>
          <w:lang w:val="uk-UA" w:eastAsia="ru-RU"/>
        </w:rPr>
        <w:t>:00 (включно) за київським часом.</w:t>
      </w:r>
    </w:p>
    <w:p w14:paraId="371F9554" w14:textId="77777777" w:rsidR="00CA3BA2" w:rsidRPr="00F2505A" w:rsidRDefault="00CA3BA2" w:rsidP="00F2505A">
      <w:pPr>
        <w:pStyle w:val="a3"/>
        <w:tabs>
          <w:tab w:val="left" w:pos="0"/>
          <w:tab w:val="left" w:pos="426"/>
        </w:tabs>
        <w:ind w:left="0"/>
        <w:jc w:val="both"/>
        <w:rPr>
          <w:rFonts w:ascii="Times New Roman" w:hAnsi="Times New Roman"/>
          <w:iCs/>
          <w:sz w:val="24"/>
          <w:szCs w:val="24"/>
          <w:lang w:val="uk-UA"/>
        </w:rPr>
      </w:pPr>
    </w:p>
    <w:p w14:paraId="38846CB5" w14:textId="649BBD66" w:rsidR="004E32DC" w:rsidRPr="00F2505A" w:rsidRDefault="004E32DC" w:rsidP="00F2505A">
      <w:pPr>
        <w:pStyle w:val="a3"/>
        <w:numPr>
          <w:ilvl w:val="0"/>
          <w:numId w:val="1"/>
        </w:numPr>
        <w:tabs>
          <w:tab w:val="left" w:pos="0"/>
          <w:tab w:val="left" w:pos="142"/>
          <w:tab w:val="left" w:pos="426"/>
        </w:tabs>
        <w:ind w:left="0" w:firstLine="0"/>
        <w:jc w:val="both"/>
        <w:rPr>
          <w:rFonts w:ascii="Times New Roman" w:eastAsia="Tahoma" w:hAnsi="Times New Roman"/>
          <w:bCs/>
          <w:sz w:val="24"/>
          <w:szCs w:val="24"/>
          <w:lang w:val="uk-UA" w:eastAsia="ru-RU"/>
        </w:rPr>
      </w:pPr>
      <w:r w:rsidRPr="00F2505A">
        <w:rPr>
          <w:rFonts w:ascii="Times New Roman" w:eastAsia="Tahoma" w:hAnsi="Times New Roman"/>
          <w:b/>
          <w:sz w:val="24"/>
          <w:szCs w:val="24"/>
          <w:lang w:val="uk-UA" w:eastAsia="ru-RU"/>
        </w:rPr>
        <w:t>Строк, протягом якого цінові пропозиції є дійсними:</w:t>
      </w:r>
      <w:r w:rsidRPr="00F2505A">
        <w:rPr>
          <w:rFonts w:ascii="Times New Roman" w:hAnsi="Times New Roman"/>
          <w:sz w:val="24"/>
          <w:szCs w:val="24"/>
          <w:lang w:val="uk-UA"/>
        </w:rPr>
        <w:t xml:space="preserve"> </w:t>
      </w:r>
      <w:r w:rsidRPr="00F2505A">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7D40F324" w14:textId="77777777" w:rsidR="00CA3BA2" w:rsidRPr="00F2505A" w:rsidRDefault="00CA3BA2" w:rsidP="00F2505A">
      <w:pPr>
        <w:pStyle w:val="a3"/>
        <w:tabs>
          <w:tab w:val="left" w:pos="0"/>
          <w:tab w:val="left" w:pos="142"/>
          <w:tab w:val="left" w:pos="426"/>
        </w:tabs>
        <w:ind w:left="0"/>
        <w:jc w:val="both"/>
        <w:rPr>
          <w:rFonts w:ascii="Times New Roman" w:eastAsia="Tahoma" w:hAnsi="Times New Roman"/>
          <w:bCs/>
          <w:sz w:val="24"/>
          <w:szCs w:val="24"/>
          <w:lang w:val="uk-UA" w:eastAsia="ru-RU"/>
        </w:rPr>
      </w:pPr>
    </w:p>
    <w:p w14:paraId="41D532F5" w14:textId="13B72538" w:rsidR="00E3530D" w:rsidRPr="00F2505A" w:rsidRDefault="009B3F07" w:rsidP="00F2505A">
      <w:pPr>
        <w:pStyle w:val="a3"/>
        <w:numPr>
          <w:ilvl w:val="0"/>
          <w:numId w:val="1"/>
        </w:numPr>
        <w:tabs>
          <w:tab w:val="left" w:pos="0"/>
          <w:tab w:val="left" w:pos="426"/>
        </w:tabs>
        <w:ind w:left="0" w:firstLine="0"/>
        <w:rPr>
          <w:rFonts w:ascii="Times New Roman" w:eastAsia="Tahoma" w:hAnsi="Times New Roman"/>
          <w:bCs/>
          <w:sz w:val="24"/>
          <w:szCs w:val="24"/>
          <w:lang w:val="uk-UA" w:eastAsia="ru-RU"/>
        </w:rPr>
      </w:pPr>
      <w:r w:rsidRPr="00F2505A">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F2505A">
          <w:rPr>
            <w:rStyle w:val="a7"/>
            <w:rFonts w:ascii="Times New Roman" w:hAnsi="Times New Roman"/>
            <w:bCs/>
            <w:iCs/>
            <w:sz w:val="24"/>
            <w:szCs w:val="24"/>
            <w:lang w:val="uk-UA"/>
          </w:rPr>
          <w:t>https://phc.org.ua</w:t>
        </w:r>
      </w:hyperlink>
      <w:r w:rsidRPr="00F2505A">
        <w:rPr>
          <w:rFonts w:ascii="Times New Roman" w:hAnsi="Times New Roman"/>
          <w:bCs/>
          <w:iCs/>
          <w:sz w:val="24"/>
          <w:szCs w:val="24"/>
          <w:lang w:val="uk-UA"/>
        </w:rPr>
        <w:t xml:space="preserve"> в розділі «Закупівлі».</w:t>
      </w:r>
    </w:p>
    <w:p w14:paraId="74A47D0C" w14:textId="5FFCB765" w:rsidR="00CA3BA2" w:rsidRPr="00F2505A" w:rsidRDefault="00CA3BA2" w:rsidP="00F2505A">
      <w:pPr>
        <w:pStyle w:val="a3"/>
        <w:tabs>
          <w:tab w:val="left" w:pos="0"/>
          <w:tab w:val="left" w:pos="426"/>
        </w:tabs>
        <w:ind w:left="0"/>
        <w:rPr>
          <w:rFonts w:ascii="Times New Roman" w:eastAsia="Tahoma" w:hAnsi="Times New Roman"/>
          <w:bCs/>
          <w:sz w:val="24"/>
          <w:szCs w:val="24"/>
          <w:lang w:val="uk-UA" w:eastAsia="ru-RU"/>
        </w:rPr>
      </w:pPr>
    </w:p>
    <w:p w14:paraId="2F17CC4A" w14:textId="77777777" w:rsidR="006A5E08" w:rsidRPr="00F2505A" w:rsidRDefault="00E30431" w:rsidP="00F2505A">
      <w:pPr>
        <w:pStyle w:val="a3"/>
        <w:numPr>
          <w:ilvl w:val="0"/>
          <w:numId w:val="1"/>
        </w:numPr>
        <w:tabs>
          <w:tab w:val="left" w:pos="426"/>
        </w:tabs>
        <w:ind w:left="0" w:firstLine="0"/>
        <w:jc w:val="both"/>
        <w:rPr>
          <w:rFonts w:ascii="Times New Roman" w:hAnsi="Times New Roman"/>
          <w:b/>
          <w:sz w:val="24"/>
          <w:szCs w:val="24"/>
          <w:lang w:val="uk-UA"/>
        </w:rPr>
      </w:pPr>
      <w:r w:rsidRPr="00F2505A">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F2505A">
        <w:rPr>
          <w:rFonts w:ascii="Times New Roman" w:hAnsi="Times New Roman"/>
          <w:b/>
          <w:sz w:val="24"/>
          <w:szCs w:val="24"/>
          <w:lang w:val="uk-UA"/>
        </w:rPr>
        <w:t xml:space="preserve">: </w:t>
      </w:r>
    </w:p>
    <w:p w14:paraId="5F836FC2" w14:textId="368D8E1A" w:rsidR="00BE0771" w:rsidRPr="004956E3" w:rsidRDefault="00E30431" w:rsidP="00F2505A">
      <w:pPr>
        <w:pStyle w:val="a3"/>
        <w:tabs>
          <w:tab w:val="left" w:pos="426"/>
        </w:tabs>
        <w:ind w:left="0"/>
        <w:jc w:val="both"/>
        <w:rPr>
          <w:rFonts w:ascii="Times New Roman" w:hAnsi="Times New Roman"/>
          <w:bCs/>
          <w:sz w:val="24"/>
          <w:szCs w:val="24"/>
          <w:lang w:val="uk-UA"/>
        </w:rPr>
      </w:pPr>
      <w:r w:rsidRPr="004956E3">
        <w:rPr>
          <w:rFonts w:ascii="Times New Roman" w:hAnsi="Times New Roman"/>
          <w:bCs/>
          <w:sz w:val="24"/>
          <w:szCs w:val="24"/>
          <w:lang w:val="uk-UA"/>
        </w:rPr>
        <w:t>З питань технічн</w:t>
      </w:r>
      <w:r w:rsidR="004956E3" w:rsidRPr="004956E3">
        <w:rPr>
          <w:rFonts w:ascii="Times New Roman" w:hAnsi="Times New Roman"/>
          <w:bCs/>
          <w:sz w:val="24"/>
          <w:szCs w:val="24"/>
          <w:lang w:val="uk-UA"/>
        </w:rPr>
        <w:t xml:space="preserve">ого завдання </w:t>
      </w:r>
      <w:r w:rsidRPr="004956E3">
        <w:rPr>
          <w:rFonts w:ascii="Times New Roman" w:hAnsi="Times New Roman"/>
          <w:bCs/>
          <w:sz w:val="24"/>
          <w:szCs w:val="24"/>
          <w:lang w:val="uk-UA"/>
        </w:rPr>
        <w:t>:</w:t>
      </w:r>
    </w:p>
    <w:p w14:paraId="07F5A1E2" w14:textId="2A1A4EBA" w:rsidR="00904E82" w:rsidRPr="00F2505A" w:rsidRDefault="00CB11F1" w:rsidP="00F2505A">
      <w:pPr>
        <w:tabs>
          <w:tab w:val="left" w:pos="426"/>
        </w:tabs>
        <w:spacing w:after="0" w:line="240" w:lineRule="auto"/>
        <w:jc w:val="both"/>
        <w:rPr>
          <w:rFonts w:ascii="Times New Roman" w:hAnsi="Times New Roman"/>
          <w:bCs/>
          <w:sz w:val="24"/>
          <w:szCs w:val="24"/>
        </w:rPr>
      </w:pPr>
      <w:proofErr w:type="spellStart"/>
      <w:r w:rsidRPr="00CB11F1">
        <w:rPr>
          <w:rFonts w:ascii="Times New Roman" w:hAnsi="Times New Roman"/>
          <w:bCs/>
          <w:sz w:val="24"/>
          <w:szCs w:val="24"/>
        </w:rPr>
        <w:t>Бондарина</w:t>
      </w:r>
      <w:proofErr w:type="spellEnd"/>
      <w:r w:rsidRPr="00CB11F1">
        <w:rPr>
          <w:rFonts w:ascii="Times New Roman" w:hAnsi="Times New Roman"/>
          <w:bCs/>
          <w:sz w:val="24"/>
          <w:szCs w:val="24"/>
        </w:rPr>
        <w:t xml:space="preserve"> Людмила Володимирівна </w:t>
      </w:r>
      <w:r w:rsidR="00904E82" w:rsidRPr="00F2505A">
        <w:rPr>
          <w:rFonts w:ascii="Times New Roman" w:hAnsi="Times New Roman"/>
          <w:bCs/>
          <w:sz w:val="24"/>
          <w:szCs w:val="24"/>
        </w:rPr>
        <w:t xml:space="preserve">- </w:t>
      </w:r>
      <w:r>
        <w:rPr>
          <w:rFonts w:ascii="Times New Roman" w:hAnsi="Times New Roman"/>
          <w:bCs/>
          <w:sz w:val="24"/>
          <w:szCs w:val="24"/>
        </w:rPr>
        <w:t xml:space="preserve"> </w:t>
      </w:r>
      <w:r w:rsidR="00904E82" w:rsidRPr="00F2505A">
        <w:rPr>
          <w:rFonts w:ascii="Times New Roman" w:hAnsi="Times New Roman"/>
          <w:bCs/>
          <w:sz w:val="24"/>
          <w:szCs w:val="24"/>
        </w:rPr>
        <w:t>фахівець з організації заходів</w:t>
      </w:r>
      <w:r w:rsidR="00940E5C" w:rsidRPr="00F2505A">
        <w:rPr>
          <w:rFonts w:ascii="Times New Roman" w:hAnsi="Times New Roman"/>
          <w:bCs/>
          <w:sz w:val="24"/>
          <w:szCs w:val="24"/>
        </w:rPr>
        <w:t>, Відділу організації заходів</w:t>
      </w:r>
    </w:p>
    <w:p w14:paraId="7550074E" w14:textId="786D6C3A" w:rsidR="00904E82" w:rsidRPr="00F2505A" w:rsidRDefault="00904E82" w:rsidP="00F2505A">
      <w:pPr>
        <w:tabs>
          <w:tab w:val="left" w:pos="426"/>
        </w:tabs>
        <w:spacing w:after="0" w:line="240" w:lineRule="auto"/>
        <w:jc w:val="both"/>
        <w:rPr>
          <w:rFonts w:ascii="Times New Roman" w:hAnsi="Times New Roman"/>
          <w:bCs/>
          <w:sz w:val="24"/>
          <w:szCs w:val="24"/>
        </w:rPr>
      </w:pPr>
      <w:r w:rsidRPr="00F2505A">
        <w:rPr>
          <w:rFonts w:ascii="Times New Roman" w:hAnsi="Times New Roman"/>
          <w:bCs/>
          <w:sz w:val="24"/>
          <w:szCs w:val="24"/>
        </w:rPr>
        <w:t>e-</w:t>
      </w:r>
      <w:proofErr w:type="spellStart"/>
      <w:r w:rsidRPr="00F2505A">
        <w:rPr>
          <w:rFonts w:ascii="Times New Roman" w:hAnsi="Times New Roman"/>
          <w:bCs/>
          <w:sz w:val="24"/>
          <w:szCs w:val="24"/>
        </w:rPr>
        <w:t>mail</w:t>
      </w:r>
      <w:proofErr w:type="spellEnd"/>
      <w:r w:rsidRPr="00F2505A">
        <w:rPr>
          <w:rFonts w:ascii="Times New Roman" w:hAnsi="Times New Roman"/>
          <w:bCs/>
          <w:sz w:val="24"/>
          <w:szCs w:val="24"/>
        </w:rPr>
        <w:t xml:space="preserve">: </w:t>
      </w:r>
      <w:hyperlink r:id="rId10" w:history="1">
        <w:r w:rsidR="00CB11F1" w:rsidRPr="00CB11F1">
          <w:rPr>
            <w:rStyle w:val="a7"/>
            <w:rFonts w:ascii="Times New Roman" w:hAnsi="Times New Roman"/>
            <w:bCs/>
            <w:sz w:val="24"/>
            <w:szCs w:val="24"/>
          </w:rPr>
          <w:t>l.bondaryna@phc.org.ua</w:t>
        </w:r>
      </w:hyperlink>
      <w:r w:rsidR="00CB11F1" w:rsidRPr="00CB11F1">
        <w:rPr>
          <w:rStyle w:val="a7"/>
          <w:rFonts w:ascii="Times New Roman" w:hAnsi="Times New Roman"/>
          <w:bCs/>
          <w:sz w:val="24"/>
          <w:szCs w:val="24"/>
        </w:rPr>
        <w:t xml:space="preserve"> </w:t>
      </w:r>
      <w:r w:rsidR="0003437B" w:rsidRPr="00CB11F1">
        <w:rPr>
          <w:rStyle w:val="a7"/>
          <w:bCs/>
        </w:rPr>
        <w:t xml:space="preserve"> </w:t>
      </w:r>
      <w:r w:rsidRPr="00CB11F1">
        <w:rPr>
          <w:rStyle w:val="a7"/>
        </w:rPr>
        <w:t>,</w:t>
      </w:r>
    </w:p>
    <w:p w14:paraId="1A3541FC" w14:textId="1CE3CDC6" w:rsidR="00904E82" w:rsidRPr="00F2505A" w:rsidRDefault="00904E82" w:rsidP="00F2505A">
      <w:pPr>
        <w:tabs>
          <w:tab w:val="left" w:pos="426"/>
        </w:tabs>
        <w:spacing w:after="0" w:line="240" w:lineRule="auto"/>
        <w:jc w:val="both"/>
        <w:rPr>
          <w:rFonts w:ascii="Times New Roman" w:hAnsi="Times New Roman"/>
          <w:bCs/>
          <w:sz w:val="24"/>
          <w:szCs w:val="24"/>
        </w:rPr>
      </w:pPr>
      <w:proofErr w:type="spellStart"/>
      <w:r w:rsidRPr="00F2505A">
        <w:rPr>
          <w:rFonts w:ascii="Times New Roman" w:hAnsi="Times New Roman"/>
          <w:bCs/>
          <w:sz w:val="24"/>
          <w:szCs w:val="24"/>
        </w:rPr>
        <w:t>тел</w:t>
      </w:r>
      <w:proofErr w:type="spellEnd"/>
      <w:r w:rsidRPr="00F2505A">
        <w:rPr>
          <w:rFonts w:ascii="Times New Roman" w:hAnsi="Times New Roman"/>
          <w:bCs/>
          <w:sz w:val="24"/>
          <w:szCs w:val="24"/>
        </w:rPr>
        <w:t>.:+38</w:t>
      </w:r>
      <w:r w:rsidR="00CB11F1">
        <w:rPr>
          <w:rFonts w:ascii="Times New Roman" w:hAnsi="Times New Roman"/>
          <w:bCs/>
          <w:sz w:val="24"/>
          <w:szCs w:val="24"/>
        </w:rPr>
        <w:t> 0</w:t>
      </w:r>
      <w:r w:rsidR="00CB11F1" w:rsidRPr="00CB11F1">
        <w:rPr>
          <w:rFonts w:ascii="Times New Roman" w:hAnsi="Times New Roman"/>
          <w:bCs/>
          <w:sz w:val="24"/>
          <w:szCs w:val="24"/>
        </w:rPr>
        <w:t>96 - 759 - 33 - 96</w:t>
      </w:r>
      <w:r w:rsidRPr="00F2505A">
        <w:rPr>
          <w:rFonts w:ascii="Times New Roman" w:hAnsi="Times New Roman"/>
          <w:bCs/>
          <w:sz w:val="24"/>
          <w:szCs w:val="24"/>
        </w:rPr>
        <w:t>.</w:t>
      </w:r>
    </w:p>
    <w:p w14:paraId="083123C3" w14:textId="77777777" w:rsidR="00904E82" w:rsidRPr="00F2505A" w:rsidRDefault="00904E82" w:rsidP="00F2505A">
      <w:pPr>
        <w:tabs>
          <w:tab w:val="left" w:pos="426"/>
        </w:tabs>
        <w:spacing w:after="0" w:line="240" w:lineRule="auto"/>
        <w:jc w:val="both"/>
        <w:rPr>
          <w:rFonts w:ascii="Times New Roman" w:hAnsi="Times New Roman"/>
          <w:bCs/>
          <w:sz w:val="24"/>
          <w:szCs w:val="24"/>
        </w:rPr>
      </w:pPr>
      <w:r w:rsidRPr="00F2505A">
        <w:rPr>
          <w:rFonts w:ascii="Times New Roman" w:hAnsi="Times New Roman"/>
          <w:bCs/>
          <w:sz w:val="24"/>
          <w:szCs w:val="24"/>
        </w:rPr>
        <w:t>З питань проведення процедури закупівлі:</w:t>
      </w:r>
    </w:p>
    <w:p w14:paraId="6035A0B1" w14:textId="1A2EEA31" w:rsidR="00904E82" w:rsidRPr="00F2505A" w:rsidRDefault="00904E82" w:rsidP="00F2505A">
      <w:pPr>
        <w:tabs>
          <w:tab w:val="left" w:pos="426"/>
        </w:tabs>
        <w:spacing w:after="0" w:line="240" w:lineRule="auto"/>
        <w:jc w:val="both"/>
        <w:rPr>
          <w:rFonts w:ascii="Times New Roman" w:hAnsi="Times New Roman"/>
          <w:bCs/>
          <w:sz w:val="24"/>
          <w:szCs w:val="24"/>
        </w:rPr>
      </w:pPr>
      <w:r w:rsidRPr="00F2505A">
        <w:rPr>
          <w:rFonts w:ascii="Times New Roman" w:hAnsi="Times New Roman"/>
          <w:bCs/>
          <w:sz w:val="24"/>
          <w:szCs w:val="24"/>
        </w:rPr>
        <w:t>Сак Ірина – головний фахівець з закупівель та постачань</w:t>
      </w:r>
      <w:r w:rsidR="00940E5C" w:rsidRPr="00F2505A">
        <w:rPr>
          <w:rFonts w:ascii="Times New Roman" w:hAnsi="Times New Roman"/>
          <w:bCs/>
          <w:sz w:val="24"/>
          <w:szCs w:val="24"/>
        </w:rPr>
        <w:t>, В</w:t>
      </w:r>
      <w:r w:rsidRPr="00F2505A">
        <w:rPr>
          <w:rFonts w:ascii="Times New Roman" w:hAnsi="Times New Roman"/>
          <w:bCs/>
          <w:sz w:val="24"/>
          <w:szCs w:val="24"/>
        </w:rPr>
        <w:t xml:space="preserve">ідділу закупівель та постачань, </w:t>
      </w:r>
    </w:p>
    <w:p w14:paraId="046290A1" w14:textId="29E01A2E" w:rsidR="00904E82" w:rsidRPr="00F2505A" w:rsidRDefault="00904E82" w:rsidP="00F2505A">
      <w:pPr>
        <w:tabs>
          <w:tab w:val="left" w:pos="426"/>
        </w:tabs>
        <w:spacing w:after="0" w:line="240" w:lineRule="auto"/>
        <w:jc w:val="both"/>
        <w:rPr>
          <w:rFonts w:ascii="Times New Roman" w:hAnsi="Times New Roman"/>
          <w:bCs/>
          <w:sz w:val="24"/>
          <w:szCs w:val="24"/>
        </w:rPr>
      </w:pPr>
      <w:r w:rsidRPr="00F2505A">
        <w:rPr>
          <w:rFonts w:ascii="Times New Roman" w:hAnsi="Times New Roman"/>
          <w:bCs/>
          <w:sz w:val="24"/>
          <w:szCs w:val="24"/>
        </w:rPr>
        <w:t>e-</w:t>
      </w:r>
      <w:proofErr w:type="spellStart"/>
      <w:r w:rsidRPr="00F2505A">
        <w:rPr>
          <w:rFonts w:ascii="Times New Roman" w:hAnsi="Times New Roman"/>
          <w:bCs/>
          <w:sz w:val="24"/>
          <w:szCs w:val="24"/>
        </w:rPr>
        <w:t>mail</w:t>
      </w:r>
      <w:proofErr w:type="spellEnd"/>
      <w:r w:rsidRPr="00F2505A">
        <w:rPr>
          <w:rFonts w:ascii="Times New Roman" w:hAnsi="Times New Roman"/>
          <w:bCs/>
          <w:sz w:val="24"/>
          <w:szCs w:val="24"/>
        </w:rPr>
        <w:t xml:space="preserve">: </w:t>
      </w:r>
      <w:hyperlink r:id="rId11" w:history="1">
        <w:r w:rsidRPr="00F2505A">
          <w:rPr>
            <w:rStyle w:val="a7"/>
            <w:rFonts w:ascii="Times New Roman" w:hAnsi="Times New Roman"/>
            <w:bCs/>
            <w:sz w:val="24"/>
            <w:szCs w:val="24"/>
          </w:rPr>
          <w:t>i.sak@phc.org.ua</w:t>
        </w:r>
      </w:hyperlink>
      <w:r w:rsidRPr="00F2505A">
        <w:rPr>
          <w:rFonts w:ascii="Times New Roman" w:hAnsi="Times New Roman"/>
          <w:bCs/>
          <w:sz w:val="24"/>
          <w:szCs w:val="24"/>
        </w:rPr>
        <w:t xml:space="preserve"> ,</w:t>
      </w:r>
    </w:p>
    <w:p w14:paraId="5FE83B89" w14:textId="7619409D" w:rsidR="00CA3BA2" w:rsidRPr="00F2505A" w:rsidRDefault="00904E82" w:rsidP="00F2505A">
      <w:pPr>
        <w:tabs>
          <w:tab w:val="left" w:pos="426"/>
        </w:tabs>
        <w:spacing w:after="0" w:line="240" w:lineRule="auto"/>
        <w:jc w:val="both"/>
        <w:rPr>
          <w:rFonts w:ascii="Times New Roman" w:hAnsi="Times New Roman"/>
          <w:bCs/>
          <w:sz w:val="24"/>
          <w:szCs w:val="24"/>
        </w:rPr>
      </w:pPr>
      <w:proofErr w:type="spellStart"/>
      <w:r w:rsidRPr="00F2505A">
        <w:rPr>
          <w:rFonts w:ascii="Times New Roman" w:hAnsi="Times New Roman"/>
          <w:bCs/>
          <w:sz w:val="24"/>
          <w:szCs w:val="24"/>
        </w:rPr>
        <w:t>тел</w:t>
      </w:r>
      <w:proofErr w:type="spellEnd"/>
      <w:r w:rsidRPr="00F2505A">
        <w:rPr>
          <w:rFonts w:ascii="Times New Roman" w:hAnsi="Times New Roman"/>
          <w:bCs/>
          <w:sz w:val="24"/>
          <w:szCs w:val="24"/>
        </w:rPr>
        <w:t>.: +38 067-167-62-73.</w:t>
      </w:r>
    </w:p>
    <w:p w14:paraId="41D0AF43" w14:textId="77777777" w:rsidR="00B54684" w:rsidRPr="00F2505A" w:rsidRDefault="00B54684" w:rsidP="00F2505A">
      <w:pPr>
        <w:tabs>
          <w:tab w:val="left" w:pos="426"/>
        </w:tabs>
        <w:spacing w:after="0" w:line="240" w:lineRule="auto"/>
        <w:jc w:val="both"/>
        <w:rPr>
          <w:rFonts w:ascii="Times New Roman" w:hAnsi="Times New Roman"/>
          <w:bCs/>
          <w:sz w:val="24"/>
          <w:szCs w:val="24"/>
        </w:rPr>
      </w:pPr>
    </w:p>
    <w:p w14:paraId="0803E7C0" w14:textId="4282CCD9" w:rsidR="00E30431" w:rsidRPr="00F2505A" w:rsidRDefault="009238F3" w:rsidP="00F2505A">
      <w:pPr>
        <w:pStyle w:val="a3"/>
        <w:numPr>
          <w:ilvl w:val="0"/>
          <w:numId w:val="1"/>
        </w:numPr>
        <w:tabs>
          <w:tab w:val="left" w:pos="426"/>
        </w:tabs>
        <w:ind w:left="0" w:firstLine="0"/>
        <w:jc w:val="both"/>
        <w:rPr>
          <w:rFonts w:ascii="Times New Roman" w:hAnsi="Times New Roman"/>
          <w:b/>
          <w:bCs/>
          <w:sz w:val="24"/>
          <w:szCs w:val="24"/>
          <w:lang w:val="uk-UA"/>
        </w:rPr>
      </w:pPr>
      <w:r w:rsidRPr="00F2505A">
        <w:rPr>
          <w:rFonts w:ascii="Times New Roman" w:hAnsi="Times New Roman"/>
          <w:b/>
          <w:bCs/>
          <w:sz w:val="24"/>
          <w:szCs w:val="24"/>
          <w:lang w:val="uk-UA"/>
        </w:rPr>
        <w:t>Порядок подання цінових пропозицій.</w:t>
      </w:r>
    </w:p>
    <w:p w14:paraId="03E87E4A" w14:textId="0FEA8C58" w:rsidR="00172130" w:rsidRPr="00F2505A" w:rsidRDefault="00172130" w:rsidP="00F2505A">
      <w:pPr>
        <w:pStyle w:val="a3"/>
        <w:tabs>
          <w:tab w:val="left" w:pos="426"/>
        </w:tabs>
        <w:ind w:left="0" w:firstLine="709"/>
        <w:jc w:val="both"/>
        <w:rPr>
          <w:rFonts w:ascii="Times New Roman" w:hAnsi="Times New Roman"/>
          <w:sz w:val="24"/>
          <w:szCs w:val="24"/>
          <w:lang w:val="uk-UA"/>
        </w:rPr>
      </w:pPr>
      <w:r w:rsidRPr="00F2505A">
        <w:rPr>
          <w:rFonts w:ascii="Times New Roman" w:hAnsi="Times New Roman"/>
          <w:sz w:val="24"/>
          <w:szCs w:val="24"/>
          <w:lang w:val="uk-UA"/>
        </w:rPr>
        <w:t xml:space="preserve">Цінова пропозиція повинна надсилатись на електрону адресу: </w:t>
      </w:r>
      <w:hyperlink r:id="rId12" w:history="1">
        <w:r w:rsidR="00940E5C" w:rsidRPr="00F2505A">
          <w:rPr>
            <w:rStyle w:val="a7"/>
            <w:rFonts w:ascii="Times New Roman" w:hAnsi="Times New Roman"/>
            <w:sz w:val="24"/>
            <w:szCs w:val="24"/>
            <w:lang w:val="uk-UA"/>
          </w:rPr>
          <w:t>i.sak@phc.org.ua</w:t>
        </w:r>
      </w:hyperlink>
      <w:r w:rsidRPr="00F2505A">
        <w:rPr>
          <w:rFonts w:ascii="Times New Roman" w:hAnsi="Times New Roman"/>
          <w:sz w:val="24"/>
          <w:szCs w:val="24"/>
          <w:lang w:val="uk-UA"/>
        </w:rPr>
        <w:t>.</w:t>
      </w:r>
      <w:r w:rsidR="00940E5C" w:rsidRPr="00F2505A">
        <w:rPr>
          <w:rFonts w:ascii="Times New Roman" w:hAnsi="Times New Roman"/>
          <w:sz w:val="24"/>
          <w:szCs w:val="24"/>
          <w:lang w:val="uk-UA"/>
        </w:rPr>
        <w:t xml:space="preserve"> </w:t>
      </w:r>
      <w:r w:rsidRPr="00F2505A">
        <w:rPr>
          <w:rFonts w:ascii="Times New Roman" w:hAnsi="Times New Roman"/>
          <w:sz w:val="24"/>
          <w:szCs w:val="24"/>
          <w:lang w:val="uk-UA"/>
        </w:rPr>
        <w:t xml:space="preserve">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F2505A">
        <w:rPr>
          <w:rFonts w:ascii="Times New Roman" w:hAnsi="Times New Roman"/>
          <w:sz w:val="24"/>
          <w:szCs w:val="24"/>
          <w:lang w:val="uk-UA"/>
        </w:rPr>
        <w:t>т.ін</w:t>
      </w:r>
      <w:proofErr w:type="spellEnd"/>
      <w:r w:rsidRPr="00F2505A">
        <w:rPr>
          <w:rFonts w:ascii="Times New Roman" w:hAnsi="Times New Roman"/>
          <w:sz w:val="24"/>
          <w:szCs w:val="24"/>
          <w:lang w:val="uk-UA"/>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04DA552" w14:textId="6EA5698C" w:rsidR="00CA3BA2" w:rsidRPr="00F2505A" w:rsidRDefault="00172130" w:rsidP="00F2505A">
      <w:pPr>
        <w:pStyle w:val="a3"/>
        <w:tabs>
          <w:tab w:val="left" w:pos="426"/>
        </w:tabs>
        <w:ind w:left="0" w:firstLine="709"/>
        <w:jc w:val="both"/>
        <w:rPr>
          <w:rFonts w:ascii="Times New Roman" w:hAnsi="Times New Roman"/>
          <w:sz w:val="24"/>
          <w:szCs w:val="24"/>
          <w:lang w:val="uk-UA"/>
        </w:rPr>
      </w:pPr>
      <w:r w:rsidRPr="00F2505A">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5ACF03BD" w14:textId="77777777" w:rsidR="00B54684" w:rsidRPr="00F2505A" w:rsidRDefault="00B54684" w:rsidP="00F2505A">
      <w:pPr>
        <w:pStyle w:val="a3"/>
        <w:tabs>
          <w:tab w:val="left" w:pos="426"/>
        </w:tabs>
        <w:ind w:left="0"/>
        <w:jc w:val="both"/>
        <w:rPr>
          <w:rFonts w:ascii="Times New Roman" w:hAnsi="Times New Roman"/>
          <w:sz w:val="24"/>
          <w:szCs w:val="24"/>
          <w:lang w:val="uk-UA"/>
        </w:rPr>
      </w:pPr>
    </w:p>
    <w:p w14:paraId="027899AF" w14:textId="24A7DC61" w:rsidR="004C3EA8" w:rsidRPr="00F2505A" w:rsidRDefault="004C3EA8" w:rsidP="00F2505A">
      <w:pPr>
        <w:pStyle w:val="a3"/>
        <w:numPr>
          <w:ilvl w:val="0"/>
          <w:numId w:val="1"/>
        </w:numPr>
        <w:tabs>
          <w:tab w:val="left" w:pos="0"/>
          <w:tab w:val="left" w:pos="426"/>
        </w:tabs>
        <w:ind w:left="0" w:firstLine="0"/>
        <w:jc w:val="both"/>
        <w:rPr>
          <w:rFonts w:ascii="Times New Roman" w:eastAsia="Tahoma" w:hAnsi="Times New Roman"/>
          <w:b/>
          <w:sz w:val="24"/>
          <w:szCs w:val="24"/>
          <w:lang w:val="uk-UA" w:eastAsia="ru-RU"/>
        </w:rPr>
      </w:pPr>
      <w:r w:rsidRPr="00F2505A">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F2505A" w:rsidRDefault="004C3EA8" w:rsidP="00F2505A">
      <w:pPr>
        <w:pStyle w:val="a3"/>
        <w:numPr>
          <w:ilvl w:val="0"/>
          <w:numId w:val="7"/>
        </w:numPr>
        <w:tabs>
          <w:tab w:val="left" w:pos="0"/>
          <w:tab w:val="left" w:pos="426"/>
        </w:tabs>
        <w:ind w:left="0" w:firstLine="0"/>
        <w:jc w:val="both"/>
        <w:rPr>
          <w:rFonts w:ascii="Times New Roman" w:eastAsia="Tahoma" w:hAnsi="Times New Roman"/>
          <w:bCs/>
          <w:sz w:val="24"/>
          <w:szCs w:val="24"/>
          <w:lang w:val="uk-UA" w:eastAsia="ru-RU"/>
        </w:rPr>
      </w:pPr>
      <w:r w:rsidRPr="00F2505A">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584E7FC4" w:rsidR="004C3EA8" w:rsidRPr="00F2505A" w:rsidRDefault="004C3EA8" w:rsidP="00F2505A">
      <w:pPr>
        <w:pStyle w:val="a3"/>
        <w:numPr>
          <w:ilvl w:val="0"/>
          <w:numId w:val="7"/>
        </w:numPr>
        <w:tabs>
          <w:tab w:val="left" w:pos="0"/>
          <w:tab w:val="left" w:pos="426"/>
        </w:tabs>
        <w:ind w:left="0" w:firstLine="0"/>
        <w:jc w:val="both"/>
        <w:rPr>
          <w:rFonts w:ascii="Times New Roman" w:eastAsia="Tahoma" w:hAnsi="Times New Roman"/>
          <w:bCs/>
          <w:sz w:val="24"/>
          <w:szCs w:val="24"/>
          <w:lang w:val="uk-UA" w:eastAsia="ru-RU"/>
        </w:rPr>
      </w:pPr>
      <w:r w:rsidRPr="00F2505A">
        <w:rPr>
          <w:rFonts w:ascii="Times New Roman" w:eastAsia="Tahoma" w:hAnsi="Times New Roman"/>
          <w:bCs/>
          <w:sz w:val="24"/>
          <w:szCs w:val="24"/>
          <w:lang w:val="uk-UA" w:eastAsia="ru-RU"/>
        </w:rPr>
        <w:t xml:space="preserve">інформації щодо відповідності запропонованого учасником </w:t>
      </w:r>
      <w:r w:rsidR="00D47E03" w:rsidRPr="00F2505A">
        <w:rPr>
          <w:rFonts w:ascii="Times New Roman" w:eastAsia="Tahoma" w:hAnsi="Times New Roman"/>
          <w:bCs/>
          <w:sz w:val="24"/>
          <w:szCs w:val="24"/>
          <w:lang w:val="uk-UA" w:eastAsia="ru-RU"/>
        </w:rPr>
        <w:t>послуг</w:t>
      </w:r>
      <w:r w:rsidRPr="00F2505A">
        <w:rPr>
          <w:rFonts w:ascii="Times New Roman" w:eastAsia="Tahoma" w:hAnsi="Times New Roman"/>
          <w:bCs/>
          <w:sz w:val="24"/>
          <w:szCs w:val="24"/>
          <w:lang w:val="uk-UA" w:eastAsia="ru-RU"/>
        </w:rPr>
        <w:t xml:space="preserve">, технічним, якісними та кількісними характеристикам предмета закупівлі, які встановлені в Додатку 2 до оголошення про закупівлю, які підтверджують відповідність запропонованого учасником </w:t>
      </w:r>
      <w:r w:rsidR="00D47E03" w:rsidRPr="00F2505A">
        <w:rPr>
          <w:rFonts w:ascii="Times New Roman" w:eastAsia="Tahoma" w:hAnsi="Times New Roman"/>
          <w:bCs/>
          <w:sz w:val="24"/>
          <w:szCs w:val="24"/>
          <w:lang w:val="uk-UA" w:eastAsia="ru-RU"/>
        </w:rPr>
        <w:t>послуг</w:t>
      </w:r>
      <w:r w:rsidRPr="00F2505A">
        <w:rPr>
          <w:rFonts w:ascii="Times New Roman" w:eastAsia="Tahoma" w:hAnsi="Times New Roman"/>
          <w:bCs/>
          <w:sz w:val="24"/>
          <w:szCs w:val="24"/>
          <w:lang w:val="uk-UA" w:eastAsia="ru-RU"/>
        </w:rPr>
        <w:t>, технічним, якісним та кількісним хар</w:t>
      </w:r>
      <w:r w:rsidR="00940E5C" w:rsidRPr="00F2505A">
        <w:rPr>
          <w:rFonts w:ascii="Times New Roman" w:eastAsia="Tahoma" w:hAnsi="Times New Roman"/>
          <w:bCs/>
          <w:sz w:val="24"/>
          <w:szCs w:val="24"/>
          <w:lang w:val="uk-UA" w:eastAsia="ru-RU"/>
        </w:rPr>
        <w:t>актеристикам предмета закупівлі</w:t>
      </w:r>
      <w:r w:rsidRPr="00F2505A">
        <w:rPr>
          <w:rFonts w:ascii="Times New Roman" w:eastAsia="Tahoma" w:hAnsi="Times New Roman"/>
          <w:bCs/>
          <w:sz w:val="24"/>
          <w:szCs w:val="24"/>
          <w:lang w:val="uk-UA" w:eastAsia="ru-RU"/>
        </w:rPr>
        <w:t>;</w:t>
      </w:r>
    </w:p>
    <w:p w14:paraId="17D2C544" w14:textId="2AC0A9C8" w:rsidR="004C3EA8" w:rsidRPr="00F2505A" w:rsidRDefault="004C3EA8" w:rsidP="00F2505A">
      <w:pPr>
        <w:pStyle w:val="a3"/>
        <w:numPr>
          <w:ilvl w:val="0"/>
          <w:numId w:val="7"/>
        </w:numPr>
        <w:tabs>
          <w:tab w:val="left" w:pos="0"/>
          <w:tab w:val="left" w:pos="426"/>
        </w:tabs>
        <w:ind w:left="0" w:firstLine="0"/>
        <w:jc w:val="both"/>
        <w:rPr>
          <w:rFonts w:ascii="Times New Roman" w:eastAsia="Tahoma" w:hAnsi="Times New Roman"/>
          <w:bCs/>
          <w:sz w:val="24"/>
          <w:szCs w:val="24"/>
          <w:lang w:val="uk-UA" w:eastAsia="ru-RU"/>
        </w:rPr>
      </w:pPr>
      <w:r w:rsidRPr="00F2505A">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sidRPr="00F2505A">
        <w:rPr>
          <w:rFonts w:ascii="Times New Roman" w:eastAsia="Tahoma" w:hAnsi="Times New Roman"/>
          <w:bCs/>
          <w:sz w:val="24"/>
          <w:szCs w:val="24"/>
          <w:lang w:val="uk-UA" w:eastAsia="ru-RU"/>
        </w:rPr>
        <w:t>Форма цінової</w:t>
      </w:r>
      <w:r w:rsidRPr="00F2505A">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2377D3E5" w14:textId="31B4A7A3" w:rsidR="004C3EA8" w:rsidRPr="00F2505A" w:rsidRDefault="004C3EA8" w:rsidP="00F2505A">
      <w:pPr>
        <w:pStyle w:val="a3"/>
        <w:numPr>
          <w:ilvl w:val="0"/>
          <w:numId w:val="7"/>
        </w:numPr>
        <w:tabs>
          <w:tab w:val="left" w:pos="0"/>
          <w:tab w:val="left" w:pos="426"/>
        </w:tabs>
        <w:ind w:left="0" w:firstLine="0"/>
        <w:jc w:val="both"/>
        <w:rPr>
          <w:rFonts w:ascii="Times New Roman" w:eastAsia="Tahoma" w:hAnsi="Times New Roman"/>
          <w:bCs/>
          <w:sz w:val="24"/>
          <w:szCs w:val="24"/>
          <w:lang w:val="uk-UA" w:eastAsia="ru-RU"/>
        </w:rPr>
      </w:pPr>
      <w:r w:rsidRPr="00F2505A">
        <w:rPr>
          <w:rFonts w:ascii="Times New Roman" w:eastAsia="Tahoma" w:hAnsi="Times New Roman"/>
          <w:bCs/>
          <w:sz w:val="24"/>
          <w:szCs w:val="24"/>
          <w:lang w:val="uk-UA" w:eastAsia="ru-RU"/>
        </w:rPr>
        <w:lastRenderedPageBreak/>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sidR="00664B66" w:rsidRPr="00F2505A">
        <w:rPr>
          <w:rFonts w:ascii="Times New Roman" w:eastAsia="Tahoma" w:hAnsi="Times New Roman"/>
          <w:bCs/>
          <w:sz w:val="24"/>
          <w:szCs w:val="24"/>
          <w:lang w:val="uk-UA" w:eastAsia="ru-RU"/>
        </w:rPr>
        <w:t>4</w:t>
      </w:r>
      <w:r w:rsidRPr="00F2505A">
        <w:rPr>
          <w:rFonts w:ascii="Times New Roman" w:eastAsia="Tahoma" w:hAnsi="Times New Roman"/>
          <w:bCs/>
          <w:sz w:val="24"/>
          <w:szCs w:val="24"/>
          <w:lang w:val="uk-UA" w:eastAsia="ru-RU"/>
        </w:rPr>
        <w:t xml:space="preserve"> до оголошення про закупівлю;</w:t>
      </w:r>
    </w:p>
    <w:p w14:paraId="44576818" w14:textId="230223C8" w:rsidR="006413FB" w:rsidRPr="00F2505A" w:rsidRDefault="004C3EA8" w:rsidP="00F2505A">
      <w:pPr>
        <w:pStyle w:val="a3"/>
        <w:numPr>
          <w:ilvl w:val="0"/>
          <w:numId w:val="7"/>
        </w:numPr>
        <w:tabs>
          <w:tab w:val="left" w:pos="0"/>
          <w:tab w:val="left" w:pos="426"/>
        </w:tabs>
        <w:ind w:left="0" w:firstLine="0"/>
        <w:jc w:val="both"/>
        <w:rPr>
          <w:rFonts w:ascii="Times New Roman" w:hAnsi="Times New Roman"/>
          <w:sz w:val="24"/>
          <w:szCs w:val="24"/>
          <w:lang w:val="ru-RU" w:eastAsia="ru-RU"/>
        </w:rPr>
      </w:pPr>
      <w:r w:rsidRPr="00F2505A">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F2505A">
        <w:rPr>
          <w:rFonts w:ascii="Times New Roman" w:eastAsia="Tahoma" w:hAnsi="Times New Roman"/>
          <w:bCs/>
          <w:sz w:val="24"/>
          <w:szCs w:val="24"/>
          <w:lang w:val="uk-UA" w:eastAsia="ru-RU"/>
        </w:rPr>
        <w:t>цінову</w:t>
      </w:r>
      <w:r w:rsidRPr="00F2505A">
        <w:rPr>
          <w:rFonts w:ascii="Times New Roman" w:eastAsia="Tahoma" w:hAnsi="Times New Roman"/>
          <w:bCs/>
          <w:sz w:val="24"/>
          <w:szCs w:val="24"/>
          <w:lang w:val="uk-UA" w:eastAsia="ru-RU"/>
        </w:rPr>
        <w:t xml:space="preserve"> пропозицію, що викладена в Додатку</w:t>
      </w:r>
      <w:r w:rsidR="00664B66" w:rsidRPr="00F2505A">
        <w:rPr>
          <w:rFonts w:ascii="Times New Roman" w:eastAsia="Tahoma" w:hAnsi="Times New Roman"/>
          <w:bCs/>
          <w:sz w:val="24"/>
          <w:szCs w:val="24"/>
          <w:lang w:val="uk-UA" w:eastAsia="ru-RU"/>
        </w:rPr>
        <w:t xml:space="preserve"> 5</w:t>
      </w:r>
      <w:r w:rsidRPr="00F2505A">
        <w:rPr>
          <w:rFonts w:ascii="Times New Roman" w:eastAsia="Tahoma" w:hAnsi="Times New Roman"/>
          <w:bCs/>
          <w:sz w:val="24"/>
          <w:szCs w:val="24"/>
          <w:lang w:val="uk-UA" w:eastAsia="ru-RU"/>
        </w:rPr>
        <w:t xml:space="preserve"> до оголошення про закупівлю;</w:t>
      </w:r>
    </w:p>
    <w:p w14:paraId="242370D9" w14:textId="4D80D840" w:rsidR="00664B66" w:rsidRPr="00F2505A" w:rsidRDefault="00664B66" w:rsidP="00F2505A">
      <w:pPr>
        <w:pStyle w:val="a3"/>
        <w:numPr>
          <w:ilvl w:val="0"/>
          <w:numId w:val="7"/>
        </w:numPr>
        <w:tabs>
          <w:tab w:val="left" w:pos="0"/>
          <w:tab w:val="left" w:pos="426"/>
        </w:tabs>
        <w:ind w:left="0" w:firstLine="0"/>
        <w:jc w:val="both"/>
        <w:rPr>
          <w:rFonts w:ascii="Times New Roman" w:eastAsia="Tahoma" w:hAnsi="Times New Roman"/>
          <w:bCs/>
          <w:sz w:val="24"/>
          <w:szCs w:val="24"/>
          <w:lang w:val="uk-UA" w:eastAsia="ru-RU"/>
        </w:rPr>
      </w:pPr>
      <w:r w:rsidRPr="00F2505A">
        <w:rPr>
          <w:rFonts w:ascii="Times New Roman" w:eastAsia="Tahoma" w:hAnsi="Times New Roman"/>
          <w:bCs/>
          <w:sz w:val="24"/>
          <w:szCs w:val="24"/>
          <w:lang w:val="uk-UA" w:eastAsia="ru-RU"/>
        </w:rPr>
        <w:t>завіреної підписом уповноваженого представника учасника, а також скріпленої печаткою (за її наявності) заповнений «</w:t>
      </w:r>
      <w:r w:rsidRPr="00F2505A">
        <w:rPr>
          <w:rFonts w:ascii="Times New Roman" w:hAnsi="Times New Roman"/>
          <w:sz w:val="24"/>
          <w:szCs w:val="24"/>
          <w:lang w:val="uk-UA" w:eastAsia="ru-RU"/>
        </w:rPr>
        <w:t>Розрахунок цінової пропозиції</w:t>
      </w:r>
      <w:r w:rsidRPr="00F2505A">
        <w:rPr>
          <w:rFonts w:ascii="Times New Roman" w:eastAsia="Tahoma" w:hAnsi="Times New Roman"/>
          <w:bCs/>
          <w:sz w:val="24"/>
          <w:szCs w:val="24"/>
          <w:lang w:val="uk-UA" w:eastAsia="ru-RU"/>
        </w:rPr>
        <w:t>», що викладений в Додатку 6 до цього оголошення про закупівлю;</w:t>
      </w:r>
    </w:p>
    <w:p w14:paraId="61DFB907" w14:textId="7C8CE5C3" w:rsidR="006413FB" w:rsidRPr="00F2505A" w:rsidRDefault="006413FB" w:rsidP="00F2505A">
      <w:pPr>
        <w:pStyle w:val="a3"/>
        <w:numPr>
          <w:ilvl w:val="0"/>
          <w:numId w:val="7"/>
        </w:numPr>
        <w:tabs>
          <w:tab w:val="left" w:pos="0"/>
          <w:tab w:val="left" w:pos="426"/>
        </w:tabs>
        <w:ind w:left="0" w:firstLine="0"/>
        <w:jc w:val="both"/>
        <w:rPr>
          <w:rFonts w:ascii="Times New Roman" w:hAnsi="Times New Roman"/>
          <w:sz w:val="24"/>
          <w:szCs w:val="24"/>
          <w:lang w:val="ru-RU" w:eastAsia="ru-RU"/>
        </w:rPr>
      </w:pPr>
      <w:proofErr w:type="spellStart"/>
      <w:r w:rsidRPr="00F2505A">
        <w:rPr>
          <w:rFonts w:ascii="Times New Roman" w:hAnsi="Times New Roman"/>
          <w:sz w:val="24"/>
          <w:szCs w:val="24"/>
          <w:lang w:val="ru-RU" w:eastAsia="ru-RU"/>
        </w:rPr>
        <w:t>витяг</w:t>
      </w:r>
      <w:proofErr w:type="spellEnd"/>
      <w:r w:rsidRPr="00F2505A">
        <w:rPr>
          <w:rFonts w:ascii="Times New Roman" w:hAnsi="Times New Roman"/>
          <w:sz w:val="24"/>
          <w:szCs w:val="24"/>
          <w:lang w:val="ru-RU" w:eastAsia="ru-RU"/>
        </w:rPr>
        <w:t xml:space="preserve"> з </w:t>
      </w:r>
      <w:proofErr w:type="spellStart"/>
      <w:r w:rsidRPr="00F2505A">
        <w:rPr>
          <w:rFonts w:ascii="Times New Roman" w:hAnsi="Times New Roman"/>
          <w:sz w:val="24"/>
          <w:szCs w:val="24"/>
          <w:lang w:val="ru-RU" w:eastAsia="ru-RU"/>
        </w:rPr>
        <w:t>Єдиного</w:t>
      </w:r>
      <w:proofErr w:type="spellEnd"/>
      <w:r w:rsidRPr="00F2505A">
        <w:rPr>
          <w:rFonts w:ascii="Times New Roman" w:hAnsi="Times New Roman"/>
          <w:sz w:val="24"/>
          <w:szCs w:val="24"/>
          <w:lang w:val="ru-RU" w:eastAsia="ru-RU"/>
        </w:rPr>
        <w:t xml:space="preserve"> державного </w:t>
      </w:r>
      <w:proofErr w:type="spellStart"/>
      <w:r w:rsidRPr="00F2505A">
        <w:rPr>
          <w:rFonts w:ascii="Times New Roman" w:hAnsi="Times New Roman"/>
          <w:sz w:val="24"/>
          <w:szCs w:val="24"/>
          <w:lang w:val="ru-RU" w:eastAsia="ru-RU"/>
        </w:rPr>
        <w:t>реєстру</w:t>
      </w:r>
      <w:proofErr w:type="spellEnd"/>
      <w:r w:rsidRPr="00F2505A">
        <w:rPr>
          <w:rFonts w:ascii="Times New Roman" w:hAnsi="Times New Roman"/>
          <w:sz w:val="24"/>
          <w:szCs w:val="24"/>
          <w:lang w:val="ru-RU" w:eastAsia="ru-RU"/>
        </w:rPr>
        <w:t xml:space="preserve"> </w:t>
      </w:r>
      <w:proofErr w:type="spellStart"/>
      <w:r w:rsidRPr="00F2505A">
        <w:rPr>
          <w:rFonts w:ascii="Times New Roman" w:hAnsi="Times New Roman"/>
          <w:sz w:val="24"/>
          <w:szCs w:val="24"/>
          <w:lang w:val="ru-RU" w:eastAsia="ru-RU"/>
        </w:rPr>
        <w:t>юридичних</w:t>
      </w:r>
      <w:proofErr w:type="spellEnd"/>
      <w:r w:rsidRPr="00F2505A">
        <w:rPr>
          <w:rFonts w:ascii="Times New Roman" w:hAnsi="Times New Roman"/>
          <w:sz w:val="24"/>
          <w:szCs w:val="24"/>
          <w:lang w:val="ru-RU" w:eastAsia="ru-RU"/>
        </w:rPr>
        <w:t xml:space="preserve"> </w:t>
      </w:r>
      <w:proofErr w:type="spellStart"/>
      <w:r w:rsidRPr="00F2505A">
        <w:rPr>
          <w:rFonts w:ascii="Times New Roman" w:hAnsi="Times New Roman"/>
          <w:sz w:val="24"/>
          <w:szCs w:val="24"/>
          <w:lang w:val="ru-RU" w:eastAsia="ru-RU"/>
        </w:rPr>
        <w:t>осіб</w:t>
      </w:r>
      <w:proofErr w:type="spellEnd"/>
      <w:r w:rsidRPr="00F2505A">
        <w:rPr>
          <w:rFonts w:ascii="Times New Roman" w:hAnsi="Times New Roman"/>
          <w:sz w:val="24"/>
          <w:szCs w:val="24"/>
          <w:lang w:val="ru-RU" w:eastAsia="ru-RU"/>
        </w:rPr>
        <w:t xml:space="preserve">, </w:t>
      </w:r>
      <w:proofErr w:type="spellStart"/>
      <w:r w:rsidRPr="00F2505A">
        <w:rPr>
          <w:rFonts w:ascii="Times New Roman" w:hAnsi="Times New Roman"/>
          <w:sz w:val="24"/>
          <w:szCs w:val="24"/>
          <w:lang w:val="ru-RU" w:eastAsia="ru-RU"/>
        </w:rPr>
        <w:t>фізичних</w:t>
      </w:r>
      <w:proofErr w:type="spellEnd"/>
      <w:r w:rsidRPr="00F2505A">
        <w:rPr>
          <w:rFonts w:ascii="Times New Roman" w:hAnsi="Times New Roman"/>
          <w:sz w:val="24"/>
          <w:szCs w:val="24"/>
          <w:lang w:val="ru-RU" w:eastAsia="ru-RU"/>
        </w:rPr>
        <w:t xml:space="preserve"> </w:t>
      </w:r>
      <w:proofErr w:type="spellStart"/>
      <w:r w:rsidRPr="00F2505A">
        <w:rPr>
          <w:rFonts w:ascii="Times New Roman" w:hAnsi="Times New Roman"/>
          <w:sz w:val="24"/>
          <w:szCs w:val="24"/>
          <w:lang w:val="ru-RU" w:eastAsia="ru-RU"/>
        </w:rPr>
        <w:t>осіб-підприємців</w:t>
      </w:r>
      <w:proofErr w:type="spellEnd"/>
      <w:r w:rsidRPr="00F2505A">
        <w:rPr>
          <w:rFonts w:ascii="Times New Roman" w:hAnsi="Times New Roman"/>
          <w:sz w:val="24"/>
          <w:szCs w:val="24"/>
          <w:lang w:val="ru-RU" w:eastAsia="ru-RU"/>
        </w:rPr>
        <w:t xml:space="preserve"> та </w:t>
      </w:r>
      <w:proofErr w:type="spellStart"/>
      <w:r w:rsidRPr="00F2505A">
        <w:rPr>
          <w:rFonts w:ascii="Times New Roman" w:hAnsi="Times New Roman"/>
          <w:sz w:val="24"/>
          <w:szCs w:val="24"/>
          <w:lang w:val="ru-RU" w:eastAsia="ru-RU"/>
        </w:rPr>
        <w:t>громадських</w:t>
      </w:r>
      <w:proofErr w:type="spellEnd"/>
      <w:r w:rsidRPr="00F2505A">
        <w:rPr>
          <w:rFonts w:ascii="Times New Roman" w:hAnsi="Times New Roman"/>
          <w:sz w:val="24"/>
          <w:szCs w:val="24"/>
          <w:lang w:val="ru-RU" w:eastAsia="ru-RU"/>
        </w:rPr>
        <w:t xml:space="preserve"> </w:t>
      </w:r>
      <w:proofErr w:type="spellStart"/>
      <w:r w:rsidRPr="00F2505A">
        <w:rPr>
          <w:rFonts w:ascii="Times New Roman" w:hAnsi="Times New Roman"/>
          <w:sz w:val="24"/>
          <w:szCs w:val="24"/>
          <w:lang w:val="ru-RU" w:eastAsia="ru-RU"/>
        </w:rPr>
        <w:t>формувань</w:t>
      </w:r>
      <w:proofErr w:type="spellEnd"/>
      <w:r w:rsidRPr="00F2505A">
        <w:rPr>
          <w:rFonts w:ascii="Times New Roman" w:hAnsi="Times New Roman"/>
          <w:sz w:val="24"/>
          <w:szCs w:val="24"/>
          <w:lang w:val="ru-RU" w:eastAsia="ru-RU"/>
        </w:rPr>
        <w:t>;</w:t>
      </w:r>
    </w:p>
    <w:p w14:paraId="0875672C" w14:textId="68413D1A" w:rsidR="006413FB" w:rsidRPr="00F2505A" w:rsidRDefault="006413FB" w:rsidP="00F2505A">
      <w:pPr>
        <w:pStyle w:val="a3"/>
        <w:numPr>
          <w:ilvl w:val="0"/>
          <w:numId w:val="7"/>
        </w:numPr>
        <w:tabs>
          <w:tab w:val="left" w:pos="0"/>
          <w:tab w:val="left" w:pos="426"/>
        </w:tabs>
        <w:ind w:left="0" w:firstLine="0"/>
        <w:jc w:val="both"/>
        <w:rPr>
          <w:rFonts w:ascii="Times New Roman" w:eastAsia="Tahoma" w:hAnsi="Times New Roman"/>
          <w:bCs/>
          <w:sz w:val="24"/>
          <w:szCs w:val="24"/>
          <w:lang w:val="uk-UA" w:eastAsia="ru-RU"/>
        </w:rPr>
      </w:pPr>
      <w:r w:rsidRPr="00F2505A">
        <w:rPr>
          <w:rFonts w:ascii="Times New Roman" w:eastAsia="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626D9DC" w14:textId="77777777" w:rsidR="00CA3BA2" w:rsidRPr="00F2505A" w:rsidRDefault="00CA3BA2" w:rsidP="00F2505A">
      <w:pPr>
        <w:pStyle w:val="a3"/>
        <w:tabs>
          <w:tab w:val="left" w:pos="0"/>
          <w:tab w:val="left" w:pos="426"/>
        </w:tabs>
        <w:ind w:left="0"/>
        <w:jc w:val="both"/>
        <w:rPr>
          <w:rFonts w:ascii="Times New Roman" w:eastAsia="Tahoma" w:hAnsi="Times New Roman"/>
          <w:bCs/>
          <w:sz w:val="24"/>
          <w:szCs w:val="24"/>
          <w:highlight w:val="yellow"/>
          <w:lang w:val="uk-UA" w:eastAsia="ru-RU"/>
        </w:rPr>
      </w:pPr>
    </w:p>
    <w:p w14:paraId="3FA884FA" w14:textId="4CD7B0AA" w:rsidR="009F2A3A" w:rsidRPr="00F2505A" w:rsidRDefault="009F2A3A" w:rsidP="00F2505A">
      <w:pPr>
        <w:pStyle w:val="a3"/>
        <w:numPr>
          <w:ilvl w:val="0"/>
          <w:numId w:val="1"/>
        </w:numPr>
        <w:tabs>
          <w:tab w:val="left" w:pos="0"/>
          <w:tab w:val="left" w:pos="426"/>
        </w:tabs>
        <w:ind w:left="0" w:firstLine="0"/>
        <w:jc w:val="both"/>
        <w:rPr>
          <w:rFonts w:ascii="Times New Roman" w:eastAsia="Tahoma" w:hAnsi="Times New Roman"/>
          <w:bCs/>
          <w:sz w:val="24"/>
          <w:szCs w:val="24"/>
          <w:lang w:val="uk-UA" w:eastAsia="ru-RU"/>
        </w:rPr>
      </w:pPr>
      <w:r w:rsidRPr="00F2505A">
        <w:rPr>
          <w:rFonts w:ascii="Times New Roman" w:eastAsia="Tahoma" w:hAnsi="Times New Roman"/>
          <w:b/>
          <w:sz w:val="24"/>
          <w:szCs w:val="24"/>
          <w:lang w:val="uk-UA" w:eastAsia="ru-RU"/>
        </w:rPr>
        <w:t xml:space="preserve">Перелік критеріїв та методика оцінки цінових пропозицій: </w:t>
      </w:r>
      <w:r w:rsidRPr="00F2505A">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29B3F2C8" w14:textId="77777777" w:rsidR="00CA3BA2" w:rsidRPr="00F2505A" w:rsidRDefault="00CA3BA2" w:rsidP="00F2505A">
      <w:pPr>
        <w:pStyle w:val="a3"/>
        <w:tabs>
          <w:tab w:val="left" w:pos="0"/>
          <w:tab w:val="left" w:pos="426"/>
        </w:tabs>
        <w:ind w:left="0"/>
        <w:jc w:val="both"/>
        <w:rPr>
          <w:rFonts w:ascii="Times New Roman" w:eastAsia="Tahoma" w:hAnsi="Times New Roman"/>
          <w:bCs/>
          <w:sz w:val="24"/>
          <w:szCs w:val="24"/>
          <w:lang w:val="uk-UA" w:eastAsia="ru-RU"/>
        </w:rPr>
      </w:pPr>
    </w:p>
    <w:p w14:paraId="3DB9C8AF" w14:textId="77777777" w:rsidR="00A317B0" w:rsidRPr="00F2505A" w:rsidRDefault="00A317B0" w:rsidP="00F2505A">
      <w:pPr>
        <w:pStyle w:val="a3"/>
        <w:numPr>
          <w:ilvl w:val="0"/>
          <w:numId w:val="1"/>
        </w:numPr>
        <w:tabs>
          <w:tab w:val="left" w:pos="426"/>
        </w:tabs>
        <w:ind w:left="0" w:firstLine="0"/>
        <w:jc w:val="both"/>
        <w:rPr>
          <w:rFonts w:ascii="Times New Roman" w:hAnsi="Times New Roman"/>
          <w:sz w:val="24"/>
          <w:szCs w:val="24"/>
          <w:lang w:val="uk-UA"/>
        </w:rPr>
      </w:pPr>
      <w:r w:rsidRPr="00F2505A">
        <w:rPr>
          <w:rFonts w:ascii="Times New Roman" w:hAnsi="Times New Roman"/>
          <w:b/>
          <w:bCs/>
          <w:sz w:val="24"/>
          <w:szCs w:val="24"/>
          <w:lang w:val="uk-UA"/>
        </w:rPr>
        <w:t>Інша інформація:</w:t>
      </w:r>
      <w:r w:rsidRPr="00F2505A">
        <w:rPr>
          <w:rFonts w:ascii="Times New Roman" w:hAnsi="Times New Roman"/>
          <w:sz w:val="24"/>
          <w:szCs w:val="24"/>
          <w:lang w:val="uk-UA"/>
        </w:rPr>
        <w:t xml:space="preserve"> </w:t>
      </w:r>
    </w:p>
    <w:p w14:paraId="4766AE27" w14:textId="7993C586" w:rsidR="00E30431" w:rsidRPr="00F2505A" w:rsidRDefault="00A317B0" w:rsidP="00F2505A">
      <w:pPr>
        <w:pStyle w:val="a3"/>
        <w:numPr>
          <w:ilvl w:val="1"/>
          <w:numId w:val="1"/>
        </w:numPr>
        <w:tabs>
          <w:tab w:val="left" w:pos="426"/>
        </w:tabs>
        <w:ind w:left="0" w:firstLine="0"/>
        <w:jc w:val="both"/>
        <w:rPr>
          <w:rFonts w:ascii="Times New Roman" w:hAnsi="Times New Roman"/>
          <w:sz w:val="24"/>
          <w:szCs w:val="24"/>
          <w:lang w:val="uk-UA"/>
        </w:rPr>
      </w:pPr>
      <w:r w:rsidRPr="00F2505A">
        <w:rPr>
          <w:rFonts w:ascii="Times New Roman" w:hAnsi="Times New Roman"/>
          <w:sz w:val="24"/>
          <w:szCs w:val="24"/>
          <w:lang w:val="uk-UA"/>
        </w:rPr>
        <w:t xml:space="preserve">Факт подання </w:t>
      </w:r>
      <w:r w:rsidR="009F2A3A" w:rsidRPr="00F2505A">
        <w:rPr>
          <w:rFonts w:ascii="Times New Roman" w:hAnsi="Times New Roman"/>
          <w:sz w:val="24"/>
          <w:szCs w:val="24"/>
          <w:lang w:val="uk-UA"/>
        </w:rPr>
        <w:t>цінової</w:t>
      </w:r>
      <w:r w:rsidRPr="00F2505A">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F2505A">
        <w:rPr>
          <w:rFonts w:ascii="Times New Roman" w:hAnsi="Times New Roman"/>
          <w:sz w:val="24"/>
          <w:szCs w:val="24"/>
          <w:lang w:val="uk-UA"/>
        </w:rPr>
        <w:t>цінової</w:t>
      </w:r>
      <w:r w:rsidRPr="00F2505A">
        <w:rPr>
          <w:rFonts w:ascii="Times New Roman" w:hAnsi="Times New Roman"/>
          <w:sz w:val="24"/>
          <w:szCs w:val="24"/>
          <w:lang w:val="uk-UA"/>
        </w:rPr>
        <w:t xml:space="preserve"> пропозиції. У всіх інших випадках, факт подання </w:t>
      </w:r>
      <w:r w:rsidR="009F2A3A" w:rsidRPr="00F2505A">
        <w:rPr>
          <w:rFonts w:ascii="Times New Roman" w:hAnsi="Times New Roman"/>
          <w:sz w:val="24"/>
          <w:szCs w:val="24"/>
          <w:lang w:val="uk-UA"/>
        </w:rPr>
        <w:t>цінової</w:t>
      </w:r>
      <w:r w:rsidRPr="00F2505A">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F2505A">
        <w:rPr>
          <w:rFonts w:ascii="Times New Roman" w:hAnsi="Times New Roman"/>
          <w:sz w:val="24"/>
          <w:szCs w:val="24"/>
          <w:lang w:val="uk-UA"/>
        </w:rPr>
        <w:t>цінову</w:t>
      </w:r>
      <w:r w:rsidRPr="00F2505A">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F2505A">
        <w:rPr>
          <w:rFonts w:ascii="Times New Roman" w:hAnsi="Times New Roman"/>
          <w:sz w:val="24"/>
          <w:szCs w:val="24"/>
          <w:lang w:val="uk-UA"/>
        </w:rPr>
        <w:t>цінової</w:t>
      </w:r>
      <w:r w:rsidRPr="00F2505A">
        <w:rPr>
          <w:rFonts w:ascii="Times New Roman" w:hAnsi="Times New Roman"/>
          <w:sz w:val="24"/>
          <w:szCs w:val="24"/>
          <w:lang w:val="uk-UA"/>
        </w:rPr>
        <w:t xml:space="preserve"> пропозиції.</w:t>
      </w:r>
    </w:p>
    <w:p w14:paraId="4A30ADDB" w14:textId="7AE1D1D3" w:rsidR="009F2A3A" w:rsidRPr="00F2505A" w:rsidRDefault="00BE0771" w:rsidP="00F2505A">
      <w:pPr>
        <w:pStyle w:val="a3"/>
        <w:numPr>
          <w:ilvl w:val="1"/>
          <w:numId w:val="1"/>
        </w:numPr>
        <w:tabs>
          <w:tab w:val="left" w:pos="426"/>
        </w:tabs>
        <w:ind w:left="0" w:firstLine="0"/>
        <w:rPr>
          <w:rFonts w:ascii="Times New Roman" w:hAnsi="Times New Roman"/>
          <w:sz w:val="24"/>
          <w:szCs w:val="24"/>
          <w:lang w:val="uk-UA"/>
        </w:rPr>
      </w:pPr>
      <w:r w:rsidRPr="00F2505A">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F2505A">
        <w:rPr>
          <w:rFonts w:ascii="Times New Roman" w:hAnsi="Times New Roman"/>
          <w:sz w:val="24"/>
          <w:szCs w:val="24"/>
          <w:lang w:val="uk-UA"/>
        </w:rPr>
        <w:t xml:space="preserve">Замовник має право відмінити </w:t>
      </w:r>
      <w:r w:rsidRPr="00F2505A">
        <w:rPr>
          <w:rFonts w:ascii="Times New Roman" w:hAnsi="Times New Roman"/>
          <w:sz w:val="24"/>
          <w:szCs w:val="24"/>
          <w:lang w:val="uk-UA"/>
        </w:rPr>
        <w:t xml:space="preserve">процедуру </w:t>
      </w:r>
      <w:r w:rsidR="009F2A3A" w:rsidRPr="00F2505A">
        <w:rPr>
          <w:rFonts w:ascii="Times New Roman" w:hAnsi="Times New Roman"/>
          <w:sz w:val="24"/>
          <w:szCs w:val="24"/>
          <w:lang w:val="uk-UA"/>
        </w:rPr>
        <w:t>закупівл</w:t>
      </w:r>
      <w:r w:rsidRPr="00F2505A">
        <w:rPr>
          <w:rFonts w:ascii="Times New Roman" w:hAnsi="Times New Roman"/>
          <w:sz w:val="24"/>
          <w:szCs w:val="24"/>
          <w:lang w:val="uk-UA"/>
        </w:rPr>
        <w:t>і</w:t>
      </w:r>
      <w:r w:rsidR="009F2A3A" w:rsidRPr="00F2505A">
        <w:rPr>
          <w:rFonts w:ascii="Times New Roman" w:hAnsi="Times New Roman"/>
          <w:sz w:val="24"/>
          <w:szCs w:val="24"/>
          <w:lang w:val="uk-UA"/>
        </w:rPr>
        <w:t>.</w:t>
      </w:r>
    </w:p>
    <w:p w14:paraId="43F6EB91" w14:textId="77777777" w:rsidR="00BE0771" w:rsidRPr="00F2505A" w:rsidRDefault="00BE0771" w:rsidP="00F2505A">
      <w:pPr>
        <w:pStyle w:val="a3"/>
        <w:numPr>
          <w:ilvl w:val="1"/>
          <w:numId w:val="1"/>
        </w:numPr>
        <w:tabs>
          <w:tab w:val="left" w:pos="426"/>
        </w:tabs>
        <w:ind w:left="0" w:firstLine="0"/>
        <w:jc w:val="both"/>
        <w:rPr>
          <w:rFonts w:ascii="Times New Roman" w:hAnsi="Times New Roman"/>
          <w:sz w:val="24"/>
          <w:szCs w:val="24"/>
          <w:lang w:val="uk-UA"/>
        </w:rPr>
      </w:pPr>
      <w:r w:rsidRPr="00F2505A">
        <w:rPr>
          <w:rFonts w:ascii="Times New Roman" w:hAnsi="Times New Roman"/>
          <w:sz w:val="24"/>
          <w:szCs w:val="24"/>
          <w:lang w:val="uk-UA"/>
        </w:rPr>
        <w:t>Замовник не несе відповідальність:</w:t>
      </w:r>
    </w:p>
    <w:p w14:paraId="3F8ED915" w14:textId="77777777" w:rsidR="00BE0771" w:rsidRPr="00F2505A" w:rsidRDefault="00BE0771" w:rsidP="00F2505A">
      <w:pPr>
        <w:pStyle w:val="a3"/>
        <w:numPr>
          <w:ilvl w:val="0"/>
          <w:numId w:val="7"/>
        </w:numPr>
        <w:tabs>
          <w:tab w:val="left" w:pos="426"/>
        </w:tabs>
        <w:ind w:left="0" w:firstLine="360"/>
        <w:jc w:val="both"/>
        <w:rPr>
          <w:rFonts w:ascii="Times New Roman" w:hAnsi="Times New Roman"/>
          <w:sz w:val="24"/>
          <w:szCs w:val="24"/>
          <w:lang w:val="uk-UA"/>
        </w:rPr>
      </w:pPr>
      <w:r w:rsidRPr="00F2505A">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7777777" w:rsidR="00BE0771" w:rsidRPr="00F2505A" w:rsidRDefault="00BE0771" w:rsidP="00F2505A">
      <w:pPr>
        <w:pStyle w:val="a3"/>
        <w:numPr>
          <w:ilvl w:val="0"/>
          <w:numId w:val="7"/>
        </w:numPr>
        <w:tabs>
          <w:tab w:val="left" w:pos="426"/>
        </w:tabs>
        <w:jc w:val="both"/>
        <w:rPr>
          <w:rFonts w:ascii="Times New Roman" w:hAnsi="Times New Roman"/>
          <w:sz w:val="24"/>
          <w:szCs w:val="24"/>
          <w:lang w:val="uk-UA"/>
        </w:rPr>
      </w:pPr>
      <w:r w:rsidRPr="00F2505A">
        <w:rPr>
          <w:rFonts w:ascii="Times New Roman" w:hAnsi="Times New Roman"/>
          <w:sz w:val="24"/>
          <w:szCs w:val="24"/>
          <w:lang w:val="uk-UA"/>
        </w:rPr>
        <w:t xml:space="preserve"> за роботу операторів зв’язку; </w:t>
      </w:r>
    </w:p>
    <w:p w14:paraId="67BFE1BE" w14:textId="4C2EBD75" w:rsidR="00E30431" w:rsidRPr="00F2505A" w:rsidRDefault="00BE0771" w:rsidP="00F2505A">
      <w:pPr>
        <w:pStyle w:val="a3"/>
        <w:numPr>
          <w:ilvl w:val="0"/>
          <w:numId w:val="7"/>
        </w:numPr>
        <w:tabs>
          <w:tab w:val="left" w:pos="426"/>
        </w:tabs>
        <w:jc w:val="both"/>
        <w:rPr>
          <w:rFonts w:ascii="Times New Roman" w:hAnsi="Times New Roman"/>
          <w:sz w:val="24"/>
          <w:szCs w:val="24"/>
          <w:lang w:val="uk-UA"/>
        </w:rPr>
      </w:pPr>
      <w:r w:rsidRPr="00F2505A">
        <w:rPr>
          <w:rFonts w:ascii="Times New Roman" w:hAnsi="Times New Roman"/>
          <w:sz w:val="24"/>
          <w:szCs w:val="24"/>
          <w:lang w:val="uk-UA"/>
        </w:rPr>
        <w:t>у випадку виникнення форс-мажорних обставин.</w:t>
      </w:r>
    </w:p>
    <w:p w14:paraId="5245FAFE" w14:textId="736583A8" w:rsidR="00BE0771" w:rsidRPr="00F2505A" w:rsidRDefault="00BE0771" w:rsidP="00F2505A">
      <w:pPr>
        <w:pStyle w:val="a3"/>
        <w:numPr>
          <w:ilvl w:val="1"/>
          <w:numId w:val="1"/>
        </w:numPr>
        <w:tabs>
          <w:tab w:val="left" w:pos="426"/>
        </w:tabs>
        <w:ind w:left="0" w:firstLine="0"/>
        <w:jc w:val="both"/>
        <w:rPr>
          <w:rFonts w:ascii="Times New Roman" w:hAnsi="Times New Roman"/>
          <w:sz w:val="24"/>
          <w:szCs w:val="24"/>
          <w:lang w:val="uk-UA"/>
        </w:rPr>
      </w:pPr>
      <w:r w:rsidRPr="00F2505A">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F2505A">
        <w:rPr>
          <w:rFonts w:ascii="Times New Roman" w:hAnsi="Times New Roman"/>
          <w:sz w:val="24"/>
          <w:szCs w:val="24"/>
          <w:lang w:val="uk-UA"/>
        </w:rPr>
        <w:t>процедури закупівлі</w:t>
      </w:r>
      <w:r w:rsidRPr="00F2505A">
        <w:rPr>
          <w:rFonts w:ascii="Times New Roman" w:hAnsi="Times New Roman"/>
          <w:sz w:val="24"/>
          <w:szCs w:val="24"/>
          <w:lang w:val="uk-UA"/>
        </w:rPr>
        <w:t>.</w:t>
      </w:r>
    </w:p>
    <w:p w14:paraId="1FB268D4" w14:textId="77777777" w:rsidR="00E809A2" w:rsidRPr="00F2505A" w:rsidRDefault="00BE0771" w:rsidP="00F2505A">
      <w:pPr>
        <w:pStyle w:val="a3"/>
        <w:numPr>
          <w:ilvl w:val="1"/>
          <w:numId w:val="1"/>
        </w:numPr>
        <w:tabs>
          <w:tab w:val="left" w:pos="426"/>
        </w:tabs>
        <w:ind w:left="0" w:firstLine="0"/>
        <w:jc w:val="both"/>
        <w:rPr>
          <w:rFonts w:ascii="Times New Roman" w:hAnsi="Times New Roman"/>
          <w:sz w:val="24"/>
          <w:szCs w:val="24"/>
          <w:lang w:val="uk-UA"/>
        </w:rPr>
      </w:pPr>
      <w:r w:rsidRPr="00F2505A">
        <w:rPr>
          <w:rFonts w:ascii="Times New Roman" w:hAnsi="Times New Roman"/>
          <w:sz w:val="24"/>
          <w:szCs w:val="24"/>
          <w:lang w:val="uk-UA"/>
        </w:rPr>
        <w:t xml:space="preserve"> Рішення Замовника є остаточним та оскарженню не підлягає.</w:t>
      </w:r>
    </w:p>
    <w:p w14:paraId="15A72687" w14:textId="714E599B" w:rsidR="00E86F4B" w:rsidRPr="00940E5C" w:rsidRDefault="00E86F4B" w:rsidP="00E86F4B">
      <w:pPr>
        <w:pStyle w:val="a3"/>
        <w:numPr>
          <w:ilvl w:val="0"/>
          <w:numId w:val="1"/>
        </w:numPr>
        <w:jc w:val="both"/>
        <w:rPr>
          <w:rFonts w:ascii="Times New Roman" w:hAnsi="Times New Roman"/>
          <w:sz w:val="24"/>
          <w:szCs w:val="24"/>
          <w:lang w:val="uk-UA"/>
        </w:rPr>
        <w:sectPr w:rsidR="00E86F4B" w:rsidRPr="00940E5C" w:rsidSect="004C5B43">
          <w:footerReference w:type="default" r:id="rId13"/>
          <w:pgSz w:w="11906" w:h="16838"/>
          <w:pgMar w:top="850" w:right="850" w:bottom="1135" w:left="1417" w:header="708" w:footer="708" w:gutter="0"/>
          <w:cols w:space="708"/>
          <w:docGrid w:linePitch="360"/>
        </w:sectPr>
      </w:pPr>
    </w:p>
    <w:p w14:paraId="2EACAE58" w14:textId="1A658F9D" w:rsidR="00F75972" w:rsidRPr="00940E5C" w:rsidRDefault="00362071" w:rsidP="0022335E">
      <w:pPr>
        <w:spacing w:after="0" w:line="240" w:lineRule="auto"/>
        <w:ind w:firstLine="5529"/>
        <w:rPr>
          <w:rFonts w:ascii="Times New Roman" w:hAnsi="Times New Roman"/>
          <w:bCs/>
          <w:sz w:val="24"/>
          <w:szCs w:val="24"/>
        </w:rPr>
      </w:pPr>
      <w:bookmarkStart w:id="3" w:name="_Hlk159331804"/>
      <w:r w:rsidRPr="00940E5C">
        <w:rPr>
          <w:rFonts w:ascii="Times New Roman" w:hAnsi="Times New Roman"/>
          <w:bCs/>
          <w:sz w:val="24"/>
          <w:szCs w:val="24"/>
        </w:rPr>
        <w:lastRenderedPageBreak/>
        <w:t xml:space="preserve">Додаток </w:t>
      </w:r>
      <w:r w:rsidR="008C5885" w:rsidRPr="00940E5C">
        <w:rPr>
          <w:rFonts w:ascii="Times New Roman" w:hAnsi="Times New Roman"/>
          <w:bCs/>
          <w:sz w:val="24"/>
          <w:szCs w:val="24"/>
        </w:rPr>
        <w:t>1</w:t>
      </w:r>
    </w:p>
    <w:p w14:paraId="24391E8D" w14:textId="1FA618A3" w:rsidR="0038200E" w:rsidRPr="009B49E0" w:rsidRDefault="0038200E" w:rsidP="0022335E">
      <w:pPr>
        <w:spacing w:after="0" w:line="240" w:lineRule="auto"/>
        <w:ind w:firstLine="5529"/>
        <w:rPr>
          <w:rFonts w:ascii="Times New Roman" w:hAnsi="Times New Roman"/>
          <w:bCs/>
          <w:sz w:val="24"/>
          <w:szCs w:val="24"/>
          <w:lang w:val="ru-RU"/>
        </w:rPr>
      </w:pPr>
      <w:r w:rsidRPr="00940E5C">
        <w:rPr>
          <w:rFonts w:ascii="Times New Roman" w:hAnsi="Times New Roman"/>
          <w:bCs/>
          <w:sz w:val="24"/>
          <w:szCs w:val="24"/>
        </w:rPr>
        <w:t xml:space="preserve">до </w:t>
      </w:r>
      <w:r w:rsidR="00E86F4B" w:rsidRPr="00940E5C">
        <w:rPr>
          <w:rFonts w:ascii="Times New Roman" w:hAnsi="Times New Roman"/>
          <w:bCs/>
          <w:sz w:val="24"/>
          <w:szCs w:val="24"/>
        </w:rPr>
        <w:t>оголошення про закупівлю</w:t>
      </w:r>
      <w:r w:rsidRPr="00940E5C">
        <w:rPr>
          <w:rFonts w:ascii="Times New Roman" w:hAnsi="Times New Roman"/>
          <w:bCs/>
          <w:sz w:val="24"/>
          <w:szCs w:val="24"/>
        </w:rPr>
        <w:t xml:space="preserve"> №</w:t>
      </w:r>
      <w:r w:rsidR="004708EC" w:rsidRPr="00940E5C">
        <w:rPr>
          <w:rFonts w:ascii="Times New Roman" w:hAnsi="Times New Roman"/>
          <w:bCs/>
          <w:sz w:val="24"/>
          <w:szCs w:val="24"/>
        </w:rPr>
        <w:t xml:space="preserve"> </w:t>
      </w:r>
      <w:r w:rsidR="00355E4E" w:rsidRPr="009B49E0">
        <w:rPr>
          <w:rFonts w:ascii="Times New Roman" w:hAnsi="Times New Roman"/>
          <w:bCs/>
          <w:sz w:val="24"/>
          <w:szCs w:val="24"/>
          <w:lang w:val="ru-RU"/>
        </w:rPr>
        <w:t>1</w:t>
      </w:r>
    </w:p>
    <w:bookmarkEnd w:id="3"/>
    <w:p w14:paraId="4ECAAA4C" w14:textId="77777777" w:rsidR="000661B5" w:rsidRPr="00940E5C"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940E5C"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940E5C">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940E5C"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86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409"/>
        <w:gridCol w:w="6741"/>
      </w:tblGrid>
      <w:tr w:rsidR="00292064" w:rsidRPr="00292064" w14:paraId="0C8ADAE6" w14:textId="77777777" w:rsidTr="000770C2">
        <w:tc>
          <w:tcPr>
            <w:tcW w:w="710" w:type="dxa"/>
            <w:tcBorders>
              <w:top w:val="single" w:sz="4" w:space="0" w:color="000000"/>
              <w:left w:val="single" w:sz="4" w:space="0" w:color="000000"/>
              <w:bottom w:val="single" w:sz="4" w:space="0" w:color="000000"/>
              <w:right w:val="single" w:sz="4" w:space="0" w:color="000000"/>
            </w:tcBorders>
            <w:vAlign w:val="center"/>
            <w:hideMark/>
          </w:tcPr>
          <w:p w14:paraId="0242DDB7" w14:textId="77777777" w:rsidR="00292064" w:rsidRPr="00292064" w:rsidRDefault="00292064" w:rsidP="00C27467">
            <w:pPr>
              <w:spacing w:line="256" w:lineRule="auto"/>
              <w:jc w:val="center"/>
              <w:rPr>
                <w:rFonts w:ascii="Times New Roman" w:hAnsi="Times New Roman"/>
                <w:color w:val="000000"/>
                <w:sz w:val="24"/>
                <w:szCs w:val="24"/>
                <w:lang w:eastAsia="en-US"/>
              </w:rPr>
            </w:pPr>
            <w:r w:rsidRPr="00292064">
              <w:rPr>
                <w:rFonts w:ascii="Times New Roman" w:hAnsi="Times New Roman"/>
                <w:b/>
                <w:color w:val="000000"/>
                <w:sz w:val="24"/>
                <w:szCs w:val="24"/>
                <w:lang w:eastAsia="en-US"/>
              </w:rPr>
              <w:t>№</w:t>
            </w:r>
          </w:p>
          <w:p w14:paraId="5A4063DC" w14:textId="77777777" w:rsidR="00292064" w:rsidRPr="00292064" w:rsidRDefault="00292064" w:rsidP="00C27467">
            <w:pPr>
              <w:spacing w:line="256" w:lineRule="auto"/>
              <w:jc w:val="center"/>
              <w:rPr>
                <w:rFonts w:ascii="Times New Roman" w:hAnsi="Times New Roman"/>
                <w:color w:val="000000"/>
                <w:sz w:val="24"/>
                <w:szCs w:val="24"/>
                <w:lang w:eastAsia="en-US"/>
              </w:rPr>
            </w:pPr>
            <w:r w:rsidRPr="00292064">
              <w:rPr>
                <w:rFonts w:ascii="Times New Roman" w:hAnsi="Times New Roman"/>
                <w:b/>
                <w:color w:val="000000"/>
                <w:sz w:val="24"/>
                <w:szCs w:val="24"/>
                <w:lang w:eastAsia="en-US"/>
              </w:rPr>
              <w:t>з/п</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7343D978" w14:textId="77777777" w:rsidR="00292064" w:rsidRPr="00292064" w:rsidRDefault="00292064" w:rsidP="00C27467">
            <w:pPr>
              <w:spacing w:line="256" w:lineRule="auto"/>
              <w:jc w:val="center"/>
              <w:rPr>
                <w:rFonts w:ascii="Times New Roman" w:hAnsi="Times New Roman"/>
                <w:color w:val="000000"/>
                <w:sz w:val="24"/>
                <w:szCs w:val="24"/>
                <w:lang w:eastAsia="en-US"/>
              </w:rPr>
            </w:pPr>
            <w:r w:rsidRPr="00292064">
              <w:rPr>
                <w:rFonts w:ascii="Times New Roman" w:hAnsi="Times New Roman"/>
                <w:b/>
                <w:color w:val="000000"/>
                <w:sz w:val="24"/>
                <w:szCs w:val="24"/>
                <w:lang w:eastAsia="en-US"/>
              </w:rPr>
              <w:t>Кваліфікаційний критерій</w:t>
            </w:r>
          </w:p>
        </w:tc>
        <w:tc>
          <w:tcPr>
            <w:tcW w:w="6741" w:type="dxa"/>
            <w:tcBorders>
              <w:top w:val="single" w:sz="4" w:space="0" w:color="000000"/>
              <w:left w:val="single" w:sz="4" w:space="0" w:color="000000"/>
              <w:bottom w:val="single" w:sz="4" w:space="0" w:color="000000"/>
              <w:right w:val="single" w:sz="4" w:space="0" w:color="000000"/>
            </w:tcBorders>
            <w:vAlign w:val="center"/>
            <w:hideMark/>
          </w:tcPr>
          <w:p w14:paraId="0CFACCAE" w14:textId="77777777" w:rsidR="00292064" w:rsidRPr="00292064" w:rsidRDefault="00292064" w:rsidP="00C27467">
            <w:pPr>
              <w:spacing w:line="256" w:lineRule="auto"/>
              <w:jc w:val="center"/>
              <w:rPr>
                <w:rFonts w:ascii="Times New Roman" w:hAnsi="Times New Roman"/>
                <w:color w:val="000000"/>
                <w:sz w:val="24"/>
                <w:szCs w:val="24"/>
                <w:lang w:eastAsia="en-US"/>
              </w:rPr>
            </w:pPr>
            <w:r w:rsidRPr="00292064">
              <w:rPr>
                <w:rFonts w:ascii="Times New Roman" w:hAnsi="Times New Roman"/>
                <w:b/>
                <w:color w:val="000000"/>
                <w:sz w:val="24"/>
                <w:szCs w:val="24"/>
                <w:lang w:eastAsia="en-US"/>
              </w:rPr>
              <w:t>Документи, що підтверджують відповідність</w:t>
            </w:r>
          </w:p>
        </w:tc>
      </w:tr>
      <w:tr w:rsidR="00292064" w:rsidRPr="00292064" w14:paraId="0D51D095" w14:textId="77777777" w:rsidTr="000770C2">
        <w:tc>
          <w:tcPr>
            <w:tcW w:w="710" w:type="dxa"/>
            <w:tcBorders>
              <w:top w:val="single" w:sz="4" w:space="0" w:color="000000"/>
              <w:left w:val="single" w:sz="4" w:space="0" w:color="000000"/>
              <w:bottom w:val="single" w:sz="4" w:space="0" w:color="000000"/>
              <w:right w:val="single" w:sz="4" w:space="0" w:color="000000"/>
            </w:tcBorders>
            <w:hideMark/>
          </w:tcPr>
          <w:p w14:paraId="45FC590F" w14:textId="77777777" w:rsidR="00292064" w:rsidRPr="00292064" w:rsidRDefault="00292064" w:rsidP="00C27467">
            <w:pPr>
              <w:spacing w:line="256" w:lineRule="auto"/>
              <w:rPr>
                <w:rFonts w:ascii="Times New Roman" w:hAnsi="Times New Roman"/>
                <w:color w:val="000000"/>
                <w:sz w:val="24"/>
                <w:szCs w:val="24"/>
                <w:highlight w:val="yellow"/>
                <w:lang w:eastAsia="en-US"/>
              </w:rPr>
            </w:pPr>
            <w:r w:rsidRPr="00292064">
              <w:rPr>
                <w:rFonts w:ascii="Times New Roman" w:hAnsi="Times New Roman"/>
                <w:sz w:val="24"/>
                <w:szCs w:val="24"/>
                <w:lang w:eastAsia="en-US"/>
              </w:rPr>
              <w:t>1</w:t>
            </w:r>
            <w:r w:rsidRPr="00292064">
              <w:rPr>
                <w:rFonts w:ascii="Times New Roman" w:hAnsi="Times New Roman"/>
                <w:color w:val="000000"/>
                <w:sz w:val="24"/>
                <w:szCs w:val="24"/>
                <w:lang w:eastAsia="en-US"/>
              </w:rPr>
              <w:t>.</w:t>
            </w:r>
          </w:p>
        </w:tc>
        <w:tc>
          <w:tcPr>
            <w:tcW w:w="2409" w:type="dxa"/>
            <w:tcBorders>
              <w:top w:val="single" w:sz="4" w:space="0" w:color="000000"/>
              <w:left w:val="single" w:sz="4" w:space="0" w:color="000000"/>
              <w:bottom w:val="single" w:sz="4" w:space="0" w:color="000000"/>
              <w:right w:val="single" w:sz="4" w:space="0" w:color="000000"/>
            </w:tcBorders>
            <w:hideMark/>
          </w:tcPr>
          <w:p w14:paraId="7CF1746E" w14:textId="77777777" w:rsidR="00292064" w:rsidRPr="00292064" w:rsidRDefault="00292064" w:rsidP="00C27467">
            <w:pPr>
              <w:spacing w:line="256" w:lineRule="auto"/>
              <w:rPr>
                <w:rFonts w:ascii="Times New Roman" w:hAnsi="Times New Roman"/>
                <w:b/>
                <w:bCs/>
                <w:color w:val="000000"/>
                <w:sz w:val="24"/>
                <w:szCs w:val="24"/>
                <w:highlight w:val="yellow"/>
                <w:lang w:eastAsia="en-US"/>
              </w:rPr>
            </w:pPr>
            <w:r w:rsidRPr="00292064">
              <w:rPr>
                <w:rFonts w:ascii="Times New Roman" w:hAnsi="Times New Roman"/>
                <w:b/>
                <w:bCs/>
                <w:color w:val="333333"/>
                <w:sz w:val="24"/>
                <w:szCs w:val="24"/>
                <w:shd w:val="clear" w:color="auto" w:fill="FFFFFF"/>
                <w:lang w:eastAsia="en-US"/>
              </w:rPr>
              <w:t>Наявність документально підтвердженого досвіду виконання аналогічного (аналогічних)* за предметом закупівлі договору (договорів)</w:t>
            </w:r>
            <w:r w:rsidRPr="00292064">
              <w:rPr>
                <w:rFonts w:ascii="Times New Roman" w:hAnsi="Times New Roman"/>
                <w:b/>
                <w:bCs/>
                <w:color w:val="000000"/>
                <w:sz w:val="24"/>
                <w:szCs w:val="24"/>
                <w:highlight w:val="yellow"/>
                <w:lang w:eastAsia="en-US"/>
              </w:rPr>
              <w:t xml:space="preserve"> </w:t>
            </w:r>
          </w:p>
          <w:p w14:paraId="42941B5F" w14:textId="20D4EA82" w:rsidR="00292064" w:rsidRPr="0023548F" w:rsidRDefault="00292064" w:rsidP="00C27467">
            <w:pPr>
              <w:tabs>
                <w:tab w:val="left" w:pos="851"/>
              </w:tabs>
              <w:rPr>
                <w:rFonts w:ascii="Times New Roman" w:hAnsi="Times New Roman"/>
                <w:i/>
                <w:sz w:val="24"/>
                <w:szCs w:val="24"/>
              </w:rPr>
            </w:pPr>
            <w:r w:rsidRPr="00292064">
              <w:rPr>
                <w:rFonts w:ascii="Times New Roman" w:hAnsi="Times New Roman"/>
                <w:i/>
                <w:sz w:val="24"/>
                <w:szCs w:val="24"/>
              </w:rPr>
              <w:t xml:space="preserve">*під </w:t>
            </w:r>
            <w:r w:rsidRPr="00292064">
              <w:rPr>
                <w:rFonts w:ascii="Times New Roman" w:hAnsi="Times New Roman"/>
                <w:i/>
                <w:color w:val="000000"/>
                <w:sz w:val="24"/>
                <w:szCs w:val="24"/>
                <w:lang w:eastAsia="en-US"/>
              </w:rPr>
              <w:t xml:space="preserve">аналогічним договором слід розуміти договір на надання учасником послуг, визначених за показником  четвертої цифри основного словника національного класифікатора України ДК 021:2015 «Єдиний закупівельний словник», затвердженого наказом Міністерства економічного розвитку і торгівлі України від 23 грудня 2015 року                   № 1749 (далі - Єдиний закупівельний словник)                ДК 021:2015:55120000-7 Послуги з організації зустрічей і конференцій у </w:t>
            </w:r>
            <w:r w:rsidRPr="00292064">
              <w:rPr>
                <w:rFonts w:ascii="Times New Roman" w:hAnsi="Times New Roman"/>
                <w:i/>
                <w:color w:val="000000"/>
                <w:sz w:val="24"/>
                <w:szCs w:val="24"/>
                <w:lang w:eastAsia="en-US"/>
              </w:rPr>
              <w:lastRenderedPageBreak/>
              <w:t>готелях або за таким предметом договору, що за своєю суттю є відповідним до предмета закупівлі</w:t>
            </w:r>
            <w:r w:rsidR="0023548F">
              <w:rPr>
                <w:rFonts w:ascii="Times New Roman" w:hAnsi="Times New Roman"/>
                <w:i/>
                <w:sz w:val="24"/>
                <w:szCs w:val="24"/>
              </w:rPr>
              <w:t>.</w:t>
            </w:r>
          </w:p>
        </w:tc>
        <w:tc>
          <w:tcPr>
            <w:tcW w:w="6741" w:type="dxa"/>
            <w:tcBorders>
              <w:top w:val="single" w:sz="4" w:space="0" w:color="000000"/>
              <w:left w:val="single" w:sz="4" w:space="0" w:color="000000"/>
              <w:bottom w:val="single" w:sz="4" w:space="0" w:color="000000"/>
              <w:right w:val="single" w:sz="4" w:space="0" w:color="000000"/>
            </w:tcBorders>
            <w:hideMark/>
          </w:tcPr>
          <w:p w14:paraId="46EAD5D7" w14:textId="77777777" w:rsidR="00292064" w:rsidRPr="00292064" w:rsidRDefault="00292064" w:rsidP="00C27467">
            <w:pPr>
              <w:spacing w:line="256" w:lineRule="auto"/>
              <w:jc w:val="both"/>
              <w:rPr>
                <w:rFonts w:ascii="Times New Roman" w:hAnsi="Times New Roman"/>
                <w:color w:val="000000"/>
                <w:sz w:val="24"/>
                <w:szCs w:val="24"/>
                <w:lang w:eastAsia="en-US"/>
              </w:rPr>
            </w:pPr>
            <w:r w:rsidRPr="00292064">
              <w:rPr>
                <w:rFonts w:ascii="Times New Roman" w:hAnsi="Times New Roman"/>
                <w:color w:val="000000"/>
                <w:sz w:val="24"/>
                <w:szCs w:val="24"/>
                <w:lang w:eastAsia="en-US"/>
              </w:rPr>
              <w:lastRenderedPageBreak/>
              <w:t>Документи, що підтверджують інформацію про наявність документально підтвердженого досвіду виконання аналогічного (аналогічних) за предметом закупівлі договору (договорів):</w:t>
            </w:r>
          </w:p>
          <w:p w14:paraId="3A1A7A23" w14:textId="77777777" w:rsidR="00292064" w:rsidRPr="00292064" w:rsidRDefault="00292064" w:rsidP="00292064">
            <w:pPr>
              <w:pStyle w:val="a3"/>
              <w:widowControl w:val="0"/>
              <w:numPr>
                <w:ilvl w:val="1"/>
                <w:numId w:val="30"/>
              </w:numPr>
              <w:tabs>
                <w:tab w:val="left" w:pos="460"/>
              </w:tabs>
              <w:ind w:left="35" w:firstLine="0"/>
              <w:contextualSpacing w:val="0"/>
              <w:jc w:val="both"/>
              <w:rPr>
                <w:rFonts w:ascii="Times New Roman" w:hAnsi="Times New Roman"/>
                <w:sz w:val="24"/>
                <w:szCs w:val="24"/>
                <w:lang w:val="uk-UA"/>
              </w:rPr>
            </w:pPr>
            <w:proofErr w:type="spellStart"/>
            <w:r w:rsidRPr="00292064">
              <w:rPr>
                <w:rFonts w:ascii="Times New Roman" w:hAnsi="Times New Roman"/>
                <w:sz w:val="24"/>
                <w:szCs w:val="24"/>
                <w:lang w:val="uk-UA"/>
              </w:rPr>
              <w:t>Скан</w:t>
            </w:r>
            <w:proofErr w:type="spellEnd"/>
            <w:r w:rsidRPr="00292064">
              <w:rPr>
                <w:rFonts w:ascii="Times New Roman" w:hAnsi="Times New Roman"/>
                <w:sz w:val="24"/>
                <w:szCs w:val="24"/>
                <w:lang w:val="uk-UA"/>
              </w:rPr>
              <w:t>-копія/-ї (з оригіналу та/або копії) договору/-</w:t>
            </w:r>
            <w:proofErr w:type="spellStart"/>
            <w:r w:rsidRPr="00292064">
              <w:rPr>
                <w:rFonts w:ascii="Times New Roman" w:hAnsi="Times New Roman"/>
                <w:sz w:val="24"/>
                <w:szCs w:val="24"/>
                <w:lang w:val="uk-UA"/>
              </w:rPr>
              <w:t>ів</w:t>
            </w:r>
            <w:proofErr w:type="spellEnd"/>
            <w:r w:rsidRPr="00292064">
              <w:rPr>
                <w:rFonts w:ascii="Times New Roman" w:hAnsi="Times New Roman"/>
                <w:sz w:val="24"/>
                <w:szCs w:val="24"/>
                <w:lang w:val="uk-UA"/>
              </w:rPr>
              <w:t>.</w:t>
            </w:r>
          </w:p>
          <w:p w14:paraId="24CC732C" w14:textId="77777777" w:rsidR="00292064" w:rsidRPr="00292064" w:rsidRDefault="00292064" w:rsidP="00C27467">
            <w:pPr>
              <w:widowControl w:val="0"/>
              <w:tabs>
                <w:tab w:val="left" w:pos="460"/>
              </w:tabs>
              <w:spacing w:after="0" w:line="240" w:lineRule="auto"/>
              <w:ind w:left="35"/>
              <w:jc w:val="both"/>
              <w:rPr>
                <w:rFonts w:ascii="Times New Roman" w:hAnsi="Times New Roman"/>
                <w:i/>
                <w:iCs/>
                <w:sz w:val="24"/>
                <w:szCs w:val="24"/>
              </w:rPr>
            </w:pPr>
            <w:r w:rsidRPr="00292064">
              <w:rPr>
                <w:rFonts w:ascii="Times New Roman" w:hAnsi="Times New Roman"/>
                <w:i/>
                <w:iCs/>
                <w:sz w:val="24"/>
                <w:szCs w:val="24"/>
              </w:rPr>
              <w:t>У разі неможливості подання виконаного договору, учасник може надати договір/-ори,  який/-і виконується/-</w:t>
            </w:r>
            <w:proofErr w:type="spellStart"/>
            <w:r w:rsidRPr="00292064">
              <w:rPr>
                <w:rFonts w:ascii="Times New Roman" w:hAnsi="Times New Roman"/>
                <w:i/>
                <w:iCs/>
                <w:sz w:val="24"/>
                <w:szCs w:val="24"/>
              </w:rPr>
              <w:t>ються</w:t>
            </w:r>
            <w:proofErr w:type="spellEnd"/>
            <w:r w:rsidRPr="00292064">
              <w:rPr>
                <w:rFonts w:ascii="Times New Roman" w:hAnsi="Times New Roman"/>
                <w:i/>
                <w:iCs/>
                <w:sz w:val="24"/>
                <w:szCs w:val="24"/>
              </w:rPr>
              <w:t xml:space="preserve"> станом на дату подання пропозиції.</w:t>
            </w:r>
          </w:p>
          <w:p w14:paraId="526B2C62" w14:textId="77777777" w:rsidR="00292064" w:rsidRPr="00292064" w:rsidRDefault="00292064" w:rsidP="00C27467">
            <w:pPr>
              <w:widowControl w:val="0"/>
              <w:spacing w:after="0" w:line="240" w:lineRule="auto"/>
              <w:ind w:left="35"/>
              <w:rPr>
                <w:rFonts w:ascii="Times New Roman" w:hAnsi="Times New Roman"/>
                <w:i/>
                <w:iCs/>
                <w:sz w:val="24"/>
                <w:szCs w:val="24"/>
              </w:rPr>
            </w:pPr>
            <w:r w:rsidRPr="00292064">
              <w:rPr>
                <w:rFonts w:ascii="Times New Roman" w:hAnsi="Times New Roman"/>
                <w:i/>
                <w:iCs/>
                <w:sz w:val="24"/>
                <w:szCs w:val="24"/>
              </w:rPr>
              <w:t>Поданий учасником договір/-ори повинен/-ні обов’язково містити інформацію про сторони договору/-</w:t>
            </w:r>
            <w:proofErr w:type="spellStart"/>
            <w:r w:rsidRPr="00292064">
              <w:rPr>
                <w:rFonts w:ascii="Times New Roman" w:hAnsi="Times New Roman"/>
                <w:i/>
                <w:iCs/>
                <w:sz w:val="24"/>
                <w:szCs w:val="24"/>
              </w:rPr>
              <w:t>ів</w:t>
            </w:r>
            <w:proofErr w:type="spellEnd"/>
            <w:r w:rsidRPr="00292064">
              <w:rPr>
                <w:rFonts w:ascii="Times New Roman" w:hAnsi="Times New Roman"/>
                <w:i/>
                <w:iCs/>
                <w:sz w:val="24"/>
                <w:szCs w:val="24"/>
              </w:rPr>
              <w:t>, предмет договору договору/-</w:t>
            </w:r>
            <w:proofErr w:type="spellStart"/>
            <w:r w:rsidRPr="00292064">
              <w:rPr>
                <w:rFonts w:ascii="Times New Roman" w:hAnsi="Times New Roman"/>
                <w:i/>
                <w:iCs/>
                <w:sz w:val="24"/>
                <w:szCs w:val="24"/>
              </w:rPr>
              <w:t>ів</w:t>
            </w:r>
            <w:proofErr w:type="spellEnd"/>
            <w:r w:rsidRPr="00292064">
              <w:rPr>
                <w:rFonts w:ascii="Times New Roman" w:hAnsi="Times New Roman"/>
                <w:i/>
                <w:iCs/>
                <w:sz w:val="24"/>
                <w:szCs w:val="24"/>
              </w:rPr>
              <w:t>, номер та дату (за наявності).</w:t>
            </w:r>
          </w:p>
          <w:p w14:paraId="74929DCA" w14:textId="77777777" w:rsidR="00292064" w:rsidRPr="00292064" w:rsidRDefault="00292064" w:rsidP="00292064">
            <w:pPr>
              <w:pStyle w:val="a3"/>
              <w:widowControl w:val="0"/>
              <w:numPr>
                <w:ilvl w:val="1"/>
                <w:numId w:val="30"/>
              </w:numPr>
              <w:tabs>
                <w:tab w:val="left" w:pos="460"/>
              </w:tabs>
              <w:ind w:left="35" w:firstLine="0"/>
              <w:contextualSpacing w:val="0"/>
              <w:jc w:val="both"/>
              <w:rPr>
                <w:rFonts w:ascii="Times New Roman" w:hAnsi="Times New Roman"/>
                <w:sz w:val="24"/>
                <w:szCs w:val="24"/>
                <w:lang w:val="uk-UA"/>
              </w:rPr>
            </w:pPr>
            <w:proofErr w:type="spellStart"/>
            <w:r w:rsidRPr="00292064">
              <w:rPr>
                <w:rFonts w:ascii="Times New Roman" w:hAnsi="Times New Roman"/>
                <w:sz w:val="24"/>
                <w:szCs w:val="24"/>
                <w:lang w:val="uk-UA"/>
              </w:rPr>
              <w:t>Скан</w:t>
            </w:r>
            <w:proofErr w:type="spellEnd"/>
            <w:r w:rsidRPr="00292064">
              <w:rPr>
                <w:rFonts w:ascii="Times New Roman" w:hAnsi="Times New Roman"/>
                <w:sz w:val="24"/>
                <w:szCs w:val="24"/>
                <w:lang w:val="uk-UA"/>
              </w:rPr>
              <w:t xml:space="preserve">-копія/-ї (з оригіналу та/або копії) </w:t>
            </w:r>
            <w:proofErr w:type="spellStart"/>
            <w:r w:rsidRPr="00292064">
              <w:rPr>
                <w:rFonts w:ascii="Times New Roman" w:hAnsi="Times New Roman"/>
                <w:sz w:val="24"/>
                <w:szCs w:val="24"/>
                <w:lang w:val="uk-UA"/>
              </w:rPr>
              <w:t>Акта</w:t>
            </w:r>
            <w:proofErr w:type="spellEnd"/>
            <w:r w:rsidRPr="00292064">
              <w:rPr>
                <w:rFonts w:ascii="Times New Roman" w:hAnsi="Times New Roman"/>
                <w:sz w:val="24"/>
                <w:szCs w:val="24"/>
                <w:lang w:val="uk-UA"/>
              </w:rPr>
              <w:t>/-</w:t>
            </w:r>
            <w:proofErr w:type="spellStart"/>
            <w:r w:rsidRPr="00292064">
              <w:rPr>
                <w:rFonts w:ascii="Times New Roman" w:hAnsi="Times New Roman"/>
                <w:sz w:val="24"/>
                <w:szCs w:val="24"/>
                <w:lang w:val="uk-UA"/>
              </w:rPr>
              <w:t>ів</w:t>
            </w:r>
            <w:proofErr w:type="spellEnd"/>
            <w:r w:rsidRPr="00292064">
              <w:rPr>
                <w:rFonts w:ascii="Times New Roman" w:hAnsi="Times New Roman"/>
                <w:sz w:val="24"/>
                <w:szCs w:val="24"/>
                <w:lang w:val="uk-UA"/>
              </w:rPr>
              <w:t xml:space="preserve"> приймання передачі наданих послуг, або інших документів, які підтверджують надання послуг згідно з наданим договором/-</w:t>
            </w:r>
            <w:proofErr w:type="spellStart"/>
            <w:r w:rsidRPr="00292064">
              <w:rPr>
                <w:rFonts w:ascii="Times New Roman" w:hAnsi="Times New Roman"/>
                <w:sz w:val="24"/>
                <w:szCs w:val="24"/>
                <w:lang w:val="uk-UA"/>
              </w:rPr>
              <w:t>ами</w:t>
            </w:r>
            <w:proofErr w:type="spellEnd"/>
            <w:r w:rsidRPr="00292064">
              <w:rPr>
                <w:rFonts w:ascii="Times New Roman" w:hAnsi="Times New Roman"/>
                <w:sz w:val="24"/>
                <w:szCs w:val="24"/>
                <w:lang w:val="uk-UA"/>
              </w:rPr>
              <w:t xml:space="preserve"> (в наданих документах повинна міститись інформація про номер та дату договору/-</w:t>
            </w:r>
            <w:proofErr w:type="spellStart"/>
            <w:r w:rsidRPr="00292064">
              <w:rPr>
                <w:rFonts w:ascii="Times New Roman" w:hAnsi="Times New Roman"/>
                <w:sz w:val="24"/>
                <w:szCs w:val="24"/>
                <w:lang w:val="uk-UA"/>
              </w:rPr>
              <w:t>ів</w:t>
            </w:r>
            <w:proofErr w:type="spellEnd"/>
            <w:r w:rsidRPr="00292064">
              <w:rPr>
                <w:rFonts w:ascii="Times New Roman" w:hAnsi="Times New Roman"/>
                <w:sz w:val="24"/>
                <w:szCs w:val="24"/>
                <w:lang w:val="uk-UA"/>
              </w:rPr>
              <w:t xml:space="preserve"> (за наявності), виконання якого-/</w:t>
            </w:r>
            <w:proofErr w:type="spellStart"/>
            <w:r w:rsidRPr="00292064">
              <w:rPr>
                <w:rFonts w:ascii="Times New Roman" w:hAnsi="Times New Roman"/>
                <w:sz w:val="24"/>
                <w:szCs w:val="24"/>
                <w:lang w:val="uk-UA"/>
              </w:rPr>
              <w:t>их</w:t>
            </w:r>
            <w:proofErr w:type="spellEnd"/>
            <w:r w:rsidRPr="00292064">
              <w:rPr>
                <w:rFonts w:ascii="Times New Roman" w:hAnsi="Times New Roman"/>
                <w:sz w:val="24"/>
                <w:szCs w:val="24"/>
                <w:lang w:val="uk-UA"/>
              </w:rPr>
              <w:t xml:space="preserve"> учасник підтверджує). </w:t>
            </w:r>
          </w:p>
          <w:p w14:paraId="37BC47B1" w14:textId="77777777" w:rsidR="00292064" w:rsidRPr="00292064" w:rsidRDefault="00292064" w:rsidP="00C27467">
            <w:pPr>
              <w:tabs>
                <w:tab w:val="left" w:pos="440"/>
              </w:tabs>
              <w:spacing w:after="0" w:line="240" w:lineRule="auto"/>
              <w:contextualSpacing/>
              <w:rPr>
                <w:rFonts w:ascii="Times New Roman" w:hAnsi="Times New Roman"/>
                <w:sz w:val="24"/>
                <w:szCs w:val="24"/>
              </w:rPr>
            </w:pPr>
            <w:r w:rsidRPr="00292064">
              <w:rPr>
                <w:rFonts w:ascii="Times New Roman" w:hAnsi="Times New Roman"/>
                <w:color w:val="000000"/>
                <w:sz w:val="24"/>
                <w:szCs w:val="24"/>
              </w:rPr>
              <w:t xml:space="preserve"> </w:t>
            </w:r>
          </w:p>
          <w:p w14:paraId="4D172E23" w14:textId="77777777" w:rsidR="00292064" w:rsidRPr="00292064" w:rsidRDefault="00292064" w:rsidP="00C27467">
            <w:pPr>
              <w:spacing w:line="256" w:lineRule="auto"/>
              <w:jc w:val="both"/>
              <w:rPr>
                <w:rFonts w:ascii="Times New Roman" w:hAnsi="Times New Roman"/>
                <w:color w:val="000000"/>
                <w:sz w:val="24"/>
                <w:szCs w:val="24"/>
                <w:highlight w:val="yellow"/>
                <w:lang w:eastAsia="en-US"/>
              </w:rPr>
            </w:pPr>
            <w:r w:rsidRPr="00292064">
              <w:rPr>
                <w:rFonts w:ascii="Times New Roman" w:hAnsi="Times New Roman"/>
                <w:i/>
                <w:sz w:val="24"/>
                <w:szCs w:val="24"/>
              </w:rPr>
              <w:t>Документи можуть надаватися без зазначення вартісних показників чи інших даних, які можуть бути визначені учасником як комерційна таємниця та/або персональних даних (відповідно до вимог Закону України «Про захист персональних даних»), які можуть бути належним чином заретушовані.</w:t>
            </w:r>
          </w:p>
        </w:tc>
      </w:tr>
      <w:tr w:rsidR="00292064" w:rsidRPr="00292064" w14:paraId="429300B2" w14:textId="77777777" w:rsidTr="000770C2">
        <w:tc>
          <w:tcPr>
            <w:tcW w:w="710" w:type="dxa"/>
            <w:tcBorders>
              <w:top w:val="single" w:sz="4" w:space="0" w:color="000000"/>
              <w:left w:val="single" w:sz="4" w:space="0" w:color="000000"/>
              <w:bottom w:val="single" w:sz="4" w:space="0" w:color="000000"/>
              <w:right w:val="single" w:sz="4" w:space="0" w:color="000000"/>
            </w:tcBorders>
          </w:tcPr>
          <w:p w14:paraId="16BB8BC5" w14:textId="77777777" w:rsidR="00292064" w:rsidRPr="00292064" w:rsidRDefault="00292064" w:rsidP="00C27467">
            <w:pPr>
              <w:spacing w:line="256" w:lineRule="auto"/>
              <w:rPr>
                <w:rFonts w:ascii="Times New Roman" w:hAnsi="Times New Roman"/>
                <w:sz w:val="24"/>
                <w:szCs w:val="24"/>
                <w:lang w:eastAsia="en-US"/>
              </w:rPr>
            </w:pPr>
            <w:r w:rsidRPr="00292064">
              <w:rPr>
                <w:rFonts w:ascii="Times New Roman" w:hAnsi="Times New Roman"/>
                <w:sz w:val="24"/>
                <w:szCs w:val="24"/>
                <w:lang w:eastAsia="en-US"/>
              </w:rPr>
              <w:t>2</w:t>
            </w:r>
          </w:p>
        </w:tc>
        <w:tc>
          <w:tcPr>
            <w:tcW w:w="2409" w:type="dxa"/>
            <w:tcBorders>
              <w:top w:val="single" w:sz="4" w:space="0" w:color="000000"/>
              <w:left w:val="single" w:sz="4" w:space="0" w:color="000000"/>
              <w:bottom w:val="single" w:sz="4" w:space="0" w:color="000000"/>
              <w:right w:val="single" w:sz="4" w:space="0" w:color="000000"/>
            </w:tcBorders>
          </w:tcPr>
          <w:p w14:paraId="33EDBB6A" w14:textId="77777777" w:rsidR="00292064" w:rsidRPr="00292064" w:rsidRDefault="00292064" w:rsidP="00C27467">
            <w:pPr>
              <w:spacing w:line="256" w:lineRule="auto"/>
              <w:rPr>
                <w:rFonts w:ascii="Times New Roman" w:hAnsi="Times New Roman"/>
                <w:b/>
                <w:bCs/>
                <w:color w:val="333333"/>
                <w:sz w:val="24"/>
                <w:szCs w:val="24"/>
                <w:shd w:val="clear" w:color="auto" w:fill="FFFFFF"/>
                <w:lang w:eastAsia="en-US"/>
              </w:rPr>
            </w:pPr>
            <w:r w:rsidRPr="00292064">
              <w:rPr>
                <w:rFonts w:ascii="Times New Roman" w:hAnsi="Times New Roman"/>
                <w:b/>
                <w:bCs/>
                <w:color w:val="333333"/>
                <w:sz w:val="24"/>
                <w:szCs w:val="24"/>
                <w:shd w:val="clear" w:color="auto" w:fill="FFFFFF"/>
                <w:lang w:eastAsia="en-US"/>
              </w:rPr>
              <w:t>Наявність в учасника процедури закупівлі обладнання, матеріально-технічної бази та технологій</w:t>
            </w:r>
          </w:p>
        </w:tc>
        <w:tc>
          <w:tcPr>
            <w:tcW w:w="6741" w:type="dxa"/>
            <w:tcBorders>
              <w:top w:val="single" w:sz="4" w:space="0" w:color="000000"/>
              <w:left w:val="single" w:sz="4" w:space="0" w:color="000000"/>
              <w:bottom w:val="single" w:sz="4" w:space="0" w:color="000000"/>
              <w:right w:val="single" w:sz="4" w:space="0" w:color="000000"/>
            </w:tcBorders>
          </w:tcPr>
          <w:p w14:paraId="423BA9D9" w14:textId="77777777" w:rsidR="00292064" w:rsidRPr="00292064" w:rsidRDefault="00292064" w:rsidP="00C27467">
            <w:pPr>
              <w:spacing w:line="256" w:lineRule="auto"/>
              <w:jc w:val="both"/>
              <w:rPr>
                <w:rFonts w:ascii="Times New Roman" w:hAnsi="Times New Roman"/>
                <w:color w:val="000000"/>
                <w:sz w:val="24"/>
                <w:szCs w:val="24"/>
                <w:lang w:eastAsia="en-US"/>
              </w:rPr>
            </w:pPr>
            <w:r w:rsidRPr="00292064">
              <w:rPr>
                <w:rFonts w:ascii="Times New Roman" w:hAnsi="Times New Roman"/>
                <w:color w:val="000000"/>
                <w:sz w:val="24"/>
                <w:szCs w:val="24"/>
                <w:lang w:eastAsia="en-US"/>
              </w:rPr>
              <w:t>Документи, що підтверджують інформацію про наявність в учасника процедури закупівлі обладнання, матеріально-технічної бази та технологій:</w:t>
            </w:r>
          </w:p>
          <w:p w14:paraId="05EFC998" w14:textId="6D8ACC8B" w:rsidR="00292064" w:rsidRPr="00292064" w:rsidRDefault="00292064" w:rsidP="00292064">
            <w:pPr>
              <w:pStyle w:val="a3"/>
              <w:numPr>
                <w:ilvl w:val="1"/>
                <w:numId w:val="32"/>
              </w:numPr>
              <w:pBdr>
                <w:top w:val="nil"/>
                <w:left w:val="nil"/>
                <w:bottom w:val="nil"/>
                <w:right w:val="nil"/>
                <w:between w:val="nil"/>
              </w:pBdr>
              <w:tabs>
                <w:tab w:val="left" w:pos="454"/>
              </w:tabs>
              <w:spacing w:after="10"/>
              <w:ind w:left="0" w:firstLine="40"/>
              <w:contextualSpacing w:val="0"/>
              <w:jc w:val="both"/>
              <w:rPr>
                <w:rFonts w:ascii="Times New Roman" w:hAnsi="Times New Roman"/>
                <w:sz w:val="24"/>
                <w:szCs w:val="24"/>
                <w:lang w:val="uk-UA"/>
              </w:rPr>
            </w:pPr>
            <w:r w:rsidRPr="00292064">
              <w:rPr>
                <w:rFonts w:ascii="Times New Roman" w:hAnsi="Times New Roman"/>
                <w:sz w:val="24"/>
                <w:szCs w:val="24"/>
                <w:lang w:val="uk-UA"/>
              </w:rPr>
              <w:t xml:space="preserve">Довідка за формою 1, визначеною у Додатку </w:t>
            </w:r>
            <w:r w:rsidR="00806E06">
              <w:rPr>
                <w:rFonts w:ascii="Times New Roman" w:hAnsi="Times New Roman"/>
                <w:sz w:val="24"/>
                <w:szCs w:val="24"/>
                <w:lang w:val="uk-UA"/>
              </w:rPr>
              <w:t>1</w:t>
            </w:r>
            <w:r w:rsidRPr="00292064">
              <w:rPr>
                <w:rFonts w:ascii="Times New Roman" w:hAnsi="Times New Roman"/>
                <w:sz w:val="24"/>
                <w:szCs w:val="24"/>
                <w:lang w:val="uk-UA"/>
              </w:rPr>
              <w:t xml:space="preserve"> за підписом керівника або уповноваженої особи учасника, що містить інформацію про наявність обладнання та матеріально-технічної бази необхідних для надання послуг, що є предметом закупівлі, а саме:</w:t>
            </w:r>
          </w:p>
          <w:p w14:paraId="5B1584F0" w14:textId="42735A3B" w:rsidR="00292064" w:rsidRPr="00292064" w:rsidRDefault="00292064" w:rsidP="00292064">
            <w:pPr>
              <w:numPr>
                <w:ilvl w:val="0"/>
                <w:numId w:val="31"/>
              </w:numPr>
              <w:pBdr>
                <w:top w:val="nil"/>
                <w:left w:val="nil"/>
                <w:bottom w:val="nil"/>
                <w:right w:val="nil"/>
                <w:between w:val="nil"/>
              </w:pBdr>
              <w:tabs>
                <w:tab w:val="left" w:pos="312"/>
                <w:tab w:val="left" w:pos="454"/>
              </w:tabs>
              <w:spacing w:after="10" w:line="240" w:lineRule="auto"/>
              <w:ind w:left="0" w:firstLine="40"/>
              <w:jc w:val="both"/>
              <w:rPr>
                <w:rFonts w:ascii="Times New Roman" w:hAnsi="Times New Roman"/>
                <w:color w:val="000000"/>
                <w:sz w:val="24"/>
                <w:szCs w:val="24"/>
              </w:rPr>
            </w:pPr>
            <w:r w:rsidRPr="00292064">
              <w:rPr>
                <w:rFonts w:ascii="Times New Roman" w:hAnsi="Times New Roman"/>
                <w:color w:val="000000"/>
                <w:sz w:val="24"/>
                <w:szCs w:val="24"/>
              </w:rPr>
              <w:t xml:space="preserve">готель/-і, де учасник планує надавати послуги, що повинні відповідати технічним вимогам, що визначені в Додатку </w:t>
            </w:r>
            <w:r w:rsidR="00C217BE">
              <w:rPr>
                <w:rFonts w:ascii="Times New Roman" w:hAnsi="Times New Roman"/>
                <w:color w:val="000000"/>
                <w:sz w:val="24"/>
                <w:szCs w:val="24"/>
              </w:rPr>
              <w:t>2</w:t>
            </w:r>
            <w:r w:rsidRPr="00292064">
              <w:rPr>
                <w:rFonts w:ascii="Times New Roman" w:hAnsi="Times New Roman"/>
                <w:color w:val="000000"/>
                <w:sz w:val="24"/>
                <w:szCs w:val="24"/>
              </w:rPr>
              <w:t xml:space="preserve"> до тендерної документації та внесені до Реєстру </w:t>
            </w:r>
            <w:proofErr w:type="spellStart"/>
            <w:r w:rsidRPr="00292064">
              <w:rPr>
                <w:rFonts w:ascii="Times New Roman" w:hAnsi="Times New Roman"/>
                <w:color w:val="000000"/>
                <w:sz w:val="24"/>
                <w:szCs w:val="24"/>
              </w:rPr>
              <w:t>свідоцтв</w:t>
            </w:r>
            <w:proofErr w:type="spellEnd"/>
            <w:r w:rsidRPr="00292064">
              <w:rPr>
                <w:rFonts w:ascii="Times New Roman" w:hAnsi="Times New Roman"/>
                <w:color w:val="000000"/>
                <w:sz w:val="24"/>
                <w:szCs w:val="24"/>
              </w:rPr>
              <w:t xml:space="preserve"> про встановлення категорій готелям та іншим об'єктам, що призначаються для надання послуг з тимчасового розміщення (проживання).</w:t>
            </w:r>
          </w:p>
          <w:p w14:paraId="6399D848" w14:textId="77777777" w:rsidR="00292064" w:rsidRPr="00292064" w:rsidRDefault="00292064" w:rsidP="00C27467">
            <w:pPr>
              <w:pBdr>
                <w:top w:val="nil"/>
                <w:left w:val="nil"/>
                <w:bottom w:val="nil"/>
                <w:right w:val="nil"/>
                <w:between w:val="nil"/>
              </w:pBdr>
              <w:tabs>
                <w:tab w:val="left" w:pos="312"/>
              </w:tabs>
              <w:spacing w:after="10" w:line="240" w:lineRule="auto"/>
              <w:jc w:val="right"/>
              <w:rPr>
                <w:rFonts w:ascii="Times New Roman" w:hAnsi="Times New Roman"/>
                <w:b/>
                <w:color w:val="000000"/>
                <w:sz w:val="24"/>
                <w:szCs w:val="24"/>
              </w:rPr>
            </w:pPr>
            <w:r w:rsidRPr="00292064">
              <w:rPr>
                <w:rFonts w:ascii="Times New Roman" w:hAnsi="Times New Roman"/>
                <w:b/>
                <w:sz w:val="24"/>
                <w:szCs w:val="24"/>
              </w:rPr>
              <w:t>Форма 1</w:t>
            </w:r>
          </w:p>
          <w:p w14:paraId="200B2DFB" w14:textId="77777777" w:rsidR="00292064" w:rsidRPr="00292064" w:rsidRDefault="00292064" w:rsidP="00C27467">
            <w:pPr>
              <w:pBdr>
                <w:top w:val="nil"/>
                <w:left w:val="nil"/>
                <w:bottom w:val="nil"/>
                <w:right w:val="nil"/>
                <w:between w:val="nil"/>
              </w:pBdr>
              <w:spacing w:after="10" w:line="240" w:lineRule="auto"/>
              <w:jc w:val="center"/>
              <w:rPr>
                <w:rFonts w:ascii="Times New Roman" w:hAnsi="Times New Roman"/>
                <w:b/>
                <w:sz w:val="24"/>
                <w:szCs w:val="24"/>
              </w:rPr>
            </w:pPr>
            <w:r w:rsidRPr="00292064">
              <w:rPr>
                <w:rFonts w:ascii="Times New Roman" w:hAnsi="Times New Roman"/>
                <w:b/>
                <w:sz w:val="24"/>
                <w:szCs w:val="24"/>
              </w:rPr>
              <w:t>ДОВІДКА</w:t>
            </w:r>
          </w:p>
          <w:p w14:paraId="67EFB845" w14:textId="77777777" w:rsidR="00292064" w:rsidRPr="00292064" w:rsidRDefault="00292064" w:rsidP="00C27467">
            <w:pPr>
              <w:pBdr>
                <w:top w:val="nil"/>
                <w:left w:val="nil"/>
                <w:bottom w:val="nil"/>
                <w:right w:val="nil"/>
                <w:between w:val="nil"/>
              </w:pBdr>
              <w:spacing w:after="10" w:line="240" w:lineRule="auto"/>
              <w:jc w:val="center"/>
              <w:rPr>
                <w:rFonts w:ascii="Times New Roman" w:hAnsi="Times New Roman"/>
                <w:b/>
                <w:color w:val="000000"/>
                <w:sz w:val="24"/>
                <w:szCs w:val="24"/>
                <w:lang w:val="ru-RU"/>
              </w:rPr>
            </w:pPr>
            <w:bookmarkStart w:id="4" w:name="_Hlk150431769"/>
            <w:r w:rsidRPr="00292064">
              <w:rPr>
                <w:rFonts w:ascii="Times New Roman" w:hAnsi="Times New Roman"/>
                <w:b/>
                <w:color w:val="000000"/>
                <w:sz w:val="24"/>
                <w:szCs w:val="24"/>
              </w:rPr>
              <w:t>про наявність обладнання та матеріально-технічної бази</w:t>
            </w:r>
            <w:r w:rsidRPr="00292064">
              <w:rPr>
                <w:rFonts w:ascii="Times New Roman" w:hAnsi="Times New Roman"/>
                <w:b/>
                <w:sz w:val="24"/>
                <w:szCs w:val="24"/>
                <w:shd w:val="clear" w:color="auto" w:fill="FFFFFF"/>
              </w:rPr>
              <w:t xml:space="preserve"> та технологій</w:t>
            </w:r>
          </w:p>
          <w:bookmarkEnd w:id="4"/>
          <w:p w14:paraId="727D10D8" w14:textId="77777777" w:rsidR="00292064" w:rsidRPr="00292064" w:rsidRDefault="00292064" w:rsidP="00C27467">
            <w:pPr>
              <w:pBdr>
                <w:top w:val="nil"/>
                <w:left w:val="nil"/>
                <w:bottom w:val="nil"/>
                <w:right w:val="nil"/>
                <w:between w:val="nil"/>
              </w:pBdr>
              <w:spacing w:after="10" w:line="240" w:lineRule="auto"/>
              <w:jc w:val="center"/>
              <w:rPr>
                <w:rFonts w:ascii="Times New Roman" w:hAnsi="Times New Roman"/>
                <w:b/>
                <w:sz w:val="24"/>
                <w:szCs w:val="24"/>
              </w:rPr>
            </w:pPr>
          </w:p>
          <w:p w14:paraId="42FC303F" w14:textId="77777777" w:rsidR="00292064" w:rsidRPr="00292064" w:rsidRDefault="00292064" w:rsidP="00C27467">
            <w:pPr>
              <w:pBdr>
                <w:top w:val="nil"/>
                <w:left w:val="nil"/>
                <w:bottom w:val="nil"/>
                <w:right w:val="nil"/>
                <w:between w:val="nil"/>
              </w:pBdr>
              <w:spacing w:after="10" w:line="240" w:lineRule="auto"/>
              <w:rPr>
                <w:rFonts w:ascii="Times New Roman" w:hAnsi="Times New Roman"/>
                <w:color w:val="000000"/>
                <w:sz w:val="24"/>
                <w:szCs w:val="24"/>
              </w:rPr>
            </w:pPr>
            <w:proofErr w:type="spellStart"/>
            <w:r w:rsidRPr="00292064">
              <w:rPr>
                <w:rFonts w:ascii="Times New Roman" w:hAnsi="Times New Roman"/>
                <w:color w:val="000000"/>
                <w:sz w:val="24"/>
                <w:szCs w:val="24"/>
              </w:rPr>
              <w:t>вих</w:t>
            </w:r>
            <w:proofErr w:type="spellEnd"/>
            <w:r w:rsidRPr="00292064">
              <w:rPr>
                <w:rFonts w:ascii="Times New Roman" w:hAnsi="Times New Roman"/>
                <w:color w:val="000000"/>
                <w:sz w:val="24"/>
                <w:szCs w:val="24"/>
              </w:rPr>
              <w:t xml:space="preserve">. №_________від__________  </w:t>
            </w:r>
            <w:r w:rsidRPr="00292064">
              <w:rPr>
                <w:rFonts w:ascii="Times New Roman" w:hAnsi="Times New Roman"/>
                <w:i/>
                <w:color w:val="000000"/>
                <w:sz w:val="24"/>
                <w:szCs w:val="24"/>
                <w:u w:val="single"/>
              </w:rPr>
              <w:t>найменування Учасника</w:t>
            </w:r>
          </w:p>
          <w:tbl>
            <w:tblPr>
              <w:tblW w:w="6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
              <w:gridCol w:w="1369"/>
              <w:gridCol w:w="992"/>
              <w:gridCol w:w="1134"/>
              <w:gridCol w:w="1276"/>
              <w:gridCol w:w="940"/>
            </w:tblGrid>
            <w:tr w:rsidR="00292064" w:rsidRPr="00292064" w14:paraId="355044E7" w14:textId="77777777" w:rsidTr="000770C2">
              <w:trPr>
                <w:trHeight w:val="2282"/>
                <w:jc w:val="center"/>
              </w:trPr>
              <w:tc>
                <w:tcPr>
                  <w:tcW w:w="483" w:type="dxa"/>
                  <w:vAlign w:val="center"/>
                </w:tcPr>
                <w:p w14:paraId="5FD3AB70" w14:textId="77777777" w:rsidR="00292064" w:rsidRPr="00292064" w:rsidRDefault="00292064" w:rsidP="00C27467">
                  <w:pPr>
                    <w:pBdr>
                      <w:top w:val="nil"/>
                      <w:left w:val="nil"/>
                      <w:bottom w:val="nil"/>
                      <w:right w:val="nil"/>
                      <w:between w:val="nil"/>
                    </w:pBdr>
                    <w:spacing w:after="10" w:line="240" w:lineRule="auto"/>
                    <w:jc w:val="center"/>
                    <w:rPr>
                      <w:rFonts w:ascii="Times New Roman" w:hAnsi="Times New Roman"/>
                      <w:color w:val="000000"/>
                      <w:sz w:val="20"/>
                      <w:szCs w:val="20"/>
                    </w:rPr>
                  </w:pPr>
                  <w:r w:rsidRPr="00292064">
                    <w:rPr>
                      <w:rFonts w:ascii="Times New Roman" w:hAnsi="Times New Roman"/>
                      <w:color w:val="000000"/>
                      <w:sz w:val="20"/>
                      <w:szCs w:val="20"/>
                    </w:rPr>
                    <w:t>№</w:t>
                  </w:r>
                </w:p>
              </w:tc>
              <w:tc>
                <w:tcPr>
                  <w:tcW w:w="1369" w:type="dxa"/>
                  <w:vAlign w:val="center"/>
                </w:tcPr>
                <w:p w14:paraId="5664DDA0" w14:textId="77777777" w:rsidR="00292064" w:rsidRPr="00292064" w:rsidRDefault="00292064" w:rsidP="00C27467">
                  <w:pPr>
                    <w:pBdr>
                      <w:top w:val="nil"/>
                      <w:left w:val="nil"/>
                      <w:bottom w:val="nil"/>
                      <w:right w:val="nil"/>
                      <w:between w:val="nil"/>
                    </w:pBdr>
                    <w:spacing w:after="10" w:line="240" w:lineRule="auto"/>
                    <w:jc w:val="center"/>
                    <w:rPr>
                      <w:rFonts w:ascii="Times New Roman" w:hAnsi="Times New Roman"/>
                      <w:color w:val="000000"/>
                      <w:sz w:val="20"/>
                      <w:szCs w:val="20"/>
                    </w:rPr>
                  </w:pPr>
                  <w:r w:rsidRPr="00292064">
                    <w:rPr>
                      <w:rFonts w:ascii="Times New Roman" w:hAnsi="Times New Roman"/>
                      <w:color w:val="000000"/>
                      <w:sz w:val="20"/>
                      <w:szCs w:val="20"/>
                    </w:rPr>
                    <w:t>Найменування послуги</w:t>
                  </w:r>
                </w:p>
              </w:tc>
              <w:tc>
                <w:tcPr>
                  <w:tcW w:w="992" w:type="dxa"/>
                  <w:vAlign w:val="center"/>
                </w:tcPr>
                <w:p w14:paraId="76971937" w14:textId="77777777" w:rsidR="00292064" w:rsidRPr="00292064" w:rsidRDefault="00292064" w:rsidP="00C27467">
                  <w:pPr>
                    <w:pBdr>
                      <w:top w:val="nil"/>
                      <w:left w:val="nil"/>
                      <w:bottom w:val="nil"/>
                      <w:right w:val="nil"/>
                      <w:between w:val="nil"/>
                    </w:pBdr>
                    <w:spacing w:after="10" w:line="240" w:lineRule="auto"/>
                    <w:jc w:val="center"/>
                    <w:rPr>
                      <w:rFonts w:ascii="Times New Roman" w:hAnsi="Times New Roman"/>
                      <w:color w:val="000000"/>
                      <w:sz w:val="20"/>
                      <w:szCs w:val="20"/>
                    </w:rPr>
                  </w:pPr>
                  <w:r w:rsidRPr="00292064">
                    <w:rPr>
                      <w:rFonts w:ascii="Times New Roman" w:hAnsi="Times New Roman"/>
                      <w:color w:val="000000"/>
                      <w:sz w:val="20"/>
                      <w:szCs w:val="20"/>
                    </w:rPr>
                    <w:t>Назва  готелю</w:t>
                  </w:r>
                </w:p>
              </w:tc>
              <w:tc>
                <w:tcPr>
                  <w:tcW w:w="1134" w:type="dxa"/>
                  <w:vAlign w:val="center"/>
                </w:tcPr>
                <w:p w14:paraId="1DAF47DF" w14:textId="77777777" w:rsidR="00292064" w:rsidRPr="00292064" w:rsidRDefault="00292064" w:rsidP="00C27467">
                  <w:pPr>
                    <w:pBdr>
                      <w:top w:val="nil"/>
                      <w:left w:val="nil"/>
                      <w:bottom w:val="nil"/>
                      <w:right w:val="nil"/>
                      <w:between w:val="nil"/>
                    </w:pBdr>
                    <w:spacing w:after="10" w:line="240" w:lineRule="auto"/>
                    <w:jc w:val="center"/>
                    <w:rPr>
                      <w:rFonts w:ascii="Times New Roman" w:hAnsi="Times New Roman"/>
                      <w:color w:val="000000"/>
                      <w:sz w:val="20"/>
                      <w:szCs w:val="20"/>
                    </w:rPr>
                  </w:pPr>
                  <w:r w:rsidRPr="00292064">
                    <w:rPr>
                      <w:rFonts w:ascii="Times New Roman" w:hAnsi="Times New Roman"/>
                      <w:color w:val="000000"/>
                      <w:sz w:val="20"/>
                      <w:szCs w:val="20"/>
                    </w:rPr>
                    <w:t>Місце знаходження готелю</w:t>
                  </w:r>
                </w:p>
              </w:tc>
              <w:tc>
                <w:tcPr>
                  <w:tcW w:w="1276" w:type="dxa"/>
                  <w:vAlign w:val="center"/>
                </w:tcPr>
                <w:p w14:paraId="6864F746" w14:textId="77777777" w:rsidR="00292064" w:rsidRPr="00292064" w:rsidRDefault="00292064" w:rsidP="00C27467">
                  <w:pPr>
                    <w:pBdr>
                      <w:top w:val="nil"/>
                      <w:left w:val="nil"/>
                      <w:bottom w:val="nil"/>
                      <w:right w:val="nil"/>
                      <w:between w:val="nil"/>
                    </w:pBdr>
                    <w:spacing w:after="10" w:line="240" w:lineRule="auto"/>
                    <w:jc w:val="center"/>
                    <w:rPr>
                      <w:rFonts w:ascii="Times New Roman" w:hAnsi="Times New Roman"/>
                      <w:color w:val="000000"/>
                      <w:sz w:val="20"/>
                      <w:szCs w:val="20"/>
                    </w:rPr>
                  </w:pPr>
                  <w:r w:rsidRPr="00292064">
                    <w:rPr>
                      <w:rFonts w:ascii="Times New Roman" w:hAnsi="Times New Roman"/>
                      <w:color w:val="000000"/>
                      <w:sz w:val="20"/>
                      <w:szCs w:val="20"/>
                    </w:rPr>
                    <w:t>Площа конференц зали готелю (</w:t>
                  </w:r>
                  <w:proofErr w:type="spellStart"/>
                  <w:r w:rsidRPr="00292064">
                    <w:rPr>
                      <w:rFonts w:ascii="Times New Roman" w:hAnsi="Times New Roman"/>
                      <w:color w:val="000000"/>
                      <w:sz w:val="20"/>
                      <w:szCs w:val="20"/>
                    </w:rPr>
                    <w:t>кв.м</w:t>
                  </w:r>
                  <w:proofErr w:type="spellEnd"/>
                  <w:r w:rsidRPr="00292064">
                    <w:rPr>
                      <w:rFonts w:ascii="Times New Roman" w:hAnsi="Times New Roman"/>
                      <w:color w:val="000000"/>
                      <w:sz w:val="20"/>
                      <w:szCs w:val="20"/>
                    </w:rPr>
                    <w:t>.)</w:t>
                  </w:r>
                </w:p>
              </w:tc>
              <w:tc>
                <w:tcPr>
                  <w:tcW w:w="940" w:type="dxa"/>
                  <w:vAlign w:val="center"/>
                </w:tcPr>
                <w:p w14:paraId="046F1A4A" w14:textId="77777777" w:rsidR="00292064" w:rsidRPr="00292064" w:rsidRDefault="00292064" w:rsidP="00C27467">
                  <w:pPr>
                    <w:jc w:val="center"/>
                    <w:rPr>
                      <w:rFonts w:ascii="Times New Roman" w:hAnsi="Times New Roman"/>
                      <w:color w:val="000000"/>
                      <w:sz w:val="20"/>
                      <w:szCs w:val="20"/>
                    </w:rPr>
                  </w:pPr>
                  <w:r w:rsidRPr="00292064">
                    <w:rPr>
                      <w:rFonts w:ascii="Times New Roman" w:hAnsi="Times New Roman"/>
                      <w:color w:val="000000"/>
                      <w:sz w:val="20"/>
                      <w:szCs w:val="20"/>
                    </w:rPr>
                    <w:t>Посилання на веб-сайт готелю</w:t>
                  </w:r>
                </w:p>
              </w:tc>
            </w:tr>
            <w:tr w:rsidR="00292064" w:rsidRPr="00292064" w14:paraId="53208630" w14:textId="77777777" w:rsidTr="000770C2">
              <w:trPr>
                <w:trHeight w:val="300"/>
                <w:jc w:val="center"/>
              </w:trPr>
              <w:tc>
                <w:tcPr>
                  <w:tcW w:w="483" w:type="dxa"/>
                </w:tcPr>
                <w:p w14:paraId="63701859" w14:textId="77777777" w:rsidR="00292064" w:rsidRPr="00292064" w:rsidRDefault="00292064" w:rsidP="00C27467">
                  <w:pPr>
                    <w:pBdr>
                      <w:top w:val="nil"/>
                      <w:left w:val="nil"/>
                      <w:bottom w:val="nil"/>
                      <w:right w:val="nil"/>
                      <w:between w:val="nil"/>
                    </w:pBdr>
                    <w:spacing w:after="10" w:line="240" w:lineRule="auto"/>
                    <w:rPr>
                      <w:rFonts w:ascii="Times New Roman" w:hAnsi="Times New Roman"/>
                      <w:color w:val="000000"/>
                      <w:sz w:val="20"/>
                      <w:szCs w:val="20"/>
                    </w:rPr>
                  </w:pPr>
                  <w:r w:rsidRPr="00292064">
                    <w:rPr>
                      <w:rFonts w:ascii="Times New Roman" w:hAnsi="Times New Roman"/>
                      <w:color w:val="000000"/>
                      <w:sz w:val="20"/>
                      <w:szCs w:val="20"/>
                    </w:rPr>
                    <w:t>1.</w:t>
                  </w:r>
                </w:p>
              </w:tc>
              <w:tc>
                <w:tcPr>
                  <w:tcW w:w="1369" w:type="dxa"/>
                </w:tcPr>
                <w:p w14:paraId="5E6304A4" w14:textId="754A01A0" w:rsidR="00292064" w:rsidRPr="00292064" w:rsidRDefault="0023548F" w:rsidP="00725CE5">
                  <w:pPr>
                    <w:spacing w:after="10" w:line="240" w:lineRule="auto"/>
                    <w:jc w:val="both"/>
                    <w:rPr>
                      <w:rFonts w:ascii="Times New Roman" w:eastAsia="Arial" w:hAnsi="Times New Roman"/>
                      <w:color w:val="000000"/>
                      <w:sz w:val="20"/>
                      <w:szCs w:val="20"/>
                    </w:rPr>
                  </w:pPr>
                  <w:r>
                    <w:rPr>
                      <w:rFonts w:ascii="Times New Roman" w:hAnsi="Times New Roman"/>
                      <w:color w:val="000000"/>
                      <w:sz w:val="20"/>
                      <w:szCs w:val="20"/>
                    </w:rPr>
                    <w:t>Послуг</w:t>
                  </w:r>
                  <w:r w:rsidR="00725CE5">
                    <w:rPr>
                      <w:rFonts w:ascii="Times New Roman" w:hAnsi="Times New Roman"/>
                      <w:color w:val="000000"/>
                      <w:sz w:val="20"/>
                      <w:szCs w:val="20"/>
                    </w:rPr>
                    <w:t>и</w:t>
                  </w:r>
                  <w:r>
                    <w:rPr>
                      <w:rFonts w:ascii="Times New Roman" w:hAnsi="Times New Roman"/>
                      <w:color w:val="000000"/>
                      <w:sz w:val="20"/>
                      <w:szCs w:val="20"/>
                    </w:rPr>
                    <w:t xml:space="preserve"> </w:t>
                  </w:r>
                  <w:r w:rsidR="00292064" w:rsidRPr="00292064">
                    <w:rPr>
                      <w:rFonts w:ascii="Times New Roman" w:hAnsi="Times New Roman"/>
                      <w:color w:val="000000"/>
                      <w:sz w:val="20"/>
                      <w:szCs w:val="20"/>
                    </w:rPr>
                    <w:t>із організації та забезпечення</w:t>
                  </w:r>
                  <w:r>
                    <w:rPr>
                      <w:rFonts w:ascii="Times New Roman" w:hAnsi="Times New Roman"/>
                      <w:color w:val="000000"/>
                      <w:sz w:val="20"/>
                      <w:szCs w:val="20"/>
                    </w:rPr>
                    <w:t xml:space="preserve"> проведення </w:t>
                  </w:r>
                  <w:r w:rsidR="00292064" w:rsidRPr="00292064">
                    <w:rPr>
                      <w:rFonts w:ascii="Times New Roman" w:hAnsi="Times New Roman"/>
                      <w:color w:val="000000"/>
                      <w:sz w:val="20"/>
                      <w:szCs w:val="20"/>
                    </w:rPr>
                    <w:t xml:space="preserve"> заходу «Робоча нарада за результатами програмних та операц</w:t>
                  </w:r>
                  <w:r w:rsidR="00292064">
                    <w:rPr>
                      <w:rFonts w:ascii="Times New Roman" w:hAnsi="Times New Roman"/>
                      <w:color w:val="000000"/>
                      <w:sz w:val="20"/>
                      <w:szCs w:val="20"/>
                    </w:rPr>
                    <w:t xml:space="preserve">ійних досліджень впровадження і </w:t>
                  </w:r>
                  <w:r w:rsidR="00292064" w:rsidRPr="00292064">
                    <w:rPr>
                      <w:rFonts w:ascii="Times New Roman" w:hAnsi="Times New Roman"/>
                      <w:color w:val="000000"/>
                      <w:sz w:val="20"/>
                      <w:szCs w:val="20"/>
                    </w:rPr>
                    <w:t>використання нових режимів лікування ТБ»</w:t>
                  </w:r>
                </w:p>
              </w:tc>
              <w:tc>
                <w:tcPr>
                  <w:tcW w:w="992" w:type="dxa"/>
                </w:tcPr>
                <w:p w14:paraId="17B60084" w14:textId="77777777" w:rsidR="00292064" w:rsidRPr="00292064" w:rsidRDefault="00292064" w:rsidP="00C27467">
                  <w:pPr>
                    <w:pBdr>
                      <w:top w:val="nil"/>
                      <w:left w:val="nil"/>
                      <w:bottom w:val="nil"/>
                      <w:right w:val="nil"/>
                      <w:between w:val="nil"/>
                    </w:pBdr>
                    <w:spacing w:after="10" w:line="240" w:lineRule="auto"/>
                    <w:rPr>
                      <w:rFonts w:ascii="Times New Roman" w:hAnsi="Times New Roman"/>
                      <w:color w:val="000000"/>
                      <w:sz w:val="20"/>
                      <w:szCs w:val="20"/>
                    </w:rPr>
                  </w:pPr>
                </w:p>
              </w:tc>
              <w:tc>
                <w:tcPr>
                  <w:tcW w:w="1134" w:type="dxa"/>
                </w:tcPr>
                <w:p w14:paraId="3C3E81E0" w14:textId="77777777" w:rsidR="00292064" w:rsidRPr="00292064" w:rsidRDefault="00292064" w:rsidP="00C27467">
                  <w:pPr>
                    <w:pBdr>
                      <w:top w:val="nil"/>
                      <w:left w:val="nil"/>
                      <w:bottom w:val="nil"/>
                      <w:right w:val="nil"/>
                      <w:between w:val="nil"/>
                    </w:pBdr>
                    <w:spacing w:after="10" w:line="240" w:lineRule="auto"/>
                    <w:rPr>
                      <w:rFonts w:ascii="Times New Roman" w:hAnsi="Times New Roman"/>
                      <w:color w:val="000000"/>
                      <w:sz w:val="20"/>
                      <w:szCs w:val="20"/>
                    </w:rPr>
                  </w:pPr>
                </w:p>
              </w:tc>
              <w:tc>
                <w:tcPr>
                  <w:tcW w:w="1276" w:type="dxa"/>
                </w:tcPr>
                <w:p w14:paraId="45093183" w14:textId="77777777" w:rsidR="00292064" w:rsidRPr="00292064" w:rsidRDefault="00292064" w:rsidP="00C27467">
                  <w:pPr>
                    <w:pBdr>
                      <w:top w:val="nil"/>
                      <w:left w:val="nil"/>
                      <w:bottom w:val="nil"/>
                      <w:right w:val="nil"/>
                      <w:between w:val="nil"/>
                    </w:pBdr>
                    <w:spacing w:after="10" w:line="240" w:lineRule="auto"/>
                    <w:rPr>
                      <w:rFonts w:ascii="Times New Roman" w:hAnsi="Times New Roman"/>
                      <w:color w:val="000000"/>
                      <w:sz w:val="20"/>
                      <w:szCs w:val="20"/>
                    </w:rPr>
                  </w:pPr>
                </w:p>
              </w:tc>
              <w:tc>
                <w:tcPr>
                  <w:tcW w:w="940" w:type="dxa"/>
                </w:tcPr>
                <w:p w14:paraId="0CBD3ED7" w14:textId="77777777" w:rsidR="00292064" w:rsidRPr="00292064" w:rsidRDefault="00292064" w:rsidP="00C27467">
                  <w:pPr>
                    <w:pBdr>
                      <w:top w:val="nil"/>
                      <w:left w:val="nil"/>
                      <w:bottom w:val="nil"/>
                      <w:right w:val="nil"/>
                      <w:between w:val="nil"/>
                    </w:pBdr>
                    <w:spacing w:after="10" w:line="240" w:lineRule="auto"/>
                    <w:rPr>
                      <w:rFonts w:ascii="Times New Roman" w:hAnsi="Times New Roman"/>
                      <w:color w:val="000000"/>
                      <w:sz w:val="20"/>
                      <w:szCs w:val="20"/>
                    </w:rPr>
                  </w:pPr>
                </w:p>
              </w:tc>
            </w:tr>
          </w:tbl>
          <w:p w14:paraId="6C382FE9" w14:textId="77777777" w:rsidR="00292064" w:rsidRPr="00292064" w:rsidRDefault="00292064" w:rsidP="00292064">
            <w:pPr>
              <w:pStyle w:val="a3"/>
              <w:numPr>
                <w:ilvl w:val="1"/>
                <w:numId w:val="32"/>
              </w:numPr>
              <w:pBdr>
                <w:top w:val="nil"/>
                <w:left w:val="nil"/>
                <w:bottom w:val="nil"/>
                <w:right w:val="nil"/>
                <w:between w:val="nil"/>
              </w:pBdr>
              <w:tabs>
                <w:tab w:val="left" w:pos="465"/>
              </w:tabs>
              <w:spacing w:after="10"/>
              <w:ind w:left="0" w:firstLine="0"/>
              <w:contextualSpacing w:val="0"/>
              <w:jc w:val="both"/>
              <w:rPr>
                <w:rFonts w:ascii="Times New Roman" w:hAnsi="Times New Roman"/>
                <w:color w:val="000000"/>
                <w:sz w:val="24"/>
                <w:szCs w:val="24"/>
                <w:lang w:val="uk-UA" w:eastAsia="en-US"/>
              </w:rPr>
            </w:pPr>
            <w:proofErr w:type="spellStart"/>
            <w:r w:rsidRPr="00292064">
              <w:rPr>
                <w:rFonts w:ascii="Times New Roman" w:hAnsi="Times New Roman"/>
                <w:color w:val="000000"/>
                <w:sz w:val="24"/>
                <w:szCs w:val="24"/>
                <w:lang w:val="uk-UA" w:eastAsia="en-US"/>
              </w:rPr>
              <w:lastRenderedPageBreak/>
              <w:t>Скан</w:t>
            </w:r>
            <w:proofErr w:type="spellEnd"/>
            <w:r w:rsidRPr="00292064">
              <w:rPr>
                <w:rFonts w:ascii="Times New Roman" w:hAnsi="Times New Roman"/>
                <w:color w:val="000000"/>
                <w:sz w:val="24"/>
                <w:szCs w:val="24"/>
                <w:lang w:val="uk-UA" w:eastAsia="en-US"/>
              </w:rPr>
              <w:t>-копії/копії чинного свідоцтва/в про встановлення готелю/ям відповідної категорії, виданого відповідно до постави Кабінету Міністрів України від 29 липня 2009 р. № 803</w:t>
            </w:r>
            <w:r w:rsidRPr="00292064">
              <w:rPr>
                <w:rFonts w:ascii="Times New Roman" w:hAnsi="Times New Roman"/>
                <w:color w:val="000000"/>
                <w:sz w:val="24"/>
                <w:szCs w:val="24"/>
                <w:lang w:val="uk-UA" w:eastAsia="en-US"/>
              </w:rPr>
              <w:br/>
              <w:t>«Про затвердження Порядку встановлення категорій готелям та іншим об'єктам, що призначаються для надання послуг з тимчасового розміщення (проживання)».</w:t>
            </w:r>
          </w:p>
        </w:tc>
      </w:tr>
    </w:tbl>
    <w:p w14:paraId="04CCBD76" w14:textId="77777777" w:rsidR="00292064" w:rsidRDefault="00292064" w:rsidP="00292064">
      <w:pPr>
        <w:jc w:val="both"/>
        <w:rPr>
          <w:rFonts w:ascii="Times New Roman" w:hAnsi="Times New Roman"/>
          <w:i/>
          <w:color w:val="000000"/>
          <w:sz w:val="20"/>
          <w:szCs w:val="20"/>
        </w:rPr>
      </w:pPr>
      <w:r>
        <w:rPr>
          <w:rFonts w:ascii="Times New Roman" w:hAnsi="Times New Roman"/>
          <w:color w:val="000000"/>
          <w:sz w:val="24"/>
          <w:szCs w:val="24"/>
        </w:rPr>
        <w:lastRenderedPageBreak/>
        <w:t>*</w:t>
      </w:r>
      <w:r w:rsidRPr="00193951">
        <w:rPr>
          <w:rFonts w:ascii="Times New Roman" w:hAnsi="Times New Roman"/>
          <w:i/>
          <w:color w:val="000000"/>
          <w:sz w:val="20"/>
          <w:szCs w:val="20"/>
        </w:rPr>
        <w:t xml:space="preserve"> </w:t>
      </w:r>
      <w:r w:rsidRPr="001D6F55">
        <w:rPr>
          <w:rFonts w:ascii="Times New Roman" w:hAnsi="Times New Roman"/>
          <w:i/>
          <w:color w:val="000000"/>
          <w:sz w:val="20"/>
          <w:szCs w:val="20"/>
        </w:rPr>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p w14:paraId="3D8CFA2F" w14:textId="77777777" w:rsidR="00292064" w:rsidRDefault="00292064" w:rsidP="00292064">
      <w:pPr>
        <w:jc w:val="both"/>
        <w:rPr>
          <w:rFonts w:ascii="Times New Roman" w:hAnsi="Times New Roman"/>
          <w:i/>
          <w:color w:val="000000"/>
          <w:sz w:val="20"/>
          <w:szCs w:val="20"/>
        </w:rPr>
      </w:pPr>
      <w:r w:rsidRPr="00145403">
        <w:rPr>
          <w:rFonts w:ascii="Times New Roman" w:hAnsi="Times New Roman"/>
          <w:i/>
          <w:color w:val="000000"/>
          <w:sz w:val="20"/>
          <w:szCs w:val="20"/>
        </w:rPr>
        <w:t>Якщо для закупівлі робіт або послуг замовник встановлює кваліфікаційний критерій такий як наявність обладнання, матеріально-технічної бази та технологій та/або наявність працівників, які мають необхідні знання та досвід, учасник може для підтвердження своєї відповідності такому критерію залучити спроможності інших суб’єктів господарювання як субпідрядників/співвиконавців.</w:t>
      </w:r>
    </w:p>
    <w:p w14:paraId="6466BE41" w14:textId="77777777" w:rsidR="00292064" w:rsidRDefault="00292064" w:rsidP="00292064">
      <w:pPr>
        <w:jc w:val="both"/>
        <w:rPr>
          <w:rFonts w:ascii="Times New Roman" w:hAnsi="Times New Roman"/>
          <w:i/>
          <w:color w:val="000000"/>
          <w:sz w:val="20"/>
          <w:szCs w:val="20"/>
        </w:rPr>
      </w:pPr>
      <w:r>
        <w:rPr>
          <w:rFonts w:ascii="Times New Roman" w:hAnsi="Times New Roman"/>
          <w:i/>
          <w:color w:val="000000"/>
          <w:sz w:val="20"/>
          <w:szCs w:val="20"/>
        </w:rPr>
        <w:t>При поданні документів в</w:t>
      </w:r>
      <w:r w:rsidRPr="00145403">
        <w:rPr>
          <w:rFonts w:ascii="Times New Roman" w:hAnsi="Times New Roman"/>
          <w:i/>
          <w:color w:val="000000"/>
          <w:sz w:val="20"/>
          <w:szCs w:val="20"/>
        </w:rPr>
        <w:t>рахувати, що послуги зберігання та транспортування (перевезення) лікарських засобів в умовах воєнного стану в Україні можуть надаватись з урахуванням дозволів наданих наказом Міністерства охорони здоров’я України від 03 березня 2022 року № 406 «Щодо обігу окремих лікарських засобів в умовах воєнного стану в Україні».</w:t>
      </w:r>
    </w:p>
    <w:p w14:paraId="011EF77F" w14:textId="504D2337" w:rsidR="00292064" w:rsidRDefault="00292064" w:rsidP="00292064">
      <w:pPr>
        <w:tabs>
          <w:tab w:val="left" w:pos="180"/>
          <w:tab w:val="left" w:pos="567"/>
          <w:tab w:val="left" w:pos="993"/>
          <w:tab w:val="left" w:pos="2715"/>
          <w:tab w:val="right" w:pos="9923"/>
        </w:tabs>
        <w:ind w:right="-284"/>
        <w:rPr>
          <w:rFonts w:ascii="Times New Roman" w:hAnsi="Times New Roman"/>
          <w:sz w:val="24"/>
          <w:szCs w:val="24"/>
        </w:rPr>
      </w:pPr>
      <w:r>
        <w:rPr>
          <w:rFonts w:ascii="Times New Roman" w:hAnsi="Times New Roman"/>
          <w:sz w:val="24"/>
          <w:szCs w:val="24"/>
        </w:rPr>
        <w:tab/>
      </w:r>
    </w:p>
    <w:p w14:paraId="4C528528" w14:textId="77777777" w:rsidR="0038200E" w:rsidRPr="00292064" w:rsidRDefault="0038200E" w:rsidP="00292064">
      <w:pPr>
        <w:rPr>
          <w:rFonts w:ascii="Times New Roman" w:hAnsi="Times New Roman"/>
          <w:sz w:val="24"/>
          <w:szCs w:val="24"/>
        </w:rPr>
        <w:sectPr w:rsidR="0038200E" w:rsidRPr="00292064" w:rsidSect="004C5B43">
          <w:pgSz w:w="11906" w:h="16838"/>
          <w:pgMar w:top="850" w:right="850" w:bottom="1135" w:left="1417" w:header="708" w:footer="708" w:gutter="0"/>
          <w:cols w:space="708"/>
          <w:docGrid w:linePitch="360"/>
        </w:sectPr>
      </w:pPr>
    </w:p>
    <w:p w14:paraId="4ECCA0AA" w14:textId="2A3E56C4" w:rsidR="00E86F4B" w:rsidRPr="00940E5C" w:rsidRDefault="00E86F4B" w:rsidP="0022335E">
      <w:pPr>
        <w:spacing w:after="0" w:line="240" w:lineRule="auto"/>
        <w:ind w:firstLine="6096"/>
        <w:rPr>
          <w:rFonts w:ascii="Times New Roman" w:hAnsi="Times New Roman"/>
          <w:bCs/>
          <w:sz w:val="24"/>
          <w:szCs w:val="24"/>
        </w:rPr>
      </w:pPr>
      <w:bookmarkStart w:id="5" w:name="_Hlk88138937"/>
      <w:r w:rsidRPr="00940E5C">
        <w:rPr>
          <w:rFonts w:ascii="Times New Roman" w:hAnsi="Times New Roman"/>
          <w:bCs/>
          <w:sz w:val="24"/>
          <w:szCs w:val="24"/>
        </w:rPr>
        <w:lastRenderedPageBreak/>
        <w:t xml:space="preserve">Додаток </w:t>
      </w:r>
      <w:r w:rsidR="0022335E" w:rsidRPr="00940E5C">
        <w:rPr>
          <w:rFonts w:ascii="Times New Roman" w:hAnsi="Times New Roman"/>
          <w:bCs/>
          <w:sz w:val="24"/>
          <w:szCs w:val="24"/>
        </w:rPr>
        <w:t>2</w:t>
      </w:r>
    </w:p>
    <w:p w14:paraId="1B3C6A02" w14:textId="2656C9EC" w:rsidR="00E86F4B" w:rsidRPr="009B49E0" w:rsidRDefault="00E86F4B" w:rsidP="0022335E">
      <w:pPr>
        <w:spacing w:after="0" w:line="240" w:lineRule="auto"/>
        <w:ind w:firstLine="6096"/>
        <w:rPr>
          <w:rFonts w:ascii="Times New Roman" w:hAnsi="Times New Roman"/>
          <w:bCs/>
          <w:sz w:val="24"/>
          <w:szCs w:val="24"/>
          <w:lang w:val="ru-RU"/>
        </w:rPr>
      </w:pPr>
      <w:r w:rsidRPr="00940E5C">
        <w:rPr>
          <w:rFonts w:ascii="Times New Roman" w:hAnsi="Times New Roman"/>
          <w:bCs/>
          <w:sz w:val="24"/>
          <w:szCs w:val="24"/>
        </w:rPr>
        <w:t xml:space="preserve">до оголошення про закупівлю № </w:t>
      </w:r>
      <w:r w:rsidR="00355E4E" w:rsidRPr="009B49E0">
        <w:rPr>
          <w:rFonts w:ascii="Times New Roman" w:hAnsi="Times New Roman"/>
          <w:bCs/>
          <w:sz w:val="24"/>
          <w:szCs w:val="24"/>
          <w:lang w:val="ru-RU"/>
        </w:rPr>
        <w:t>1</w:t>
      </w:r>
    </w:p>
    <w:p w14:paraId="3A4611DC" w14:textId="77777777" w:rsidR="008337F3" w:rsidRPr="00940E5C" w:rsidRDefault="008337F3" w:rsidP="00F17B0D">
      <w:pPr>
        <w:spacing w:after="0" w:line="240" w:lineRule="auto"/>
        <w:ind w:right="-93"/>
        <w:jc w:val="center"/>
        <w:rPr>
          <w:rFonts w:ascii="Times New Roman" w:eastAsia="Calibri" w:hAnsi="Times New Roman"/>
          <w:b/>
          <w:sz w:val="24"/>
          <w:szCs w:val="24"/>
          <w:lang w:eastAsia="en-US"/>
        </w:rPr>
      </w:pPr>
    </w:p>
    <w:bookmarkEnd w:id="5"/>
    <w:p w14:paraId="348B6586" w14:textId="77777777" w:rsidR="00D355EF" w:rsidRPr="00940E5C" w:rsidRDefault="00D355EF" w:rsidP="00D355EF">
      <w:pPr>
        <w:spacing w:after="0" w:line="240" w:lineRule="auto"/>
        <w:jc w:val="center"/>
        <w:rPr>
          <w:rFonts w:ascii="Times New Roman" w:hAnsi="Times New Roman"/>
          <w:b/>
          <w:sz w:val="24"/>
          <w:szCs w:val="24"/>
          <w:highlight w:val="white"/>
        </w:rPr>
      </w:pPr>
      <w:r w:rsidRPr="00940E5C">
        <w:rPr>
          <w:rFonts w:ascii="Times New Roman" w:hAnsi="Times New Roman"/>
          <w:b/>
          <w:sz w:val="24"/>
          <w:szCs w:val="24"/>
          <w:highlight w:val="white"/>
        </w:rPr>
        <w:t>ТЕХНІЧНЕ ЗАВДАННЯ</w:t>
      </w:r>
    </w:p>
    <w:p w14:paraId="62C29567" w14:textId="168EBB06" w:rsidR="00D355EF" w:rsidRPr="00940E5C" w:rsidRDefault="00D355EF" w:rsidP="00D355EF">
      <w:pPr>
        <w:spacing w:after="0" w:line="240" w:lineRule="auto"/>
        <w:jc w:val="center"/>
        <w:rPr>
          <w:rFonts w:ascii="Times New Roman" w:hAnsi="Times New Roman"/>
          <w:color w:val="000000"/>
          <w:sz w:val="24"/>
          <w:szCs w:val="24"/>
          <w:shd w:val="clear" w:color="auto" w:fill="FFFFFF"/>
        </w:rPr>
      </w:pPr>
      <w:r w:rsidRPr="00940E5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7CA9A14E" w14:textId="52835D1B" w:rsidR="00940E5C" w:rsidRPr="00940E5C" w:rsidRDefault="00940E5C" w:rsidP="00D355EF">
      <w:pPr>
        <w:spacing w:after="0" w:line="240" w:lineRule="auto"/>
        <w:jc w:val="center"/>
        <w:rPr>
          <w:rFonts w:ascii="Times New Roman" w:hAnsi="Times New Roman"/>
          <w:b/>
          <w:bCs/>
          <w:sz w:val="24"/>
          <w:szCs w:val="24"/>
        </w:rPr>
      </w:pPr>
      <w:r w:rsidRPr="00940E5C">
        <w:rPr>
          <w:rFonts w:ascii="Times New Roman" w:hAnsi="Times New Roman"/>
          <w:b/>
          <w:sz w:val="23"/>
          <w:szCs w:val="23"/>
        </w:rPr>
        <w:t xml:space="preserve">код </w:t>
      </w:r>
      <w:r w:rsidRPr="00940E5C">
        <w:rPr>
          <w:rFonts w:ascii="Times New Roman" w:hAnsi="Times New Roman"/>
          <w:b/>
          <w:bCs/>
          <w:sz w:val="24"/>
          <w:szCs w:val="24"/>
        </w:rPr>
        <w:t>ДК 021:2015 - 55120000-7 - Послуги з організації зустрічей і конференцій у готелях (</w:t>
      </w:r>
      <w:r w:rsidR="00FA2793" w:rsidRPr="00FA2793">
        <w:rPr>
          <w:rFonts w:ascii="Times New Roman" w:hAnsi="Times New Roman"/>
          <w:b/>
          <w:bCs/>
          <w:sz w:val="24"/>
          <w:szCs w:val="24"/>
        </w:rPr>
        <w:t>Послу</w:t>
      </w:r>
      <w:r w:rsidR="00725CE5">
        <w:rPr>
          <w:rFonts w:ascii="Times New Roman" w:hAnsi="Times New Roman"/>
          <w:b/>
          <w:bCs/>
          <w:sz w:val="24"/>
          <w:szCs w:val="24"/>
        </w:rPr>
        <w:t>ги</w:t>
      </w:r>
      <w:r w:rsidR="00FA2793" w:rsidRPr="00FA2793">
        <w:rPr>
          <w:rFonts w:ascii="Times New Roman" w:hAnsi="Times New Roman"/>
          <w:b/>
          <w:bCs/>
          <w:sz w:val="24"/>
          <w:szCs w:val="24"/>
        </w:rPr>
        <w:t xml:space="preserve"> із організації та забезпечення </w:t>
      </w:r>
      <w:r w:rsidR="0023548F">
        <w:rPr>
          <w:rFonts w:ascii="Times New Roman" w:hAnsi="Times New Roman"/>
          <w:b/>
          <w:bCs/>
          <w:sz w:val="24"/>
          <w:szCs w:val="24"/>
        </w:rPr>
        <w:t xml:space="preserve">проведення </w:t>
      </w:r>
      <w:r w:rsidR="00FA2793" w:rsidRPr="00FA2793">
        <w:rPr>
          <w:rFonts w:ascii="Times New Roman" w:hAnsi="Times New Roman"/>
          <w:b/>
          <w:bCs/>
          <w:sz w:val="24"/>
          <w:szCs w:val="24"/>
        </w:rPr>
        <w:t>заходу «Робоча нарада за результатами програмних та операційних досліджень впровадження і використання нових режимів лікування ТБ»</w:t>
      </w:r>
      <w:r w:rsidR="003A7008">
        <w:rPr>
          <w:rFonts w:ascii="Times New Roman" w:hAnsi="Times New Roman"/>
          <w:b/>
          <w:bCs/>
          <w:sz w:val="24"/>
          <w:szCs w:val="24"/>
        </w:rPr>
        <w:t>)</w:t>
      </w:r>
    </w:p>
    <w:p w14:paraId="0FD1E261" w14:textId="77777777" w:rsidR="00940E5C" w:rsidRPr="00940E5C" w:rsidRDefault="00940E5C" w:rsidP="00D355EF">
      <w:pPr>
        <w:spacing w:after="0" w:line="240" w:lineRule="auto"/>
        <w:jc w:val="center"/>
        <w:rPr>
          <w:rFonts w:ascii="Times New Roman" w:hAnsi="Times New Roman"/>
          <w:color w:val="000000"/>
          <w:sz w:val="24"/>
          <w:szCs w:val="24"/>
          <w:shd w:val="clear" w:color="auto" w:fill="FFFFFF"/>
        </w:rPr>
      </w:pPr>
    </w:p>
    <w:p w14:paraId="2DE77F9E" w14:textId="77777777" w:rsidR="00940E5C" w:rsidRPr="00940E5C" w:rsidRDefault="00940E5C" w:rsidP="00940E5C">
      <w:pPr>
        <w:pStyle w:val="a3"/>
        <w:numPr>
          <w:ilvl w:val="0"/>
          <w:numId w:val="10"/>
        </w:numPr>
        <w:tabs>
          <w:tab w:val="left" w:pos="993"/>
        </w:tabs>
        <w:ind w:left="142" w:firstLine="567"/>
        <w:jc w:val="both"/>
        <w:rPr>
          <w:rFonts w:ascii="Times New Roman" w:hAnsi="Times New Roman"/>
          <w:b/>
          <w:sz w:val="24"/>
          <w:szCs w:val="24"/>
          <w:lang w:val="uk-UA"/>
        </w:rPr>
      </w:pPr>
      <w:r w:rsidRPr="00940E5C">
        <w:rPr>
          <w:rFonts w:ascii="Times New Roman" w:hAnsi="Times New Roman"/>
          <w:b/>
          <w:sz w:val="24"/>
          <w:szCs w:val="24"/>
          <w:lang w:val="uk-UA"/>
        </w:rPr>
        <w:t xml:space="preserve">Назва послуги із організації та забезпечення проведення заходу, кількість учасників, місце та дати проведення. </w:t>
      </w:r>
    </w:p>
    <w:p w14:paraId="2517ACA3" w14:textId="77777777" w:rsidR="00940E5C" w:rsidRPr="00940E5C" w:rsidRDefault="00940E5C" w:rsidP="00940E5C">
      <w:pPr>
        <w:pStyle w:val="a3"/>
        <w:ind w:left="680"/>
        <w:rPr>
          <w:rFonts w:ascii="Times New Roman" w:hAnsi="Times New Roman"/>
          <w:sz w:val="24"/>
          <w:szCs w:val="24"/>
          <w:lang w:val="uk-UA"/>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69"/>
        <w:gridCol w:w="1430"/>
        <w:gridCol w:w="1691"/>
        <w:gridCol w:w="1966"/>
      </w:tblGrid>
      <w:tr w:rsidR="00940E5C" w:rsidRPr="00940E5C" w14:paraId="75BD3D24" w14:textId="77777777" w:rsidTr="00085D3D">
        <w:trPr>
          <w:trHeight w:val="745"/>
        </w:trPr>
        <w:tc>
          <w:tcPr>
            <w:tcW w:w="567" w:type="dxa"/>
          </w:tcPr>
          <w:p w14:paraId="1846B3B2" w14:textId="77777777" w:rsidR="00940E5C" w:rsidRPr="00940E5C" w:rsidRDefault="00940E5C" w:rsidP="00F2505A">
            <w:pPr>
              <w:pStyle w:val="a3"/>
              <w:ind w:left="0"/>
              <w:jc w:val="center"/>
              <w:rPr>
                <w:rFonts w:ascii="Times New Roman" w:hAnsi="Times New Roman"/>
                <w:b/>
                <w:sz w:val="24"/>
                <w:szCs w:val="24"/>
                <w:lang w:val="uk-UA"/>
              </w:rPr>
            </w:pPr>
            <w:r w:rsidRPr="00940E5C">
              <w:rPr>
                <w:rFonts w:ascii="Times New Roman" w:hAnsi="Times New Roman"/>
                <w:b/>
                <w:sz w:val="24"/>
                <w:szCs w:val="24"/>
                <w:lang w:val="uk-UA"/>
              </w:rPr>
              <w:t>№ з/п</w:t>
            </w:r>
          </w:p>
        </w:tc>
        <w:tc>
          <w:tcPr>
            <w:tcW w:w="4269" w:type="dxa"/>
          </w:tcPr>
          <w:p w14:paraId="6B687C44" w14:textId="77777777" w:rsidR="00940E5C" w:rsidRPr="00940E5C" w:rsidRDefault="00940E5C" w:rsidP="00F2505A">
            <w:pPr>
              <w:pStyle w:val="a3"/>
              <w:ind w:left="0"/>
              <w:jc w:val="center"/>
              <w:rPr>
                <w:rFonts w:ascii="Times New Roman" w:hAnsi="Times New Roman"/>
                <w:b/>
                <w:sz w:val="24"/>
                <w:szCs w:val="24"/>
                <w:lang w:val="uk-UA"/>
              </w:rPr>
            </w:pPr>
            <w:r w:rsidRPr="00940E5C">
              <w:rPr>
                <w:rFonts w:ascii="Times New Roman" w:hAnsi="Times New Roman"/>
                <w:b/>
                <w:sz w:val="24"/>
                <w:szCs w:val="24"/>
                <w:lang w:val="uk-UA"/>
              </w:rPr>
              <w:t>Назва послуги</w:t>
            </w:r>
          </w:p>
        </w:tc>
        <w:tc>
          <w:tcPr>
            <w:tcW w:w="1430" w:type="dxa"/>
          </w:tcPr>
          <w:p w14:paraId="22743D48" w14:textId="77777777" w:rsidR="00940E5C" w:rsidRPr="00940E5C" w:rsidRDefault="00940E5C" w:rsidP="00F2505A">
            <w:pPr>
              <w:pStyle w:val="a3"/>
              <w:ind w:left="0"/>
              <w:jc w:val="center"/>
              <w:rPr>
                <w:rFonts w:ascii="Times New Roman" w:hAnsi="Times New Roman"/>
                <w:b/>
                <w:sz w:val="24"/>
                <w:szCs w:val="24"/>
                <w:lang w:val="uk-UA"/>
              </w:rPr>
            </w:pPr>
            <w:r w:rsidRPr="00940E5C">
              <w:rPr>
                <w:rFonts w:ascii="Times New Roman" w:hAnsi="Times New Roman"/>
                <w:b/>
                <w:sz w:val="24"/>
                <w:szCs w:val="24"/>
                <w:lang w:val="uk-UA"/>
              </w:rPr>
              <w:t>Кількість учасників*</w:t>
            </w:r>
          </w:p>
        </w:tc>
        <w:tc>
          <w:tcPr>
            <w:tcW w:w="1691" w:type="dxa"/>
          </w:tcPr>
          <w:p w14:paraId="605FC14E" w14:textId="77777777" w:rsidR="00940E5C" w:rsidRPr="00940E5C" w:rsidRDefault="00940E5C" w:rsidP="00F2505A">
            <w:pPr>
              <w:pStyle w:val="a3"/>
              <w:ind w:left="0"/>
              <w:jc w:val="center"/>
              <w:rPr>
                <w:rFonts w:ascii="Times New Roman" w:hAnsi="Times New Roman"/>
                <w:b/>
                <w:sz w:val="24"/>
                <w:szCs w:val="24"/>
                <w:lang w:val="uk-UA"/>
              </w:rPr>
            </w:pPr>
            <w:r w:rsidRPr="00940E5C">
              <w:rPr>
                <w:rFonts w:ascii="Times New Roman" w:hAnsi="Times New Roman"/>
                <w:b/>
                <w:sz w:val="24"/>
                <w:szCs w:val="24"/>
                <w:lang w:val="uk-UA"/>
              </w:rPr>
              <w:t>Місце проведення</w:t>
            </w:r>
          </w:p>
        </w:tc>
        <w:tc>
          <w:tcPr>
            <w:tcW w:w="1966" w:type="dxa"/>
          </w:tcPr>
          <w:p w14:paraId="5487B87C" w14:textId="67C78DDC" w:rsidR="00940E5C" w:rsidRPr="00940E5C" w:rsidRDefault="00430252" w:rsidP="00F2505A">
            <w:pPr>
              <w:pStyle w:val="a3"/>
              <w:ind w:left="0"/>
              <w:jc w:val="center"/>
              <w:rPr>
                <w:rFonts w:ascii="Times New Roman" w:hAnsi="Times New Roman"/>
                <w:b/>
                <w:sz w:val="24"/>
                <w:szCs w:val="24"/>
                <w:lang w:val="uk-UA"/>
              </w:rPr>
            </w:pPr>
            <w:r>
              <w:rPr>
                <w:rFonts w:ascii="Times New Roman" w:hAnsi="Times New Roman"/>
                <w:b/>
                <w:sz w:val="24"/>
                <w:szCs w:val="24"/>
                <w:lang w:val="uk-UA"/>
              </w:rPr>
              <w:t>Дати</w:t>
            </w:r>
          </w:p>
        </w:tc>
      </w:tr>
      <w:tr w:rsidR="00940E5C" w:rsidRPr="00940E5C" w14:paraId="2F99208A" w14:textId="77777777" w:rsidTr="004562AC">
        <w:tc>
          <w:tcPr>
            <w:tcW w:w="567" w:type="dxa"/>
          </w:tcPr>
          <w:p w14:paraId="77DF94F2" w14:textId="5C99EF44" w:rsidR="00940E5C" w:rsidRPr="00940E5C" w:rsidRDefault="00085D3D" w:rsidP="00F2505A">
            <w:pPr>
              <w:pStyle w:val="a3"/>
              <w:ind w:left="0"/>
              <w:jc w:val="center"/>
              <w:rPr>
                <w:rFonts w:ascii="Times New Roman" w:hAnsi="Times New Roman"/>
                <w:sz w:val="24"/>
                <w:szCs w:val="24"/>
                <w:lang w:val="uk-UA"/>
              </w:rPr>
            </w:pPr>
            <w:r>
              <w:rPr>
                <w:rFonts w:ascii="Times New Roman" w:hAnsi="Times New Roman"/>
                <w:sz w:val="24"/>
                <w:szCs w:val="24"/>
                <w:lang w:val="uk-UA"/>
              </w:rPr>
              <w:t>1.</w:t>
            </w:r>
          </w:p>
        </w:tc>
        <w:tc>
          <w:tcPr>
            <w:tcW w:w="4269" w:type="dxa"/>
          </w:tcPr>
          <w:p w14:paraId="57620651" w14:textId="3503C89F" w:rsidR="00940E5C" w:rsidRPr="00F2505A" w:rsidRDefault="004562AC" w:rsidP="00725CE5">
            <w:pPr>
              <w:spacing w:after="0" w:line="240" w:lineRule="auto"/>
              <w:jc w:val="center"/>
              <w:rPr>
                <w:rFonts w:ascii="Times New Roman" w:hAnsi="Times New Roman"/>
                <w:sz w:val="24"/>
                <w:szCs w:val="24"/>
              </w:rPr>
            </w:pPr>
            <w:r w:rsidRPr="00FA2793">
              <w:rPr>
                <w:rFonts w:ascii="Times New Roman" w:hAnsi="Times New Roman"/>
                <w:b/>
                <w:bCs/>
                <w:sz w:val="24"/>
                <w:szCs w:val="24"/>
              </w:rPr>
              <w:t>Послу</w:t>
            </w:r>
            <w:r>
              <w:rPr>
                <w:rFonts w:ascii="Times New Roman" w:hAnsi="Times New Roman"/>
                <w:b/>
                <w:bCs/>
                <w:sz w:val="24"/>
                <w:szCs w:val="24"/>
              </w:rPr>
              <w:t>ги</w:t>
            </w:r>
            <w:r w:rsidRPr="00FA2793">
              <w:rPr>
                <w:rFonts w:ascii="Times New Roman" w:hAnsi="Times New Roman"/>
                <w:b/>
                <w:bCs/>
                <w:sz w:val="24"/>
                <w:szCs w:val="24"/>
              </w:rPr>
              <w:t xml:space="preserve"> із організації та забезпечення </w:t>
            </w:r>
            <w:r>
              <w:rPr>
                <w:rFonts w:ascii="Times New Roman" w:hAnsi="Times New Roman"/>
                <w:b/>
                <w:bCs/>
                <w:sz w:val="24"/>
                <w:szCs w:val="24"/>
              </w:rPr>
              <w:t xml:space="preserve">проведення </w:t>
            </w:r>
            <w:r w:rsidRPr="00FA2793">
              <w:rPr>
                <w:rFonts w:ascii="Times New Roman" w:hAnsi="Times New Roman"/>
                <w:b/>
                <w:bCs/>
                <w:sz w:val="24"/>
                <w:szCs w:val="24"/>
              </w:rPr>
              <w:t>заходу «Робоча нарада за результатами програмних та операційних досліджень впровадження і використання нових режимів лікування ТБ»</w:t>
            </w:r>
          </w:p>
        </w:tc>
        <w:tc>
          <w:tcPr>
            <w:tcW w:w="1430" w:type="dxa"/>
            <w:vAlign w:val="center"/>
          </w:tcPr>
          <w:p w14:paraId="66993BBF" w14:textId="608BAC03" w:rsidR="00940E5C" w:rsidRPr="00940E5C" w:rsidRDefault="00430252" w:rsidP="004562AC">
            <w:pPr>
              <w:pStyle w:val="a3"/>
              <w:ind w:left="0"/>
              <w:jc w:val="center"/>
              <w:rPr>
                <w:rFonts w:ascii="Times New Roman" w:eastAsia="Arial" w:hAnsi="Times New Roman"/>
                <w:sz w:val="24"/>
                <w:szCs w:val="24"/>
                <w:lang w:val="uk-UA"/>
              </w:rPr>
            </w:pPr>
            <w:r>
              <w:rPr>
                <w:rFonts w:ascii="Times New Roman" w:eastAsia="Arial" w:hAnsi="Times New Roman"/>
                <w:sz w:val="24"/>
                <w:szCs w:val="24"/>
                <w:lang w:val="uk-UA"/>
              </w:rPr>
              <w:t>35</w:t>
            </w:r>
          </w:p>
        </w:tc>
        <w:tc>
          <w:tcPr>
            <w:tcW w:w="1691" w:type="dxa"/>
            <w:vAlign w:val="center"/>
          </w:tcPr>
          <w:p w14:paraId="1F9604ED" w14:textId="3E05C342" w:rsidR="00940E5C" w:rsidRPr="00940E5C" w:rsidRDefault="00430252" w:rsidP="004562AC">
            <w:pPr>
              <w:pStyle w:val="a3"/>
              <w:ind w:left="0"/>
              <w:jc w:val="center"/>
              <w:rPr>
                <w:rFonts w:ascii="Times New Roman" w:eastAsia="Arial" w:hAnsi="Times New Roman"/>
                <w:sz w:val="24"/>
                <w:szCs w:val="24"/>
                <w:lang w:val="uk-UA"/>
              </w:rPr>
            </w:pPr>
            <w:r w:rsidRPr="00412D5D">
              <w:rPr>
                <w:rFonts w:ascii="Times New Roman" w:eastAsia="Arial" w:hAnsi="Times New Roman"/>
                <w:sz w:val="24"/>
                <w:szCs w:val="24"/>
                <w:lang w:val="uk-UA"/>
              </w:rPr>
              <w:t>м. Львів</w:t>
            </w:r>
          </w:p>
        </w:tc>
        <w:tc>
          <w:tcPr>
            <w:tcW w:w="1966" w:type="dxa"/>
            <w:vAlign w:val="center"/>
          </w:tcPr>
          <w:p w14:paraId="5947B936" w14:textId="54C2CDD3" w:rsidR="00940E5C" w:rsidRPr="00940E5C" w:rsidRDefault="00CB26FC" w:rsidP="00CB26FC">
            <w:pPr>
              <w:spacing w:after="0" w:line="240" w:lineRule="auto"/>
              <w:jc w:val="center"/>
              <w:rPr>
                <w:rFonts w:ascii="Times New Roman" w:hAnsi="Times New Roman"/>
                <w:sz w:val="24"/>
                <w:szCs w:val="24"/>
              </w:rPr>
            </w:pPr>
            <w:r>
              <w:rPr>
                <w:rFonts w:ascii="Times New Roman" w:hAnsi="Times New Roman"/>
                <w:sz w:val="24"/>
                <w:szCs w:val="24"/>
              </w:rPr>
              <w:t>до 28 лютого 2025 року</w:t>
            </w:r>
            <w:r w:rsidR="007921AE">
              <w:rPr>
                <w:rFonts w:ascii="Times New Roman" w:hAnsi="Times New Roman"/>
                <w:sz w:val="24"/>
                <w:szCs w:val="24"/>
              </w:rPr>
              <w:t xml:space="preserve"> </w:t>
            </w:r>
          </w:p>
        </w:tc>
      </w:tr>
    </w:tbl>
    <w:p w14:paraId="20821265" w14:textId="77777777" w:rsidR="00940E5C" w:rsidRPr="00940E5C" w:rsidRDefault="00940E5C" w:rsidP="00940E5C">
      <w:pPr>
        <w:tabs>
          <w:tab w:val="left" w:pos="993"/>
        </w:tabs>
        <w:spacing w:after="0"/>
        <w:ind w:firstLine="567"/>
        <w:jc w:val="both"/>
        <w:rPr>
          <w:rFonts w:ascii="Times New Roman" w:hAnsi="Times New Roman"/>
          <w:sz w:val="24"/>
          <w:szCs w:val="24"/>
        </w:rPr>
      </w:pPr>
      <w:r w:rsidRPr="00940E5C">
        <w:rPr>
          <w:rFonts w:ascii="Times New Roman" w:hAnsi="Times New Roman"/>
          <w:sz w:val="24"/>
          <w:szCs w:val="24"/>
        </w:rPr>
        <w:t>* Кількість учасників заходу є орієнтовною та остаточно буде повідомлена Замовником в письмовій формі при подачі замовлення на проведення заходу.</w:t>
      </w:r>
    </w:p>
    <w:p w14:paraId="1418A3DF" w14:textId="77777777" w:rsidR="00940E5C" w:rsidRPr="00940E5C" w:rsidRDefault="00940E5C" w:rsidP="00940E5C">
      <w:pPr>
        <w:tabs>
          <w:tab w:val="left" w:pos="993"/>
        </w:tabs>
        <w:spacing w:after="0"/>
        <w:ind w:firstLine="567"/>
        <w:jc w:val="both"/>
        <w:rPr>
          <w:rFonts w:ascii="Times New Roman" w:hAnsi="Times New Roman"/>
          <w:sz w:val="24"/>
          <w:szCs w:val="24"/>
        </w:rPr>
      </w:pPr>
    </w:p>
    <w:p w14:paraId="10535112" w14:textId="77777777" w:rsidR="00940E5C" w:rsidRPr="002A152E" w:rsidRDefault="00940E5C" w:rsidP="002A152E">
      <w:pPr>
        <w:pStyle w:val="a3"/>
        <w:numPr>
          <w:ilvl w:val="0"/>
          <w:numId w:val="10"/>
        </w:numPr>
        <w:tabs>
          <w:tab w:val="left" w:pos="993"/>
        </w:tabs>
        <w:ind w:left="0" w:firstLine="567"/>
        <w:jc w:val="both"/>
        <w:rPr>
          <w:rFonts w:ascii="Times New Roman" w:hAnsi="Times New Roman"/>
          <w:b/>
          <w:sz w:val="24"/>
          <w:szCs w:val="24"/>
          <w:lang w:val="uk-UA"/>
        </w:rPr>
      </w:pPr>
      <w:r w:rsidRPr="002A152E">
        <w:rPr>
          <w:rFonts w:ascii="Times New Roman" w:hAnsi="Times New Roman"/>
          <w:b/>
          <w:sz w:val="24"/>
          <w:szCs w:val="24"/>
          <w:lang w:val="uk-UA"/>
        </w:rPr>
        <w:t>Загальні вимоги.</w:t>
      </w:r>
    </w:p>
    <w:p w14:paraId="6759D5B6" w14:textId="69F385E4" w:rsidR="00940E5C" w:rsidRPr="002A152E" w:rsidRDefault="00940E5C" w:rsidP="002A152E">
      <w:pPr>
        <w:pStyle w:val="a3"/>
        <w:numPr>
          <w:ilvl w:val="1"/>
          <w:numId w:val="10"/>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Технічн</w:t>
      </w:r>
      <w:r w:rsidR="004956E3" w:rsidRPr="002A152E">
        <w:rPr>
          <w:rFonts w:ascii="Times New Roman" w:hAnsi="Times New Roman"/>
          <w:sz w:val="24"/>
          <w:szCs w:val="24"/>
          <w:lang w:val="uk-UA"/>
        </w:rPr>
        <w:t>е</w:t>
      </w:r>
      <w:r w:rsidRPr="002A152E">
        <w:rPr>
          <w:rFonts w:ascii="Times New Roman" w:hAnsi="Times New Roman"/>
          <w:sz w:val="24"/>
          <w:szCs w:val="24"/>
          <w:lang w:val="uk-UA"/>
        </w:rPr>
        <w:t xml:space="preserve"> </w:t>
      </w:r>
      <w:r w:rsidR="004956E3" w:rsidRPr="002A152E">
        <w:rPr>
          <w:rFonts w:ascii="Times New Roman" w:hAnsi="Times New Roman"/>
          <w:sz w:val="24"/>
          <w:szCs w:val="24"/>
          <w:lang w:val="uk-UA"/>
        </w:rPr>
        <w:t>завдання</w:t>
      </w:r>
      <w:r w:rsidRPr="002A152E">
        <w:rPr>
          <w:rFonts w:ascii="Times New Roman" w:hAnsi="Times New Roman"/>
          <w:sz w:val="24"/>
          <w:szCs w:val="24"/>
          <w:lang w:val="uk-UA"/>
        </w:rPr>
        <w:t xml:space="preserve"> визначає запланований обсяг послуг та їх важливі характеристики, що є обов'язковими для дотримання переможцем закупівлі. Повне та своєчасне виконання всіх викладених нижче вимог до послуг із організації та забезпечення проведення заходів (далі – послуги, захід) є відповідальністю Виконавця і контролюється Замовником.</w:t>
      </w:r>
    </w:p>
    <w:p w14:paraId="7C688D77" w14:textId="3D871E63" w:rsidR="00940E5C" w:rsidRPr="002A152E" w:rsidRDefault="00940E5C" w:rsidP="002A152E">
      <w:pPr>
        <w:pStyle w:val="a3"/>
        <w:numPr>
          <w:ilvl w:val="1"/>
          <w:numId w:val="10"/>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 xml:space="preserve">Недотримання та порушення </w:t>
      </w:r>
      <w:r w:rsidR="00B04AA9">
        <w:rPr>
          <w:rFonts w:ascii="Times New Roman" w:hAnsi="Times New Roman"/>
          <w:sz w:val="24"/>
          <w:szCs w:val="24"/>
          <w:lang w:val="uk-UA"/>
        </w:rPr>
        <w:t xml:space="preserve">технічного завдання </w:t>
      </w:r>
      <w:r w:rsidRPr="002A152E">
        <w:rPr>
          <w:rFonts w:ascii="Times New Roman" w:hAnsi="Times New Roman"/>
          <w:sz w:val="24"/>
          <w:szCs w:val="24"/>
          <w:lang w:val="uk-UA"/>
        </w:rPr>
        <w:t xml:space="preserve">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 </w:t>
      </w:r>
    </w:p>
    <w:p w14:paraId="52081314" w14:textId="77777777" w:rsidR="00940E5C" w:rsidRPr="002A152E" w:rsidRDefault="00940E5C" w:rsidP="002A152E">
      <w:pPr>
        <w:pStyle w:val="a3"/>
        <w:numPr>
          <w:ilvl w:val="1"/>
          <w:numId w:val="10"/>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 xml:space="preserve">Виконавець зобов'язаний надавати послуги, які є предметом закупівлі, за цінами, які не перевищують ціни, вказані ним у пропозиції, протягом всього терміну дії договору. Підвищення цін не припускається. Всі розрахунки здійснюються Замовником по факту надання послуг, або за умови відтермінування оплати. Замовник оплачує надані послуги відповідно до заявки. </w:t>
      </w:r>
    </w:p>
    <w:p w14:paraId="1AD0C20E" w14:textId="77777777" w:rsidR="00940E5C" w:rsidRPr="002A152E" w:rsidRDefault="00940E5C" w:rsidP="002A152E">
      <w:pPr>
        <w:pStyle w:val="a3"/>
        <w:numPr>
          <w:ilvl w:val="1"/>
          <w:numId w:val="10"/>
        </w:numPr>
        <w:tabs>
          <w:tab w:val="left" w:pos="993"/>
        </w:tabs>
        <w:ind w:left="0" w:firstLine="567"/>
        <w:jc w:val="both"/>
        <w:rPr>
          <w:rFonts w:ascii="Times New Roman" w:hAnsi="Times New Roman"/>
          <w:sz w:val="24"/>
          <w:szCs w:val="24"/>
          <w:lang w:val="uk-UA"/>
        </w:rPr>
      </w:pPr>
      <w:r w:rsidRPr="002A152E">
        <w:rPr>
          <w:rFonts w:ascii="Times New Roman" w:hAnsi="Times New Roman"/>
          <w:sz w:val="24"/>
          <w:szCs w:val="24"/>
          <w:lang w:val="uk-UA"/>
        </w:rPr>
        <w:t>Виконавець забезпечує постійний супровід проведення заходу своїм представником протягом всього терміну його проведення відповідно до програми заходу та дотримуючись вимог Замовника.</w:t>
      </w:r>
    </w:p>
    <w:p w14:paraId="55B15A1E" w14:textId="77777777" w:rsidR="00940E5C" w:rsidRPr="002A152E" w:rsidRDefault="00940E5C" w:rsidP="002A152E">
      <w:pPr>
        <w:tabs>
          <w:tab w:val="left" w:pos="993"/>
        </w:tabs>
        <w:spacing w:after="0" w:line="240" w:lineRule="auto"/>
        <w:ind w:firstLine="567"/>
        <w:jc w:val="both"/>
        <w:rPr>
          <w:rFonts w:ascii="Times New Roman" w:hAnsi="Times New Roman"/>
          <w:sz w:val="24"/>
          <w:szCs w:val="24"/>
        </w:rPr>
      </w:pPr>
    </w:p>
    <w:p w14:paraId="771E8769" w14:textId="5BA479A7" w:rsidR="00A06D9F" w:rsidRPr="00412D5D" w:rsidRDefault="00A06D9F" w:rsidP="005E7CCC">
      <w:pPr>
        <w:pStyle w:val="a3"/>
        <w:numPr>
          <w:ilvl w:val="0"/>
          <w:numId w:val="10"/>
        </w:numPr>
        <w:tabs>
          <w:tab w:val="left" w:pos="993"/>
          <w:tab w:val="left" w:pos="1134"/>
        </w:tabs>
        <w:ind w:firstLine="207"/>
        <w:rPr>
          <w:rFonts w:ascii="Times New Roman" w:hAnsi="Times New Roman"/>
          <w:b/>
          <w:sz w:val="24"/>
          <w:szCs w:val="24"/>
          <w:lang w:val="uk-UA"/>
        </w:rPr>
      </w:pPr>
      <w:r w:rsidRPr="00412D5D">
        <w:rPr>
          <w:rFonts w:ascii="Times New Roman" w:hAnsi="Times New Roman"/>
          <w:b/>
          <w:sz w:val="24"/>
          <w:szCs w:val="24"/>
          <w:lang w:val="uk-UA"/>
        </w:rPr>
        <w:t>Обов'язки Виконавця під час організації та проведення заходу.</w:t>
      </w:r>
    </w:p>
    <w:p w14:paraId="693DB7C2" w14:textId="77777777" w:rsidR="00A06D9F" w:rsidRPr="00412D5D" w:rsidRDefault="00A06D9F" w:rsidP="005E7CCC">
      <w:pPr>
        <w:pStyle w:val="a3"/>
        <w:numPr>
          <w:ilvl w:val="1"/>
          <w:numId w:val="10"/>
        </w:numPr>
        <w:tabs>
          <w:tab w:val="left" w:pos="993"/>
          <w:tab w:val="left" w:pos="1276"/>
        </w:tabs>
        <w:ind w:left="0" w:firstLine="567"/>
        <w:jc w:val="both"/>
        <w:rPr>
          <w:rFonts w:ascii="Times New Roman" w:hAnsi="Times New Roman"/>
          <w:sz w:val="24"/>
          <w:szCs w:val="24"/>
          <w:lang w:val="uk-UA"/>
        </w:rPr>
      </w:pPr>
      <w:r w:rsidRPr="00412D5D">
        <w:rPr>
          <w:rFonts w:ascii="Times New Roman" w:hAnsi="Times New Roman"/>
          <w:sz w:val="24"/>
          <w:szCs w:val="24"/>
          <w:lang w:val="uk-UA"/>
        </w:rPr>
        <w:t xml:space="preserve"> Під час організації та проведення  заходу Виконавець повинен:</w:t>
      </w:r>
    </w:p>
    <w:p w14:paraId="7FBF8DFA" w14:textId="77777777" w:rsidR="00A06D9F" w:rsidRPr="00412D5D" w:rsidRDefault="00A06D9F" w:rsidP="00A06D9F">
      <w:pPr>
        <w:numPr>
          <w:ilvl w:val="0"/>
          <w:numId w:val="12"/>
        </w:numPr>
        <w:tabs>
          <w:tab w:val="left" w:pos="993"/>
        </w:tab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 xml:space="preserve">запросити учасників заходу по телефону та проінформувати про місце, час проведення заходу, деталі харчування та умови поселення, деталі проживання за наявності відповідної послуги; </w:t>
      </w:r>
    </w:p>
    <w:p w14:paraId="72B69D5D" w14:textId="77777777" w:rsidR="00A06D9F" w:rsidRPr="00412D5D" w:rsidRDefault="00A06D9F" w:rsidP="00A06D9F">
      <w:pPr>
        <w:numPr>
          <w:ilvl w:val="0"/>
          <w:numId w:val="12"/>
        </w:numPr>
        <w:tabs>
          <w:tab w:val="left" w:pos="993"/>
        </w:tab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отримати від учасників підтвердження участі;</w:t>
      </w:r>
    </w:p>
    <w:p w14:paraId="62BFE834" w14:textId="77777777" w:rsidR="00A06D9F" w:rsidRPr="00412D5D" w:rsidRDefault="00A06D9F" w:rsidP="00A06D9F">
      <w:pPr>
        <w:numPr>
          <w:ilvl w:val="0"/>
          <w:numId w:val="12"/>
        </w:numPr>
        <w:tabs>
          <w:tab w:val="left" w:pos="993"/>
        </w:tab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узгодити деталі маршруту кожного учасника для забезпечення учасників заходу квитками (проїзними документами) за наявності відповідної послуги. Список учасників буде надано Замовником;</w:t>
      </w:r>
    </w:p>
    <w:p w14:paraId="773BF09F" w14:textId="77777777" w:rsidR="00A06D9F" w:rsidRPr="00412D5D" w:rsidRDefault="00A06D9F" w:rsidP="00A06D9F">
      <w:pPr>
        <w:numPr>
          <w:ilvl w:val="0"/>
          <w:numId w:val="12"/>
        </w:numPr>
        <w:tabs>
          <w:tab w:val="left" w:pos="993"/>
        </w:tabs>
        <w:spacing w:after="0" w:line="240" w:lineRule="auto"/>
        <w:ind w:left="0" w:firstLine="567"/>
        <w:jc w:val="both"/>
        <w:rPr>
          <w:rFonts w:ascii="Times New Roman" w:hAnsi="Times New Roman"/>
          <w:sz w:val="24"/>
          <w:szCs w:val="24"/>
        </w:rPr>
      </w:pPr>
      <w:r w:rsidRPr="00412D5D">
        <w:rPr>
          <w:rFonts w:ascii="Times New Roman" w:hAnsi="Times New Roman"/>
          <w:sz w:val="24"/>
          <w:szCs w:val="24"/>
        </w:rPr>
        <w:lastRenderedPageBreak/>
        <w:t>отримати від учасників інформацію про побажання та особливості харчування для подальшого замовлення харчування згідно із отриманою інформацією;</w:t>
      </w:r>
    </w:p>
    <w:p w14:paraId="518B0CE1" w14:textId="77777777" w:rsidR="00A06D9F" w:rsidRPr="00412D5D" w:rsidRDefault="00A06D9F" w:rsidP="00A06D9F">
      <w:pPr>
        <w:numPr>
          <w:ilvl w:val="0"/>
          <w:numId w:val="12"/>
        </w:numPr>
        <w:tabs>
          <w:tab w:val="left" w:pos="993"/>
        </w:tab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5E79FD29" w14:textId="77777777" w:rsidR="00A06D9F" w:rsidRPr="00412D5D" w:rsidRDefault="00A06D9F" w:rsidP="00A06D9F">
      <w:pPr>
        <w:numPr>
          <w:ilvl w:val="0"/>
          <w:numId w:val="12"/>
        </w:numPr>
        <w:tabs>
          <w:tab w:val="left" w:pos="993"/>
        </w:tab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під час заходу та  контролювати належний перебіг заходу, організовувати та координувати роботу обслуговуючого та технічного персоналу та здійснювати оперативне усунення виявлених недоліків;</w:t>
      </w:r>
    </w:p>
    <w:p w14:paraId="08F1FD8B" w14:textId="77777777" w:rsidR="00A06D9F" w:rsidRPr="00412D5D" w:rsidRDefault="00A06D9F" w:rsidP="00A06D9F">
      <w:pPr>
        <w:numPr>
          <w:ilvl w:val="0"/>
          <w:numId w:val="12"/>
        </w:numPr>
        <w:tabs>
          <w:tab w:val="left" w:pos="993"/>
        </w:tab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необхідно виготовити та розташувати на вході у приміщення у місцях загального використання вказівники до зали, в якій проводиться захід, до зон кава-брейків, обідів  та гардеробу;</w:t>
      </w:r>
    </w:p>
    <w:p w14:paraId="46986356" w14:textId="77777777" w:rsidR="00A06D9F" w:rsidRPr="00412D5D" w:rsidRDefault="00A06D9F" w:rsidP="00A06D9F">
      <w:pPr>
        <w:numPr>
          <w:ilvl w:val="0"/>
          <w:numId w:val="12"/>
        </w:numPr>
        <w:tabs>
          <w:tab w:val="left" w:pos="993"/>
        </w:tab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5F27A9AA" w14:textId="77777777" w:rsidR="00A06D9F" w:rsidRPr="00412D5D" w:rsidRDefault="00A06D9F" w:rsidP="00A06D9F">
      <w:pPr>
        <w:numPr>
          <w:ilvl w:val="0"/>
          <w:numId w:val="12"/>
        </w:numPr>
        <w:tabs>
          <w:tab w:val="left" w:pos="993"/>
        </w:tab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0FA4CD48" w14:textId="77777777" w:rsidR="00A06D9F" w:rsidRPr="00412D5D" w:rsidRDefault="00A06D9F" w:rsidP="00A06D9F">
      <w:pPr>
        <w:numPr>
          <w:ilvl w:val="0"/>
          <w:numId w:val="12"/>
        </w:numPr>
        <w:tabs>
          <w:tab w:val="left" w:pos="993"/>
        </w:tab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4063F38F" w14:textId="77777777" w:rsidR="00A06D9F" w:rsidRPr="00412D5D" w:rsidRDefault="00A06D9F" w:rsidP="00A06D9F">
      <w:pPr>
        <w:numPr>
          <w:ilvl w:val="0"/>
          <w:numId w:val="12"/>
        </w:numPr>
        <w:tabs>
          <w:tab w:val="left" w:pos="993"/>
        </w:tab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організувати місце реєстрації учасників заходу, яке буде обладнане столом з інформаційною табличкою формату А3 з інформацією яку необхідно взяти з першої сторінки програми, а саме логотипи та назву заходу;</w:t>
      </w:r>
    </w:p>
    <w:p w14:paraId="55839BD3" w14:textId="77777777" w:rsidR="00A06D9F" w:rsidRPr="00412D5D" w:rsidRDefault="00A06D9F" w:rsidP="00A06D9F">
      <w:pPr>
        <w:pStyle w:val="af1"/>
        <w:spacing w:after="0"/>
        <w:ind w:firstLine="567"/>
        <w:jc w:val="both"/>
        <w:rPr>
          <w:rFonts w:ascii="Times New Roman" w:hAnsi="Times New Roman"/>
          <w:sz w:val="24"/>
          <w:szCs w:val="24"/>
        </w:rPr>
      </w:pPr>
      <w:r w:rsidRPr="00412D5D">
        <w:rPr>
          <w:rFonts w:ascii="Times New Roman" w:hAnsi="Times New Roman"/>
          <w:sz w:val="24"/>
          <w:szCs w:val="24"/>
        </w:rPr>
        <w:t>забезпечити супровід заходу кваліфікованим персоналом для контролю належного та своєчасного виконання замовлених послуг та виконання зазначених обов'язків Виконавця під час проведення заходу достатньої кількості, але не менше ніж:</w:t>
      </w:r>
    </w:p>
    <w:p w14:paraId="34FDD68E" w14:textId="77777777" w:rsidR="00A06D9F" w:rsidRPr="00412D5D" w:rsidRDefault="00A06D9F" w:rsidP="00A06D9F">
      <w:pPr>
        <w:tabs>
          <w:tab w:val="left" w:pos="993"/>
        </w:tabs>
        <w:spacing w:after="0" w:line="240" w:lineRule="auto"/>
        <w:ind w:firstLine="567"/>
        <w:jc w:val="both"/>
        <w:rPr>
          <w:rFonts w:ascii="Times New Roman" w:hAnsi="Times New Roman"/>
          <w:sz w:val="24"/>
          <w:szCs w:val="24"/>
        </w:rPr>
      </w:pPr>
      <w:r w:rsidRPr="00412D5D">
        <w:rPr>
          <w:rFonts w:ascii="Times New Roman" w:hAnsi="Times New Roman"/>
          <w:sz w:val="24"/>
          <w:szCs w:val="24"/>
        </w:rPr>
        <w:t xml:space="preserve">- один конференц-менеджер для проведення реєстрації учасників, інформування учасників щодо організаційних питань, передачі мікрофонів учасникам під час сесії запитань-відповідей; </w:t>
      </w:r>
    </w:p>
    <w:p w14:paraId="091CC474" w14:textId="77777777" w:rsidR="00A06D9F" w:rsidRPr="00412D5D" w:rsidRDefault="00A06D9F" w:rsidP="00A06D9F">
      <w:pPr>
        <w:tabs>
          <w:tab w:val="left" w:pos="993"/>
        </w:tabs>
        <w:spacing w:after="0" w:line="240" w:lineRule="auto"/>
        <w:ind w:firstLine="567"/>
        <w:jc w:val="both"/>
        <w:rPr>
          <w:rFonts w:ascii="Times New Roman" w:hAnsi="Times New Roman"/>
          <w:sz w:val="24"/>
          <w:szCs w:val="24"/>
        </w:rPr>
      </w:pPr>
      <w:r w:rsidRPr="00412D5D">
        <w:rPr>
          <w:rFonts w:ascii="Times New Roman" w:hAnsi="Times New Roman"/>
          <w:sz w:val="24"/>
          <w:szCs w:val="24"/>
        </w:rPr>
        <w:t xml:space="preserve">- два фахівці із технічного супроводу заходу для налаштування та забезпечення стабільної роботи мультимедійного обладнання та обладнання для синхронного перекладу, оперативного рішення технічних задач, організації онлайн трансляції; </w:t>
      </w:r>
    </w:p>
    <w:p w14:paraId="2FA958D4" w14:textId="77777777" w:rsidR="00A06D9F" w:rsidRPr="00412D5D" w:rsidRDefault="00A06D9F" w:rsidP="00A06D9F">
      <w:pPr>
        <w:numPr>
          <w:ilvl w:val="0"/>
          <w:numId w:val="12"/>
        </w:numPr>
        <w:tabs>
          <w:tab w:val="left" w:pos="993"/>
        </w:tab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забезпечити підготовку конференц-зали до проведення заходу, розстановку стільців/столів та іншого обладнання відповідно до побажань Замовника;</w:t>
      </w:r>
    </w:p>
    <w:p w14:paraId="0EC189D2" w14:textId="77777777" w:rsidR="00A06D9F" w:rsidRPr="00412D5D" w:rsidRDefault="00A06D9F" w:rsidP="00A06D9F">
      <w:pPr>
        <w:numPr>
          <w:ilvl w:val="0"/>
          <w:numId w:val="12"/>
        </w:numPr>
        <w:tabs>
          <w:tab w:val="left" w:pos="993"/>
        </w:tab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 xml:space="preserve">забезпечити поселення учасників відповідно до запланованого графіку заїзду за наявності відповідної послуги.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для поселення у готель. Список повинен відповідати останньому варіанту погодженого Замовником списку;    </w:t>
      </w:r>
    </w:p>
    <w:p w14:paraId="31D0F7BC" w14:textId="77777777" w:rsidR="00A06D9F" w:rsidRPr="00412D5D" w:rsidRDefault="00A06D9F" w:rsidP="00A06D9F">
      <w:pPr>
        <w:numPr>
          <w:ilvl w:val="0"/>
          <w:numId w:val="12"/>
        </w:numPr>
        <w:tabs>
          <w:tab w:val="left" w:pos="993"/>
        </w:tab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забезпечити кава-брейки, обіди відповідно до часу згідно програми заходу;</w:t>
      </w:r>
    </w:p>
    <w:p w14:paraId="38BCB4D9" w14:textId="77777777" w:rsidR="00A06D9F" w:rsidRPr="00412D5D" w:rsidRDefault="00A06D9F" w:rsidP="00A06D9F">
      <w:pPr>
        <w:numPr>
          <w:ilvl w:val="0"/>
          <w:numId w:val="12"/>
        </w:numPr>
        <w:tabs>
          <w:tab w:val="left" w:pos="993"/>
        </w:tab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забезпечити внесення змін до плану харчування учасників відповідно до змін у заході;</w:t>
      </w:r>
    </w:p>
    <w:p w14:paraId="3A72C299" w14:textId="77777777" w:rsidR="00A06D9F" w:rsidRPr="00412D5D" w:rsidRDefault="00A06D9F" w:rsidP="00A06D9F">
      <w:pPr>
        <w:numPr>
          <w:ilvl w:val="0"/>
          <w:numId w:val="12"/>
        </w:numPr>
        <w:tabs>
          <w:tab w:val="left" w:pos="993"/>
        </w:tab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забезпечити процес забезпечення квитками, збору інформації про учасників та інших необхідних документів на вимогу Замовника;</w:t>
      </w:r>
    </w:p>
    <w:p w14:paraId="5FA03249" w14:textId="77777777" w:rsidR="00A06D9F" w:rsidRPr="00412D5D" w:rsidRDefault="00A06D9F" w:rsidP="00A06D9F">
      <w:pPr>
        <w:numPr>
          <w:ilvl w:val="0"/>
          <w:numId w:val="12"/>
        </w:numPr>
        <w:tabs>
          <w:tab w:val="left" w:pos="993"/>
        </w:tab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 xml:space="preserve">забезпечити контроль </w:t>
      </w:r>
      <w:proofErr w:type="spellStart"/>
      <w:r w:rsidRPr="00412D5D">
        <w:rPr>
          <w:rFonts w:ascii="Times New Roman" w:hAnsi="Times New Roman"/>
          <w:sz w:val="24"/>
          <w:szCs w:val="24"/>
        </w:rPr>
        <w:t>таймінгу</w:t>
      </w:r>
      <w:proofErr w:type="spellEnd"/>
      <w:r w:rsidRPr="00412D5D">
        <w:rPr>
          <w:rFonts w:ascii="Times New Roman" w:hAnsi="Times New Roman"/>
          <w:sz w:val="24"/>
          <w:szCs w:val="24"/>
        </w:rPr>
        <w:t xml:space="preserve"> заходу; </w:t>
      </w:r>
    </w:p>
    <w:p w14:paraId="1FB5F808" w14:textId="77777777" w:rsidR="00A06D9F" w:rsidRPr="00412D5D" w:rsidRDefault="00A06D9F" w:rsidP="00A06D9F">
      <w:pPr>
        <w:pStyle w:val="a3"/>
        <w:numPr>
          <w:ilvl w:val="0"/>
          <w:numId w:val="12"/>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забезпечити підготовку, комплектацію та видачу роздаткових матеріалів, замовлення інших додаткових послуг для заходу;</w:t>
      </w:r>
    </w:p>
    <w:p w14:paraId="22F918C2" w14:textId="77777777" w:rsidR="00A06D9F" w:rsidRPr="00412D5D" w:rsidRDefault="00A06D9F" w:rsidP="00A06D9F">
      <w:pPr>
        <w:pStyle w:val="a3"/>
        <w:numPr>
          <w:ilvl w:val="0"/>
          <w:numId w:val="12"/>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слайд презентації PowerPoint, що має виводитися через проектор; </w:t>
      </w:r>
    </w:p>
    <w:p w14:paraId="493799C0" w14:textId="77777777" w:rsidR="00A06D9F" w:rsidRPr="00412D5D" w:rsidRDefault="00A06D9F" w:rsidP="00A06D9F">
      <w:pPr>
        <w:pStyle w:val="a3"/>
        <w:numPr>
          <w:ilvl w:val="0"/>
          <w:numId w:val="12"/>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color w:val="000000"/>
          <w:sz w:val="24"/>
          <w:szCs w:val="24"/>
          <w:lang w:val="uk-UA"/>
        </w:rPr>
        <w:t>забезпечити підключення та налаштування обладнання, вся техніка повинна бути підключена та налаштована для роботи до початку заходу;</w:t>
      </w:r>
    </w:p>
    <w:p w14:paraId="75123B54" w14:textId="77777777" w:rsidR="00A06D9F" w:rsidRPr="00412D5D" w:rsidRDefault="00A06D9F" w:rsidP="00A06D9F">
      <w:pPr>
        <w:pStyle w:val="a3"/>
        <w:numPr>
          <w:ilvl w:val="0"/>
          <w:numId w:val="12"/>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color w:val="000000"/>
          <w:sz w:val="24"/>
          <w:szCs w:val="24"/>
          <w:lang w:val="uk-UA"/>
        </w:rPr>
        <w:t>забезпечити розташування обладнання та техніки відповідно до вимог Замовника;</w:t>
      </w:r>
    </w:p>
    <w:p w14:paraId="577B0AE3" w14:textId="77777777" w:rsidR="00A06D9F" w:rsidRPr="00412D5D" w:rsidRDefault="00A06D9F" w:rsidP="00A06D9F">
      <w:pPr>
        <w:pStyle w:val="a3"/>
        <w:numPr>
          <w:ilvl w:val="0"/>
          <w:numId w:val="12"/>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lastRenderedPageBreak/>
        <w:t>забезпечити збір, обробку та запуск презентацій, допомогу у виведенні та перемиканні слайдів, допомогу доповідачам, за необхідності;</w:t>
      </w:r>
    </w:p>
    <w:p w14:paraId="265D8C98" w14:textId="77777777" w:rsidR="00A06D9F" w:rsidRPr="00412D5D" w:rsidRDefault="00A06D9F" w:rsidP="00A06D9F">
      <w:pPr>
        <w:pStyle w:val="a3"/>
        <w:numPr>
          <w:ilvl w:val="0"/>
          <w:numId w:val="12"/>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забезпечити передачу мікрофонів учасникам під час дискусій;</w:t>
      </w:r>
    </w:p>
    <w:p w14:paraId="6DE76CCC" w14:textId="77777777" w:rsidR="00A06D9F" w:rsidRPr="00412D5D" w:rsidRDefault="00A06D9F" w:rsidP="00A06D9F">
      <w:pPr>
        <w:pStyle w:val="a3"/>
        <w:numPr>
          <w:ilvl w:val="0"/>
          <w:numId w:val="12"/>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забезпечити формування списків реєстрації оформлених згідно шаблону, що буде надано Замовником;</w:t>
      </w:r>
    </w:p>
    <w:p w14:paraId="6245B62F" w14:textId="77777777" w:rsidR="00A06D9F" w:rsidRPr="00412D5D" w:rsidRDefault="00A06D9F" w:rsidP="00A06D9F">
      <w:pPr>
        <w:pStyle w:val="a3"/>
        <w:numPr>
          <w:ilvl w:val="0"/>
          <w:numId w:val="12"/>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забезпечити зачинення конференц зали і недопущення сторонніх людей коли всі учасники залишили приміщення;</w:t>
      </w:r>
    </w:p>
    <w:p w14:paraId="276B0E74" w14:textId="77777777" w:rsidR="00A06D9F" w:rsidRPr="00412D5D" w:rsidRDefault="00A06D9F" w:rsidP="00A06D9F">
      <w:pPr>
        <w:pStyle w:val="a3"/>
        <w:numPr>
          <w:ilvl w:val="0"/>
          <w:numId w:val="12"/>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забезпечити розстановку на столах учасників та доповідачів води у скляних пляшках та паперових (на вимогу Замовника – скляних) стаканів для кожного учасника та кожного доповідача;</w:t>
      </w:r>
    </w:p>
    <w:p w14:paraId="511648C3" w14:textId="77777777" w:rsidR="00A06D9F" w:rsidRPr="00412D5D" w:rsidRDefault="00A06D9F" w:rsidP="00A06D9F">
      <w:pPr>
        <w:pStyle w:val="a3"/>
        <w:numPr>
          <w:ilvl w:val="0"/>
          <w:numId w:val="12"/>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забезпечити прибирання конференц зали під час обіду та після завершення заходу;</w:t>
      </w:r>
    </w:p>
    <w:p w14:paraId="5EF24BC3" w14:textId="77777777" w:rsidR="00A06D9F" w:rsidRPr="00412D5D" w:rsidRDefault="00A06D9F" w:rsidP="00A06D9F">
      <w:pPr>
        <w:pStyle w:val="a3"/>
        <w:numPr>
          <w:ilvl w:val="0"/>
          <w:numId w:val="12"/>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забезпечити інформування учасників заходу про час звільнення номерів в останній день заходу або в останній день проживання в готелі;</w:t>
      </w:r>
    </w:p>
    <w:p w14:paraId="10515966" w14:textId="77777777" w:rsidR="00A06D9F" w:rsidRPr="00412D5D" w:rsidRDefault="00A06D9F" w:rsidP="00A06D9F">
      <w:pPr>
        <w:pStyle w:val="a3"/>
        <w:numPr>
          <w:ilvl w:val="0"/>
          <w:numId w:val="12"/>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забезпечити щоденну реєстрацію учасників, консультування учасників по всім організаційним питанням;</w:t>
      </w:r>
    </w:p>
    <w:p w14:paraId="1BDF6491" w14:textId="77777777" w:rsidR="00A06D9F" w:rsidRPr="00412D5D" w:rsidRDefault="00A06D9F" w:rsidP="00A06D9F">
      <w:pPr>
        <w:pStyle w:val="a3"/>
        <w:numPr>
          <w:ilvl w:val="0"/>
          <w:numId w:val="12"/>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забезпечити координацію роботи обслуговуючого персоналу готелю та ресторану;</w:t>
      </w:r>
    </w:p>
    <w:p w14:paraId="6421BF3A" w14:textId="77777777" w:rsidR="00A06D9F" w:rsidRPr="00412D5D" w:rsidRDefault="00A06D9F" w:rsidP="00A06D9F">
      <w:pPr>
        <w:pStyle w:val="a3"/>
        <w:numPr>
          <w:ilvl w:val="0"/>
          <w:numId w:val="12"/>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 xml:space="preserve">здійснити фотозйомку заходу  (непрофесійна, на камеру телефона) та надання </w:t>
      </w:r>
      <w:proofErr w:type="spellStart"/>
      <w:r w:rsidRPr="00412D5D">
        <w:rPr>
          <w:rFonts w:ascii="Times New Roman" w:eastAsia="Times New Roman" w:hAnsi="Times New Roman"/>
          <w:sz w:val="24"/>
          <w:szCs w:val="24"/>
          <w:lang w:val="uk-UA"/>
        </w:rPr>
        <w:t>фотозвіту</w:t>
      </w:r>
      <w:proofErr w:type="spellEnd"/>
      <w:r w:rsidRPr="00412D5D">
        <w:rPr>
          <w:rFonts w:ascii="Times New Roman" w:eastAsia="Times New Roman" w:hAnsi="Times New Roman"/>
          <w:sz w:val="24"/>
          <w:szCs w:val="24"/>
          <w:lang w:val="uk-UA"/>
        </w:rPr>
        <w:t xml:space="preserve"> по закінченню заходу;</w:t>
      </w:r>
    </w:p>
    <w:p w14:paraId="7DB208E1" w14:textId="77777777" w:rsidR="00A06D9F" w:rsidRPr="00412D5D" w:rsidRDefault="00A06D9F" w:rsidP="00A06D9F">
      <w:pPr>
        <w:pStyle w:val="a3"/>
        <w:numPr>
          <w:ilvl w:val="0"/>
          <w:numId w:val="12"/>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320BA6C3" w14:textId="77777777" w:rsidR="00A06D9F" w:rsidRPr="00412D5D" w:rsidRDefault="00A06D9F" w:rsidP="00A06D9F">
      <w:pPr>
        <w:pStyle w:val="a3"/>
        <w:numPr>
          <w:ilvl w:val="0"/>
          <w:numId w:val="12"/>
        </w:numPr>
        <w:tabs>
          <w:tab w:val="left" w:pos="993"/>
        </w:tabs>
        <w:ind w:left="0" w:firstLine="567"/>
        <w:jc w:val="both"/>
        <w:rPr>
          <w:sz w:val="24"/>
          <w:szCs w:val="24"/>
          <w:lang w:val="uk-UA"/>
        </w:rPr>
      </w:pPr>
      <w:r w:rsidRPr="00412D5D">
        <w:rPr>
          <w:rFonts w:ascii="Times New Roman" w:eastAsia="Times New Roman" w:hAnsi="Times New Roman"/>
          <w:sz w:val="24"/>
          <w:szCs w:val="24"/>
          <w:lang w:val="uk-UA"/>
        </w:rPr>
        <w:t xml:space="preserve">забезпечення оперативної перестановки столів та стільців в конференц залі для зміни розсадки учасників за потреби Замовника; </w:t>
      </w:r>
    </w:p>
    <w:p w14:paraId="0409469C" w14:textId="77777777" w:rsidR="00A06D9F" w:rsidRPr="00412D5D" w:rsidRDefault="00A06D9F" w:rsidP="00A06D9F">
      <w:pPr>
        <w:pStyle w:val="a3"/>
        <w:numPr>
          <w:ilvl w:val="0"/>
          <w:numId w:val="12"/>
        </w:numPr>
        <w:tabs>
          <w:tab w:val="left" w:pos="993"/>
        </w:tabs>
        <w:ind w:left="0" w:firstLine="567"/>
        <w:jc w:val="both"/>
        <w:rPr>
          <w:sz w:val="24"/>
          <w:szCs w:val="24"/>
          <w:lang w:val="uk-UA"/>
        </w:rPr>
      </w:pPr>
      <w:r w:rsidRPr="00412D5D">
        <w:rPr>
          <w:rFonts w:ascii="Times New Roman" w:eastAsia="Times New Roman" w:hAnsi="Times New Roman"/>
          <w:sz w:val="24"/>
          <w:szCs w:val="24"/>
          <w:lang w:val="uk-UA"/>
        </w:rPr>
        <w:t>доставити необхідну кількість стільців та столів за необхідністю;</w:t>
      </w:r>
    </w:p>
    <w:p w14:paraId="72E671E3" w14:textId="77777777" w:rsidR="00A06D9F" w:rsidRPr="00412D5D" w:rsidRDefault="00A06D9F" w:rsidP="00A06D9F">
      <w:pPr>
        <w:pStyle w:val="a3"/>
        <w:numPr>
          <w:ilvl w:val="0"/>
          <w:numId w:val="12"/>
        </w:numPr>
        <w:tabs>
          <w:tab w:val="left" w:pos="993"/>
        </w:tabs>
        <w:ind w:left="0" w:right="-1" w:firstLine="567"/>
        <w:jc w:val="both"/>
        <w:rPr>
          <w:rFonts w:ascii="Times New Roman" w:hAnsi="Times New Roman"/>
          <w:sz w:val="24"/>
          <w:szCs w:val="24"/>
          <w:lang w:val="uk-UA"/>
        </w:rPr>
      </w:pPr>
      <w:r w:rsidRPr="00412D5D">
        <w:rPr>
          <w:rFonts w:ascii="Times New Roman" w:hAnsi="Times New Roman"/>
          <w:sz w:val="24"/>
          <w:szCs w:val="24"/>
          <w:lang w:val="uk-UA"/>
        </w:rPr>
        <w:t>забезпечити допущення до заходу лише зареєстрованих у списку реєстрації та погоджених додатково (у разі наявності) Замовником учасників та представників адміністративного та технічного персоналу готелю;</w:t>
      </w:r>
    </w:p>
    <w:p w14:paraId="0DABF98B" w14:textId="77777777" w:rsidR="00A06D9F" w:rsidRPr="00412D5D" w:rsidRDefault="00A06D9F" w:rsidP="00A06D9F">
      <w:pPr>
        <w:pStyle w:val="a3"/>
        <w:numPr>
          <w:ilvl w:val="0"/>
          <w:numId w:val="12"/>
        </w:numPr>
        <w:tabs>
          <w:tab w:val="left" w:pos="993"/>
        </w:tabs>
        <w:ind w:left="0" w:right="-1" w:firstLine="567"/>
        <w:jc w:val="both"/>
        <w:rPr>
          <w:rFonts w:ascii="Times New Roman" w:hAnsi="Times New Roman"/>
          <w:sz w:val="24"/>
          <w:szCs w:val="24"/>
          <w:shd w:val="clear" w:color="auto" w:fill="FFFFFF"/>
          <w:lang w:val="uk-UA"/>
        </w:rPr>
      </w:pPr>
      <w:r w:rsidRPr="00412D5D">
        <w:rPr>
          <w:rFonts w:ascii="Times New Roman" w:hAnsi="Times New Roman"/>
          <w:sz w:val="24"/>
          <w:szCs w:val="24"/>
          <w:shd w:val="clear" w:color="auto" w:fill="FFFFFF"/>
          <w:lang w:val="uk-UA"/>
        </w:rPr>
        <w:t>забезпечити друк табличок з ПІБ та посадою доповідачів згідно офіційної програми заходу розміром 297мм*105мм;</w:t>
      </w:r>
    </w:p>
    <w:p w14:paraId="19910883" w14:textId="77777777" w:rsidR="00A06D9F" w:rsidRPr="00412D5D" w:rsidRDefault="00A06D9F" w:rsidP="00A06D9F">
      <w:pPr>
        <w:pStyle w:val="a3"/>
        <w:numPr>
          <w:ilvl w:val="0"/>
          <w:numId w:val="12"/>
        </w:numPr>
        <w:tabs>
          <w:tab w:val="left" w:pos="993"/>
        </w:tabs>
        <w:ind w:left="0" w:right="-1" w:firstLine="567"/>
        <w:jc w:val="both"/>
        <w:rPr>
          <w:rFonts w:ascii="Times New Roman" w:hAnsi="Times New Roman"/>
          <w:sz w:val="24"/>
          <w:szCs w:val="24"/>
          <w:shd w:val="clear" w:color="auto" w:fill="FFFFFF"/>
          <w:lang w:val="uk-UA"/>
        </w:rPr>
      </w:pPr>
      <w:r w:rsidRPr="00412D5D">
        <w:rPr>
          <w:rFonts w:ascii="Times New Roman" w:hAnsi="Times New Roman"/>
          <w:sz w:val="24"/>
          <w:szCs w:val="24"/>
          <w:shd w:val="clear" w:color="auto" w:fill="FFFFFF"/>
          <w:lang w:val="uk-UA"/>
        </w:rPr>
        <w:t>забезпечити розстановку на столиках президії табличок з ПІБ та посадою доповідачів згідно часу виступу відповідно до програми заходу;</w:t>
      </w:r>
    </w:p>
    <w:p w14:paraId="6C005A36" w14:textId="77777777" w:rsidR="00A06D9F" w:rsidRPr="00412D5D" w:rsidRDefault="00A06D9F" w:rsidP="00A06D9F">
      <w:pPr>
        <w:pStyle w:val="a3"/>
        <w:numPr>
          <w:ilvl w:val="0"/>
          <w:numId w:val="12"/>
        </w:numPr>
        <w:tabs>
          <w:tab w:val="left" w:pos="993"/>
        </w:tabs>
        <w:ind w:left="0" w:right="-1" w:firstLine="567"/>
        <w:jc w:val="both"/>
        <w:rPr>
          <w:rFonts w:ascii="Times New Roman" w:hAnsi="Times New Roman"/>
          <w:sz w:val="24"/>
          <w:szCs w:val="24"/>
          <w:shd w:val="clear" w:color="auto" w:fill="FFFFFF"/>
          <w:lang w:val="uk-UA"/>
        </w:rPr>
      </w:pPr>
      <w:r w:rsidRPr="00412D5D">
        <w:rPr>
          <w:rFonts w:ascii="Times New Roman" w:hAnsi="Times New Roman"/>
          <w:sz w:val="24"/>
          <w:szCs w:val="24"/>
          <w:shd w:val="clear" w:color="auto" w:fill="FFFFFF"/>
          <w:lang w:val="uk-UA"/>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 повинні бути одягнені в білі сорочки/блузки, однотонні штани (не джинси) або спідницю довжиною нижче колін та туфлі;</w:t>
      </w:r>
    </w:p>
    <w:p w14:paraId="6491B48A" w14:textId="77777777" w:rsidR="00A06D9F" w:rsidRPr="00725CE5" w:rsidRDefault="00A06D9F" w:rsidP="00A06D9F">
      <w:pPr>
        <w:pStyle w:val="a3"/>
        <w:numPr>
          <w:ilvl w:val="0"/>
          <w:numId w:val="12"/>
        </w:numPr>
        <w:tabs>
          <w:tab w:val="left" w:pos="993"/>
        </w:tabs>
        <w:ind w:left="0" w:right="-1" w:firstLine="567"/>
        <w:jc w:val="both"/>
        <w:rPr>
          <w:rFonts w:ascii="Times New Roman" w:hAnsi="Times New Roman"/>
          <w:sz w:val="24"/>
          <w:szCs w:val="24"/>
          <w:shd w:val="clear" w:color="auto" w:fill="FFFFFF"/>
          <w:lang w:val="uk-UA"/>
        </w:rPr>
      </w:pPr>
      <w:r w:rsidRPr="00725CE5">
        <w:rPr>
          <w:rFonts w:ascii="Times New Roman" w:hAnsi="Times New Roman"/>
          <w:sz w:val="24"/>
          <w:szCs w:val="24"/>
          <w:shd w:val="clear" w:color="auto" w:fill="FFFFFF"/>
          <w:lang w:val="uk-UA"/>
        </w:rPr>
        <w:t>обслуговуючий персонал повинен мати бейджі з написом ім’я;</w:t>
      </w:r>
    </w:p>
    <w:p w14:paraId="44C7F3C4" w14:textId="77777777" w:rsidR="00A06D9F" w:rsidRPr="00725CE5" w:rsidRDefault="00A06D9F" w:rsidP="00A06D9F">
      <w:pPr>
        <w:pStyle w:val="a3"/>
        <w:numPr>
          <w:ilvl w:val="0"/>
          <w:numId w:val="12"/>
        </w:numPr>
        <w:tabs>
          <w:tab w:val="left" w:pos="993"/>
        </w:tabs>
        <w:ind w:left="0" w:right="-1" w:firstLine="567"/>
        <w:jc w:val="both"/>
        <w:rPr>
          <w:rFonts w:ascii="Times New Roman" w:eastAsia="Times New Roman" w:hAnsi="Times New Roman"/>
          <w:bCs/>
          <w:iCs/>
          <w:sz w:val="24"/>
          <w:szCs w:val="24"/>
          <w:lang w:val="uk-UA"/>
        </w:rPr>
      </w:pPr>
      <w:r w:rsidRPr="00725CE5">
        <w:rPr>
          <w:rFonts w:ascii="Times New Roman" w:hAnsi="Times New Roman"/>
          <w:bCs/>
          <w:iCs/>
          <w:sz w:val="24"/>
          <w:szCs w:val="24"/>
          <w:shd w:val="clear" w:color="auto" w:fill="FFFFFF"/>
          <w:lang w:val="uk-UA"/>
        </w:rPr>
        <w:t xml:space="preserve">повідомити учасникам про наявність та розташування </w:t>
      </w:r>
      <w:r w:rsidRPr="00725CE5">
        <w:rPr>
          <w:rFonts w:ascii="Times New Roman" w:eastAsia="Times New Roman" w:hAnsi="Times New Roman"/>
          <w:bCs/>
          <w:iCs/>
          <w:sz w:val="24"/>
          <w:szCs w:val="24"/>
          <w:lang w:val="uk-UA"/>
        </w:rPr>
        <w:t>приміщень, придатних для укриття під час повітряної тривоги,  таких як: сховища цивільного захисту, підземний простір метрополітену (за наявності),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45DF73AE" w14:textId="77777777" w:rsidR="00A06D9F" w:rsidRPr="00725CE5" w:rsidRDefault="00A06D9F" w:rsidP="00A06D9F">
      <w:pPr>
        <w:pStyle w:val="a3"/>
        <w:numPr>
          <w:ilvl w:val="0"/>
          <w:numId w:val="14"/>
        </w:numPr>
        <w:tabs>
          <w:tab w:val="left" w:pos="993"/>
        </w:tabs>
        <w:ind w:left="0" w:firstLine="567"/>
        <w:jc w:val="both"/>
        <w:rPr>
          <w:rFonts w:ascii="Times New Roman" w:hAnsi="Times New Roman"/>
          <w:bCs/>
          <w:iCs/>
          <w:sz w:val="24"/>
          <w:szCs w:val="24"/>
          <w:shd w:val="clear" w:color="auto" w:fill="FFFFFF"/>
          <w:lang w:val="uk-UA"/>
        </w:rPr>
      </w:pPr>
      <w:r w:rsidRPr="00725CE5">
        <w:rPr>
          <w:rFonts w:ascii="Times New Roman" w:hAnsi="Times New Roman"/>
          <w:bCs/>
          <w:iCs/>
          <w:sz w:val="24"/>
          <w:szCs w:val="24"/>
          <w:shd w:val="clear" w:color="auto" w:fill="FFFFFF"/>
          <w:lang w:val="uk-UA"/>
        </w:rPr>
        <w:t xml:space="preserve">враховуючи необхідність при оголошенні повітряної тривоги діяти швидко, забезпечити контроль за організованим переміщенням людей до </w:t>
      </w:r>
      <w:proofErr w:type="spellStart"/>
      <w:r w:rsidRPr="00725CE5">
        <w:rPr>
          <w:rFonts w:ascii="Times New Roman" w:hAnsi="Times New Roman"/>
          <w:bCs/>
          <w:iCs/>
          <w:sz w:val="24"/>
          <w:szCs w:val="24"/>
          <w:shd w:val="clear" w:color="auto" w:fill="FFFFFF"/>
          <w:lang w:val="uk-UA"/>
        </w:rPr>
        <w:t>укриттів</w:t>
      </w:r>
      <w:proofErr w:type="spellEnd"/>
      <w:r w:rsidRPr="00725CE5">
        <w:rPr>
          <w:rFonts w:ascii="Times New Roman" w:hAnsi="Times New Roman"/>
          <w:bCs/>
          <w:iCs/>
          <w:sz w:val="24"/>
          <w:szCs w:val="24"/>
          <w:shd w:val="clear" w:color="auto" w:fill="FFFFFF"/>
          <w:lang w:val="uk-UA"/>
        </w:rPr>
        <w:t xml:space="preserve"> під час повітряної тривоги з урахуванням маршрутів слідування для того, що б не гаяти час на пошук найближчого з них у разі виникнення небезпеки. </w:t>
      </w:r>
    </w:p>
    <w:p w14:paraId="2865AD02" w14:textId="77777777" w:rsidR="00A06D9F" w:rsidRPr="00412D5D" w:rsidRDefault="00A06D9F" w:rsidP="005E7CCC">
      <w:pPr>
        <w:pStyle w:val="a3"/>
        <w:numPr>
          <w:ilvl w:val="1"/>
          <w:numId w:val="10"/>
        </w:numPr>
        <w:pBdr>
          <w:top w:val="nil"/>
          <w:left w:val="nil"/>
          <w:bottom w:val="nil"/>
          <w:right w:val="nil"/>
          <w:between w:val="nil"/>
        </w:pBdr>
        <w:tabs>
          <w:tab w:val="left" w:pos="709"/>
          <w:tab w:val="left" w:pos="993"/>
          <w:tab w:val="left" w:pos="1276"/>
        </w:tabs>
        <w:ind w:left="0" w:firstLine="567"/>
        <w:jc w:val="both"/>
        <w:rPr>
          <w:rFonts w:ascii="Times New Roman" w:hAnsi="Times New Roman"/>
          <w:sz w:val="24"/>
          <w:szCs w:val="24"/>
          <w:shd w:val="clear" w:color="auto" w:fill="FFFFFF"/>
          <w:lang w:val="uk-UA"/>
        </w:rPr>
      </w:pPr>
      <w:r w:rsidRPr="00412D5D">
        <w:rPr>
          <w:rFonts w:ascii="Times New Roman" w:hAnsi="Times New Roman"/>
          <w:sz w:val="24"/>
          <w:szCs w:val="24"/>
          <w:lang w:val="uk-UA" w:eastAsia="x-none"/>
        </w:rPr>
        <w:t xml:space="preserve">Для підтвердження вартості наданих послуг Виконавець надає Замовнику: </w:t>
      </w:r>
    </w:p>
    <w:p w14:paraId="5FAAF48D" w14:textId="77777777" w:rsidR="00A06D9F" w:rsidRPr="00412D5D" w:rsidRDefault="00A06D9F" w:rsidP="00A06D9F">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список реєстрації із зафіксованою кількістю учасників та з оригіналами підписів учасників;</w:t>
      </w:r>
    </w:p>
    <w:p w14:paraId="3C74A25C" w14:textId="77777777" w:rsidR="00A06D9F" w:rsidRPr="00412D5D" w:rsidRDefault="00A06D9F" w:rsidP="00A06D9F">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документ, що підтверджує бронювання номерів для учасників (ПІБ, дата заїзду/виїзду, кількість діб проживання, категорія номеру), за наявності відповідної послуги;</w:t>
      </w:r>
    </w:p>
    <w:p w14:paraId="618574CB" w14:textId="77777777" w:rsidR="00A06D9F" w:rsidRPr="00412D5D" w:rsidRDefault="00A06D9F" w:rsidP="00A06D9F">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меню харчування з деталізацією кількості порцій за кожен день;</w:t>
      </w:r>
    </w:p>
    <w:p w14:paraId="57DE73A0" w14:textId="77777777" w:rsidR="00A06D9F" w:rsidRPr="00412D5D" w:rsidRDefault="00A06D9F" w:rsidP="00A06D9F">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фото заходу;</w:t>
      </w:r>
    </w:p>
    <w:p w14:paraId="0C069FD6" w14:textId="77777777" w:rsidR="00A06D9F" w:rsidRPr="00412D5D" w:rsidRDefault="00A06D9F" w:rsidP="00A06D9F">
      <w:pPr>
        <w:pStyle w:val="a3"/>
        <w:numPr>
          <w:ilvl w:val="0"/>
          <w:numId w:val="15"/>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 xml:space="preserve">списки учасників заходу, які отримали послуги з організації проїзду до місця проведення заходу та у зворотному напрямку (на фірмовому бланку Виконавця з їх підписом та печаткою; має </w:t>
      </w:r>
      <w:r w:rsidRPr="00412D5D">
        <w:rPr>
          <w:rFonts w:ascii="Times New Roman" w:eastAsia="Times New Roman" w:hAnsi="Times New Roman"/>
          <w:sz w:val="24"/>
          <w:szCs w:val="24"/>
          <w:lang w:val="uk-UA"/>
        </w:rPr>
        <w:lastRenderedPageBreak/>
        <w:t>містити інформацію про назву заходу, дату проведення заходу, назву проекту, прізвище ім’я та по-батькові учасників, місто, з якого прибули учасники та їх підписи), за наявності відповідної послуги.</w:t>
      </w:r>
    </w:p>
    <w:p w14:paraId="752E9EFE" w14:textId="77777777" w:rsidR="00A06D9F" w:rsidRPr="00412D5D" w:rsidRDefault="00A06D9F" w:rsidP="00A06D9F">
      <w:pPr>
        <w:pBdr>
          <w:top w:val="nil"/>
          <w:left w:val="nil"/>
          <w:bottom w:val="nil"/>
          <w:right w:val="nil"/>
          <w:between w:val="nil"/>
        </w:pBdr>
        <w:tabs>
          <w:tab w:val="left" w:pos="993"/>
          <w:tab w:val="left" w:pos="1276"/>
        </w:tabs>
        <w:ind w:firstLine="567"/>
        <w:jc w:val="both"/>
        <w:rPr>
          <w:rFonts w:ascii="Times New Roman" w:hAnsi="Times New Roman"/>
          <w:iCs/>
          <w:sz w:val="24"/>
          <w:szCs w:val="24"/>
        </w:rPr>
      </w:pPr>
      <w:r w:rsidRPr="00412D5D">
        <w:rPr>
          <w:rFonts w:ascii="Times New Roman" w:hAnsi="Times New Roman"/>
          <w:iCs/>
          <w:sz w:val="24"/>
          <w:szCs w:val="24"/>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189676B4" w14:textId="77777777" w:rsidR="00A06D9F" w:rsidRPr="00412D5D" w:rsidRDefault="00A06D9F" w:rsidP="005E7CCC">
      <w:pPr>
        <w:numPr>
          <w:ilvl w:val="0"/>
          <w:numId w:val="10"/>
        </w:numPr>
        <w:tabs>
          <w:tab w:val="left" w:pos="993"/>
          <w:tab w:val="left" w:pos="1134"/>
        </w:tabs>
        <w:spacing w:after="0" w:line="240" w:lineRule="auto"/>
        <w:ind w:left="0" w:firstLine="567"/>
        <w:contextualSpacing/>
        <w:jc w:val="both"/>
        <w:rPr>
          <w:rFonts w:ascii="Times New Roman" w:hAnsi="Times New Roman"/>
          <w:b/>
          <w:sz w:val="24"/>
          <w:szCs w:val="24"/>
        </w:rPr>
      </w:pPr>
      <w:r w:rsidRPr="00412D5D">
        <w:rPr>
          <w:rFonts w:ascii="Times New Roman" w:hAnsi="Times New Roman"/>
          <w:b/>
          <w:sz w:val="24"/>
          <w:szCs w:val="24"/>
        </w:rPr>
        <w:t>Замовлення.</w:t>
      </w:r>
    </w:p>
    <w:p w14:paraId="5F5497C1" w14:textId="7F639969" w:rsidR="00A06D9F" w:rsidRPr="00412D5D" w:rsidRDefault="005E7CCC" w:rsidP="00A06D9F">
      <w:pPr>
        <w:tabs>
          <w:tab w:val="left" w:pos="993"/>
        </w:tabs>
        <w:spacing w:after="0"/>
        <w:ind w:firstLine="567"/>
        <w:jc w:val="both"/>
        <w:rPr>
          <w:rFonts w:ascii="Times New Roman" w:hAnsi="Times New Roman"/>
          <w:sz w:val="24"/>
          <w:szCs w:val="24"/>
        </w:rPr>
      </w:pPr>
      <w:r>
        <w:rPr>
          <w:rFonts w:ascii="Times New Roman" w:hAnsi="Times New Roman"/>
          <w:sz w:val="24"/>
          <w:szCs w:val="24"/>
        </w:rPr>
        <w:t>4</w:t>
      </w:r>
      <w:r w:rsidR="00A06D9F" w:rsidRPr="00412D5D">
        <w:rPr>
          <w:rFonts w:ascii="Times New Roman" w:hAnsi="Times New Roman"/>
          <w:sz w:val="24"/>
          <w:szCs w:val="24"/>
        </w:rPr>
        <w:t>.1.  Організація заходу здійснюється ві</w:t>
      </w:r>
      <w:r w:rsidR="00CB26FC">
        <w:rPr>
          <w:rFonts w:ascii="Times New Roman" w:hAnsi="Times New Roman"/>
          <w:sz w:val="24"/>
          <w:szCs w:val="24"/>
        </w:rPr>
        <w:t>дповідно до замовлень Замовника за 3 (три) робочі  дні.</w:t>
      </w:r>
    </w:p>
    <w:p w14:paraId="4B4EA213" w14:textId="3084C356" w:rsidR="00A06D9F" w:rsidRPr="00412D5D" w:rsidRDefault="005E7CCC" w:rsidP="00A06D9F">
      <w:pPr>
        <w:tabs>
          <w:tab w:val="left" w:pos="993"/>
        </w:tabs>
        <w:spacing w:after="0"/>
        <w:ind w:firstLine="567"/>
        <w:jc w:val="both"/>
        <w:rPr>
          <w:rFonts w:ascii="Times New Roman" w:hAnsi="Times New Roman"/>
          <w:sz w:val="24"/>
          <w:szCs w:val="24"/>
        </w:rPr>
      </w:pPr>
      <w:r>
        <w:rPr>
          <w:rFonts w:ascii="Times New Roman" w:hAnsi="Times New Roman"/>
          <w:sz w:val="24"/>
          <w:szCs w:val="24"/>
        </w:rPr>
        <w:t>4</w:t>
      </w:r>
      <w:r w:rsidR="00A06D9F" w:rsidRPr="00412D5D">
        <w:rPr>
          <w:rFonts w:ascii="Times New Roman" w:hAnsi="Times New Roman"/>
          <w:sz w:val="24"/>
          <w:szCs w:val="24"/>
        </w:rPr>
        <w:t>.2. Після отримання замовлення протягом наступного робочого дня Виконавець направляє Замовнику для коригування та погодження необхідну інформацію стосовно послуг, які йому замовлено (підтвердження бронювання номерів у готелях, конференц зали).</w:t>
      </w:r>
    </w:p>
    <w:p w14:paraId="22ACA060" w14:textId="1EEB3BDE" w:rsidR="00A06D9F" w:rsidRPr="00412D5D" w:rsidRDefault="005E7CCC" w:rsidP="00A06D9F">
      <w:pPr>
        <w:tabs>
          <w:tab w:val="left" w:pos="993"/>
        </w:tabs>
        <w:spacing w:after="0"/>
        <w:ind w:firstLine="567"/>
        <w:jc w:val="both"/>
        <w:rPr>
          <w:rFonts w:ascii="Times New Roman" w:hAnsi="Times New Roman"/>
          <w:sz w:val="24"/>
          <w:szCs w:val="24"/>
        </w:rPr>
      </w:pPr>
      <w:r>
        <w:rPr>
          <w:rFonts w:ascii="Times New Roman" w:hAnsi="Times New Roman"/>
          <w:sz w:val="24"/>
          <w:szCs w:val="24"/>
        </w:rPr>
        <w:t>4</w:t>
      </w:r>
      <w:r w:rsidR="00A06D9F" w:rsidRPr="00412D5D">
        <w:rPr>
          <w:rFonts w:ascii="Times New Roman" w:hAnsi="Times New Roman"/>
          <w:sz w:val="24"/>
          <w:szCs w:val="24"/>
        </w:rPr>
        <w:t xml:space="preserve">.3. Виконавець повідомляє прізвище та контактну інформацію свого відповідального працівника, що супроводжуватиме підготовку та проведення заходу. </w:t>
      </w:r>
    </w:p>
    <w:p w14:paraId="539144D0" w14:textId="77777777" w:rsidR="00A06D9F" w:rsidRPr="00412D5D" w:rsidRDefault="00A06D9F" w:rsidP="00A06D9F">
      <w:pPr>
        <w:tabs>
          <w:tab w:val="left" w:pos="993"/>
        </w:tabs>
        <w:spacing w:after="0"/>
        <w:ind w:firstLine="567"/>
        <w:jc w:val="both"/>
        <w:rPr>
          <w:rFonts w:ascii="Times New Roman" w:hAnsi="Times New Roman"/>
          <w:sz w:val="24"/>
          <w:szCs w:val="24"/>
        </w:rPr>
      </w:pPr>
    </w:p>
    <w:p w14:paraId="0709B369" w14:textId="77777777" w:rsidR="00A06D9F" w:rsidRPr="00412D5D" w:rsidRDefault="00A06D9F" w:rsidP="005E7CCC">
      <w:pPr>
        <w:pStyle w:val="a3"/>
        <w:numPr>
          <w:ilvl w:val="0"/>
          <w:numId w:val="10"/>
        </w:numPr>
        <w:tabs>
          <w:tab w:val="left" w:pos="709"/>
          <w:tab w:val="left" w:pos="993"/>
        </w:tabs>
        <w:ind w:left="0" w:firstLine="567"/>
        <w:rPr>
          <w:rFonts w:ascii="Times New Roman" w:eastAsia="Times New Roman" w:hAnsi="Times New Roman"/>
          <w:b/>
          <w:sz w:val="24"/>
          <w:szCs w:val="24"/>
          <w:lang w:val="uk-UA"/>
        </w:rPr>
      </w:pPr>
      <w:r w:rsidRPr="00412D5D">
        <w:rPr>
          <w:rFonts w:ascii="Times New Roman" w:hAnsi="Times New Roman"/>
          <w:b/>
          <w:sz w:val="24"/>
          <w:szCs w:val="24"/>
          <w:lang w:val="uk-UA" w:eastAsia="x-none"/>
        </w:rPr>
        <w:t>Послуги організації проживання.</w:t>
      </w:r>
    </w:p>
    <w:p w14:paraId="1A348070" w14:textId="77777777" w:rsidR="00A06D9F" w:rsidRPr="00412D5D" w:rsidRDefault="00A06D9F" w:rsidP="005E7CCC">
      <w:pPr>
        <w:pStyle w:val="afe"/>
        <w:numPr>
          <w:ilvl w:val="1"/>
          <w:numId w:val="10"/>
        </w:numPr>
        <w:tabs>
          <w:tab w:val="left" w:pos="851"/>
          <w:tab w:val="left" w:pos="993"/>
          <w:tab w:val="left" w:pos="1134"/>
        </w:tabs>
        <w:suppressAutoHyphen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 xml:space="preserve">Виконавець повинен організувати проживання учасників заходу у готелі </w:t>
      </w:r>
      <w:proofErr w:type="spellStart"/>
      <w:r w:rsidRPr="00412D5D">
        <w:rPr>
          <w:rFonts w:ascii="Times New Roman" w:hAnsi="Times New Roman"/>
          <w:sz w:val="24"/>
          <w:szCs w:val="24"/>
        </w:rPr>
        <w:t>Premier</w:t>
      </w:r>
      <w:proofErr w:type="spellEnd"/>
      <w:r w:rsidRPr="00412D5D">
        <w:rPr>
          <w:rFonts w:ascii="Times New Roman" w:hAnsi="Times New Roman"/>
          <w:sz w:val="24"/>
          <w:szCs w:val="24"/>
        </w:rPr>
        <w:t xml:space="preserve"> </w:t>
      </w:r>
      <w:proofErr w:type="spellStart"/>
      <w:r w:rsidRPr="00412D5D">
        <w:rPr>
          <w:rFonts w:ascii="Times New Roman" w:hAnsi="Times New Roman"/>
          <w:sz w:val="24"/>
          <w:szCs w:val="24"/>
        </w:rPr>
        <w:t>Hotel</w:t>
      </w:r>
      <w:proofErr w:type="spellEnd"/>
      <w:r w:rsidRPr="00412D5D">
        <w:rPr>
          <w:rFonts w:ascii="Times New Roman" w:hAnsi="Times New Roman"/>
          <w:sz w:val="24"/>
          <w:szCs w:val="24"/>
        </w:rPr>
        <w:t xml:space="preserve"> </w:t>
      </w:r>
      <w:proofErr w:type="spellStart"/>
      <w:r w:rsidRPr="00412D5D">
        <w:rPr>
          <w:rFonts w:ascii="Times New Roman" w:hAnsi="Times New Roman"/>
          <w:sz w:val="24"/>
          <w:szCs w:val="24"/>
        </w:rPr>
        <w:t>Dnister</w:t>
      </w:r>
      <w:proofErr w:type="spellEnd"/>
      <w:r w:rsidRPr="00412D5D">
        <w:rPr>
          <w:rFonts w:ascii="Times New Roman" w:hAnsi="Times New Roman"/>
          <w:sz w:val="24"/>
          <w:szCs w:val="24"/>
        </w:rPr>
        <w:t xml:space="preserve"> або у аналогічному готелі який:</w:t>
      </w:r>
    </w:p>
    <w:p w14:paraId="6B30127D" w14:textId="77777777" w:rsidR="00A06D9F" w:rsidRPr="00412D5D" w:rsidRDefault="00A06D9F" w:rsidP="00A06D9F">
      <w:pPr>
        <w:pStyle w:val="afe"/>
        <w:numPr>
          <w:ilvl w:val="0"/>
          <w:numId w:val="33"/>
        </w:numPr>
        <w:tabs>
          <w:tab w:val="left" w:pos="851"/>
          <w:tab w:val="left" w:pos="993"/>
          <w:tab w:val="left" w:pos="1134"/>
        </w:tabs>
        <w:suppressAutoHyphen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розташований в центральній частині міста Львів;</w:t>
      </w:r>
    </w:p>
    <w:p w14:paraId="2E424264" w14:textId="77777777" w:rsidR="00A06D9F" w:rsidRPr="00412D5D" w:rsidRDefault="00A06D9F" w:rsidP="00A06D9F">
      <w:pPr>
        <w:pStyle w:val="afe"/>
        <w:numPr>
          <w:ilvl w:val="0"/>
          <w:numId w:val="33"/>
        </w:numPr>
        <w:tabs>
          <w:tab w:val="left" w:pos="851"/>
          <w:tab w:val="left" w:pos="993"/>
          <w:tab w:val="left" w:pos="1134"/>
        </w:tabs>
        <w:suppressAutoHyphen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має у своїх приміщеннях не менше двох конференц-залів для безпечного проведення заходів на мінус першому поверсі;</w:t>
      </w:r>
    </w:p>
    <w:p w14:paraId="3EF9CF45" w14:textId="77777777" w:rsidR="00A06D9F" w:rsidRPr="00412D5D" w:rsidRDefault="00A06D9F" w:rsidP="00A06D9F">
      <w:pPr>
        <w:pStyle w:val="afe"/>
        <w:widowControl w:val="0"/>
        <w:numPr>
          <w:ilvl w:val="0"/>
          <w:numId w:val="33"/>
        </w:numPr>
        <w:tabs>
          <w:tab w:val="left" w:pos="851"/>
          <w:tab w:val="left" w:pos="993"/>
          <w:tab w:val="left" w:pos="1134"/>
        </w:tabs>
        <w:autoSpaceDE w:val="0"/>
        <w:spacing w:after="0" w:line="240" w:lineRule="auto"/>
        <w:ind w:left="0" w:firstLine="567"/>
        <w:jc w:val="both"/>
        <w:rPr>
          <w:rFonts w:ascii="Times New Roman" w:hAnsi="Times New Roman"/>
          <w:sz w:val="24"/>
          <w:szCs w:val="24"/>
        </w:rPr>
      </w:pPr>
      <w:r w:rsidRPr="00412D5D">
        <w:rPr>
          <w:rFonts w:ascii="Times New Roman" w:hAnsi="Times New Roman"/>
          <w:sz w:val="24"/>
          <w:szCs w:val="24"/>
        </w:rPr>
        <w:t>має у своїх приміщеннях ресторани належного рівня.</w:t>
      </w:r>
    </w:p>
    <w:p w14:paraId="109154D9" w14:textId="77777777" w:rsidR="00A06D9F" w:rsidRPr="00412D5D" w:rsidRDefault="00A06D9F" w:rsidP="005E7CCC">
      <w:pPr>
        <w:pStyle w:val="afe"/>
        <w:numPr>
          <w:ilvl w:val="1"/>
          <w:numId w:val="10"/>
        </w:numPr>
        <w:tabs>
          <w:tab w:val="left" w:pos="709"/>
          <w:tab w:val="left" w:pos="851"/>
          <w:tab w:val="left" w:pos="993"/>
          <w:tab w:val="left" w:pos="1134"/>
        </w:tabs>
        <w:suppressAutoHyphen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Організація проживання учасників здійснюється у номерах, які:</w:t>
      </w:r>
    </w:p>
    <w:p w14:paraId="3270C6F3" w14:textId="77777777" w:rsidR="00A06D9F" w:rsidRPr="00412D5D" w:rsidRDefault="00A06D9F" w:rsidP="00A06D9F">
      <w:pPr>
        <w:pStyle w:val="a3"/>
        <w:numPr>
          <w:ilvl w:val="0"/>
          <w:numId w:val="11"/>
        </w:numPr>
        <w:tabs>
          <w:tab w:val="left" w:pos="993"/>
          <w:tab w:val="left" w:pos="1134"/>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є одномісними із житловою площею не менше 21 м</w:t>
      </w:r>
      <w:r w:rsidRPr="00412D5D">
        <w:rPr>
          <w:rFonts w:ascii="Times New Roman" w:eastAsia="Times New Roman" w:hAnsi="Times New Roman"/>
          <w:sz w:val="24"/>
          <w:szCs w:val="24"/>
          <w:vertAlign w:val="superscript"/>
          <w:lang w:val="uk-UA"/>
        </w:rPr>
        <w:t xml:space="preserve">2 </w:t>
      </w:r>
      <w:r w:rsidRPr="00412D5D">
        <w:rPr>
          <w:rFonts w:ascii="Times New Roman" w:eastAsia="Times New Roman" w:hAnsi="Times New Roman"/>
          <w:sz w:val="24"/>
          <w:szCs w:val="24"/>
          <w:lang w:val="uk-UA"/>
        </w:rPr>
        <w:t xml:space="preserve"> (без площі санвузла,  коридора та балкона);</w:t>
      </w:r>
    </w:p>
    <w:p w14:paraId="2B8D2202" w14:textId="77777777" w:rsidR="00A06D9F" w:rsidRPr="00412D5D" w:rsidRDefault="00A06D9F" w:rsidP="00A06D9F">
      <w:pPr>
        <w:pStyle w:val="a3"/>
        <w:numPr>
          <w:ilvl w:val="0"/>
          <w:numId w:val="11"/>
        </w:numPr>
        <w:tabs>
          <w:tab w:val="left" w:pos="993"/>
          <w:tab w:val="left" w:pos="1134"/>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повинні відповідати умовам та комфортності готелю;</w:t>
      </w:r>
    </w:p>
    <w:p w14:paraId="605E7660" w14:textId="77777777" w:rsidR="00A06D9F" w:rsidRPr="00412D5D" w:rsidRDefault="00A06D9F" w:rsidP="00A06D9F">
      <w:pPr>
        <w:pStyle w:val="a3"/>
        <w:numPr>
          <w:ilvl w:val="0"/>
          <w:numId w:val="11"/>
        </w:numPr>
        <w:tabs>
          <w:tab w:val="left" w:pos="993"/>
          <w:tab w:val="left" w:pos="1134"/>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WI-FI;</w:t>
      </w:r>
    </w:p>
    <w:p w14:paraId="22F01DF0" w14:textId="77777777" w:rsidR="00A06D9F" w:rsidRPr="00412D5D" w:rsidRDefault="00A06D9F" w:rsidP="00A06D9F">
      <w:pPr>
        <w:pStyle w:val="a3"/>
        <w:numPr>
          <w:ilvl w:val="0"/>
          <w:numId w:val="11"/>
        </w:numPr>
        <w:tabs>
          <w:tab w:val="left" w:pos="993"/>
          <w:tab w:val="left" w:pos="1134"/>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повинн</w:t>
      </w:r>
      <w:r>
        <w:rPr>
          <w:rFonts w:ascii="Times New Roman" w:eastAsia="Times New Roman" w:hAnsi="Times New Roman"/>
          <w:sz w:val="24"/>
          <w:szCs w:val="24"/>
          <w:lang w:val="uk-UA"/>
        </w:rPr>
        <w:t xml:space="preserve">і бути укомплектовані: ліжками не менше </w:t>
      </w:r>
      <w:r w:rsidRPr="002A152E">
        <w:rPr>
          <w:rFonts w:ascii="Times New Roman" w:hAnsi="Times New Roman"/>
          <w:sz w:val="24"/>
          <w:szCs w:val="24"/>
          <w:lang w:val="uk-UA"/>
        </w:rPr>
        <w:t>140 см на 200 см</w:t>
      </w:r>
      <w:r>
        <w:rPr>
          <w:rFonts w:ascii="Times New Roman" w:eastAsia="Times New Roman" w:hAnsi="Times New Roman"/>
          <w:sz w:val="24"/>
          <w:szCs w:val="24"/>
          <w:lang w:val="uk-UA"/>
        </w:rPr>
        <w:t>;</w:t>
      </w:r>
      <w:r w:rsidRPr="00412D5D">
        <w:rPr>
          <w:rFonts w:ascii="Times New Roman" w:eastAsia="Times New Roman" w:hAnsi="Times New Roman"/>
          <w:sz w:val="24"/>
          <w:szCs w:val="24"/>
          <w:lang w:val="uk-UA"/>
        </w:rPr>
        <w:t xml:space="preserve">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телевізором,  холодильником;</w:t>
      </w:r>
    </w:p>
    <w:p w14:paraId="70B94A97" w14:textId="77777777" w:rsidR="00A06D9F" w:rsidRPr="00412D5D" w:rsidRDefault="00A06D9F" w:rsidP="00A06D9F">
      <w:pPr>
        <w:pStyle w:val="a3"/>
        <w:numPr>
          <w:ilvl w:val="0"/>
          <w:numId w:val="11"/>
        </w:numPr>
        <w:tabs>
          <w:tab w:val="left" w:pos="993"/>
          <w:tab w:val="left" w:pos="1134"/>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повинні мати джерела безперебійного живлення для забезпечення підключеного електрообладнання безперебійним постачанням електричної енергії з гарантованим вмиканням їх у випадках відключення загальноміського постачання електричної енергії;</w:t>
      </w:r>
    </w:p>
    <w:p w14:paraId="0F6F6ADC" w14:textId="77777777" w:rsidR="00A06D9F" w:rsidRPr="00412D5D" w:rsidRDefault="00A06D9F" w:rsidP="00A06D9F">
      <w:pPr>
        <w:pStyle w:val="a3"/>
        <w:numPr>
          <w:ilvl w:val="0"/>
          <w:numId w:val="14"/>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 xml:space="preserve"> повинні  мати приміщення, придатні для укриття під час повітряної тривоги,  такі як: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406331E5" w14:textId="77777777" w:rsidR="00A06D9F" w:rsidRPr="00412D5D" w:rsidRDefault="00A06D9F" w:rsidP="005E7CCC">
      <w:pPr>
        <w:pStyle w:val="afe"/>
        <w:numPr>
          <w:ilvl w:val="1"/>
          <w:numId w:val="10"/>
        </w:numPr>
        <w:tabs>
          <w:tab w:val="left" w:pos="993"/>
          <w:tab w:val="left" w:pos="1134"/>
        </w:tabs>
        <w:suppressAutoHyphen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 xml:space="preserve">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w:t>
      </w:r>
      <w:proofErr w:type="spellStart"/>
      <w:r w:rsidRPr="00412D5D">
        <w:rPr>
          <w:rFonts w:ascii="Times New Roman" w:hAnsi="Times New Roman"/>
          <w:sz w:val="24"/>
          <w:szCs w:val="24"/>
        </w:rPr>
        <w:t>оперативно</w:t>
      </w:r>
      <w:proofErr w:type="spellEnd"/>
      <w:r w:rsidRPr="00412D5D">
        <w:rPr>
          <w:rFonts w:ascii="Times New Roman" w:hAnsi="Times New Roman"/>
          <w:sz w:val="24"/>
          <w:szCs w:val="24"/>
        </w:rPr>
        <w:t xml:space="preserve">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387DEBF8" w14:textId="77777777" w:rsidR="00A06D9F" w:rsidRPr="00412D5D" w:rsidRDefault="00A06D9F" w:rsidP="005E7CCC">
      <w:pPr>
        <w:pStyle w:val="afe"/>
        <w:numPr>
          <w:ilvl w:val="1"/>
          <w:numId w:val="10"/>
        </w:numPr>
        <w:tabs>
          <w:tab w:val="left" w:pos="993"/>
          <w:tab w:val="left" w:pos="1134"/>
        </w:tabs>
        <w:suppressAutoHyphen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51D25166" w14:textId="77777777" w:rsidR="00A06D9F" w:rsidRPr="00412D5D" w:rsidRDefault="00A06D9F" w:rsidP="00A06D9F">
      <w:pPr>
        <w:pStyle w:val="afe"/>
        <w:tabs>
          <w:tab w:val="left" w:pos="993"/>
          <w:tab w:val="left" w:pos="1134"/>
        </w:tabs>
        <w:spacing w:after="0"/>
        <w:jc w:val="both"/>
        <w:rPr>
          <w:rFonts w:ascii="Times New Roman" w:hAnsi="Times New Roman"/>
          <w:sz w:val="24"/>
          <w:szCs w:val="24"/>
        </w:rPr>
      </w:pPr>
    </w:p>
    <w:p w14:paraId="0C899AC3" w14:textId="77777777" w:rsidR="00A06D9F" w:rsidRPr="00412D5D" w:rsidRDefault="00A06D9F" w:rsidP="005E7CCC">
      <w:pPr>
        <w:pStyle w:val="a3"/>
        <w:numPr>
          <w:ilvl w:val="0"/>
          <w:numId w:val="10"/>
        </w:numPr>
        <w:tabs>
          <w:tab w:val="left" w:pos="284"/>
          <w:tab w:val="left" w:pos="567"/>
          <w:tab w:val="left" w:pos="993"/>
        </w:tabs>
        <w:ind w:left="0" w:firstLine="567"/>
        <w:contextualSpacing w:val="0"/>
        <w:jc w:val="both"/>
        <w:rPr>
          <w:rFonts w:ascii="Times New Roman" w:eastAsia="Times New Roman" w:hAnsi="Times New Roman"/>
          <w:sz w:val="24"/>
          <w:szCs w:val="24"/>
          <w:lang w:val="uk-UA"/>
        </w:rPr>
      </w:pPr>
      <w:r w:rsidRPr="00412D5D">
        <w:rPr>
          <w:rFonts w:ascii="Times New Roman" w:hAnsi="Times New Roman"/>
          <w:b/>
          <w:sz w:val="24"/>
          <w:szCs w:val="24"/>
          <w:lang w:val="uk-UA" w:eastAsia="x-none"/>
        </w:rPr>
        <w:t>Послуги оренди конференц зали.</w:t>
      </w:r>
    </w:p>
    <w:p w14:paraId="1602E31D" w14:textId="77777777" w:rsidR="00A06D9F" w:rsidRPr="00412D5D" w:rsidRDefault="00A06D9F" w:rsidP="005E7CCC">
      <w:pPr>
        <w:pStyle w:val="a3"/>
        <w:numPr>
          <w:ilvl w:val="1"/>
          <w:numId w:val="10"/>
        </w:numPr>
        <w:tabs>
          <w:tab w:val="left" w:pos="993"/>
          <w:tab w:val="left" w:pos="1134"/>
        </w:tabs>
        <w:ind w:left="0" w:firstLine="567"/>
        <w:contextualSpacing w:val="0"/>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Проведення заходу повинно бути організоване в конференц-залі, яка:</w:t>
      </w:r>
    </w:p>
    <w:p w14:paraId="07CF92D3" w14:textId="77777777" w:rsidR="00A06D9F" w:rsidRPr="00412D5D" w:rsidRDefault="00A06D9F" w:rsidP="00A06D9F">
      <w:pPr>
        <w:pStyle w:val="a3"/>
        <w:numPr>
          <w:ilvl w:val="0"/>
          <w:numId w:val="14"/>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lastRenderedPageBreak/>
        <w:t xml:space="preserve">повинна знаходитись в приміщенні готелю, в якому буде організовано проживання учасників заходу; </w:t>
      </w:r>
    </w:p>
    <w:p w14:paraId="41406079" w14:textId="77777777" w:rsidR="00A06D9F" w:rsidRPr="00412D5D" w:rsidRDefault="00A06D9F" w:rsidP="00A06D9F">
      <w:pPr>
        <w:pStyle w:val="a3"/>
        <w:numPr>
          <w:ilvl w:val="0"/>
          <w:numId w:val="14"/>
        </w:numPr>
        <w:tabs>
          <w:tab w:val="left" w:pos="993"/>
        </w:tabs>
        <w:ind w:left="0" w:firstLine="567"/>
        <w:jc w:val="both"/>
        <w:rPr>
          <w:rFonts w:ascii="Times New Roman" w:eastAsia="Times New Roman" w:hAnsi="Times New Roman"/>
          <w:sz w:val="24"/>
          <w:szCs w:val="24"/>
          <w:lang w:val="uk-UA"/>
        </w:rPr>
      </w:pPr>
      <w:r w:rsidRPr="00412D5D">
        <w:rPr>
          <w:rFonts w:ascii="Times New Roman" w:hAnsi="Times New Roman"/>
          <w:sz w:val="24"/>
          <w:szCs w:val="24"/>
          <w:lang w:val="uk-UA"/>
        </w:rPr>
        <w:t xml:space="preserve">повинна мати площу не менше 140 </w:t>
      </w:r>
      <w:proofErr w:type="spellStart"/>
      <w:r w:rsidRPr="00412D5D">
        <w:rPr>
          <w:rFonts w:ascii="Times New Roman" w:hAnsi="Times New Roman"/>
          <w:sz w:val="24"/>
          <w:szCs w:val="24"/>
          <w:lang w:val="uk-UA"/>
        </w:rPr>
        <w:t>кв</w:t>
      </w:r>
      <w:proofErr w:type="spellEnd"/>
      <w:r w:rsidRPr="00412D5D">
        <w:rPr>
          <w:rFonts w:ascii="Times New Roman" w:hAnsi="Times New Roman"/>
          <w:sz w:val="24"/>
          <w:szCs w:val="24"/>
          <w:lang w:val="uk-UA"/>
        </w:rPr>
        <w:t>. м, достатню для розсадки за схемою розстановки столів «кабаре» за круглими столами зі стільцями (обличчям до екрану та спікерів) або іншою схемою за вимогою Замовника, вказаною при подачі замовлення;</w:t>
      </w:r>
    </w:p>
    <w:p w14:paraId="5DC1E828" w14:textId="77777777" w:rsidR="00A06D9F" w:rsidRPr="00412D5D" w:rsidRDefault="00A06D9F" w:rsidP="00A06D9F">
      <w:pPr>
        <w:pStyle w:val="a3"/>
        <w:numPr>
          <w:ilvl w:val="0"/>
          <w:numId w:val="14"/>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 xml:space="preserve">повинна знаходитись в безпечному приміщенні готелю на мінус першому поверсі </w:t>
      </w:r>
      <w:r w:rsidRPr="00412D5D">
        <w:rPr>
          <w:rFonts w:ascii="Times New Roman" w:hAnsi="Times New Roman"/>
          <w:color w:val="000000"/>
          <w:sz w:val="24"/>
          <w:szCs w:val="24"/>
          <w:lang w:val="uk-UA"/>
        </w:rPr>
        <w:t>придатному</w:t>
      </w:r>
      <w:r w:rsidRPr="00412D5D">
        <w:rPr>
          <w:rFonts w:ascii="Times New Roman" w:eastAsia="Times New Roman" w:hAnsi="Times New Roman"/>
          <w:sz w:val="24"/>
          <w:szCs w:val="24"/>
          <w:lang w:val="uk-UA"/>
        </w:rPr>
        <w:t xml:space="preserve"> для укриття під час повітряної тривоги у разі виникнення надзвичайних ситуацій техногенного, природного та воєнного характеру;</w:t>
      </w:r>
    </w:p>
    <w:p w14:paraId="72F43D71" w14:textId="77777777" w:rsidR="00A06D9F" w:rsidRPr="00412D5D" w:rsidRDefault="00A06D9F" w:rsidP="00A06D9F">
      <w:pPr>
        <w:pStyle w:val="a3"/>
        <w:numPr>
          <w:ilvl w:val="0"/>
          <w:numId w:val="14"/>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повинна бути обладнана сучасними меблями (пересувними та/або модульними столами та стільцями з м’якою обшивкою на кожного учасника) у достатній кількості для розміщення не менше кількості осіб</w:t>
      </w:r>
      <w:r w:rsidRPr="00412D5D">
        <w:rPr>
          <w:rFonts w:ascii="Times New Roman" w:hAnsi="Times New Roman"/>
          <w:sz w:val="24"/>
          <w:szCs w:val="24"/>
          <w:shd w:val="clear" w:color="auto" w:fill="FFFFFF"/>
          <w:lang w:val="uk-UA"/>
        </w:rPr>
        <w:t xml:space="preserve">;  </w:t>
      </w:r>
    </w:p>
    <w:p w14:paraId="1EE5FC02" w14:textId="77777777" w:rsidR="00A06D9F" w:rsidRPr="00412D5D" w:rsidRDefault="00A06D9F" w:rsidP="00A06D9F">
      <w:pPr>
        <w:pStyle w:val="a3"/>
        <w:numPr>
          <w:ilvl w:val="0"/>
          <w:numId w:val="14"/>
        </w:numPr>
        <w:tabs>
          <w:tab w:val="left" w:pos="993"/>
          <w:tab w:val="left" w:pos="1134"/>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 xml:space="preserve">повинні мати джерела безперебійного живлення для забезпечення підключеного електрообладнання безперебійним постачанням електричної енергії з гарантованим вмиканням їх, у випадках відключення загальноміського постачання електричної енергії, для </w:t>
      </w:r>
      <w:r w:rsidRPr="00412D5D">
        <w:rPr>
          <w:rFonts w:ascii="Times New Roman" w:hAnsi="Times New Roman"/>
          <w:sz w:val="24"/>
          <w:szCs w:val="24"/>
          <w:lang w:val="uk-UA"/>
        </w:rPr>
        <w:t>можливості безперервного продовження проведення заходу;</w:t>
      </w:r>
    </w:p>
    <w:p w14:paraId="78019830" w14:textId="77777777" w:rsidR="00A06D9F" w:rsidRPr="00412D5D" w:rsidRDefault="00A06D9F" w:rsidP="00A06D9F">
      <w:pPr>
        <w:pStyle w:val="a3"/>
        <w:numPr>
          <w:ilvl w:val="0"/>
          <w:numId w:val="14"/>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 xml:space="preserve">повинна мати наявність звукоізоляції, системи кондиціонування повітря, вентиляції та опалення, </w:t>
      </w:r>
    </w:p>
    <w:p w14:paraId="703863DE" w14:textId="77777777" w:rsidR="00A06D9F" w:rsidRPr="00412D5D" w:rsidRDefault="00A06D9F" w:rsidP="00A06D9F">
      <w:pPr>
        <w:pStyle w:val="a3"/>
        <w:numPr>
          <w:ilvl w:val="0"/>
          <w:numId w:val="14"/>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наявність штучного освітлення;</w:t>
      </w:r>
    </w:p>
    <w:p w14:paraId="3E5C345C" w14:textId="77777777" w:rsidR="00A06D9F" w:rsidRPr="00412D5D" w:rsidRDefault="00A06D9F" w:rsidP="00A06D9F">
      <w:pPr>
        <w:numPr>
          <w:ilvl w:val="0"/>
          <w:numId w:val="14"/>
        </w:numPr>
        <w:tabs>
          <w:tab w:val="left" w:pos="993"/>
          <w:tab w:val="left" w:pos="1276"/>
        </w:tabs>
        <w:spacing w:after="0" w:line="240" w:lineRule="auto"/>
        <w:ind w:left="0" w:firstLine="567"/>
        <w:contextualSpacing/>
        <w:jc w:val="both"/>
        <w:rPr>
          <w:rFonts w:ascii="Times New Roman" w:hAnsi="Times New Roman"/>
          <w:sz w:val="24"/>
          <w:szCs w:val="24"/>
        </w:rPr>
      </w:pPr>
      <w:r w:rsidRPr="00412D5D">
        <w:rPr>
          <w:rFonts w:ascii="Times New Roman" w:hAnsi="Times New Roman"/>
          <w:sz w:val="24"/>
          <w:szCs w:val="24"/>
          <w:lang w:eastAsia="x-none"/>
        </w:rPr>
        <w:t>повинна бути укомплектована мультимедійним обладнанням;</w:t>
      </w:r>
    </w:p>
    <w:p w14:paraId="725178DF" w14:textId="77777777" w:rsidR="00A06D9F" w:rsidRPr="00412D5D" w:rsidRDefault="00A06D9F" w:rsidP="00A06D9F">
      <w:pPr>
        <w:numPr>
          <w:ilvl w:val="0"/>
          <w:numId w:val="14"/>
        </w:numPr>
        <w:tabs>
          <w:tab w:val="left" w:pos="993"/>
          <w:tab w:val="left" w:pos="1276"/>
        </w:tabs>
        <w:spacing w:after="0" w:line="240" w:lineRule="auto"/>
        <w:ind w:left="0" w:firstLine="567"/>
        <w:contextualSpacing/>
        <w:jc w:val="both"/>
        <w:rPr>
          <w:rFonts w:ascii="Times New Roman" w:hAnsi="Times New Roman"/>
          <w:sz w:val="24"/>
          <w:szCs w:val="24"/>
        </w:rPr>
      </w:pPr>
      <w:r w:rsidRPr="00412D5D">
        <w:rPr>
          <w:rFonts w:ascii="Times New Roman" w:hAnsi="Times New Roman"/>
          <w:color w:val="000000"/>
          <w:sz w:val="24"/>
          <w:szCs w:val="24"/>
          <w:shd w:val="clear" w:color="auto" w:fill="FFFFFF"/>
        </w:rPr>
        <w:t xml:space="preserve">повинна бути укомплектована радіосистемами (2 </w:t>
      </w:r>
      <w:proofErr w:type="spellStart"/>
      <w:r w:rsidRPr="00412D5D">
        <w:rPr>
          <w:rFonts w:ascii="Times New Roman" w:hAnsi="Times New Roman"/>
          <w:color w:val="000000"/>
          <w:sz w:val="24"/>
          <w:szCs w:val="24"/>
          <w:shd w:val="clear" w:color="auto" w:fill="FFFFFF"/>
        </w:rPr>
        <w:t>радіомікрофони</w:t>
      </w:r>
      <w:proofErr w:type="spellEnd"/>
      <w:r w:rsidRPr="00412D5D">
        <w:rPr>
          <w:rFonts w:ascii="Times New Roman" w:hAnsi="Times New Roman"/>
          <w:color w:val="000000"/>
          <w:sz w:val="24"/>
          <w:szCs w:val="24"/>
          <w:shd w:val="clear" w:color="auto" w:fill="FFFFFF"/>
        </w:rPr>
        <w:t>) та звуковою системою із розрахунку достатньої потужності (гучності) на запропоновану площу конференц зали. Радіосистеми (</w:t>
      </w:r>
      <w:proofErr w:type="spellStart"/>
      <w:r w:rsidRPr="00412D5D">
        <w:rPr>
          <w:rFonts w:ascii="Times New Roman" w:hAnsi="Times New Roman"/>
          <w:color w:val="000000"/>
          <w:sz w:val="24"/>
          <w:szCs w:val="24"/>
          <w:shd w:val="clear" w:color="auto" w:fill="FFFFFF"/>
        </w:rPr>
        <w:t>радіомікрофони</w:t>
      </w:r>
      <w:proofErr w:type="spellEnd"/>
      <w:r w:rsidRPr="00412D5D">
        <w:rPr>
          <w:rFonts w:ascii="Times New Roman" w:hAnsi="Times New Roman"/>
          <w:color w:val="000000"/>
          <w:sz w:val="24"/>
          <w:szCs w:val="24"/>
          <w:shd w:val="clear" w:color="auto" w:fill="FFFFFF"/>
        </w:rPr>
        <w:t xml:space="preserve">)  повинні бути укомплектовані необхідними елементами та комутацією для підключення та повинні бути підключенні до комплекту звукової системи; </w:t>
      </w:r>
    </w:p>
    <w:p w14:paraId="3A96FFD8" w14:textId="77777777" w:rsidR="00A06D9F" w:rsidRPr="00412D5D" w:rsidRDefault="00A06D9F" w:rsidP="00A06D9F">
      <w:pPr>
        <w:pStyle w:val="a3"/>
        <w:numPr>
          <w:ilvl w:val="0"/>
          <w:numId w:val="14"/>
        </w:numPr>
        <w:tabs>
          <w:tab w:val="left" w:pos="993"/>
        </w:tabs>
        <w:ind w:left="0" w:firstLine="567"/>
        <w:jc w:val="both"/>
        <w:rPr>
          <w:rFonts w:ascii="Times New Roman" w:hAnsi="Times New Roman"/>
          <w:color w:val="000000"/>
          <w:sz w:val="24"/>
          <w:szCs w:val="24"/>
          <w:shd w:val="clear" w:color="auto" w:fill="FFFFFF"/>
          <w:lang w:val="uk-UA"/>
        </w:rPr>
      </w:pPr>
      <w:r w:rsidRPr="00412D5D">
        <w:rPr>
          <w:rFonts w:ascii="Times New Roman" w:hAnsi="Times New Roman"/>
          <w:color w:val="000000"/>
          <w:sz w:val="24"/>
          <w:szCs w:val="24"/>
          <w:shd w:val="clear" w:color="auto" w:fill="FFFFFF"/>
          <w:lang w:val="uk-UA"/>
        </w:rPr>
        <w:t xml:space="preserve">повинна бути укомплектована ноутбуком з ліцензійною та активованою операційною системою Windows 10 та ліцензійним та активованим програмним забезпеченням Microsoft Office в комплекті з зарядним пристроєм та мишкою. Ноутбук повинен відповідати таким характеристикам: діагональ екрану повинна бути не менше 14 дюймів, </w:t>
      </w:r>
      <w:r w:rsidRPr="00412D5D">
        <w:rPr>
          <w:rFonts w:ascii="Times New Roman" w:hAnsi="Times New Roman"/>
          <w:sz w:val="24"/>
          <w:szCs w:val="24"/>
          <w:lang w:val="uk-UA"/>
        </w:rPr>
        <w:t xml:space="preserve">мати роз'єми </w:t>
      </w:r>
      <w:r w:rsidRPr="00412D5D">
        <w:rPr>
          <w:rFonts w:ascii="Times New Roman" w:hAnsi="Times New Roman"/>
          <w:color w:val="221F1F"/>
          <w:sz w:val="24"/>
          <w:szCs w:val="24"/>
          <w:lang w:val="uk-UA"/>
        </w:rPr>
        <w:t xml:space="preserve">USB </w:t>
      </w:r>
      <w:proofErr w:type="spellStart"/>
      <w:r w:rsidRPr="00412D5D">
        <w:rPr>
          <w:rFonts w:ascii="Times New Roman" w:hAnsi="Times New Roman"/>
          <w:color w:val="221F1F"/>
          <w:sz w:val="24"/>
          <w:szCs w:val="24"/>
          <w:lang w:val="uk-UA"/>
        </w:rPr>
        <w:t>Type</w:t>
      </w:r>
      <w:proofErr w:type="spellEnd"/>
      <w:r w:rsidRPr="00412D5D">
        <w:rPr>
          <w:rFonts w:ascii="Times New Roman" w:hAnsi="Times New Roman"/>
          <w:color w:val="221F1F"/>
          <w:sz w:val="24"/>
          <w:szCs w:val="24"/>
          <w:lang w:val="uk-UA"/>
        </w:rPr>
        <w:t>-C та HDMI</w:t>
      </w:r>
      <w:r w:rsidRPr="00412D5D">
        <w:rPr>
          <w:rFonts w:ascii="Times New Roman" w:hAnsi="Times New Roman"/>
          <w:color w:val="000000"/>
          <w:sz w:val="24"/>
          <w:szCs w:val="24"/>
          <w:shd w:val="clear" w:color="auto" w:fill="FFFFFF"/>
          <w:lang w:val="uk-UA"/>
        </w:rPr>
        <w:t>,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w:t>
      </w:r>
    </w:p>
    <w:p w14:paraId="4DE1CC9F" w14:textId="77777777" w:rsidR="00A06D9F" w:rsidRPr="00412D5D" w:rsidRDefault="00A06D9F" w:rsidP="00A06D9F">
      <w:pPr>
        <w:pStyle w:val="a3"/>
        <w:numPr>
          <w:ilvl w:val="0"/>
          <w:numId w:val="14"/>
        </w:numPr>
        <w:tabs>
          <w:tab w:val="left" w:pos="993"/>
        </w:tabs>
        <w:ind w:left="0" w:firstLine="567"/>
        <w:jc w:val="both"/>
        <w:rPr>
          <w:rFonts w:ascii="Times New Roman" w:hAnsi="Times New Roman"/>
          <w:color w:val="000000"/>
          <w:sz w:val="24"/>
          <w:szCs w:val="24"/>
          <w:shd w:val="clear" w:color="auto" w:fill="FFFFFF"/>
          <w:lang w:val="uk-UA"/>
        </w:rPr>
      </w:pPr>
      <w:r w:rsidRPr="00412D5D">
        <w:rPr>
          <w:rFonts w:ascii="Times New Roman" w:hAnsi="Times New Roman"/>
          <w:color w:val="000000"/>
          <w:sz w:val="24"/>
          <w:szCs w:val="24"/>
          <w:shd w:val="clear" w:color="auto" w:fill="FFFFFF"/>
          <w:lang w:val="uk-UA"/>
        </w:rPr>
        <w:t>повинна бути укомплектована проекційним екраном. Розмір проекційної поверхні проекційного екрану повинен бути не менше ніж 180 см на 180 см. Проекційний екран повинен бути мобільним на тринозі білого кольору або стаціонарний закріплений на стелі,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6A73D0B7" w14:textId="77777777" w:rsidR="00A06D9F" w:rsidRPr="00412D5D" w:rsidRDefault="00A06D9F" w:rsidP="00A06D9F">
      <w:pPr>
        <w:pStyle w:val="a3"/>
        <w:numPr>
          <w:ilvl w:val="0"/>
          <w:numId w:val="14"/>
        </w:numPr>
        <w:tabs>
          <w:tab w:val="left" w:pos="993"/>
        </w:tabs>
        <w:ind w:left="0" w:firstLine="567"/>
        <w:jc w:val="both"/>
        <w:rPr>
          <w:rFonts w:ascii="Times New Roman" w:hAnsi="Times New Roman"/>
          <w:color w:val="000000"/>
          <w:sz w:val="24"/>
          <w:szCs w:val="24"/>
          <w:shd w:val="clear" w:color="auto" w:fill="FFFFFF"/>
          <w:lang w:val="uk-UA"/>
        </w:rPr>
      </w:pPr>
      <w:r w:rsidRPr="00412D5D">
        <w:rPr>
          <w:rFonts w:ascii="Times New Roman" w:hAnsi="Times New Roman"/>
          <w:color w:val="000000"/>
          <w:sz w:val="24"/>
          <w:szCs w:val="24"/>
          <w:shd w:val="clear" w:color="auto" w:fill="FFFFFF"/>
          <w:lang w:val="uk-UA"/>
        </w:rPr>
        <w:t>повинна бути укомплектована мультимедійним проектором. Мультимедійний проектор повинен мати світловий потік не менше ніж  3000 ANSI люмен, роздільна здатність повинна бути  не менше 1024 x 768,  мати можливість підключення кабелем VGA та HDMI, проектор повинен бути укомплектований необхідною комутацією для підключення до ноутбуку на відстань не менше ніж 10 метрів, дистанційним перемикачем слайдів, який повинен буди укомплектований елементами живлення та підключений до ноутбуку, та подовжувачем. Використаний ресурс терміну служби лампи не повинен перевищувати 1000 годин. Мультимедійний проектор  повинен бути підключеним, перевіреним на працездатність на передодні заходу та налаштоване для користування;</w:t>
      </w:r>
    </w:p>
    <w:p w14:paraId="781AFE54" w14:textId="77777777" w:rsidR="00A06D9F" w:rsidRPr="00412D5D" w:rsidRDefault="00A06D9F" w:rsidP="00A06D9F">
      <w:pPr>
        <w:pStyle w:val="a3"/>
        <w:numPr>
          <w:ilvl w:val="0"/>
          <w:numId w:val="14"/>
        </w:numPr>
        <w:tabs>
          <w:tab w:val="left" w:pos="0"/>
          <w:tab w:val="left" w:pos="993"/>
        </w:tabs>
        <w:ind w:left="0" w:firstLine="567"/>
        <w:contextualSpacing w:val="0"/>
        <w:jc w:val="both"/>
        <w:rPr>
          <w:rFonts w:ascii="Times New Roman" w:eastAsia="Times New Roman" w:hAnsi="Times New Roman"/>
          <w:sz w:val="24"/>
          <w:szCs w:val="24"/>
          <w:lang w:val="uk-UA"/>
        </w:rPr>
      </w:pPr>
      <w:r w:rsidRPr="00412D5D">
        <w:rPr>
          <w:rFonts w:ascii="Times New Roman" w:hAnsi="Times New Roman"/>
          <w:sz w:val="24"/>
          <w:szCs w:val="24"/>
          <w:lang w:val="uk-UA" w:eastAsia="x-none"/>
        </w:rPr>
        <w:t xml:space="preserve">повинна бути укомплектована плазмовою панеллю на </w:t>
      </w:r>
      <w:proofErr w:type="spellStart"/>
      <w:r w:rsidRPr="00412D5D">
        <w:rPr>
          <w:rFonts w:ascii="Times New Roman" w:hAnsi="Times New Roman"/>
          <w:sz w:val="24"/>
          <w:szCs w:val="24"/>
          <w:lang w:val="uk-UA" w:eastAsia="x-none"/>
        </w:rPr>
        <w:t>напольній</w:t>
      </w:r>
      <w:proofErr w:type="spellEnd"/>
      <w:r w:rsidRPr="00412D5D">
        <w:rPr>
          <w:rFonts w:ascii="Times New Roman" w:hAnsi="Times New Roman"/>
          <w:sz w:val="24"/>
          <w:szCs w:val="24"/>
          <w:lang w:val="uk-UA" w:eastAsia="x-none"/>
        </w:rPr>
        <w:t xml:space="preserve"> підставці. Розмір діагоналі екрану  плазмової панелі повинен бути не менше 42 дюйми, розташування панелі на підставці під кутом 45 градусів, екраном до </w:t>
      </w:r>
      <w:proofErr w:type="spellStart"/>
      <w:r w:rsidRPr="00412D5D">
        <w:rPr>
          <w:rFonts w:ascii="Times New Roman" w:hAnsi="Times New Roman"/>
          <w:sz w:val="24"/>
          <w:szCs w:val="24"/>
          <w:lang w:val="uk-UA" w:eastAsia="x-none"/>
        </w:rPr>
        <w:t>президіуму</w:t>
      </w:r>
      <w:proofErr w:type="spellEnd"/>
      <w:r w:rsidRPr="00412D5D">
        <w:rPr>
          <w:rFonts w:ascii="Times New Roman" w:hAnsi="Times New Roman"/>
          <w:sz w:val="24"/>
          <w:szCs w:val="24"/>
          <w:lang w:val="uk-UA" w:eastAsia="x-none"/>
        </w:rPr>
        <w:t>. Плазмова панель повинна бути підключена до ноутбуку для дублювання презентацій доповідачів;</w:t>
      </w:r>
    </w:p>
    <w:p w14:paraId="3E9BD467" w14:textId="77777777" w:rsidR="00A06D9F" w:rsidRPr="00412D5D" w:rsidRDefault="00A06D9F" w:rsidP="00A06D9F">
      <w:pPr>
        <w:pStyle w:val="a3"/>
        <w:numPr>
          <w:ilvl w:val="0"/>
          <w:numId w:val="14"/>
        </w:numPr>
        <w:tabs>
          <w:tab w:val="left" w:pos="993"/>
        </w:tabs>
        <w:ind w:left="0" w:firstLine="567"/>
        <w:jc w:val="both"/>
        <w:rPr>
          <w:rFonts w:ascii="Times New Roman" w:hAnsi="Times New Roman"/>
          <w:color w:val="000000"/>
          <w:sz w:val="24"/>
          <w:szCs w:val="24"/>
          <w:shd w:val="clear" w:color="auto" w:fill="FFFFFF"/>
          <w:lang w:val="uk-UA"/>
        </w:rPr>
      </w:pPr>
      <w:r w:rsidRPr="00412D5D">
        <w:rPr>
          <w:rFonts w:ascii="Times New Roman" w:hAnsi="Times New Roman"/>
          <w:color w:val="000000"/>
          <w:sz w:val="24"/>
          <w:szCs w:val="24"/>
          <w:shd w:val="clear" w:color="auto" w:fill="FFFFFF"/>
          <w:lang w:val="uk-UA"/>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7B303EDE" w14:textId="77777777" w:rsidR="00A06D9F" w:rsidRPr="00412D5D" w:rsidRDefault="00A06D9F" w:rsidP="00A06D9F">
      <w:pPr>
        <w:pStyle w:val="a3"/>
        <w:numPr>
          <w:ilvl w:val="0"/>
          <w:numId w:val="14"/>
        </w:numPr>
        <w:tabs>
          <w:tab w:val="left" w:pos="993"/>
        </w:tabs>
        <w:ind w:left="0" w:firstLine="567"/>
        <w:jc w:val="both"/>
        <w:rPr>
          <w:rStyle w:val="apple-converted-space"/>
          <w:rFonts w:ascii="Times New Roman" w:hAnsi="Times New Roman"/>
          <w:color w:val="000000"/>
          <w:sz w:val="24"/>
          <w:szCs w:val="24"/>
          <w:shd w:val="clear" w:color="auto" w:fill="FFFFFF"/>
          <w:lang w:val="uk-UA"/>
        </w:rPr>
      </w:pPr>
      <w:r w:rsidRPr="00412D5D">
        <w:rPr>
          <w:rFonts w:ascii="Times New Roman" w:hAnsi="Times New Roman"/>
          <w:color w:val="000000"/>
          <w:sz w:val="24"/>
          <w:szCs w:val="24"/>
          <w:shd w:val="clear" w:color="auto" w:fill="FFFFFF"/>
          <w:lang w:val="uk-UA"/>
        </w:rPr>
        <w:lastRenderedPageBreak/>
        <w:t xml:space="preserve">повинна бути укомплектована </w:t>
      </w:r>
      <w:proofErr w:type="spellStart"/>
      <w:r w:rsidRPr="00412D5D">
        <w:rPr>
          <w:rStyle w:val="apple-converted-space"/>
          <w:rFonts w:ascii="Times New Roman" w:hAnsi="Times New Roman"/>
          <w:color w:val="000000"/>
          <w:sz w:val="24"/>
          <w:szCs w:val="24"/>
          <w:shd w:val="clear" w:color="auto" w:fill="FFFFFF"/>
          <w:lang w:val="uk-UA"/>
        </w:rPr>
        <w:t>фліпчартом</w:t>
      </w:r>
      <w:proofErr w:type="spellEnd"/>
      <w:r w:rsidRPr="00412D5D">
        <w:rPr>
          <w:rStyle w:val="apple-converted-space"/>
          <w:rFonts w:ascii="Times New Roman" w:hAnsi="Times New Roman"/>
          <w:color w:val="000000"/>
          <w:sz w:val="24"/>
          <w:szCs w:val="24"/>
          <w:shd w:val="clear" w:color="auto" w:fill="FFFFFF"/>
          <w:lang w:val="uk-UA"/>
        </w:rPr>
        <w:t xml:space="preserve">. </w:t>
      </w:r>
      <w:proofErr w:type="spellStart"/>
      <w:r w:rsidRPr="00412D5D">
        <w:rPr>
          <w:rStyle w:val="apple-converted-space"/>
          <w:rFonts w:ascii="Times New Roman" w:hAnsi="Times New Roman"/>
          <w:color w:val="000000"/>
          <w:sz w:val="24"/>
          <w:szCs w:val="24"/>
          <w:shd w:val="clear" w:color="auto" w:fill="FFFFFF"/>
          <w:lang w:val="uk-UA"/>
        </w:rPr>
        <w:t>Фліпчарт</w:t>
      </w:r>
      <w:proofErr w:type="spellEnd"/>
      <w:r w:rsidRPr="00412D5D">
        <w:rPr>
          <w:rStyle w:val="apple-converted-space"/>
          <w:rFonts w:ascii="Times New Roman" w:hAnsi="Times New Roman"/>
          <w:color w:val="000000"/>
          <w:sz w:val="24"/>
          <w:szCs w:val="24"/>
          <w:shd w:val="clear" w:color="auto" w:fill="FFFFFF"/>
          <w:lang w:val="uk-UA"/>
        </w:rPr>
        <w:t xml:space="preserve"> повинен бути мобільним з можливістю пересування;</w:t>
      </w:r>
    </w:p>
    <w:p w14:paraId="04E8C77C" w14:textId="77777777" w:rsidR="00A06D9F" w:rsidRPr="00412D5D" w:rsidRDefault="00A06D9F" w:rsidP="00A06D9F">
      <w:pPr>
        <w:pStyle w:val="a3"/>
        <w:numPr>
          <w:ilvl w:val="0"/>
          <w:numId w:val="14"/>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 xml:space="preserve">повинна включати організацію онлайн трансляції в програмі </w:t>
      </w:r>
      <w:proofErr w:type="spellStart"/>
      <w:r w:rsidRPr="00412D5D">
        <w:rPr>
          <w:rFonts w:ascii="Times New Roman" w:eastAsia="Times New Roman" w:hAnsi="Times New Roman"/>
          <w:sz w:val="24"/>
          <w:szCs w:val="24"/>
          <w:lang w:val="uk-UA"/>
        </w:rPr>
        <w:t>Zoom</w:t>
      </w:r>
      <w:proofErr w:type="spellEnd"/>
      <w:r w:rsidRPr="00412D5D">
        <w:rPr>
          <w:rFonts w:ascii="Times New Roman" w:eastAsia="Times New Roman" w:hAnsi="Times New Roman"/>
          <w:sz w:val="24"/>
          <w:szCs w:val="24"/>
          <w:lang w:val="uk-UA"/>
        </w:rPr>
        <w:t xml:space="preserve"> із розширеним функціоналом: техніку, необхідну для трансляції відео з конференц-зали (камера, штатив, мікрофони, ноутбук); адміністрування онлайн трансляції (технічна підтримка, допомога у підключенні онлайн учасникам та доповідачам, трансляція онлайн виступів, презентацій, забезпечення зворотного зв'язку від онлайн учасників). Організація онлайн трансляції </w:t>
      </w:r>
      <w:r w:rsidRPr="00412D5D">
        <w:rPr>
          <w:rFonts w:ascii="Times New Roman" w:hAnsi="Times New Roman"/>
          <w:color w:val="000000"/>
          <w:sz w:val="24"/>
          <w:szCs w:val="24"/>
          <w:lang w:val="uk-UA"/>
        </w:rPr>
        <w:t xml:space="preserve">в </w:t>
      </w:r>
      <w:proofErr w:type="spellStart"/>
      <w:r w:rsidRPr="00412D5D">
        <w:rPr>
          <w:rFonts w:ascii="Times New Roman" w:hAnsi="Times New Roman"/>
          <w:color w:val="000000"/>
          <w:sz w:val="24"/>
          <w:szCs w:val="24"/>
          <w:lang w:val="uk-UA"/>
        </w:rPr>
        <w:t>Zoom</w:t>
      </w:r>
      <w:proofErr w:type="spellEnd"/>
      <w:r w:rsidRPr="00412D5D">
        <w:rPr>
          <w:rFonts w:ascii="Times New Roman" w:hAnsi="Times New Roman"/>
          <w:color w:val="000000"/>
          <w:sz w:val="24"/>
          <w:szCs w:val="24"/>
          <w:lang w:val="uk-UA"/>
        </w:rPr>
        <w:t xml:space="preserve"> повинна включати трансляцію відео та трансляцію двох потоків аудіо (один - мовою доповідача, другий - синхронний переклад).</w:t>
      </w:r>
    </w:p>
    <w:p w14:paraId="713984D6" w14:textId="77777777" w:rsidR="00A06D9F" w:rsidRPr="00412D5D" w:rsidRDefault="00A06D9F" w:rsidP="00A06D9F">
      <w:pPr>
        <w:numPr>
          <w:ilvl w:val="0"/>
          <w:numId w:val="14"/>
        </w:numPr>
        <w:tabs>
          <w:tab w:val="left" w:pos="993"/>
          <w:tab w:val="left" w:pos="1276"/>
        </w:tabs>
        <w:spacing w:after="0" w:line="240" w:lineRule="auto"/>
        <w:ind w:left="0" w:firstLine="567"/>
        <w:contextualSpacing/>
        <w:jc w:val="both"/>
        <w:rPr>
          <w:rFonts w:ascii="Times New Roman" w:hAnsi="Times New Roman"/>
          <w:sz w:val="24"/>
          <w:szCs w:val="24"/>
        </w:rPr>
      </w:pPr>
      <w:r w:rsidRPr="00412D5D">
        <w:rPr>
          <w:rFonts w:ascii="Times New Roman" w:hAnsi="Times New Roman"/>
          <w:sz w:val="24"/>
          <w:szCs w:val="24"/>
        </w:rPr>
        <w:t xml:space="preserve">повинна мати мережу </w:t>
      </w:r>
      <w:proofErr w:type="spellStart"/>
      <w:r w:rsidRPr="00412D5D">
        <w:rPr>
          <w:rFonts w:ascii="Times New Roman" w:hAnsi="Times New Roman"/>
          <w:sz w:val="24"/>
          <w:szCs w:val="24"/>
        </w:rPr>
        <w:t>WiFi</w:t>
      </w:r>
      <w:proofErr w:type="spellEnd"/>
      <w:r w:rsidRPr="00412D5D">
        <w:rPr>
          <w:rFonts w:ascii="Times New Roman" w:hAnsi="Times New Roman"/>
          <w:sz w:val="24"/>
          <w:szCs w:val="24"/>
        </w:rPr>
        <w:t xml:space="preserve"> з високошвидкісним інтернетом  (із забезпеченням технічного супроводу)</w:t>
      </w:r>
      <w:r w:rsidRPr="00412D5D">
        <w:rPr>
          <w:rFonts w:ascii="Times New Roman" w:hAnsi="Times New Roman"/>
          <w:sz w:val="24"/>
          <w:szCs w:val="24"/>
          <w:shd w:val="clear" w:color="auto" w:fill="FFFFFF"/>
        </w:rPr>
        <w:t>;</w:t>
      </w:r>
      <w:r w:rsidRPr="00412D5D">
        <w:rPr>
          <w:rFonts w:ascii="Times New Roman" w:hAnsi="Times New Roman"/>
          <w:sz w:val="24"/>
          <w:szCs w:val="24"/>
        </w:rPr>
        <w:t xml:space="preserve"> </w:t>
      </w:r>
    </w:p>
    <w:p w14:paraId="46A9E6B3" w14:textId="77777777" w:rsidR="00A06D9F" w:rsidRPr="00412D5D" w:rsidRDefault="00A06D9F" w:rsidP="00A06D9F">
      <w:pPr>
        <w:pStyle w:val="a3"/>
        <w:numPr>
          <w:ilvl w:val="0"/>
          <w:numId w:val="14"/>
        </w:numPr>
        <w:tabs>
          <w:tab w:val="left" w:pos="993"/>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повинна бути забезпечена просторим приміщенням поруч з конференц залою для проведення реєстрації учасників, проведення кава-пауз, інформаційна стійка.</w:t>
      </w:r>
    </w:p>
    <w:p w14:paraId="7F043CA9" w14:textId="77777777" w:rsidR="00A06D9F" w:rsidRPr="00412D5D" w:rsidRDefault="00A06D9F" w:rsidP="005E7CCC">
      <w:pPr>
        <w:pStyle w:val="afe"/>
        <w:numPr>
          <w:ilvl w:val="1"/>
          <w:numId w:val="10"/>
        </w:numPr>
        <w:tabs>
          <w:tab w:val="left" w:pos="993"/>
          <w:tab w:val="left" w:pos="1134"/>
        </w:tabs>
        <w:suppressAutoHyphens/>
        <w:spacing w:after="0" w:line="240" w:lineRule="auto"/>
        <w:ind w:left="0" w:firstLine="567"/>
        <w:jc w:val="both"/>
        <w:rPr>
          <w:rFonts w:ascii="Times New Roman" w:hAnsi="Times New Roman"/>
          <w:sz w:val="24"/>
          <w:szCs w:val="24"/>
        </w:rPr>
      </w:pPr>
      <w:r w:rsidRPr="00412D5D">
        <w:rPr>
          <w:rFonts w:ascii="Times New Roman" w:hAnsi="Times New Roman"/>
          <w:sz w:val="24"/>
          <w:szCs w:val="24"/>
        </w:rPr>
        <w:t xml:space="preserve">Вартість послуг із оренди конференц-зали Виконавець вказує за 1 робочий день (з 9 год. 00 хв до 18 год. 00 хв.) оренди конференц-зали відповідною площею. Вартість повинна включаючи оренду меблів (столів та стільців), розстановку меблів, облаштування президії, оренду обладнання (проектор, екран, ноутбук, </w:t>
      </w:r>
      <w:proofErr w:type="spellStart"/>
      <w:r w:rsidRPr="00412D5D">
        <w:rPr>
          <w:rFonts w:ascii="Times New Roman" w:hAnsi="Times New Roman"/>
          <w:sz w:val="24"/>
          <w:szCs w:val="24"/>
        </w:rPr>
        <w:t>радіомікрофони</w:t>
      </w:r>
      <w:proofErr w:type="spellEnd"/>
      <w:r w:rsidRPr="00412D5D">
        <w:rPr>
          <w:rFonts w:ascii="Times New Roman" w:hAnsi="Times New Roman"/>
          <w:sz w:val="24"/>
          <w:szCs w:val="24"/>
        </w:rPr>
        <w:t xml:space="preserve">, звукову систему, подовжувачі, відеокамеру для забезпечення </w:t>
      </w:r>
      <w:proofErr w:type="spellStart"/>
      <w:r w:rsidRPr="00412D5D">
        <w:rPr>
          <w:rFonts w:ascii="Times New Roman" w:hAnsi="Times New Roman"/>
          <w:sz w:val="24"/>
          <w:szCs w:val="24"/>
        </w:rPr>
        <w:t>Zoom</w:t>
      </w:r>
      <w:proofErr w:type="spellEnd"/>
      <w:r w:rsidRPr="00412D5D">
        <w:rPr>
          <w:rFonts w:ascii="Times New Roman" w:hAnsi="Times New Roman"/>
          <w:sz w:val="24"/>
          <w:szCs w:val="24"/>
        </w:rPr>
        <w:t xml:space="preserve">), забезпечення безперебійним електроживленням, незалежно від аварійних чи планових відключень електроенергії, підключення та налаштування мультимедійного обладнання, оренду та налаштування радіосистеми та звукової системи, </w:t>
      </w:r>
      <w:proofErr w:type="spellStart"/>
      <w:r w:rsidRPr="00412D5D">
        <w:rPr>
          <w:rFonts w:ascii="Times New Roman" w:hAnsi="Times New Roman"/>
          <w:sz w:val="24"/>
          <w:szCs w:val="24"/>
        </w:rPr>
        <w:t>WiFi</w:t>
      </w:r>
      <w:proofErr w:type="spellEnd"/>
      <w:r w:rsidRPr="00412D5D">
        <w:rPr>
          <w:rFonts w:ascii="Times New Roman" w:hAnsi="Times New Roman"/>
          <w:sz w:val="24"/>
          <w:szCs w:val="24"/>
        </w:rPr>
        <w:t xml:space="preserve">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60982537" w14:textId="77777777" w:rsidR="00A06D9F" w:rsidRPr="00412D5D" w:rsidRDefault="00A06D9F" w:rsidP="00A06D9F">
      <w:pPr>
        <w:pStyle w:val="afe"/>
        <w:tabs>
          <w:tab w:val="left" w:pos="1134"/>
        </w:tabs>
        <w:spacing w:after="0"/>
        <w:ind w:left="709"/>
        <w:jc w:val="both"/>
      </w:pPr>
    </w:p>
    <w:p w14:paraId="47D898B4" w14:textId="77777777" w:rsidR="00A06D9F" w:rsidRPr="00412D5D" w:rsidRDefault="00A06D9F" w:rsidP="005E7CCC">
      <w:pPr>
        <w:pStyle w:val="a3"/>
        <w:numPr>
          <w:ilvl w:val="0"/>
          <w:numId w:val="10"/>
        </w:numPr>
        <w:tabs>
          <w:tab w:val="left" w:pos="284"/>
          <w:tab w:val="left" w:pos="993"/>
        </w:tabs>
        <w:ind w:left="0" w:firstLine="567"/>
        <w:rPr>
          <w:rFonts w:ascii="Times New Roman" w:eastAsia="Times New Roman" w:hAnsi="Times New Roman"/>
          <w:b/>
          <w:sz w:val="24"/>
          <w:szCs w:val="24"/>
          <w:lang w:val="uk-UA"/>
        </w:rPr>
      </w:pPr>
      <w:r w:rsidRPr="00412D5D">
        <w:rPr>
          <w:rFonts w:ascii="Times New Roman" w:hAnsi="Times New Roman"/>
          <w:b/>
          <w:sz w:val="24"/>
          <w:szCs w:val="24"/>
          <w:lang w:val="uk-UA" w:eastAsia="x-none"/>
        </w:rPr>
        <w:t>Послуги харчування учасників.</w:t>
      </w:r>
    </w:p>
    <w:p w14:paraId="5B67168B" w14:textId="77777777" w:rsidR="00A06D9F" w:rsidRPr="00412D5D" w:rsidRDefault="00A06D9F" w:rsidP="005E7CCC">
      <w:pPr>
        <w:pStyle w:val="a3"/>
        <w:numPr>
          <w:ilvl w:val="1"/>
          <w:numId w:val="10"/>
        </w:numPr>
        <w:tabs>
          <w:tab w:val="left" w:pos="993"/>
        </w:tabs>
        <w:ind w:left="0" w:firstLine="567"/>
        <w:jc w:val="both"/>
        <w:rPr>
          <w:rFonts w:ascii="Times New Roman" w:hAnsi="Times New Roman"/>
          <w:sz w:val="24"/>
          <w:szCs w:val="24"/>
          <w:lang w:val="uk-UA"/>
        </w:rPr>
      </w:pPr>
      <w:r w:rsidRPr="00412D5D">
        <w:rPr>
          <w:rFonts w:ascii="Times New Roman" w:eastAsia="Times New Roman" w:hAnsi="Times New Roman"/>
          <w:sz w:val="24"/>
          <w:szCs w:val="24"/>
          <w:lang w:val="uk-UA" w:eastAsia="ar-SA"/>
        </w:rPr>
        <w:t>Меню харчування повинно включати в себе перелік найменувань та відповідати вимогам, що визначені в Таблиці 2 «Меню харчування».</w:t>
      </w:r>
    </w:p>
    <w:p w14:paraId="1CD8B494" w14:textId="77777777" w:rsidR="00A06D9F" w:rsidRPr="00412D5D" w:rsidRDefault="00A06D9F" w:rsidP="005E7CCC">
      <w:pPr>
        <w:pStyle w:val="a3"/>
        <w:numPr>
          <w:ilvl w:val="1"/>
          <w:numId w:val="10"/>
        </w:numPr>
        <w:tabs>
          <w:tab w:val="left" w:pos="993"/>
        </w:tabs>
        <w:ind w:left="0" w:firstLine="567"/>
        <w:jc w:val="both"/>
        <w:rPr>
          <w:rFonts w:ascii="Times New Roman" w:hAnsi="Times New Roman"/>
          <w:sz w:val="24"/>
          <w:szCs w:val="24"/>
          <w:lang w:val="uk-UA"/>
        </w:rPr>
      </w:pPr>
      <w:r w:rsidRPr="00412D5D">
        <w:rPr>
          <w:rFonts w:ascii="Times New Roman" w:eastAsia="Times New Roman" w:hAnsi="Times New Roman"/>
          <w:sz w:val="24"/>
          <w:szCs w:val="24"/>
          <w:lang w:val="uk-UA" w:eastAsia="ar-SA"/>
        </w:rPr>
        <w:t>Меню харчування повинне бути погоджене Замовником.</w:t>
      </w:r>
    </w:p>
    <w:p w14:paraId="409462B0" w14:textId="77777777" w:rsidR="00A06D9F" w:rsidRPr="00412D5D" w:rsidRDefault="00A06D9F" w:rsidP="005E7CCC">
      <w:pPr>
        <w:pStyle w:val="a3"/>
        <w:numPr>
          <w:ilvl w:val="1"/>
          <w:numId w:val="10"/>
        </w:numPr>
        <w:tabs>
          <w:tab w:val="left" w:pos="993"/>
        </w:tabs>
        <w:ind w:left="0" w:firstLine="567"/>
        <w:jc w:val="both"/>
        <w:rPr>
          <w:rFonts w:ascii="Times New Roman" w:hAnsi="Times New Roman"/>
          <w:sz w:val="24"/>
          <w:szCs w:val="24"/>
          <w:lang w:val="uk-UA"/>
        </w:rPr>
      </w:pPr>
      <w:r w:rsidRPr="00412D5D">
        <w:rPr>
          <w:rFonts w:ascii="Times New Roman" w:eastAsia="Times New Roman" w:hAnsi="Times New Roman"/>
          <w:sz w:val="24"/>
          <w:szCs w:val="24"/>
          <w:lang w:val="uk-UA" w:eastAsia="ar-SA"/>
        </w:rPr>
        <w:t>Страви повинні бути різноманітні та не повинні повторюватись кожного дня в рамках одного заходу.</w:t>
      </w:r>
    </w:p>
    <w:p w14:paraId="179ADA5F" w14:textId="77777777" w:rsidR="00A06D9F" w:rsidRPr="00412D5D" w:rsidRDefault="00A06D9F" w:rsidP="005E7CCC">
      <w:pPr>
        <w:numPr>
          <w:ilvl w:val="1"/>
          <w:numId w:val="10"/>
        </w:numPr>
        <w:tabs>
          <w:tab w:val="left" w:pos="993"/>
          <w:tab w:val="left" w:pos="1134"/>
        </w:tabs>
        <w:spacing w:after="0" w:line="240" w:lineRule="auto"/>
        <w:ind w:left="0" w:firstLine="567"/>
        <w:contextualSpacing/>
        <w:jc w:val="both"/>
        <w:rPr>
          <w:rFonts w:ascii="Times New Roman" w:hAnsi="Times New Roman"/>
          <w:sz w:val="24"/>
          <w:szCs w:val="24"/>
        </w:rPr>
      </w:pPr>
      <w:r w:rsidRPr="00412D5D">
        <w:rPr>
          <w:rFonts w:ascii="Times New Roman" w:hAnsi="Times New Roman"/>
          <w:sz w:val="24"/>
          <w:szCs w:val="24"/>
          <w:lang w:eastAsia="ar-SA"/>
        </w:rPr>
        <w:t>Розраховуючи вартість кава-брейків, обідів і вечерь, Виконавець повинен запропонувати страви універсальної кухні, включаючи фірмові страви, українську, європейську кухню та вегетаріанське меню.</w:t>
      </w:r>
    </w:p>
    <w:p w14:paraId="2AB83F96" w14:textId="77777777" w:rsidR="00A06D9F" w:rsidRPr="00412D5D" w:rsidRDefault="00A06D9F" w:rsidP="005E7CCC">
      <w:pPr>
        <w:numPr>
          <w:ilvl w:val="1"/>
          <w:numId w:val="10"/>
        </w:numPr>
        <w:tabs>
          <w:tab w:val="left" w:pos="993"/>
          <w:tab w:val="left" w:pos="1134"/>
        </w:tabs>
        <w:spacing w:after="0" w:line="240" w:lineRule="auto"/>
        <w:ind w:left="0" w:firstLine="567"/>
        <w:contextualSpacing/>
        <w:jc w:val="both"/>
        <w:rPr>
          <w:rFonts w:ascii="Times New Roman" w:hAnsi="Times New Roman"/>
          <w:sz w:val="24"/>
          <w:szCs w:val="24"/>
        </w:rPr>
      </w:pPr>
      <w:r w:rsidRPr="00412D5D">
        <w:rPr>
          <w:rFonts w:ascii="Times New Roman" w:hAnsi="Times New Roman"/>
          <w:sz w:val="24"/>
          <w:szCs w:val="24"/>
        </w:rPr>
        <w:t>Кава-брейки повинні надаватись Виконавцем у ресторанах або інших приміщеннях готелю, де проводяться заходи.</w:t>
      </w:r>
    </w:p>
    <w:p w14:paraId="796C257F" w14:textId="77777777" w:rsidR="00A06D9F" w:rsidRPr="00412D5D" w:rsidRDefault="00A06D9F" w:rsidP="005E7CCC">
      <w:pPr>
        <w:numPr>
          <w:ilvl w:val="1"/>
          <w:numId w:val="10"/>
        </w:numPr>
        <w:tabs>
          <w:tab w:val="left" w:pos="993"/>
          <w:tab w:val="left" w:pos="1134"/>
        </w:tabs>
        <w:spacing w:after="0" w:line="240" w:lineRule="auto"/>
        <w:ind w:left="0" w:firstLine="567"/>
        <w:contextualSpacing/>
        <w:jc w:val="both"/>
        <w:rPr>
          <w:rFonts w:ascii="Times New Roman" w:hAnsi="Times New Roman"/>
          <w:sz w:val="24"/>
          <w:szCs w:val="24"/>
        </w:rPr>
      </w:pPr>
      <w:r w:rsidRPr="00412D5D">
        <w:rPr>
          <w:rFonts w:ascii="Times New Roman" w:hAnsi="Times New Roman"/>
          <w:sz w:val="24"/>
          <w:szCs w:val="24"/>
        </w:rPr>
        <w:t>Обіди повинні надаватись Виконавцем у приміщенні ресторану готелю, в якому проводитимуться заходи.</w:t>
      </w:r>
    </w:p>
    <w:p w14:paraId="44E76855" w14:textId="77777777" w:rsidR="00A06D9F" w:rsidRPr="00412D5D" w:rsidRDefault="00A06D9F" w:rsidP="005E7CCC">
      <w:pPr>
        <w:numPr>
          <w:ilvl w:val="1"/>
          <w:numId w:val="10"/>
        </w:numPr>
        <w:tabs>
          <w:tab w:val="left" w:pos="993"/>
          <w:tab w:val="left" w:pos="1134"/>
        </w:tabs>
        <w:spacing w:after="0" w:line="240" w:lineRule="auto"/>
        <w:ind w:left="0" w:firstLine="567"/>
        <w:contextualSpacing/>
        <w:jc w:val="both"/>
        <w:rPr>
          <w:rFonts w:ascii="Times New Roman" w:hAnsi="Times New Roman"/>
          <w:sz w:val="24"/>
          <w:szCs w:val="24"/>
        </w:rPr>
      </w:pPr>
      <w:r w:rsidRPr="00412D5D">
        <w:rPr>
          <w:rFonts w:ascii="Times New Roman" w:hAnsi="Times New Roman"/>
          <w:sz w:val="24"/>
          <w:szCs w:val="24"/>
        </w:rPr>
        <w:t xml:space="preserve">Вечері повинні надаватись Виконавцем у приміщенні ресторану готелю, в якому проводитимуться заходи та буде організовано проживання учасників. </w:t>
      </w:r>
    </w:p>
    <w:p w14:paraId="7C9A4DA2" w14:textId="77777777" w:rsidR="00A06D9F" w:rsidRPr="00412D5D" w:rsidRDefault="00A06D9F" w:rsidP="005E7CCC">
      <w:pPr>
        <w:numPr>
          <w:ilvl w:val="1"/>
          <w:numId w:val="10"/>
        </w:numPr>
        <w:tabs>
          <w:tab w:val="left" w:pos="993"/>
          <w:tab w:val="left" w:pos="1134"/>
        </w:tabs>
        <w:spacing w:after="0" w:line="240" w:lineRule="auto"/>
        <w:ind w:left="0" w:firstLine="567"/>
        <w:contextualSpacing/>
        <w:jc w:val="both"/>
        <w:rPr>
          <w:rFonts w:ascii="Times New Roman" w:hAnsi="Times New Roman"/>
          <w:sz w:val="24"/>
          <w:szCs w:val="24"/>
        </w:rPr>
      </w:pPr>
      <w:r w:rsidRPr="00412D5D">
        <w:rPr>
          <w:rFonts w:ascii="Times New Roman" w:hAnsi="Times New Roman"/>
          <w:sz w:val="24"/>
          <w:szCs w:val="24"/>
        </w:rPr>
        <w:t>Виконавець формує тендерну пропозицію щодо організації харчування учасників зазначаючи вартість кава-брейку, обіду, вечері, у розрахунку на одну особу відповідно до Таблиці 2 «Меню харчування».</w:t>
      </w:r>
    </w:p>
    <w:p w14:paraId="46A12800" w14:textId="77777777" w:rsidR="00A06D9F" w:rsidRPr="00412D5D" w:rsidRDefault="00A06D9F" w:rsidP="005E7CCC">
      <w:pPr>
        <w:numPr>
          <w:ilvl w:val="1"/>
          <w:numId w:val="10"/>
        </w:numPr>
        <w:tabs>
          <w:tab w:val="left" w:pos="993"/>
          <w:tab w:val="left" w:pos="1134"/>
        </w:tabs>
        <w:spacing w:after="0" w:line="240" w:lineRule="auto"/>
        <w:ind w:left="0" w:firstLine="567"/>
        <w:contextualSpacing/>
        <w:jc w:val="both"/>
        <w:rPr>
          <w:rFonts w:ascii="Times New Roman" w:hAnsi="Times New Roman"/>
          <w:sz w:val="24"/>
          <w:szCs w:val="24"/>
        </w:rPr>
      </w:pPr>
      <w:r w:rsidRPr="00412D5D">
        <w:rPr>
          <w:rFonts w:ascii="Times New Roman" w:hAnsi="Times New Roman"/>
          <w:sz w:val="24"/>
          <w:szCs w:val="24"/>
        </w:rPr>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412D5D" w:rsidDel="00E530A5">
        <w:rPr>
          <w:rFonts w:ascii="Times New Roman" w:hAnsi="Times New Roman"/>
          <w:sz w:val="24"/>
          <w:szCs w:val="24"/>
        </w:rPr>
        <w:t xml:space="preserve"> </w:t>
      </w:r>
    </w:p>
    <w:p w14:paraId="2F88746C" w14:textId="77777777" w:rsidR="00A06D9F" w:rsidRPr="00412D5D" w:rsidRDefault="00A06D9F" w:rsidP="00A06D9F">
      <w:pPr>
        <w:tabs>
          <w:tab w:val="left" w:pos="993"/>
          <w:tab w:val="left" w:pos="1134"/>
        </w:tabs>
        <w:ind w:left="567"/>
        <w:contextualSpacing/>
        <w:jc w:val="both"/>
        <w:rPr>
          <w:rFonts w:ascii="Times New Roman" w:hAnsi="Times New Roman"/>
          <w:sz w:val="24"/>
          <w:szCs w:val="24"/>
        </w:rPr>
      </w:pPr>
    </w:p>
    <w:p w14:paraId="20E726B5" w14:textId="77777777" w:rsidR="00A06D9F" w:rsidRPr="00412D5D" w:rsidRDefault="00A06D9F" w:rsidP="00A06D9F">
      <w:pPr>
        <w:tabs>
          <w:tab w:val="left" w:pos="0"/>
        </w:tabs>
        <w:ind w:firstLine="709"/>
        <w:jc w:val="right"/>
        <w:rPr>
          <w:rFonts w:ascii="Times New Roman" w:hAnsi="Times New Roman"/>
          <w:i/>
          <w:sz w:val="24"/>
          <w:szCs w:val="24"/>
        </w:rPr>
      </w:pPr>
      <w:r w:rsidRPr="00412D5D">
        <w:rPr>
          <w:rFonts w:ascii="Times New Roman" w:hAnsi="Times New Roman"/>
          <w:i/>
          <w:sz w:val="24"/>
          <w:szCs w:val="24"/>
        </w:rPr>
        <w:t xml:space="preserve">Таблиця 2 </w:t>
      </w:r>
    </w:p>
    <w:p w14:paraId="5EC4AE91" w14:textId="77777777" w:rsidR="00A06D9F" w:rsidRPr="00412D5D" w:rsidRDefault="00A06D9F" w:rsidP="00A06D9F">
      <w:pPr>
        <w:jc w:val="center"/>
        <w:rPr>
          <w:rFonts w:ascii="Times New Roman" w:hAnsi="Times New Roman"/>
          <w:b/>
          <w:bCs/>
          <w:color w:val="000000"/>
          <w:sz w:val="24"/>
          <w:szCs w:val="24"/>
          <w:shd w:val="clear" w:color="auto" w:fill="FFFFFF"/>
        </w:rPr>
      </w:pPr>
      <w:r w:rsidRPr="00412D5D">
        <w:rPr>
          <w:rFonts w:ascii="Times New Roman" w:hAnsi="Times New Roman"/>
          <w:b/>
          <w:bCs/>
          <w:color w:val="000000"/>
          <w:sz w:val="24"/>
          <w:szCs w:val="24"/>
          <w:shd w:val="clear" w:color="auto" w:fill="FFFFFF"/>
        </w:rPr>
        <w:t>МЕНЮ ХАРЧУВАННЯ</w:t>
      </w:r>
    </w:p>
    <w:tbl>
      <w:tblPr>
        <w:tblStyle w:val="ab"/>
        <w:tblW w:w="0" w:type="auto"/>
        <w:tblInd w:w="567" w:type="dxa"/>
        <w:tblLook w:val="04A0" w:firstRow="1" w:lastRow="0" w:firstColumn="1" w:lastColumn="0" w:noHBand="0" w:noVBand="1"/>
      </w:tblPr>
      <w:tblGrid>
        <w:gridCol w:w="2830"/>
        <w:gridCol w:w="6634"/>
      </w:tblGrid>
      <w:tr w:rsidR="00A06D9F" w:rsidRPr="00412D5D" w14:paraId="2EDEDC5A" w14:textId="77777777" w:rsidTr="00740231">
        <w:trPr>
          <w:trHeight w:val="2953"/>
        </w:trPr>
        <w:tc>
          <w:tcPr>
            <w:tcW w:w="2830" w:type="dxa"/>
          </w:tcPr>
          <w:p w14:paraId="3A69CF16" w14:textId="77777777" w:rsidR="00A06D9F" w:rsidRPr="00412D5D" w:rsidRDefault="00A06D9F" w:rsidP="00740231">
            <w:pPr>
              <w:pStyle w:val="a3"/>
              <w:tabs>
                <w:tab w:val="left" w:pos="993"/>
                <w:tab w:val="left" w:pos="1134"/>
              </w:tabs>
              <w:ind w:left="0"/>
              <w:contextualSpacing w:val="0"/>
              <w:rPr>
                <w:rFonts w:ascii="Times New Roman" w:hAnsi="Times New Roman"/>
                <w:sz w:val="24"/>
                <w:szCs w:val="24"/>
                <w:lang w:val="uk-UA"/>
              </w:rPr>
            </w:pPr>
            <w:r w:rsidRPr="00412D5D">
              <w:rPr>
                <w:rFonts w:ascii="Times New Roman" w:hAnsi="Times New Roman"/>
                <w:sz w:val="24"/>
                <w:szCs w:val="24"/>
                <w:lang w:val="uk-UA"/>
              </w:rPr>
              <w:lastRenderedPageBreak/>
              <w:t>Обід повинна складатись:</w:t>
            </w:r>
          </w:p>
        </w:tc>
        <w:tc>
          <w:tcPr>
            <w:tcW w:w="6634" w:type="dxa"/>
          </w:tcPr>
          <w:p w14:paraId="083A53BD" w14:textId="77777777" w:rsidR="00A06D9F" w:rsidRPr="00412D5D" w:rsidRDefault="00A06D9F" w:rsidP="00A06D9F">
            <w:pPr>
              <w:numPr>
                <w:ilvl w:val="0"/>
                <w:numId w:val="35"/>
              </w:numPr>
              <w:shd w:val="clear" w:color="auto" w:fill="FFFFFF"/>
              <w:spacing w:before="100" w:beforeAutospacing="1" w:after="100" w:afterAutospacing="1" w:line="240" w:lineRule="auto"/>
              <w:jc w:val="both"/>
              <w:rPr>
                <w:rFonts w:ascii="Times New Roman" w:hAnsi="Times New Roman"/>
                <w:sz w:val="24"/>
                <w:szCs w:val="24"/>
              </w:rPr>
            </w:pPr>
            <w:r w:rsidRPr="00412D5D">
              <w:rPr>
                <w:rFonts w:ascii="Times New Roman" w:hAnsi="Times New Roman"/>
                <w:sz w:val="24"/>
                <w:szCs w:val="24"/>
              </w:rPr>
              <w:t xml:space="preserve">Перша </w:t>
            </w:r>
            <w:proofErr w:type="spellStart"/>
            <w:r w:rsidRPr="00412D5D">
              <w:rPr>
                <w:rFonts w:ascii="Times New Roman" w:hAnsi="Times New Roman"/>
                <w:sz w:val="24"/>
                <w:szCs w:val="24"/>
              </w:rPr>
              <w:t>страва</w:t>
            </w:r>
            <w:proofErr w:type="spellEnd"/>
            <w:r w:rsidRPr="00412D5D">
              <w:rPr>
                <w:rFonts w:ascii="Times New Roman" w:hAnsi="Times New Roman"/>
                <w:sz w:val="24"/>
                <w:szCs w:val="24"/>
              </w:rPr>
              <w:t xml:space="preserve"> (1 вид):</w:t>
            </w:r>
          </w:p>
          <w:p w14:paraId="40AB3DD8" w14:textId="77777777" w:rsidR="00A06D9F" w:rsidRPr="00412D5D" w:rsidRDefault="00A06D9F" w:rsidP="00A06D9F">
            <w:pPr>
              <w:numPr>
                <w:ilvl w:val="1"/>
                <w:numId w:val="35"/>
              </w:numPr>
              <w:shd w:val="clear" w:color="auto" w:fill="FFFFFF"/>
              <w:tabs>
                <w:tab w:val="num" w:pos="720"/>
              </w:tabs>
              <w:spacing w:before="100" w:beforeAutospacing="1" w:after="100" w:afterAutospacing="1" w:line="240" w:lineRule="auto"/>
              <w:jc w:val="both"/>
              <w:rPr>
                <w:rFonts w:ascii="Times New Roman" w:hAnsi="Times New Roman"/>
                <w:sz w:val="24"/>
                <w:szCs w:val="24"/>
              </w:rPr>
            </w:pPr>
            <w:r w:rsidRPr="00412D5D">
              <w:rPr>
                <w:rFonts w:ascii="Times New Roman" w:hAnsi="Times New Roman"/>
                <w:sz w:val="24"/>
                <w:szCs w:val="24"/>
              </w:rPr>
              <w:t>Суп (</w:t>
            </w:r>
            <w:proofErr w:type="spellStart"/>
            <w:r w:rsidRPr="00412D5D">
              <w:rPr>
                <w:rFonts w:ascii="Times New Roman" w:hAnsi="Times New Roman"/>
                <w:sz w:val="24"/>
                <w:szCs w:val="24"/>
              </w:rPr>
              <w:t>м'ясний</w:t>
            </w:r>
            <w:proofErr w:type="spellEnd"/>
            <w:r w:rsidRPr="00412D5D">
              <w:rPr>
                <w:rFonts w:ascii="Times New Roman" w:hAnsi="Times New Roman"/>
                <w:sz w:val="24"/>
                <w:szCs w:val="24"/>
              </w:rPr>
              <w:t>/</w:t>
            </w:r>
            <w:proofErr w:type="spellStart"/>
            <w:r w:rsidRPr="00412D5D">
              <w:rPr>
                <w:rFonts w:ascii="Times New Roman" w:hAnsi="Times New Roman"/>
                <w:sz w:val="24"/>
                <w:szCs w:val="24"/>
              </w:rPr>
              <w:t>вегетаріанський</w:t>
            </w:r>
            <w:proofErr w:type="spellEnd"/>
            <w:r w:rsidRPr="00412D5D">
              <w:rPr>
                <w:rFonts w:ascii="Times New Roman" w:hAnsi="Times New Roman"/>
                <w:sz w:val="24"/>
                <w:szCs w:val="24"/>
              </w:rPr>
              <w:t>/крем-суп)/борщ /солянка</w:t>
            </w:r>
          </w:p>
          <w:p w14:paraId="04706C8D" w14:textId="77777777" w:rsidR="00A06D9F" w:rsidRPr="00412D5D" w:rsidRDefault="00A06D9F" w:rsidP="00A06D9F">
            <w:pPr>
              <w:numPr>
                <w:ilvl w:val="0"/>
                <w:numId w:val="35"/>
              </w:numPr>
              <w:shd w:val="clear" w:color="auto" w:fill="FFFFFF"/>
              <w:spacing w:before="60" w:after="100" w:afterAutospacing="1" w:line="240" w:lineRule="auto"/>
              <w:jc w:val="both"/>
              <w:rPr>
                <w:rFonts w:ascii="Times New Roman" w:hAnsi="Times New Roman"/>
                <w:sz w:val="24"/>
                <w:szCs w:val="24"/>
              </w:rPr>
            </w:pPr>
            <w:proofErr w:type="spellStart"/>
            <w:r w:rsidRPr="00412D5D">
              <w:rPr>
                <w:rFonts w:ascii="Times New Roman" w:hAnsi="Times New Roman"/>
                <w:sz w:val="24"/>
                <w:szCs w:val="24"/>
              </w:rPr>
              <w:t>Основна</w:t>
            </w:r>
            <w:proofErr w:type="spellEnd"/>
            <w:r w:rsidRPr="00412D5D">
              <w:rPr>
                <w:rFonts w:ascii="Times New Roman" w:hAnsi="Times New Roman"/>
                <w:sz w:val="24"/>
                <w:szCs w:val="24"/>
              </w:rPr>
              <w:t xml:space="preserve"> </w:t>
            </w:r>
            <w:proofErr w:type="spellStart"/>
            <w:r w:rsidRPr="00412D5D">
              <w:rPr>
                <w:rFonts w:ascii="Times New Roman" w:hAnsi="Times New Roman"/>
                <w:sz w:val="24"/>
                <w:szCs w:val="24"/>
              </w:rPr>
              <w:t>страва</w:t>
            </w:r>
            <w:proofErr w:type="spellEnd"/>
            <w:r w:rsidRPr="00412D5D">
              <w:rPr>
                <w:rFonts w:ascii="Times New Roman" w:hAnsi="Times New Roman"/>
                <w:sz w:val="24"/>
                <w:szCs w:val="24"/>
              </w:rPr>
              <w:t xml:space="preserve"> з </w:t>
            </w:r>
            <w:proofErr w:type="spellStart"/>
            <w:r w:rsidRPr="00412D5D">
              <w:rPr>
                <w:rFonts w:ascii="Times New Roman" w:hAnsi="Times New Roman"/>
                <w:sz w:val="24"/>
                <w:szCs w:val="24"/>
              </w:rPr>
              <w:t>гарніром</w:t>
            </w:r>
            <w:proofErr w:type="spellEnd"/>
            <w:r w:rsidRPr="00412D5D">
              <w:rPr>
                <w:rFonts w:ascii="Times New Roman" w:hAnsi="Times New Roman"/>
                <w:sz w:val="24"/>
                <w:szCs w:val="24"/>
              </w:rPr>
              <w:t xml:space="preserve"> (1 вид):</w:t>
            </w:r>
          </w:p>
          <w:p w14:paraId="680111F8" w14:textId="77777777" w:rsidR="00A06D9F" w:rsidRPr="00412D5D" w:rsidRDefault="00A06D9F" w:rsidP="00A06D9F">
            <w:pPr>
              <w:numPr>
                <w:ilvl w:val="1"/>
                <w:numId w:val="35"/>
              </w:numPr>
              <w:shd w:val="clear" w:color="auto" w:fill="FFFFFF"/>
              <w:tabs>
                <w:tab w:val="num" w:pos="720"/>
              </w:tabs>
              <w:spacing w:before="100" w:beforeAutospacing="1" w:after="100" w:afterAutospacing="1" w:line="240" w:lineRule="auto"/>
              <w:jc w:val="both"/>
              <w:rPr>
                <w:rFonts w:ascii="Times New Roman" w:hAnsi="Times New Roman"/>
                <w:sz w:val="24"/>
                <w:szCs w:val="24"/>
              </w:rPr>
            </w:pPr>
            <w:proofErr w:type="spellStart"/>
            <w:r w:rsidRPr="00412D5D">
              <w:rPr>
                <w:rFonts w:ascii="Times New Roman" w:hAnsi="Times New Roman"/>
                <w:sz w:val="24"/>
                <w:szCs w:val="24"/>
              </w:rPr>
              <w:t>Страва</w:t>
            </w:r>
            <w:proofErr w:type="spellEnd"/>
            <w:r w:rsidRPr="00412D5D">
              <w:rPr>
                <w:rFonts w:ascii="Times New Roman" w:hAnsi="Times New Roman"/>
                <w:sz w:val="24"/>
                <w:szCs w:val="24"/>
              </w:rPr>
              <w:t xml:space="preserve"> з </w:t>
            </w:r>
            <w:proofErr w:type="spellStart"/>
            <w:r w:rsidRPr="00412D5D">
              <w:rPr>
                <w:rFonts w:ascii="Times New Roman" w:hAnsi="Times New Roman"/>
                <w:sz w:val="24"/>
                <w:szCs w:val="24"/>
              </w:rPr>
              <w:t>м'яса</w:t>
            </w:r>
            <w:proofErr w:type="spellEnd"/>
            <w:r w:rsidRPr="00412D5D">
              <w:rPr>
                <w:rFonts w:ascii="Times New Roman" w:hAnsi="Times New Roman"/>
                <w:sz w:val="24"/>
                <w:szCs w:val="24"/>
              </w:rPr>
              <w:t xml:space="preserve">, </w:t>
            </w:r>
            <w:proofErr w:type="spellStart"/>
            <w:r w:rsidRPr="00412D5D">
              <w:rPr>
                <w:rFonts w:ascii="Times New Roman" w:hAnsi="Times New Roman"/>
                <w:sz w:val="24"/>
                <w:szCs w:val="24"/>
              </w:rPr>
              <w:t>птиці</w:t>
            </w:r>
            <w:proofErr w:type="spellEnd"/>
            <w:r w:rsidRPr="00412D5D">
              <w:rPr>
                <w:rFonts w:ascii="Times New Roman" w:hAnsi="Times New Roman"/>
                <w:sz w:val="24"/>
                <w:szCs w:val="24"/>
              </w:rPr>
              <w:t xml:space="preserve"> </w:t>
            </w:r>
            <w:proofErr w:type="spellStart"/>
            <w:r w:rsidRPr="00412D5D">
              <w:rPr>
                <w:rFonts w:ascii="Times New Roman" w:hAnsi="Times New Roman"/>
                <w:sz w:val="24"/>
                <w:szCs w:val="24"/>
              </w:rPr>
              <w:t>або</w:t>
            </w:r>
            <w:proofErr w:type="spellEnd"/>
            <w:r w:rsidRPr="00412D5D">
              <w:rPr>
                <w:rFonts w:ascii="Times New Roman" w:hAnsi="Times New Roman"/>
                <w:sz w:val="24"/>
                <w:szCs w:val="24"/>
              </w:rPr>
              <w:t xml:space="preserve"> </w:t>
            </w:r>
            <w:proofErr w:type="spellStart"/>
            <w:r w:rsidRPr="00412D5D">
              <w:rPr>
                <w:rFonts w:ascii="Times New Roman" w:hAnsi="Times New Roman"/>
                <w:sz w:val="24"/>
                <w:szCs w:val="24"/>
              </w:rPr>
              <w:t>риби</w:t>
            </w:r>
            <w:proofErr w:type="spellEnd"/>
            <w:r w:rsidRPr="00412D5D">
              <w:rPr>
                <w:rFonts w:ascii="Times New Roman" w:hAnsi="Times New Roman"/>
                <w:sz w:val="24"/>
                <w:szCs w:val="24"/>
              </w:rPr>
              <w:t xml:space="preserve"> з </w:t>
            </w:r>
            <w:proofErr w:type="spellStart"/>
            <w:r w:rsidRPr="00412D5D">
              <w:rPr>
                <w:rFonts w:ascii="Times New Roman" w:hAnsi="Times New Roman"/>
                <w:sz w:val="24"/>
                <w:szCs w:val="24"/>
              </w:rPr>
              <w:t>гарніром</w:t>
            </w:r>
            <w:proofErr w:type="spellEnd"/>
          </w:p>
          <w:p w14:paraId="0C1B5281" w14:textId="77777777" w:rsidR="00A06D9F" w:rsidRPr="00412D5D" w:rsidRDefault="00A06D9F" w:rsidP="00A06D9F">
            <w:pPr>
              <w:numPr>
                <w:ilvl w:val="0"/>
                <w:numId w:val="35"/>
              </w:numPr>
              <w:shd w:val="clear" w:color="auto" w:fill="FFFFFF"/>
              <w:spacing w:before="60" w:after="100" w:afterAutospacing="1" w:line="240" w:lineRule="auto"/>
              <w:jc w:val="both"/>
              <w:rPr>
                <w:rFonts w:ascii="Times New Roman" w:hAnsi="Times New Roman"/>
                <w:sz w:val="24"/>
                <w:szCs w:val="24"/>
              </w:rPr>
            </w:pPr>
            <w:r w:rsidRPr="00412D5D">
              <w:rPr>
                <w:rFonts w:ascii="Times New Roman" w:hAnsi="Times New Roman"/>
                <w:sz w:val="24"/>
                <w:szCs w:val="24"/>
              </w:rPr>
              <w:t>Салат (1 вид):</w:t>
            </w:r>
          </w:p>
          <w:p w14:paraId="0F38D890" w14:textId="77777777" w:rsidR="00A06D9F" w:rsidRPr="00412D5D" w:rsidRDefault="00A06D9F" w:rsidP="00A06D9F">
            <w:pPr>
              <w:numPr>
                <w:ilvl w:val="1"/>
                <w:numId w:val="35"/>
              </w:numPr>
              <w:shd w:val="clear" w:color="auto" w:fill="FFFFFF"/>
              <w:tabs>
                <w:tab w:val="num" w:pos="720"/>
              </w:tabs>
              <w:spacing w:before="100" w:beforeAutospacing="1" w:after="100" w:afterAutospacing="1" w:line="240" w:lineRule="auto"/>
              <w:jc w:val="both"/>
              <w:rPr>
                <w:rFonts w:ascii="Times New Roman" w:hAnsi="Times New Roman"/>
                <w:sz w:val="24"/>
                <w:szCs w:val="24"/>
              </w:rPr>
            </w:pPr>
            <w:r w:rsidRPr="00412D5D">
              <w:rPr>
                <w:rFonts w:ascii="Times New Roman" w:hAnsi="Times New Roman"/>
                <w:sz w:val="24"/>
                <w:szCs w:val="24"/>
              </w:rPr>
              <w:t xml:space="preserve">Салат </w:t>
            </w:r>
            <w:proofErr w:type="spellStart"/>
            <w:r w:rsidRPr="00412D5D">
              <w:rPr>
                <w:rFonts w:ascii="Times New Roman" w:hAnsi="Times New Roman"/>
                <w:sz w:val="24"/>
                <w:szCs w:val="24"/>
              </w:rPr>
              <w:t>овочевий</w:t>
            </w:r>
            <w:proofErr w:type="spellEnd"/>
            <w:r w:rsidRPr="00412D5D">
              <w:rPr>
                <w:rFonts w:ascii="Times New Roman" w:hAnsi="Times New Roman"/>
                <w:sz w:val="24"/>
                <w:szCs w:val="24"/>
              </w:rPr>
              <w:t xml:space="preserve"> з легкими заправками.</w:t>
            </w:r>
          </w:p>
          <w:p w14:paraId="12D8BA8C" w14:textId="77777777" w:rsidR="00A06D9F" w:rsidRPr="00412D5D" w:rsidRDefault="00A06D9F" w:rsidP="00A06D9F">
            <w:pPr>
              <w:numPr>
                <w:ilvl w:val="0"/>
                <w:numId w:val="35"/>
              </w:numPr>
              <w:shd w:val="clear" w:color="auto" w:fill="FFFFFF"/>
              <w:spacing w:before="60" w:after="100" w:afterAutospacing="1" w:line="240" w:lineRule="auto"/>
              <w:jc w:val="both"/>
              <w:rPr>
                <w:rFonts w:ascii="Times New Roman" w:hAnsi="Times New Roman"/>
                <w:sz w:val="24"/>
                <w:szCs w:val="24"/>
              </w:rPr>
            </w:pPr>
            <w:proofErr w:type="spellStart"/>
            <w:r w:rsidRPr="00412D5D">
              <w:rPr>
                <w:rFonts w:ascii="Times New Roman" w:hAnsi="Times New Roman"/>
                <w:sz w:val="24"/>
                <w:szCs w:val="24"/>
              </w:rPr>
              <w:t>Напої</w:t>
            </w:r>
            <w:proofErr w:type="spellEnd"/>
            <w:r w:rsidRPr="00412D5D">
              <w:rPr>
                <w:rFonts w:ascii="Times New Roman" w:hAnsi="Times New Roman"/>
                <w:sz w:val="24"/>
                <w:szCs w:val="24"/>
              </w:rPr>
              <w:t xml:space="preserve"> (2 </w:t>
            </w:r>
            <w:proofErr w:type="spellStart"/>
            <w:r w:rsidRPr="00412D5D">
              <w:rPr>
                <w:rFonts w:ascii="Times New Roman" w:hAnsi="Times New Roman"/>
                <w:sz w:val="24"/>
                <w:szCs w:val="24"/>
              </w:rPr>
              <w:t>види</w:t>
            </w:r>
            <w:proofErr w:type="spellEnd"/>
            <w:r w:rsidRPr="00412D5D">
              <w:rPr>
                <w:rFonts w:ascii="Times New Roman" w:hAnsi="Times New Roman"/>
                <w:sz w:val="24"/>
                <w:szCs w:val="24"/>
              </w:rPr>
              <w:t>):</w:t>
            </w:r>
          </w:p>
          <w:p w14:paraId="1F79431C" w14:textId="77777777" w:rsidR="00A06D9F" w:rsidRPr="00412D5D" w:rsidRDefault="00A06D9F" w:rsidP="00A06D9F">
            <w:pPr>
              <w:numPr>
                <w:ilvl w:val="1"/>
                <w:numId w:val="35"/>
              </w:numPr>
              <w:shd w:val="clear" w:color="auto" w:fill="FFFFFF"/>
              <w:spacing w:before="100" w:beforeAutospacing="1" w:after="100" w:afterAutospacing="1" w:line="240" w:lineRule="auto"/>
              <w:jc w:val="both"/>
              <w:rPr>
                <w:rFonts w:ascii="Times New Roman" w:hAnsi="Times New Roman"/>
                <w:sz w:val="24"/>
                <w:szCs w:val="24"/>
              </w:rPr>
            </w:pPr>
            <w:proofErr w:type="spellStart"/>
            <w:r w:rsidRPr="00412D5D">
              <w:rPr>
                <w:rFonts w:ascii="Times New Roman" w:hAnsi="Times New Roman"/>
                <w:sz w:val="24"/>
                <w:szCs w:val="24"/>
              </w:rPr>
              <w:t>Кава</w:t>
            </w:r>
            <w:proofErr w:type="spellEnd"/>
            <w:r w:rsidRPr="00412D5D">
              <w:rPr>
                <w:rFonts w:ascii="Times New Roman" w:hAnsi="Times New Roman"/>
                <w:sz w:val="24"/>
                <w:szCs w:val="24"/>
              </w:rPr>
              <w:t>/чай</w:t>
            </w:r>
          </w:p>
          <w:p w14:paraId="0A105022" w14:textId="77777777" w:rsidR="00A06D9F" w:rsidRPr="00412D5D" w:rsidRDefault="00A06D9F" w:rsidP="00A06D9F">
            <w:pPr>
              <w:numPr>
                <w:ilvl w:val="1"/>
                <w:numId w:val="35"/>
              </w:numPr>
              <w:shd w:val="clear" w:color="auto" w:fill="FFFFFF"/>
              <w:spacing w:before="100" w:beforeAutospacing="1" w:after="0" w:line="240" w:lineRule="auto"/>
              <w:jc w:val="both"/>
              <w:rPr>
                <w:rFonts w:ascii="Times New Roman" w:hAnsi="Times New Roman"/>
                <w:sz w:val="24"/>
                <w:szCs w:val="24"/>
              </w:rPr>
            </w:pPr>
            <w:proofErr w:type="spellStart"/>
            <w:r w:rsidRPr="00412D5D">
              <w:rPr>
                <w:rFonts w:ascii="Times New Roman" w:hAnsi="Times New Roman"/>
                <w:sz w:val="24"/>
                <w:szCs w:val="24"/>
              </w:rPr>
              <w:t>Сік</w:t>
            </w:r>
            <w:proofErr w:type="spellEnd"/>
            <w:r w:rsidRPr="00412D5D">
              <w:rPr>
                <w:rFonts w:ascii="Times New Roman" w:hAnsi="Times New Roman"/>
                <w:sz w:val="24"/>
                <w:szCs w:val="24"/>
              </w:rPr>
              <w:t>/компот/узвар</w:t>
            </w:r>
          </w:p>
        </w:tc>
      </w:tr>
      <w:tr w:rsidR="00A06D9F" w:rsidRPr="00412D5D" w14:paraId="78D25974" w14:textId="77777777" w:rsidTr="00740231">
        <w:tc>
          <w:tcPr>
            <w:tcW w:w="2830" w:type="dxa"/>
          </w:tcPr>
          <w:p w14:paraId="36B844C8" w14:textId="77777777" w:rsidR="00A06D9F" w:rsidRPr="00412D5D" w:rsidRDefault="00A06D9F" w:rsidP="00740231">
            <w:pPr>
              <w:pStyle w:val="a3"/>
              <w:tabs>
                <w:tab w:val="left" w:pos="993"/>
                <w:tab w:val="left" w:pos="1134"/>
              </w:tabs>
              <w:ind w:left="0"/>
              <w:contextualSpacing w:val="0"/>
              <w:rPr>
                <w:rFonts w:ascii="Times New Roman" w:hAnsi="Times New Roman"/>
                <w:sz w:val="24"/>
                <w:szCs w:val="24"/>
                <w:lang w:val="uk-UA"/>
              </w:rPr>
            </w:pPr>
            <w:r w:rsidRPr="00412D5D">
              <w:rPr>
                <w:rFonts w:ascii="Times New Roman" w:hAnsi="Times New Roman"/>
                <w:sz w:val="24"/>
                <w:szCs w:val="24"/>
                <w:lang w:val="uk-UA"/>
              </w:rPr>
              <w:t>Кава-перерва повинна складатись:</w:t>
            </w:r>
          </w:p>
        </w:tc>
        <w:tc>
          <w:tcPr>
            <w:tcW w:w="6634" w:type="dxa"/>
          </w:tcPr>
          <w:p w14:paraId="56338F90" w14:textId="77777777" w:rsidR="00A06D9F" w:rsidRPr="00412D5D" w:rsidRDefault="00A06D9F" w:rsidP="00A06D9F">
            <w:pPr>
              <w:numPr>
                <w:ilvl w:val="0"/>
                <w:numId w:val="35"/>
              </w:numPr>
              <w:shd w:val="clear" w:color="auto" w:fill="FFFFFF"/>
              <w:spacing w:before="100" w:beforeAutospacing="1" w:after="100" w:afterAutospacing="1" w:line="240" w:lineRule="auto"/>
              <w:jc w:val="both"/>
              <w:rPr>
                <w:rFonts w:ascii="Times New Roman" w:hAnsi="Times New Roman"/>
                <w:sz w:val="24"/>
                <w:szCs w:val="24"/>
              </w:rPr>
            </w:pPr>
            <w:r w:rsidRPr="00412D5D">
              <w:rPr>
                <w:rFonts w:ascii="Times New Roman" w:hAnsi="Times New Roman"/>
                <w:sz w:val="24"/>
                <w:szCs w:val="24"/>
              </w:rPr>
              <w:t xml:space="preserve">Закуски (не </w:t>
            </w:r>
            <w:proofErr w:type="spellStart"/>
            <w:r w:rsidRPr="00412D5D">
              <w:rPr>
                <w:rFonts w:ascii="Times New Roman" w:hAnsi="Times New Roman"/>
                <w:sz w:val="24"/>
                <w:szCs w:val="24"/>
              </w:rPr>
              <w:t>менше</w:t>
            </w:r>
            <w:proofErr w:type="spellEnd"/>
            <w:r w:rsidRPr="00412D5D">
              <w:rPr>
                <w:rFonts w:ascii="Times New Roman" w:hAnsi="Times New Roman"/>
                <w:sz w:val="24"/>
                <w:szCs w:val="24"/>
              </w:rPr>
              <w:t xml:space="preserve"> 3 </w:t>
            </w:r>
            <w:proofErr w:type="spellStart"/>
            <w:r w:rsidRPr="00412D5D">
              <w:rPr>
                <w:rFonts w:ascii="Times New Roman" w:hAnsi="Times New Roman"/>
                <w:sz w:val="24"/>
                <w:szCs w:val="24"/>
              </w:rPr>
              <w:t>видів</w:t>
            </w:r>
            <w:proofErr w:type="spellEnd"/>
            <w:r w:rsidRPr="00412D5D">
              <w:rPr>
                <w:rFonts w:ascii="Times New Roman" w:hAnsi="Times New Roman"/>
                <w:sz w:val="24"/>
                <w:szCs w:val="24"/>
              </w:rPr>
              <w:t>):</w:t>
            </w:r>
          </w:p>
          <w:p w14:paraId="1317582A" w14:textId="77777777" w:rsidR="00A06D9F" w:rsidRPr="00412D5D" w:rsidRDefault="00A06D9F" w:rsidP="00A06D9F">
            <w:pPr>
              <w:numPr>
                <w:ilvl w:val="1"/>
                <w:numId w:val="35"/>
              </w:numPr>
              <w:shd w:val="clear" w:color="auto" w:fill="FFFFFF"/>
              <w:spacing w:before="100" w:beforeAutospacing="1" w:after="100" w:afterAutospacing="1" w:line="240" w:lineRule="auto"/>
              <w:jc w:val="both"/>
              <w:rPr>
                <w:rFonts w:ascii="Times New Roman" w:hAnsi="Times New Roman"/>
                <w:sz w:val="24"/>
                <w:szCs w:val="24"/>
              </w:rPr>
            </w:pPr>
            <w:proofErr w:type="spellStart"/>
            <w:r w:rsidRPr="00412D5D">
              <w:rPr>
                <w:rFonts w:ascii="Times New Roman" w:hAnsi="Times New Roman"/>
                <w:sz w:val="24"/>
                <w:szCs w:val="24"/>
              </w:rPr>
              <w:t>Сендвіч-круасан</w:t>
            </w:r>
            <w:proofErr w:type="spellEnd"/>
            <w:r w:rsidRPr="00412D5D">
              <w:rPr>
                <w:rFonts w:ascii="Times New Roman" w:hAnsi="Times New Roman"/>
                <w:sz w:val="24"/>
                <w:szCs w:val="24"/>
              </w:rPr>
              <w:t>/канапе/</w:t>
            </w:r>
            <w:proofErr w:type="spellStart"/>
            <w:r w:rsidRPr="00412D5D">
              <w:rPr>
                <w:rFonts w:ascii="Times New Roman" w:hAnsi="Times New Roman"/>
                <w:sz w:val="24"/>
                <w:szCs w:val="24"/>
              </w:rPr>
              <w:t>крафін</w:t>
            </w:r>
            <w:proofErr w:type="spellEnd"/>
            <w:r w:rsidRPr="00412D5D">
              <w:rPr>
                <w:rFonts w:ascii="Times New Roman" w:hAnsi="Times New Roman"/>
                <w:sz w:val="24"/>
                <w:szCs w:val="24"/>
              </w:rPr>
              <w:t>/</w:t>
            </w:r>
            <w:proofErr w:type="spellStart"/>
            <w:r w:rsidRPr="00412D5D">
              <w:rPr>
                <w:rFonts w:ascii="Times New Roman" w:hAnsi="Times New Roman"/>
                <w:sz w:val="24"/>
                <w:szCs w:val="24"/>
              </w:rPr>
              <w:t>кіш-лорен</w:t>
            </w:r>
            <w:proofErr w:type="spellEnd"/>
            <w:r w:rsidRPr="00412D5D">
              <w:rPr>
                <w:rFonts w:ascii="Times New Roman" w:hAnsi="Times New Roman"/>
                <w:sz w:val="24"/>
                <w:szCs w:val="24"/>
              </w:rPr>
              <w:t xml:space="preserve"> </w:t>
            </w:r>
            <w:proofErr w:type="spellStart"/>
            <w:r w:rsidRPr="00412D5D">
              <w:rPr>
                <w:rFonts w:ascii="Times New Roman" w:hAnsi="Times New Roman"/>
                <w:sz w:val="24"/>
                <w:szCs w:val="24"/>
              </w:rPr>
              <w:t>тощо</w:t>
            </w:r>
            <w:proofErr w:type="spellEnd"/>
          </w:p>
          <w:p w14:paraId="019DF65D" w14:textId="77777777" w:rsidR="00A06D9F" w:rsidRPr="00412D5D" w:rsidRDefault="00A06D9F" w:rsidP="00A06D9F">
            <w:pPr>
              <w:numPr>
                <w:ilvl w:val="1"/>
                <w:numId w:val="35"/>
              </w:numPr>
              <w:shd w:val="clear" w:color="auto" w:fill="FFFFFF"/>
              <w:spacing w:before="60" w:after="100" w:afterAutospacing="1" w:line="240" w:lineRule="auto"/>
              <w:jc w:val="both"/>
              <w:rPr>
                <w:rFonts w:ascii="Times New Roman" w:hAnsi="Times New Roman"/>
                <w:sz w:val="24"/>
                <w:szCs w:val="24"/>
              </w:rPr>
            </w:pPr>
            <w:proofErr w:type="spellStart"/>
            <w:r w:rsidRPr="00412D5D">
              <w:rPr>
                <w:rFonts w:ascii="Times New Roman" w:hAnsi="Times New Roman"/>
                <w:sz w:val="24"/>
                <w:szCs w:val="24"/>
              </w:rPr>
              <w:t>Овочеві</w:t>
            </w:r>
            <w:proofErr w:type="spellEnd"/>
            <w:r w:rsidRPr="00412D5D">
              <w:rPr>
                <w:rFonts w:ascii="Times New Roman" w:hAnsi="Times New Roman"/>
                <w:sz w:val="24"/>
                <w:szCs w:val="24"/>
              </w:rPr>
              <w:t xml:space="preserve"> закуски</w:t>
            </w:r>
          </w:p>
          <w:p w14:paraId="2400FC9E" w14:textId="77777777" w:rsidR="00A06D9F" w:rsidRPr="00412D5D" w:rsidRDefault="00A06D9F" w:rsidP="00A06D9F">
            <w:pPr>
              <w:numPr>
                <w:ilvl w:val="0"/>
                <w:numId w:val="35"/>
              </w:numPr>
              <w:shd w:val="clear" w:color="auto" w:fill="FFFFFF"/>
              <w:spacing w:before="60" w:after="100" w:afterAutospacing="1" w:line="240" w:lineRule="auto"/>
              <w:jc w:val="both"/>
              <w:rPr>
                <w:rFonts w:ascii="Times New Roman" w:hAnsi="Times New Roman"/>
                <w:sz w:val="24"/>
                <w:szCs w:val="24"/>
              </w:rPr>
            </w:pPr>
            <w:r w:rsidRPr="00412D5D">
              <w:rPr>
                <w:rFonts w:ascii="Times New Roman" w:hAnsi="Times New Roman"/>
                <w:sz w:val="24"/>
                <w:szCs w:val="24"/>
              </w:rPr>
              <w:t xml:space="preserve">Десерт (не </w:t>
            </w:r>
            <w:proofErr w:type="spellStart"/>
            <w:r w:rsidRPr="00412D5D">
              <w:rPr>
                <w:rFonts w:ascii="Times New Roman" w:hAnsi="Times New Roman"/>
                <w:sz w:val="24"/>
                <w:szCs w:val="24"/>
              </w:rPr>
              <w:t>менше</w:t>
            </w:r>
            <w:proofErr w:type="spellEnd"/>
            <w:r w:rsidRPr="00412D5D">
              <w:rPr>
                <w:rFonts w:ascii="Times New Roman" w:hAnsi="Times New Roman"/>
                <w:sz w:val="24"/>
                <w:szCs w:val="24"/>
              </w:rPr>
              <w:t xml:space="preserve"> 3 </w:t>
            </w:r>
            <w:proofErr w:type="spellStart"/>
            <w:r w:rsidRPr="00412D5D">
              <w:rPr>
                <w:rFonts w:ascii="Times New Roman" w:hAnsi="Times New Roman"/>
                <w:sz w:val="24"/>
                <w:szCs w:val="24"/>
              </w:rPr>
              <w:t>видів</w:t>
            </w:r>
            <w:proofErr w:type="spellEnd"/>
            <w:r w:rsidRPr="00412D5D">
              <w:rPr>
                <w:rFonts w:ascii="Times New Roman" w:hAnsi="Times New Roman"/>
                <w:sz w:val="24"/>
                <w:szCs w:val="24"/>
              </w:rPr>
              <w:t>):</w:t>
            </w:r>
          </w:p>
          <w:p w14:paraId="54E80108" w14:textId="77777777" w:rsidR="00A06D9F" w:rsidRPr="00412D5D" w:rsidRDefault="00A06D9F" w:rsidP="00A06D9F">
            <w:pPr>
              <w:numPr>
                <w:ilvl w:val="1"/>
                <w:numId w:val="35"/>
              </w:numPr>
              <w:shd w:val="clear" w:color="auto" w:fill="FFFFFF"/>
              <w:spacing w:before="100" w:beforeAutospacing="1" w:after="100" w:afterAutospacing="1" w:line="240" w:lineRule="auto"/>
              <w:jc w:val="both"/>
              <w:rPr>
                <w:rFonts w:ascii="Times New Roman" w:hAnsi="Times New Roman"/>
                <w:sz w:val="24"/>
                <w:szCs w:val="24"/>
              </w:rPr>
            </w:pPr>
            <w:proofErr w:type="spellStart"/>
            <w:r w:rsidRPr="00412D5D">
              <w:rPr>
                <w:rFonts w:ascii="Times New Roman" w:hAnsi="Times New Roman"/>
                <w:sz w:val="24"/>
                <w:szCs w:val="24"/>
              </w:rPr>
              <w:t>Тістечка</w:t>
            </w:r>
            <w:proofErr w:type="spellEnd"/>
            <w:r w:rsidRPr="00412D5D">
              <w:rPr>
                <w:rFonts w:ascii="Times New Roman" w:hAnsi="Times New Roman"/>
                <w:sz w:val="24"/>
                <w:szCs w:val="24"/>
              </w:rPr>
              <w:t>/капкейки/</w:t>
            </w:r>
            <w:proofErr w:type="spellStart"/>
            <w:r w:rsidRPr="00412D5D">
              <w:rPr>
                <w:rFonts w:ascii="Times New Roman" w:hAnsi="Times New Roman"/>
                <w:sz w:val="24"/>
                <w:szCs w:val="24"/>
              </w:rPr>
              <w:t>мафіни</w:t>
            </w:r>
            <w:proofErr w:type="spellEnd"/>
            <w:r w:rsidRPr="00412D5D">
              <w:rPr>
                <w:rFonts w:ascii="Times New Roman" w:hAnsi="Times New Roman"/>
                <w:sz w:val="24"/>
                <w:szCs w:val="24"/>
              </w:rPr>
              <w:t xml:space="preserve">, </w:t>
            </w:r>
            <w:proofErr w:type="spellStart"/>
            <w:r w:rsidRPr="00412D5D">
              <w:rPr>
                <w:rFonts w:ascii="Times New Roman" w:hAnsi="Times New Roman"/>
                <w:sz w:val="24"/>
                <w:szCs w:val="24"/>
              </w:rPr>
              <w:t>круасан</w:t>
            </w:r>
            <w:proofErr w:type="spellEnd"/>
            <w:r w:rsidRPr="00412D5D">
              <w:rPr>
                <w:rFonts w:ascii="Times New Roman" w:hAnsi="Times New Roman"/>
                <w:sz w:val="24"/>
                <w:szCs w:val="24"/>
              </w:rPr>
              <w:t>/торт/штрудель/</w:t>
            </w:r>
            <w:proofErr w:type="spellStart"/>
            <w:r w:rsidRPr="00412D5D">
              <w:rPr>
                <w:rFonts w:ascii="Times New Roman" w:hAnsi="Times New Roman"/>
                <w:sz w:val="24"/>
                <w:szCs w:val="24"/>
              </w:rPr>
              <w:t>рулети</w:t>
            </w:r>
            <w:proofErr w:type="spellEnd"/>
            <w:r w:rsidRPr="00412D5D">
              <w:rPr>
                <w:rFonts w:ascii="Times New Roman" w:hAnsi="Times New Roman"/>
                <w:sz w:val="24"/>
                <w:szCs w:val="24"/>
              </w:rPr>
              <w:t xml:space="preserve"> та </w:t>
            </w:r>
            <w:proofErr w:type="spellStart"/>
            <w:r w:rsidRPr="00412D5D">
              <w:rPr>
                <w:rFonts w:ascii="Times New Roman" w:hAnsi="Times New Roman"/>
                <w:sz w:val="24"/>
                <w:szCs w:val="24"/>
              </w:rPr>
              <w:t>інші</w:t>
            </w:r>
            <w:proofErr w:type="spellEnd"/>
            <w:r w:rsidRPr="00412D5D">
              <w:rPr>
                <w:rFonts w:ascii="Times New Roman" w:hAnsi="Times New Roman"/>
                <w:sz w:val="24"/>
                <w:szCs w:val="24"/>
              </w:rPr>
              <w:t xml:space="preserve"> </w:t>
            </w:r>
            <w:proofErr w:type="spellStart"/>
            <w:r w:rsidRPr="00412D5D">
              <w:rPr>
                <w:rFonts w:ascii="Times New Roman" w:hAnsi="Times New Roman"/>
                <w:sz w:val="24"/>
                <w:szCs w:val="24"/>
              </w:rPr>
              <w:t>десерти</w:t>
            </w:r>
            <w:proofErr w:type="spellEnd"/>
          </w:p>
          <w:p w14:paraId="637C67C2" w14:textId="77777777" w:rsidR="00A06D9F" w:rsidRPr="00412D5D" w:rsidRDefault="00A06D9F" w:rsidP="00A06D9F">
            <w:pPr>
              <w:numPr>
                <w:ilvl w:val="0"/>
                <w:numId w:val="35"/>
              </w:numPr>
              <w:shd w:val="clear" w:color="auto" w:fill="FFFFFF"/>
              <w:spacing w:before="60" w:after="100" w:afterAutospacing="1" w:line="240" w:lineRule="auto"/>
              <w:jc w:val="both"/>
              <w:rPr>
                <w:rFonts w:ascii="Times New Roman" w:hAnsi="Times New Roman"/>
                <w:sz w:val="24"/>
                <w:szCs w:val="24"/>
              </w:rPr>
            </w:pPr>
            <w:proofErr w:type="spellStart"/>
            <w:r w:rsidRPr="00412D5D">
              <w:rPr>
                <w:rFonts w:ascii="Times New Roman" w:hAnsi="Times New Roman"/>
                <w:sz w:val="24"/>
                <w:szCs w:val="24"/>
              </w:rPr>
              <w:t>Напої</w:t>
            </w:r>
            <w:proofErr w:type="spellEnd"/>
            <w:r w:rsidRPr="00412D5D">
              <w:rPr>
                <w:rFonts w:ascii="Times New Roman" w:hAnsi="Times New Roman"/>
                <w:sz w:val="24"/>
                <w:szCs w:val="24"/>
              </w:rPr>
              <w:t xml:space="preserve"> (2 </w:t>
            </w:r>
            <w:proofErr w:type="spellStart"/>
            <w:r w:rsidRPr="00412D5D">
              <w:rPr>
                <w:rFonts w:ascii="Times New Roman" w:hAnsi="Times New Roman"/>
                <w:sz w:val="24"/>
                <w:szCs w:val="24"/>
              </w:rPr>
              <w:t>види</w:t>
            </w:r>
            <w:proofErr w:type="spellEnd"/>
            <w:r w:rsidRPr="00412D5D">
              <w:rPr>
                <w:rFonts w:ascii="Times New Roman" w:hAnsi="Times New Roman"/>
                <w:sz w:val="24"/>
                <w:szCs w:val="24"/>
              </w:rPr>
              <w:t>):</w:t>
            </w:r>
          </w:p>
          <w:p w14:paraId="36A56986" w14:textId="77777777" w:rsidR="00A06D9F" w:rsidRPr="00412D5D" w:rsidRDefault="00A06D9F" w:rsidP="00A06D9F">
            <w:pPr>
              <w:numPr>
                <w:ilvl w:val="1"/>
                <w:numId w:val="35"/>
              </w:numPr>
              <w:shd w:val="clear" w:color="auto" w:fill="FFFFFF"/>
              <w:spacing w:before="100" w:beforeAutospacing="1" w:after="100" w:afterAutospacing="1" w:line="240" w:lineRule="auto"/>
              <w:jc w:val="both"/>
              <w:rPr>
                <w:rFonts w:ascii="Times New Roman" w:hAnsi="Times New Roman"/>
                <w:sz w:val="24"/>
                <w:szCs w:val="24"/>
              </w:rPr>
            </w:pPr>
            <w:proofErr w:type="spellStart"/>
            <w:r w:rsidRPr="00412D5D">
              <w:rPr>
                <w:rFonts w:ascii="Times New Roman" w:hAnsi="Times New Roman"/>
                <w:sz w:val="24"/>
                <w:szCs w:val="24"/>
              </w:rPr>
              <w:t>Кава</w:t>
            </w:r>
            <w:proofErr w:type="spellEnd"/>
            <w:r w:rsidRPr="00412D5D">
              <w:rPr>
                <w:rFonts w:ascii="Times New Roman" w:hAnsi="Times New Roman"/>
                <w:sz w:val="24"/>
                <w:szCs w:val="24"/>
              </w:rPr>
              <w:t>/чай</w:t>
            </w:r>
          </w:p>
          <w:p w14:paraId="02CE10AD" w14:textId="77777777" w:rsidR="00A06D9F" w:rsidRPr="00412D5D" w:rsidRDefault="00A06D9F" w:rsidP="00A06D9F">
            <w:pPr>
              <w:numPr>
                <w:ilvl w:val="1"/>
                <w:numId w:val="35"/>
              </w:numPr>
              <w:shd w:val="clear" w:color="auto" w:fill="FFFFFF"/>
              <w:spacing w:before="100" w:beforeAutospacing="1" w:after="100" w:afterAutospacing="1" w:line="240" w:lineRule="auto"/>
              <w:jc w:val="both"/>
              <w:rPr>
                <w:rFonts w:ascii="Times New Roman" w:hAnsi="Times New Roman"/>
                <w:sz w:val="24"/>
                <w:szCs w:val="24"/>
              </w:rPr>
            </w:pPr>
            <w:proofErr w:type="spellStart"/>
            <w:r w:rsidRPr="00412D5D">
              <w:rPr>
                <w:rFonts w:ascii="Times New Roman" w:hAnsi="Times New Roman"/>
                <w:sz w:val="24"/>
                <w:szCs w:val="24"/>
              </w:rPr>
              <w:t>Сік</w:t>
            </w:r>
            <w:proofErr w:type="spellEnd"/>
            <w:r w:rsidRPr="00412D5D">
              <w:rPr>
                <w:rFonts w:ascii="Times New Roman" w:hAnsi="Times New Roman"/>
                <w:sz w:val="24"/>
                <w:szCs w:val="24"/>
              </w:rPr>
              <w:t>/компот/узвар</w:t>
            </w:r>
          </w:p>
          <w:p w14:paraId="36626BE7" w14:textId="77777777" w:rsidR="00A06D9F" w:rsidRPr="00412D5D" w:rsidRDefault="00A06D9F" w:rsidP="00A06D9F">
            <w:pPr>
              <w:numPr>
                <w:ilvl w:val="0"/>
                <w:numId w:val="35"/>
              </w:numPr>
              <w:shd w:val="clear" w:color="auto" w:fill="FFFFFF"/>
              <w:spacing w:before="100" w:beforeAutospacing="1" w:after="0" w:line="240" w:lineRule="auto"/>
              <w:jc w:val="both"/>
              <w:rPr>
                <w:rFonts w:ascii="Times New Roman" w:hAnsi="Times New Roman"/>
                <w:sz w:val="24"/>
                <w:szCs w:val="24"/>
              </w:rPr>
            </w:pPr>
            <w:proofErr w:type="spellStart"/>
            <w:r w:rsidRPr="00412D5D">
              <w:rPr>
                <w:rFonts w:ascii="Times New Roman" w:hAnsi="Times New Roman"/>
                <w:sz w:val="24"/>
                <w:szCs w:val="24"/>
              </w:rPr>
              <w:t>Сезонні</w:t>
            </w:r>
            <w:proofErr w:type="spellEnd"/>
            <w:r w:rsidRPr="00412D5D">
              <w:rPr>
                <w:rFonts w:ascii="Times New Roman" w:hAnsi="Times New Roman"/>
                <w:sz w:val="24"/>
                <w:szCs w:val="24"/>
              </w:rPr>
              <w:t xml:space="preserve"> </w:t>
            </w:r>
            <w:proofErr w:type="spellStart"/>
            <w:r w:rsidRPr="00412D5D">
              <w:rPr>
                <w:rFonts w:ascii="Times New Roman" w:hAnsi="Times New Roman"/>
                <w:sz w:val="24"/>
                <w:szCs w:val="24"/>
              </w:rPr>
              <w:t>фрукти</w:t>
            </w:r>
            <w:proofErr w:type="spellEnd"/>
          </w:p>
        </w:tc>
      </w:tr>
      <w:tr w:rsidR="00A06D9F" w:rsidRPr="00412D5D" w14:paraId="41675BEA" w14:textId="77777777" w:rsidTr="00740231">
        <w:tc>
          <w:tcPr>
            <w:tcW w:w="2830" w:type="dxa"/>
          </w:tcPr>
          <w:p w14:paraId="38BEB47F" w14:textId="77777777" w:rsidR="00A06D9F" w:rsidRPr="00412D5D" w:rsidRDefault="00A06D9F" w:rsidP="00740231">
            <w:pPr>
              <w:pStyle w:val="a3"/>
              <w:tabs>
                <w:tab w:val="left" w:pos="993"/>
                <w:tab w:val="left" w:pos="1134"/>
              </w:tabs>
              <w:ind w:left="0"/>
              <w:contextualSpacing w:val="0"/>
              <w:rPr>
                <w:rFonts w:ascii="Times New Roman" w:hAnsi="Times New Roman"/>
                <w:sz w:val="24"/>
                <w:szCs w:val="24"/>
                <w:lang w:val="uk-UA"/>
              </w:rPr>
            </w:pPr>
            <w:r w:rsidRPr="00412D5D">
              <w:rPr>
                <w:rFonts w:ascii="Times New Roman" w:hAnsi="Times New Roman"/>
                <w:sz w:val="24"/>
                <w:szCs w:val="24"/>
                <w:lang w:val="uk-UA"/>
              </w:rPr>
              <w:t>Вечеря повинна складатись:</w:t>
            </w:r>
          </w:p>
        </w:tc>
        <w:tc>
          <w:tcPr>
            <w:tcW w:w="6634" w:type="dxa"/>
          </w:tcPr>
          <w:p w14:paraId="071F41A2" w14:textId="77777777" w:rsidR="00A06D9F" w:rsidRPr="00412D5D" w:rsidRDefault="00A06D9F" w:rsidP="00A06D9F">
            <w:pPr>
              <w:numPr>
                <w:ilvl w:val="0"/>
                <w:numId w:val="35"/>
              </w:numPr>
              <w:shd w:val="clear" w:color="auto" w:fill="FFFFFF"/>
              <w:spacing w:after="100" w:afterAutospacing="1" w:line="240" w:lineRule="auto"/>
              <w:jc w:val="both"/>
              <w:rPr>
                <w:rFonts w:ascii="Times New Roman" w:hAnsi="Times New Roman"/>
                <w:sz w:val="24"/>
                <w:szCs w:val="24"/>
              </w:rPr>
            </w:pPr>
            <w:proofErr w:type="spellStart"/>
            <w:r w:rsidRPr="00412D5D">
              <w:rPr>
                <w:rFonts w:ascii="Times New Roman" w:hAnsi="Times New Roman"/>
                <w:sz w:val="24"/>
                <w:szCs w:val="24"/>
              </w:rPr>
              <w:t>Основна</w:t>
            </w:r>
            <w:proofErr w:type="spellEnd"/>
            <w:r w:rsidRPr="00412D5D">
              <w:rPr>
                <w:rFonts w:ascii="Times New Roman" w:hAnsi="Times New Roman"/>
                <w:sz w:val="24"/>
                <w:szCs w:val="24"/>
              </w:rPr>
              <w:t xml:space="preserve"> </w:t>
            </w:r>
            <w:proofErr w:type="spellStart"/>
            <w:r w:rsidRPr="00412D5D">
              <w:rPr>
                <w:rFonts w:ascii="Times New Roman" w:hAnsi="Times New Roman"/>
                <w:sz w:val="24"/>
                <w:szCs w:val="24"/>
              </w:rPr>
              <w:t>страва</w:t>
            </w:r>
            <w:proofErr w:type="spellEnd"/>
            <w:r w:rsidRPr="00412D5D">
              <w:rPr>
                <w:rFonts w:ascii="Times New Roman" w:hAnsi="Times New Roman"/>
                <w:sz w:val="24"/>
                <w:szCs w:val="24"/>
              </w:rPr>
              <w:t xml:space="preserve"> з </w:t>
            </w:r>
            <w:proofErr w:type="spellStart"/>
            <w:r w:rsidRPr="00412D5D">
              <w:rPr>
                <w:rFonts w:ascii="Times New Roman" w:hAnsi="Times New Roman"/>
                <w:sz w:val="24"/>
                <w:szCs w:val="24"/>
              </w:rPr>
              <w:t>гарніром</w:t>
            </w:r>
            <w:proofErr w:type="spellEnd"/>
            <w:r w:rsidRPr="00412D5D">
              <w:rPr>
                <w:rFonts w:ascii="Times New Roman" w:hAnsi="Times New Roman"/>
                <w:sz w:val="24"/>
                <w:szCs w:val="24"/>
              </w:rPr>
              <w:t xml:space="preserve"> (1 вид):</w:t>
            </w:r>
          </w:p>
          <w:p w14:paraId="5525A0FE" w14:textId="77777777" w:rsidR="00A06D9F" w:rsidRPr="00412D5D" w:rsidRDefault="00A06D9F" w:rsidP="00A06D9F">
            <w:pPr>
              <w:numPr>
                <w:ilvl w:val="1"/>
                <w:numId w:val="35"/>
              </w:numPr>
              <w:shd w:val="clear" w:color="auto" w:fill="FFFFFF"/>
              <w:spacing w:before="100" w:beforeAutospacing="1" w:after="100" w:afterAutospacing="1" w:line="240" w:lineRule="auto"/>
              <w:jc w:val="both"/>
              <w:rPr>
                <w:rFonts w:ascii="Times New Roman" w:hAnsi="Times New Roman"/>
                <w:sz w:val="24"/>
                <w:szCs w:val="24"/>
              </w:rPr>
            </w:pPr>
            <w:proofErr w:type="spellStart"/>
            <w:r w:rsidRPr="00412D5D">
              <w:rPr>
                <w:rFonts w:ascii="Times New Roman" w:hAnsi="Times New Roman"/>
                <w:sz w:val="24"/>
                <w:szCs w:val="24"/>
              </w:rPr>
              <w:t>Страва</w:t>
            </w:r>
            <w:proofErr w:type="spellEnd"/>
            <w:r w:rsidRPr="00412D5D">
              <w:rPr>
                <w:rFonts w:ascii="Times New Roman" w:hAnsi="Times New Roman"/>
                <w:sz w:val="24"/>
                <w:szCs w:val="24"/>
              </w:rPr>
              <w:t xml:space="preserve"> з </w:t>
            </w:r>
            <w:proofErr w:type="spellStart"/>
            <w:r w:rsidRPr="00412D5D">
              <w:rPr>
                <w:rFonts w:ascii="Times New Roman" w:hAnsi="Times New Roman"/>
                <w:sz w:val="24"/>
                <w:szCs w:val="24"/>
              </w:rPr>
              <w:t>м'яса</w:t>
            </w:r>
            <w:proofErr w:type="spellEnd"/>
            <w:r w:rsidRPr="00412D5D">
              <w:rPr>
                <w:rFonts w:ascii="Times New Roman" w:hAnsi="Times New Roman"/>
                <w:sz w:val="24"/>
                <w:szCs w:val="24"/>
              </w:rPr>
              <w:t xml:space="preserve">, </w:t>
            </w:r>
            <w:proofErr w:type="spellStart"/>
            <w:r w:rsidRPr="00412D5D">
              <w:rPr>
                <w:rFonts w:ascii="Times New Roman" w:hAnsi="Times New Roman"/>
                <w:sz w:val="24"/>
                <w:szCs w:val="24"/>
              </w:rPr>
              <w:t>птиці</w:t>
            </w:r>
            <w:proofErr w:type="spellEnd"/>
            <w:r w:rsidRPr="00412D5D">
              <w:rPr>
                <w:rFonts w:ascii="Times New Roman" w:hAnsi="Times New Roman"/>
                <w:sz w:val="24"/>
                <w:szCs w:val="24"/>
              </w:rPr>
              <w:t xml:space="preserve"> </w:t>
            </w:r>
            <w:proofErr w:type="spellStart"/>
            <w:r w:rsidRPr="00412D5D">
              <w:rPr>
                <w:rFonts w:ascii="Times New Roman" w:hAnsi="Times New Roman"/>
                <w:sz w:val="24"/>
                <w:szCs w:val="24"/>
              </w:rPr>
              <w:t>або</w:t>
            </w:r>
            <w:proofErr w:type="spellEnd"/>
            <w:r w:rsidRPr="00412D5D">
              <w:rPr>
                <w:rFonts w:ascii="Times New Roman" w:hAnsi="Times New Roman"/>
                <w:sz w:val="24"/>
                <w:szCs w:val="24"/>
              </w:rPr>
              <w:t xml:space="preserve"> </w:t>
            </w:r>
            <w:proofErr w:type="spellStart"/>
            <w:r w:rsidRPr="00412D5D">
              <w:rPr>
                <w:rFonts w:ascii="Times New Roman" w:hAnsi="Times New Roman"/>
                <w:sz w:val="24"/>
                <w:szCs w:val="24"/>
              </w:rPr>
              <w:t>риби</w:t>
            </w:r>
            <w:proofErr w:type="spellEnd"/>
            <w:r w:rsidRPr="00412D5D">
              <w:rPr>
                <w:rFonts w:ascii="Times New Roman" w:hAnsi="Times New Roman"/>
                <w:sz w:val="24"/>
                <w:szCs w:val="24"/>
              </w:rPr>
              <w:t xml:space="preserve"> з </w:t>
            </w:r>
            <w:proofErr w:type="spellStart"/>
            <w:r w:rsidRPr="00412D5D">
              <w:rPr>
                <w:rFonts w:ascii="Times New Roman" w:hAnsi="Times New Roman"/>
                <w:sz w:val="24"/>
                <w:szCs w:val="24"/>
              </w:rPr>
              <w:t>відповідним</w:t>
            </w:r>
            <w:proofErr w:type="spellEnd"/>
            <w:r w:rsidRPr="00412D5D">
              <w:rPr>
                <w:rFonts w:ascii="Times New Roman" w:hAnsi="Times New Roman"/>
                <w:sz w:val="24"/>
                <w:szCs w:val="24"/>
              </w:rPr>
              <w:t xml:space="preserve"> </w:t>
            </w:r>
            <w:proofErr w:type="spellStart"/>
            <w:r w:rsidRPr="00412D5D">
              <w:rPr>
                <w:rFonts w:ascii="Times New Roman" w:hAnsi="Times New Roman"/>
                <w:sz w:val="24"/>
                <w:szCs w:val="24"/>
              </w:rPr>
              <w:t>гарніром</w:t>
            </w:r>
            <w:proofErr w:type="spellEnd"/>
          </w:p>
          <w:p w14:paraId="1F9E1282" w14:textId="77777777" w:rsidR="00A06D9F" w:rsidRPr="00412D5D" w:rsidRDefault="00A06D9F" w:rsidP="00A06D9F">
            <w:pPr>
              <w:numPr>
                <w:ilvl w:val="0"/>
                <w:numId w:val="35"/>
              </w:numPr>
              <w:shd w:val="clear" w:color="auto" w:fill="FFFFFF"/>
              <w:spacing w:before="60" w:after="100" w:afterAutospacing="1" w:line="240" w:lineRule="auto"/>
              <w:jc w:val="both"/>
              <w:rPr>
                <w:rFonts w:ascii="Times New Roman" w:hAnsi="Times New Roman"/>
                <w:sz w:val="24"/>
                <w:szCs w:val="24"/>
              </w:rPr>
            </w:pPr>
            <w:r w:rsidRPr="00412D5D">
              <w:rPr>
                <w:rFonts w:ascii="Times New Roman" w:hAnsi="Times New Roman"/>
                <w:sz w:val="24"/>
                <w:szCs w:val="24"/>
              </w:rPr>
              <w:t>Салат (1 вид):</w:t>
            </w:r>
          </w:p>
          <w:p w14:paraId="0E38BDBA" w14:textId="77777777" w:rsidR="00A06D9F" w:rsidRPr="00412D5D" w:rsidRDefault="00A06D9F" w:rsidP="00A06D9F">
            <w:pPr>
              <w:numPr>
                <w:ilvl w:val="1"/>
                <w:numId w:val="35"/>
              </w:numPr>
              <w:shd w:val="clear" w:color="auto" w:fill="FFFFFF"/>
              <w:spacing w:before="100" w:beforeAutospacing="1" w:after="100" w:afterAutospacing="1" w:line="240" w:lineRule="auto"/>
              <w:jc w:val="both"/>
              <w:rPr>
                <w:rFonts w:ascii="Times New Roman" w:hAnsi="Times New Roman"/>
                <w:sz w:val="24"/>
                <w:szCs w:val="24"/>
              </w:rPr>
            </w:pPr>
            <w:proofErr w:type="spellStart"/>
            <w:r w:rsidRPr="00412D5D">
              <w:rPr>
                <w:rFonts w:ascii="Times New Roman" w:hAnsi="Times New Roman"/>
                <w:sz w:val="24"/>
                <w:szCs w:val="24"/>
              </w:rPr>
              <w:t>Салати</w:t>
            </w:r>
            <w:proofErr w:type="spellEnd"/>
            <w:r w:rsidRPr="00412D5D">
              <w:rPr>
                <w:rFonts w:ascii="Times New Roman" w:hAnsi="Times New Roman"/>
                <w:sz w:val="24"/>
                <w:szCs w:val="24"/>
              </w:rPr>
              <w:t xml:space="preserve"> </w:t>
            </w:r>
            <w:proofErr w:type="spellStart"/>
            <w:r w:rsidRPr="00412D5D">
              <w:rPr>
                <w:rFonts w:ascii="Times New Roman" w:hAnsi="Times New Roman"/>
                <w:sz w:val="24"/>
                <w:szCs w:val="24"/>
              </w:rPr>
              <w:t>овочеві</w:t>
            </w:r>
            <w:proofErr w:type="spellEnd"/>
            <w:r w:rsidRPr="00412D5D">
              <w:rPr>
                <w:rFonts w:ascii="Times New Roman" w:hAnsi="Times New Roman"/>
                <w:sz w:val="24"/>
                <w:szCs w:val="24"/>
              </w:rPr>
              <w:t>/</w:t>
            </w:r>
            <w:proofErr w:type="spellStart"/>
            <w:r w:rsidRPr="00412D5D">
              <w:rPr>
                <w:rFonts w:ascii="Times New Roman" w:hAnsi="Times New Roman"/>
                <w:sz w:val="24"/>
                <w:szCs w:val="24"/>
              </w:rPr>
              <w:t>салати</w:t>
            </w:r>
            <w:proofErr w:type="spellEnd"/>
            <w:r w:rsidRPr="00412D5D">
              <w:rPr>
                <w:rFonts w:ascii="Times New Roman" w:hAnsi="Times New Roman"/>
                <w:sz w:val="24"/>
                <w:szCs w:val="24"/>
              </w:rPr>
              <w:t xml:space="preserve"> з легкими заправками</w:t>
            </w:r>
          </w:p>
          <w:p w14:paraId="31D33A66" w14:textId="77777777" w:rsidR="00A06D9F" w:rsidRPr="00412D5D" w:rsidRDefault="00A06D9F" w:rsidP="00A06D9F">
            <w:pPr>
              <w:numPr>
                <w:ilvl w:val="0"/>
                <w:numId w:val="35"/>
              </w:numPr>
              <w:shd w:val="clear" w:color="auto" w:fill="FFFFFF"/>
              <w:spacing w:before="60" w:after="100" w:afterAutospacing="1" w:line="240" w:lineRule="auto"/>
              <w:jc w:val="both"/>
              <w:rPr>
                <w:rFonts w:ascii="Times New Roman" w:hAnsi="Times New Roman"/>
                <w:sz w:val="24"/>
                <w:szCs w:val="24"/>
              </w:rPr>
            </w:pPr>
            <w:r w:rsidRPr="00412D5D">
              <w:rPr>
                <w:rFonts w:ascii="Times New Roman" w:hAnsi="Times New Roman"/>
                <w:sz w:val="24"/>
                <w:szCs w:val="24"/>
              </w:rPr>
              <w:t>Десерт (1 вид):</w:t>
            </w:r>
          </w:p>
          <w:p w14:paraId="0F742CE1" w14:textId="77777777" w:rsidR="00A06D9F" w:rsidRPr="00412D5D" w:rsidRDefault="00A06D9F" w:rsidP="00A06D9F">
            <w:pPr>
              <w:numPr>
                <w:ilvl w:val="1"/>
                <w:numId w:val="35"/>
              </w:numPr>
              <w:shd w:val="clear" w:color="auto" w:fill="FFFFFF"/>
              <w:spacing w:before="100" w:beforeAutospacing="1" w:after="100" w:afterAutospacing="1" w:line="240" w:lineRule="auto"/>
              <w:jc w:val="both"/>
              <w:rPr>
                <w:rFonts w:ascii="Times New Roman" w:hAnsi="Times New Roman"/>
                <w:sz w:val="24"/>
                <w:szCs w:val="24"/>
              </w:rPr>
            </w:pPr>
            <w:proofErr w:type="spellStart"/>
            <w:r w:rsidRPr="00412D5D">
              <w:rPr>
                <w:rFonts w:ascii="Times New Roman" w:hAnsi="Times New Roman"/>
                <w:sz w:val="24"/>
                <w:szCs w:val="24"/>
              </w:rPr>
              <w:t>Тітсечко</w:t>
            </w:r>
            <w:proofErr w:type="spellEnd"/>
            <w:r w:rsidRPr="00412D5D">
              <w:rPr>
                <w:rFonts w:ascii="Times New Roman" w:hAnsi="Times New Roman"/>
                <w:sz w:val="24"/>
                <w:szCs w:val="24"/>
              </w:rPr>
              <w:t xml:space="preserve">/торт/мусс </w:t>
            </w:r>
            <w:proofErr w:type="spellStart"/>
            <w:r w:rsidRPr="00412D5D">
              <w:rPr>
                <w:rFonts w:ascii="Times New Roman" w:hAnsi="Times New Roman"/>
                <w:sz w:val="24"/>
                <w:szCs w:val="24"/>
              </w:rPr>
              <w:t>тощо</w:t>
            </w:r>
            <w:proofErr w:type="spellEnd"/>
            <w:r w:rsidRPr="00412D5D">
              <w:rPr>
                <w:rFonts w:ascii="Times New Roman" w:hAnsi="Times New Roman"/>
                <w:sz w:val="24"/>
                <w:szCs w:val="24"/>
              </w:rPr>
              <w:t xml:space="preserve"> </w:t>
            </w:r>
          </w:p>
          <w:p w14:paraId="76EA74B3" w14:textId="77777777" w:rsidR="00A06D9F" w:rsidRPr="00412D5D" w:rsidRDefault="00A06D9F" w:rsidP="00A06D9F">
            <w:pPr>
              <w:numPr>
                <w:ilvl w:val="0"/>
                <w:numId w:val="35"/>
              </w:numPr>
              <w:shd w:val="clear" w:color="auto" w:fill="FFFFFF"/>
              <w:spacing w:before="60" w:after="0" w:line="240" w:lineRule="auto"/>
              <w:jc w:val="both"/>
              <w:rPr>
                <w:rFonts w:ascii="Times New Roman" w:hAnsi="Times New Roman"/>
                <w:sz w:val="24"/>
                <w:szCs w:val="24"/>
              </w:rPr>
            </w:pPr>
            <w:proofErr w:type="spellStart"/>
            <w:r w:rsidRPr="00412D5D">
              <w:rPr>
                <w:rFonts w:ascii="Times New Roman" w:hAnsi="Times New Roman"/>
                <w:sz w:val="24"/>
                <w:szCs w:val="24"/>
              </w:rPr>
              <w:t>Напої</w:t>
            </w:r>
            <w:proofErr w:type="spellEnd"/>
            <w:r w:rsidRPr="00412D5D">
              <w:rPr>
                <w:rFonts w:ascii="Times New Roman" w:hAnsi="Times New Roman"/>
                <w:sz w:val="24"/>
                <w:szCs w:val="24"/>
              </w:rPr>
              <w:t xml:space="preserve"> (2 </w:t>
            </w:r>
            <w:proofErr w:type="spellStart"/>
            <w:r w:rsidRPr="00412D5D">
              <w:rPr>
                <w:rFonts w:ascii="Times New Roman" w:hAnsi="Times New Roman"/>
                <w:sz w:val="24"/>
                <w:szCs w:val="24"/>
              </w:rPr>
              <w:t>види</w:t>
            </w:r>
            <w:proofErr w:type="spellEnd"/>
            <w:r w:rsidRPr="00412D5D">
              <w:rPr>
                <w:rFonts w:ascii="Times New Roman" w:hAnsi="Times New Roman"/>
                <w:sz w:val="24"/>
                <w:szCs w:val="24"/>
              </w:rPr>
              <w:t>):</w:t>
            </w:r>
          </w:p>
          <w:p w14:paraId="1B8BE360" w14:textId="77777777" w:rsidR="00A06D9F" w:rsidRPr="00412D5D" w:rsidRDefault="00A06D9F" w:rsidP="00A06D9F">
            <w:pPr>
              <w:pStyle w:val="a3"/>
              <w:numPr>
                <w:ilvl w:val="0"/>
                <w:numId w:val="36"/>
              </w:numPr>
              <w:shd w:val="clear" w:color="auto" w:fill="FFFFFF"/>
              <w:spacing w:before="60" w:after="100" w:afterAutospacing="1"/>
              <w:jc w:val="both"/>
              <w:rPr>
                <w:rFonts w:ascii="Times New Roman" w:hAnsi="Times New Roman"/>
                <w:sz w:val="24"/>
                <w:szCs w:val="24"/>
                <w:lang w:val="uk-UA"/>
              </w:rPr>
            </w:pPr>
            <w:r w:rsidRPr="00412D5D">
              <w:rPr>
                <w:rFonts w:ascii="Times New Roman" w:hAnsi="Times New Roman"/>
                <w:sz w:val="24"/>
                <w:szCs w:val="24"/>
                <w:lang w:val="uk-UA"/>
              </w:rPr>
              <w:t xml:space="preserve">Кава/чай </w:t>
            </w:r>
          </w:p>
          <w:p w14:paraId="609EA686" w14:textId="77777777" w:rsidR="00A06D9F" w:rsidRPr="00412D5D" w:rsidRDefault="00A06D9F" w:rsidP="00A06D9F">
            <w:pPr>
              <w:pStyle w:val="a3"/>
              <w:numPr>
                <w:ilvl w:val="0"/>
                <w:numId w:val="36"/>
              </w:numPr>
              <w:shd w:val="clear" w:color="auto" w:fill="FFFFFF"/>
              <w:spacing w:before="60"/>
              <w:jc w:val="both"/>
              <w:rPr>
                <w:rFonts w:ascii="Times New Roman" w:hAnsi="Times New Roman"/>
                <w:sz w:val="24"/>
                <w:szCs w:val="24"/>
                <w:lang w:val="uk-UA"/>
              </w:rPr>
            </w:pPr>
            <w:r w:rsidRPr="00412D5D">
              <w:rPr>
                <w:rFonts w:ascii="Times New Roman" w:hAnsi="Times New Roman"/>
                <w:sz w:val="24"/>
                <w:szCs w:val="24"/>
                <w:lang w:val="uk-UA"/>
              </w:rPr>
              <w:t>Сік/компот/узвар</w:t>
            </w:r>
          </w:p>
        </w:tc>
      </w:tr>
    </w:tbl>
    <w:p w14:paraId="353DF5CD" w14:textId="77777777" w:rsidR="00A06D9F" w:rsidRPr="00412D5D" w:rsidRDefault="00A06D9F" w:rsidP="00A06D9F">
      <w:pPr>
        <w:rPr>
          <w:rFonts w:ascii="Times New Roman" w:hAnsi="Times New Roman"/>
          <w:sz w:val="24"/>
          <w:szCs w:val="24"/>
        </w:rPr>
      </w:pPr>
    </w:p>
    <w:p w14:paraId="250B927D" w14:textId="77777777" w:rsidR="00A06D9F" w:rsidRPr="00412D5D" w:rsidRDefault="00A06D9F" w:rsidP="005E7CCC">
      <w:pPr>
        <w:pStyle w:val="a3"/>
        <w:numPr>
          <w:ilvl w:val="0"/>
          <w:numId w:val="10"/>
        </w:numPr>
        <w:tabs>
          <w:tab w:val="left" w:pos="1134"/>
        </w:tabs>
        <w:ind w:left="0" w:firstLine="567"/>
        <w:rPr>
          <w:rFonts w:ascii="Times New Roman" w:eastAsia="Times New Roman" w:hAnsi="Times New Roman"/>
          <w:b/>
          <w:sz w:val="24"/>
          <w:szCs w:val="24"/>
          <w:lang w:val="uk-UA"/>
        </w:rPr>
      </w:pPr>
      <w:r w:rsidRPr="00412D5D">
        <w:rPr>
          <w:rFonts w:ascii="Times New Roman" w:hAnsi="Times New Roman"/>
          <w:b/>
          <w:sz w:val="24"/>
          <w:szCs w:val="24"/>
          <w:lang w:val="uk-UA" w:eastAsia="x-none"/>
        </w:rPr>
        <w:t xml:space="preserve">Послуги організації проїзду учасників. </w:t>
      </w:r>
    </w:p>
    <w:p w14:paraId="47FF9728" w14:textId="77777777" w:rsidR="00A06D9F" w:rsidRPr="00412D5D" w:rsidRDefault="00A06D9F" w:rsidP="005E7CCC">
      <w:pPr>
        <w:numPr>
          <w:ilvl w:val="1"/>
          <w:numId w:val="10"/>
        </w:numPr>
        <w:tabs>
          <w:tab w:val="left" w:pos="1134"/>
        </w:tabs>
        <w:spacing w:after="0" w:line="240" w:lineRule="auto"/>
        <w:ind w:left="0" w:firstLine="567"/>
        <w:contextualSpacing/>
        <w:jc w:val="both"/>
        <w:rPr>
          <w:rFonts w:ascii="Times New Roman" w:hAnsi="Times New Roman"/>
          <w:sz w:val="24"/>
          <w:szCs w:val="24"/>
        </w:rPr>
      </w:pPr>
      <w:r w:rsidRPr="00412D5D">
        <w:rPr>
          <w:rFonts w:ascii="Times New Roman" w:hAnsi="Times New Roman"/>
          <w:sz w:val="24"/>
          <w:szCs w:val="24"/>
          <w:lang w:eastAsia="x-none"/>
        </w:rPr>
        <w:t xml:space="preserve">Виконавець повинен організувати проїзд учасників заходу за наявності відповідної послуги до тендерної документації </w:t>
      </w:r>
      <w:r w:rsidRPr="00412D5D">
        <w:rPr>
          <w:rFonts w:ascii="Times New Roman" w:hAnsi="Times New Roman"/>
          <w:sz w:val="24"/>
          <w:szCs w:val="24"/>
        </w:rPr>
        <w:t>шляхом забезпечення учасників заходу квитками (проїзними документами)</w:t>
      </w:r>
      <w:r w:rsidRPr="00412D5D">
        <w:rPr>
          <w:rFonts w:ascii="Times New Roman" w:hAnsi="Times New Roman"/>
          <w:sz w:val="24"/>
          <w:szCs w:val="24"/>
          <w:lang w:eastAsia="x-none"/>
        </w:rPr>
        <w:t xml:space="preserve"> до місця проведення заходу та у зворотному напрямку.</w:t>
      </w:r>
    </w:p>
    <w:p w14:paraId="3356B9E4" w14:textId="77777777" w:rsidR="00A06D9F" w:rsidRPr="00412D5D" w:rsidRDefault="00A06D9F" w:rsidP="005E7CCC">
      <w:pPr>
        <w:numPr>
          <w:ilvl w:val="1"/>
          <w:numId w:val="10"/>
        </w:numPr>
        <w:tabs>
          <w:tab w:val="left" w:pos="1134"/>
        </w:tabs>
        <w:spacing w:after="0" w:line="240" w:lineRule="auto"/>
        <w:ind w:left="0" w:firstLine="567"/>
        <w:contextualSpacing/>
        <w:jc w:val="both"/>
        <w:rPr>
          <w:rFonts w:ascii="Times New Roman" w:hAnsi="Times New Roman"/>
          <w:sz w:val="24"/>
          <w:szCs w:val="24"/>
        </w:rPr>
      </w:pPr>
      <w:r w:rsidRPr="00412D5D">
        <w:rPr>
          <w:rFonts w:ascii="Times New Roman" w:hAnsi="Times New Roman"/>
          <w:sz w:val="24"/>
          <w:szCs w:val="24"/>
          <w:lang w:eastAsia="x-none"/>
        </w:rPr>
        <w:t xml:space="preserve">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час відправлення та бажаний тип транспорту для подальшого забезпечення учасників заходу квитками (проїзними документами).  </w:t>
      </w:r>
    </w:p>
    <w:p w14:paraId="212629EF" w14:textId="77777777" w:rsidR="00A06D9F" w:rsidRPr="00412D5D" w:rsidRDefault="00A06D9F" w:rsidP="005E7CCC">
      <w:pPr>
        <w:numPr>
          <w:ilvl w:val="1"/>
          <w:numId w:val="10"/>
        </w:numPr>
        <w:tabs>
          <w:tab w:val="left" w:pos="1134"/>
        </w:tabs>
        <w:spacing w:after="0" w:line="240" w:lineRule="auto"/>
        <w:ind w:left="0" w:firstLine="567"/>
        <w:contextualSpacing/>
        <w:jc w:val="both"/>
        <w:rPr>
          <w:rFonts w:ascii="Times New Roman" w:hAnsi="Times New Roman"/>
          <w:sz w:val="24"/>
          <w:szCs w:val="24"/>
        </w:rPr>
      </w:pPr>
      <w:r w:rsidRPr="00412D5D">
        <w:rPr>
          <w:rFonts w:ascii="Times New Roman" w:hAnsi="Times New Roman"/>
          <w:sz w:val="24"/>
          <w:szCs w:val="24"/>
          <w:lang w:eastAsia="x-none"/>
        </w:rPr>
        <w:t>Виконавець повинен погодити у Замовника список учасників для організації проїзду.</w:t>
      </w:r>
    </w:p>
    <w:p w14:paraId="502381F3" w14:textId="77777777" w:rsidR="00A06D9F" w:rsidRPr="00412D5D" w:rsidRDefault="00A06D9F" w:rsidP="005E7CCC">
      <w:pPr>
        <w:numPr>
          <w:ilvl w:val="1"/>
          <w:numId w:val="10"/>
        </w:numPr>
        <w:tabs>
          <w:tab w:val="left" w:pos="1134"/>
        </w:tabs>
        <w:spacing w:after="0" w:line="240" w:lineRule="auto"/>
        <w:ind w:left="0" w:firstLine="567"/>
        <w:contextualSpacing/>
        <w:jc w:val="both"/>
        <w:rPr>
          <w:rFonts w:ascii="Times New Roman" w:hAnsi="Times New Roman"/>
          <w:sz w:val="24"/>
          <w:szCs w:val="24"/>
        </w:rPr>
      </w:pPr>
      <w:r w:rsidRPr="00412D5D">
        <w:rPr>
          <w:rFonts w:ascii="Times New Roman" w:hAnsi="Times New Roman"/>
          <w:sz w:val="24"/>
          <w:szCs w:val="24"/>
          <w:lang w:eastAsia="x-none"/>
        </w:rPr>
        <w:t>Виконавець повинен узгодити із кожним учасником заходу тип транспортного сполучення, час відправлення та час прибуття до місця проведення заходу та у зворотному напряму.</w:t>
      </w:r>
    </w:p>
    <w:p w14:paraId="7D3D3618" w14:textId="77777777" w:rsidR="00A06D9F" w:rsidRPr="00412D5D" w:rsidRDefault="00A06D9F" w:rsidP="005E7CCC">
      <w:pPr>
        <w:numPr>
          <w:ilvl w:val="1"/>
          <w:numId w:val="10"/>
        </w:numPr>
        <w:tabs>
          <w:tab w:val="left" w:pos="1134"/>
        </w:tabs>
        <w:spacing w:after="0" w:line="240" w:lineRule="auto"/>
        <w:ind w:left="0" w:firstLine="567"/>
        <w:contextualSpacing/>
        <w:jc w:val="both"/>
        <w:rPr>
          <w:rFonts w:ascii="Times New Roman" w:hAnsi="Times New Roman"/>
          <w:sz w:val="24"/>
          <w:szCs w:val="24"/>
        </w:rPr>
      </w:pPr>
      <w:r w:rsidRPr="00412D5D">
        <w:rPr>
          <w:rFonts w:ascii="Times New Roman" w:hAnsi="Times New Roman"/>
          <w:sz w:val="24"/>
          <w:szCs w:val="24"/>
          <w:lang w:eastAsia="x-none"/>
        </w:rPr>
        <w:t xml:space="preserve">В разі вибору учасником заходу для проїзду залізничного сполучення,  Виконавець повинен забезпечити учасника заходу квитками (проїзними документами) для проїзду у вагонах категорії купе в нічних/денних швидкісних потягах (окрім вагонів </w:t>
      </w:r>
      <w:proofErr w:type="spellStart"/>
      <w:r w:rsidRPr="00412D5D">
        <w:rPr>
          <w:rFonts w:ascii="Times New Roman" w:hAnsi="Times New Roman"/>
          <w:sz w:val="24"/>
          <w:szCs w:val="24"/>
          <w:lang w:eastAsia="x-none"/>
        </w:rPr>
        <w:t>трансформерів</w:t>
      </w:r>
      <w:proofErr w:type="spellEnd"/>
      <w:r w:rsidRPr="00412D5D">
        <w:rPr>
          <w:rFonts w:ascii="Times New Roman" w:hAnsi="Times New Roman"/>
          <w:sz w:val="24"/>
          <w:szCs w:val="24"/>
          <w:lang w:eastAsia="x-none"/>
        </w:rPr>
        <w:t>) або у вагонах 2-го класу поїздів  категорії Інтерсіті + (ІС+).</w:t>
      </w:r>
    </w:p>
    <w:p w14:paraId="3051295C" w14:textId="77777777" w:rsidR="00A06D9F" w:rsidRPr="00412D5D" w:rsidRDefault="00A06D9F" w:rsidP="005E7CCC">
      <w:pPr>
        <w:numPr>
          <w:ilvl w:val="1"/>
          <w:numId w:val="10"/>
        </w:numPr>
        <w:tabs>
          <w:tab w:val="left" w:pos="1134"/>
        </w:tabs>
        <w:spacing w:after="0" w:line="240" w:lineRule="auto"/>
        <w:ind w:left="0" w:firstLine="567"/>
        <w:contextualSpacing/>
        <w:jc w:val="both"/>
        <w:rPr>
          <w:rFonts w:ascii="Times New Roman" w:hAnsi="Times New Roman"/>
          <w:sz w:val="24"/>
          <w:szCs w:val="24"/>
          <w:lang w:eastAsia="x-none"/>
        </w:rPr>
      </w:pPr>
      <w:r w:rsidRPr="00412D5D">
        <w:rPr>
          <w:rFonts w:ascii="Times New Roman" w:hAnsi="Times New Roman"/>
          <w:sz w:val="24"/>
          <w:szCs w:val="24"/>
          <w:lang w:eastAsia="x-none"/>
        </w:rPr>
        <w:t xml:space="preserve">В разі вибору учасником заходу автобусного сполучення, Виконавець повинен забезпечити учасника заходу квитками (проїзними документами) для проїзду на міжміські, міжобласні автобусні маршрути загального користування, які виконуються суб’єктами </w:t>
      </w:r>
      <w:r w:rsidRPr="00412D5D">
        <w:rPr>
          <w:rFonts w:ascii="Times New Roman" w:hAnsi="Times New Roman"/>
          <w:sz w:val="24"/>
          <w:szCs w:val="24"/>
          <w:lang w:eastAsia="x-none"/>
        </w:rPr>
        <w:lastRenderedPageBreak/>
        <w:t xml:space="preserve">господарської діяльності, що мають ліцензію згідно з підпунктом 24 частини першої статті 7 Закону «Про ліцензування видів господарської діяльності» та виконуються транспортними засобами для перевезення пасажирів, які відповідають вимогам безпеки, комфортності, екології, перебувають в належному технічному і санітарному стані,  укомплектовані відповідно до законодавства з відповідним оформленням ліцензійної картки. Автобусні маршрути (місце та час відправлення, місце та час прибуття, кількість зупинок, марка транспортного засобу) повинні бути погоджені учасником заходу.   </w:t>
      </w:r>
    </w:p>
    <w:p w14:paraId="34AC84F7" w14:textId="77777777" w:rsidR="00A06D9F" w:rsidRPr="00412D5D" w:rsidRDefault="00A06D9F" w:rsidP="005E7CCC">
      <w:pPr>
        <w:numPr>
          <w:ilvl w:val="1"/>
          <w:numId w:val="10"/>
        </w:numPr>
        <w:tabs>
          <w:tab w:val="left" w:pos="1134"/>
        </w:tabs>
        <w:spacing w:after="0" w:line="240" w:lineRule="auto"/>
        <w:ind w:left="0" w:firstLine="567"/>
        <w:contextualSpacing/>
        <w:jc w:val="both"/>
        <w:rPr>
          <w:rFonts w:ascii="Times New Roman" w:hAnsi="Times New Roman"/>
          <w:sz w:val="24"/>
          <w:szCs w:val="24"/>
          <w:lang w:eastAsia="x-none"/>
        </w:rPr>
      </w:pPr>
      <w:r w:rsidRPr="00412D5D">
        <w:rPr>
          <w:rFonts w:ascii="Times New Roman" w:hAnsi="Times New Roman"/>
          <w:sz w:val="24"/>
          <w:szCs w:val="24"/>
          <w:lang w:eastAsia="x-none"/>
        </w:rPr>
        <w:t>Виконавець повинен  забезпечити учасників заходу квитками (проїзними документами), які передбачають прибуття до міста проведення не раніше ніж за день до початку заходу та відправлення у зворотному напрямку в день завершення заходу. Дати приїзду та від’їзду учасників необхідно погодити у Замовника.</w:t>
      </w:r>
    </w:p>
    <w:p w14:paraId="5975C9B3" w14:textId="77777777" w:rsidR="00A06D9F" w:rsidRPr="00412D5D" w:rsidRDefault="00A06D9F" w:rsidP="005E7CCC">
      <w:pPr>
        <w:numPr>
          <w:ilvl w:val="1"/>
          <w:numId w:val="10"/>
        </w:numPr>
        <w:tabs>
          <w:tab w:val="left" w:pos="1134"/>
        </w:tabs>
        <w:spacing w:after="0" w:line="240" w:lineRule="auto"/>
        <w:ind w:left="0" w:firstLine="567"/>
        <w:contextualSpacing/>
        <w:jc w:val="both"/>
        <w:rPr>
          <w:rFonts w:ascii="Times New Roman" w:hAnsi="Times New Roman"/>
          <w:sz w:val="24"/>
          <w:szCs w:val="24"/>
          <w:lang w:eastAsia="x-none"/>
        </w:rPr>
      </w:pPr>
      <w:r w:rsidRPr="00412D5D">
        <w:rPr>
          <w:rFonts w:ascii="Times New Roman" w:hAnsi="Times New Roman"/>
          <w:sz w:val="24"/>
          <w:szCs w:val="24"/>
          <w:lang w:eastAsia="x-none"/>
        </w:rPr>
        <w:t>Виконавець повинен передати погоджені учасниками заходу квитки (проїзні документи)  на електронні пошти учасників в залежності від вимог до пред’явлення квитків  не пізніше, ніж  за п’ять діб до відправлення.</w:t>
      </w:r>
    </w:p>
    <w:p w14:paraId="16C7CD4B" w14:textId="77777777" w:rsidR="00A06D9F" w:rsidRPr="00412D5D" w:rsidRDefault="00A06D9F" w:rsidP="005E7CCC">
      <w:pPr>
        <w:numPr>
          <w:ilvl w:val="1"/>
          <w:numId w:val="10"/>
        </w:numPr>
        <w:tabs>
          <w:tab w:val="left" w:pos="1134"/>
        </w:tabs>
        <w:spacing w:after="0" w:line="240" w:lineRule="auto"/>
        <w:ind w:left="0" w:firstLine="567"/>
        <w:contextualSpacing/>
        <w:jc w:val="both"/>
        <w:rPr>
          <w:rFonts w:ascii="Times New Roman" w:hAnsi="Times New Roman"/>
          <w:sz w:val="24"/>
          <w:szCs w:val="24"/>
          <w:lang w:eastAsia="x-none"/>
        </w:rPr>
      </w:pPr>
      <w:r w:rsidRPr="00412D5D">
        <w:rPr>
          <w:rFonts w:ascii="Times New Roman" w:hAnsi="Times New Roman"/>
          <w:sz w:val="24"/>
          <w:szCs w:val="24"/>
          <w:lang w:eastAsia="x-none"/>
        </w:rPr>
        <w:t>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заході.</w:t>
      </w:r>
    </w:p>
    <w:p w14:paraId="0A1B73FE" w14:textId="77777777" w:rsidR="00A06D9F" w:rsidRPr="00412D5D" w:rsidRDefault="00A06D9F" w:rsidP="005E7CCC">
      <w:pPr>
        <w:numPr>
          <w:ilvl w:val="1"/>
          <w:numId w:val="10"/>
        </w:numPr>
        <w:tabs>
          <w:tab w:val="left" w:pos="1134"/>
        </w:tabs>
        <w:spacing w:after="0" w:line="240" w:lineRule="auto"/>
        <w:ind w:left="0" w:firstLine="567"/>
        <w:contextualSpacing/>
        <w:jc w:val="both"/>
        <w:rPr>
          <w:rFonts w:ascii="Times New Roman" w:hAnsi="Times New Roman"/>
          <w:sz w:val="24"/>
          <w:szCs w:val="24"/>
          <w:lang w:eastAsia="x-none"/>
        </w:rPr>
      </w:pPr>
      <w:r w:rsidRPr="00412D5D">
        <w:rPr>
          <w:rFonts w:ascii="Times New Roman" w:hAnsi="Times New Roman"/>
          <w:sz w:val="24"/>
          <w:szCs w:val="24"/>
          <w:lang w:eastAsia="x-none"/>
        </w:rPr>
        <w:t xml:space="preserve">Замовник оплачує надані послуги організації проїзду лише погоджених Замовником учасників відповідно до їх фактичної кількості присутніх на заході та  відповідно до Списку учасників заходу, які отримали послуги з організації проїзду до місця проведення заходу та у зворотному напрямку. Список має бути на фірмовому бланку Виконавця з їх підписом та печаткою; має містити інформацію про назву заходу, дату проведення заходу, назву </w:t>
      </w:r>
      <w:proofErr w:type="spellStart"/>
      <w:r w:rsidRPr="00412D5D">
        <w:rPr>
          <w:rFonts w:ascii="Times New Roman" w:hAnsi="Times New Roman"/>
          <w:sz w:val="24"/>
          <w:szCs w:val="24"/>
          <w:lang w:eastAsia="x-none"/>
        </w:rPr>
        <w:t>проєкту</w:t>
      </w:r>
      <w:proofErr w:type="spellEnd"/>
      <w:r w:rsidRPr="00412D5D">
        <w:rPr>
          <w:rFonts w:ascii="Times New Roman" w:hAnsi="Times New Roman"/>
          <w:sz w:val="24"/>
          <w:szCs w:val="24"/>
          <w:lang w:eastAsia="x-none"/>
        </w:rPr>
        <w:t>, прізвище ім’я та по-батькові учасників, місто, з якого прибули учасники та оригінали їх підписів.</w:t>
      </w:r>
    </w:p>
    <w:p w14:paraId="5A3D7E29" w14:textId="77777777" w:rsidR="00A06D9F" w:rsidRPr="00412D5D" w:rsidRDefault="00A06D9F" w:rsidP="005E7CCC">
      <w:pPr>
        <w:numPr>
          <w:ilvl w:val="1"/>
          <w:numId w:val="10"/>
        </w:numPr>
        <w:tabs>
          <w:tab w:val="left" w:pos="1134"/>
        </w:tabs>
        <w:spacing w:after="0" w:line="240" w:lineRule="auto"/>
        <w:ind w:left="0" w:firstLine="567"/>
        <w:contextualSpacing/>
        <w:jc w:val="both"/>
        <w:rPr>
          <w:rFonts w:ascii="Times New Roman" w:hAnsi="Times New Roman"/>
          <w:sz w:val="24"/>
          <w:szCs w:val="24"/>
          <w:lang w:eastAsia="x-none"/>
        </w:rPr>
      </w:pPr>
      <w:r w:rsidRPr="00412D5D">
        <w:rPr>
          <w:rFonts w:ascii="Times New Roman" w:hAnsi="Times New Roman"/>
          <w:sz w:val="24"/>
          <w:szCs w:val="24"/>
          <w:lang w:eastAsia="x-none"/>
        </w:rPr>
        <w:t>Розраховуючи вартість послуг із організації проїзду учасників заходу,</w:t>
      </w:r>
      <w:r w:rsidRPr="00412D5D">
        <w:rPr>
          <w:rFonts w:ascii="Times New Roman" w:hAnsi="Times New Roman"/>
          <w:sz w:val="24"/>
          <w:szCs w:val="24"/>
        </w:rPr>
        <w:t xml:space="preserve"> </w:t>
      </w:r>
      <w:r w:rsidRPr="00412D5D">
        <w:rPr>
          <w:rFonts w:ascii="Times New Roman" w:hAnsi="Times New Roman"/>
          <w:sz w:val="24"/>
          <w:szCs w:val="24"/>
          <w:lang w:eastAsia="x-none"/>
        </w:rPr>
        <w:t xml:space="preserve"> Виконавець вказує загальну вартість послуг із забезпечення учасників заходу квитками (проїзними документами) до місця проведення заходу та у зворотному напрямку.</w:t>
      </w:r>
    </w:p>
    <w:p w14:paraId="041DCF27" w14:textId="77777777" w:rsidR="00A06D9F" w:rsidRPr="00412D5D" w:rsidRDefault="00A06D9F" w:rsidP="00A06D9F">
      <w:pPr>
        <w:tabs>
          <w:tab w:val="left" w:pos="1134"/>
        </w:tabs>
        <w:contextualSpacing/>
        <w:jc w:val="both"/>
        <w:rPr>
          <w:rFonts w:ascii="Times New Roman" w:hAnsi="Times New Roman"/>
          <w:sz w:val="24"/>
          <w:szCs w:val="24"/>
          <w:lang w:eastAsia="x-none"/>
        </w:rPr>
      </w:pPr>
    </w:p>
    <w:p w14:paraId="06A0BFFF" w14:textId="77777777" w:rsidR="00A06D9F" w:rsidRPr="00412D5D" w:rsidRDefault="00A06D9F" w:rsidP="005E7CCC">
      <w:pPr>
        <w:pStyle w:val="a3"/>
        <w:numPr>
          <w:ilvl w:val="0"/>
          <w:numId w:val="10"/>
        </w:numPr>
        <w:tabs>
          <w:tab w:val="left" w:pos="426"/>
          <w:tab w:val="left" w:pos="993"/>
        </w:tabs>
        <w:ind w:left="0" w:firstLine="567"/>
        <w:jc w:val="both"/>
        <w:rPr>
          <w:rFonts w:ascii="Times New Roman" w:eastAsia="Times New Roman" w:hAnsi="Times New Roman"/>
          <w:b/>
          <w:sz w:val="24"/>
          <w:szCs w:val="24"/>
          <w:lang w:val="uk-UA"/>
        </w:rPr>
      </w:pPr>
      <w:r w:rsidRPr="00412D5D">
        <w:rPr>
          <w:rFonts w:ascii="Times New Roman" w:eastAsia="Times New Roman" w:hAnsi="Times New Roman"/>
          <w:b/>
          <w:sz w:val="24"/>
          <w:szCs w:val="24"/>
          <w:lang w:val="uk-UA"/>
        </w:rPr>
        <w:t>Послуги забезпечення учасників заходу питною водою, ручками, блокнотами.</w:t>
      </w:r>
    </w:p>
    <w:p w14:paraId="5FF24F49" w14:textId="77777777" w:rsidR="00A06D9F" w:rsidRPr="00412D5D" w:rsidRDefault="00A06D9F" w:rsidP="005E7CCC">
      <w:pPr>
        <w:pStyle w:val="a3"/>
        <w:numPr>
          <w:ilvl w:val="1"/>
          <w:numId w:val="10"/>
        </w:numPr>
        <w:tabs>
          <w:tab w:val="left" w:pos="426"/>
          <w:tab w:val="left" w:pos="993"/>
        </w:tabs>
        <w:ind w:left="0" w:firstLine="567"/>
        <w:jc w:val="both"/>
        <w:rPr>
          <w:rFonts w:ascii="Times New Roman" w:eastAsia="Times New Roman" w:hAnsi="Times New Roman"/>
          <w:b/>
          <w:sz w:val="24"/>
          <w:szCs w:val="24"/>
          <w:lang w:val="uk-UA"/>
        </w:rPr>
      </w:pPr>
      <w:r w:rsidRPr="00412D5D">
        <w:rPr>
          <w:rFonts w:ascii="Times New Roman" w:eastAsia="Times New Roman" w:hAnsi="Times New Roman"/>
          <w:b/>
          <w:sz w:val="24"/>
          <w:szCs w:val="24"/>
          <w:lang w:val="uk-UA"/>
        </w:rPr>
        <w:t xml:space="preserve"> </w:t>
      </w:r>
      <w:r w:rsidRPr="00412D5D">
        <w:rPr>
          <w:rFonts w:ascii="Times New Roman" w:eastAsia="Times New Roman" w:hAnsi="Times New Roman"/>
          <w:sz w:val="24"/>
          <w:szCs w:val="24"/>
          <w:lang w:val="uk-UA"/>
        </w:rPr>
        <w:t>Під час надання послуг із організації та забезпечення проведення заходів Виконавець повинен забезпечити учасників питною водою, канцелярськими товарами.</w:t>
      </w:r>
    </w:p>
    <w:p w14:paraId="6DD87F74" w14:textId="77777777" w:rsidR="00A06D9F" w:rsidRPr="00412D5D" w:rsidRDefault="00A06D9F" w:rsidP="005E7CCC">
      <w:pPr>
        <w:pStyle w:val="a3"/>
        <w:numPr>
          <w:ilvl w:val="1"/>
          <w:numId w:val="10"/>
        </w:numPr>
        <w:tabs>
          <w:tab w:val="left" w:pos="426"/>
          <w:tab w:val="left" w:pos="568"/>
          <w:tab w:val="left" w:pos="1134"/>
        </w:tabs>
        <w:ind w:left="0" w:firstLine="568"/>
        <w:jc w:val="both"/>
        <w:rPr>
          <w:rFonts w:ascii="Times New Roman" w:eastAsia="Times New Roman" w:hAnsi="Times New Roman"/>
          <w:sz w:val="24"/>
          <w:szCs w:val="24"/>
          <w:lang w:val="uk-UA"/>
        </w:rPr>
      </w:pPr>
      <w:r w:rsidRPr="00412D5D">
        <w:rPr>
          <w:rFonts w:ascii="Times New Roman" w:hAnsi="Times New Roman"/>
          <w:sz w:val="24"/>
          <w:szCs w:val="24"/>
          <w:lang w:val="uk-UA"/>
        </w:rPr>
        <w:t xml:space="preserve">Виконавець формує цінову пропозицію щодо </w:t>
      </w:r>
      <w:r w:rsidRPr="00412D5D">
        <w:rPr>
          <w:rFonts w:ascii="Times New Roman" w:hAnsi="Times New Roman"/>
          <w:sz w:val="24"/>
          <w:szCs w:val="24"/>
          <w:lang w:val="uk-UA" w:eastAsia="x-none"/>
        </w:rPr>
        <w:t>забезпечення учасників заходу предметами для роботи з</w:t>
      </w:r>
      <w:r w:rsidRPr="00412D5D">
        <w:rPr>
          <w:rFonts w:ascii="Times New Roman" w:hAnsi="Times New Roman"/>
          <w:sz w:val="24"/>
          <w:szCs w:val="24"/>
          <w:lang w:val="uk-UA"/>
        </w:rPr>
        <w:t>азначаючи вартість одного предмета.</w:t>
      </w:r>
    </w:p>
    <w:p w14:paraId="259E8079" w14:textId="77777777" w:rsidR="00A06D9F" w:rsidRPr="00412D5D" w:rsidRDefault="00A06D9F" w:rsidP="00A06D9F">
      <w:pPr>
        <w:tabs>
          <w:tab w:val="left" w:pos="426"/>
          <w:tab w:val="left" w:pos="993"/>
          <w:tab w:val="left" w:pos="1134"/>
        </w:tabs>
        <w:ind w:firstLine="567"/>
        <w:jc w:val="both"/>
        <w:rPr>
          <w:rFonts w:ascii="Times New Roman" w:hAnsi="Times New Roman"/>
          <w:sz w:val="24"/>
          <w:szCs w:val="24"/>
        </w:rPr>
      </w:pPr>
    </w:p>
    <w:p w14:paraId="4CB37B32" w14:textId="77777777" w:rsidR="00A06D9F" w:rsidRPr="00412D5D" w:rsidRDefault="00A06D9F" w:rsidP="005E7CCC">
      <w:pPr>
        <w:pStyle w:val="a3"/>
        <w:numPr>
          <w:ilvl w:val="0"/>
          <w:numId w:val="10"/>
        </w:numPr>
        <w:tabs>
          <w:tab w:val="left" w:pos="426"/>
          <w:tab w:val="left" w:pos="709"/>
          <w:tab w:val="left" w:pos="993"/>
        </w:tabs>
        <w:ind w:firstLine="207"/>
        <w:rPr>
          <w:rFonts w:ascii="Times New Roman" w:eastAsia="Times New Roman" w:hAnsi="Times New Roman"/>
          <w:b/>
          <w:sz w:val="24"/>
          <w:szCs w:val="24"/>
          <w:lang w:val="uk-UA"/>
        </w:rPr>
      </w:pPr>
      <w:r w:rsidRPr="00412D5D">
        <w:rPr>
          <w:rFonts w:ascii="Times New Roman" w:eastAsia="Times New Roman" w:hAnsi="Times New Roman"/>
          <w:b/>
          <w:sz w:val="24"/>
          <w:szCs w:val="24"/>
          <w:lang w:val="uk-UA"/>
        </w:rPr>
        <w:t>Послуги дизайну та друку.</w:t>
      </w:r>
    </w:p>
    <w:p w14:paraId="1C8A13D1" w14:textId="77777777" w:rsidR="00A06D9F" w:rsidRPr="00412D5D" w:rsidRDefault="00A06D9F" w:rsidP="005E7CCC">
      <w:pPr>
        <w:pStyle w:val="a3"/>
        <w:numPr>
          <w:ilvl w:val="1"/>
          <w:numId w:val="10"/>
        </w:numPr>
        <w:tabs>
          <w:tab w:val="left" w:pos="426"/>
          <w:tab w:val="left" w:pos="993"/>
          <w:tab w:val="left" w:pos="1134"/>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Під час організації послуг із організації та забезпечення проведення заходу Виконавець повинен надати послуги пов’язані із друком.</w:t>
      </w:r>
    </w:p>
    <w:p w14:paraId="78270CEB" w14:textId="77777777" w:rsidR="00A06D9F" w:rsidRPr="00412D5D" w:rsidRDefault="00A06D9F" w:rsidP="005E7CCC">
      <w:pPr>
        <w:pStyle w:val="a3"/>
        <w:numPr>
          <w:ilvl w:val="1"/>
          <w:numId w:val="10"/>
        </w:numPr>
        <w:tabs>
          <w:tab w:val="left" w:pos="426"/>
          <w:tab w:val="left" w:pos="993"/>
          <w:tab w:val="left" w:pos="1134"/>
        </w:tabs>
        <w:ind w:left="0" w:firstLine="567"/>
        <w:jc w:val="both"/>
        <w:rPr>
          <w:rFonts w:ascii="Times New Roman" w:eastAsia="Times New Roman" w:hAnsi="Times New Roman"/>
          <w:sz w:val="24"/>
          <w:szCs w:val="24"/>
          <w:lang w:val="uk-UA"/>
        </w:rPr>
      </w:pPr>
      <w:r w:rsidRPr="00412D5D">
        <w:rPr>
          <w:rFonts w:ascii="Times New Roman" w:eastAsia="Times New Roman" w:hAnsi="Times New Roman"/>
          <w:sz w:val="24"/>
          <w:szCs w:val="24"/>
          <w:lang w:val="uk-UA"/>
        </w:rPr>
        <w:t xml:space="preserve">Друк роздаткових матеріалів Замовника формату А4, щільність паперу не менше  80 г/м2. </w:t>
      </w:r>
    </w:p>
    <w:p w14:paraId="0D2784F7" w14:textId="77777777" w:rsidR="00A06D9F" w:rsidRPr="00412D5D" w:rsidRDefault="00A06D9F" w:rsidP="005E7CCC">
      <w:pPr>
        <w:pStyle w:val="a3"/>
        <w:numPr>
          <w:ilvl w:val="1"/>
          <w:numId w:val="10"/>
        </w:numPr>
        <w:tabs>
          <w:tab w:val="left" w:pos="426"/>
          <w:tab w:val="left" w:pos="993"/>
          <w:tab w:val="left" w:pos="1134"/>
        </w:tabs>
        <w:ind w:left="0" w:firstLine="567"/>
        <w:jc w:val="both"/>
        <w:rPr>
          <w:rStyle w:val="apple-converted-space"/>
          <w:rFonts w:ascii="Times New Roman" w:eastAsia="Times New Roman" w:hAnsi="Times New Roman"/>
          <w:sz w:val="24"/>
          <w:szCs w:val="24"/>
          <w:lang w:val="uk-UA"/>
        </w:rPr>
      </w:pPr>
      <w:r w:rsidRPr="00412D5D">
        <w:rPr>
          <w:rFonts w:ascii="Times New Roman" w:eastAsia="Times New Roman" w:hAnsi="Times New Roman"/>
          <w:sz w:val="24"/>
          <w:szCs w:val="24"/>
          <w:lang w:val="uk-UA"/>
        </w:rPr>
        <w:t>Розробка дизайн макету та друк бейджів 150*100мм. Дизайн макету має містити інформацію про назву заходу, логотипи, дату, місце проведення, ім’я та прізвище учасника заходу. Бейдж повинен бути погоджений Замовником. Формат друку: двосторонній кольоровий друк бейджів розміром 150мм на 100мм,  ламіновані. Бейджі повинні бути з ланцюжком з тканини і карабіном.</w:t>
      </w:r>
    </w:p>
    <w:p w14:paraId="4024B94B" w14:textId="77777777" w:rsidR="00A06D9F" w:rsidRPr="00412D5D" w:rsidRDefault="00A06D9F" w:rsidP="00A06D9F">
      <w:pPr>
        <w:tabs>
          <w:tab w:val="left" w:pos="0"/>
          <w:tab w:val="left" w:pos="993"/>
        </w:tabs>
        <w:ind w:firstLine="567"/>
        <w:jc w:val="both"/>
        <w:rPr>
          <w:rStyle w:val="apple-converted-space"/>
          <w:rFonts w:ascii="Times New Roman" w:hAnsi="Times New Roman"/>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541B10" w:rsidRPr="0021326D" w14:paraId="55BF7C38" w14:textId="77777777" w:rsidTr="00740231">
        <w:tc>
          <w:tcPr>
            <w:tcW w:w="4859" w:type="dxa"/>
          </w:tcPr>
          <w:p w14:paraId="49A1EE8A" w14:textId="5E2BFC9C" w:rsidR="00541B10" w:rsidRDefault="00541B10" w:rsidP="00740231">
            <w:pPr>
              <w:suppressAutoHyphens/>
              <w:spacing w:after="0" w:line="240" w:lineRule="auto"/>
              <w:jc w:val="both"/>
              <w:rPr>
                <w:rFonts w:ascii="Times New Roman" w:hAnsi="Times New Roman"/>
                <w:sz w:val="24"/>
                <w:szCs w:val="24"/>
              </w:rPr>
            </w:pPr>
            <w:r w:rsidRPr="0021326D">
              <w:rPr>
                <w:rFonts w:ascii="Times New Roman" w:hAnsi="Times New Roman"/>
                <w:sz w:val="24"/>
                <w:szCs w:val="24"/>
              </w:rPr>
              <w:t>Дата:«____»_____________ 202</w:t>
            </w:r>
            <w:r w:rsidR="00725CE5">
              <w:rPr>
                <w:rFonts w:ascii="Times New Roman" w:hAnsi="Times New Roman"/>
                <w:sz w:val="24"/>
                <w:szCs w:val="24"/>
              </w:rPr>
              <w:t xml:space="preserve">5 </w:t>
            </w:r>
            <w:r>
              <w:rPr>
                <w:rFonts w:ascii="Times New Roman" w:hAnsi="Times New Roman"/>
                <w:sz w:val="24"/>
                <w:szCs w:val="24"/>
              </w:rPr>
              <w:t>року</w:t>
            </w:r>
          </w:p>
          <w:p w14:paraId="644901A4" w14:textId="77777777" w:rsidR="00541B10" w:rsidRPr="0021326D" w:rsidRDefault="00541B10" w:rsidP="00740231">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D0E4CA" w14:textId="77777777" w:rsidR="00541B10" w:rsidRPr="0021326D" w:rsidRDefault="00541B10" w:rsidP="00740231">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21326D">
              <w:rPr>
                <w:rFonts w:ascii="Times New Roman" w:hAnsi="Times New Roman"/>
                <w:color w:val="000000"/>
                <w:sz w:val="24"/>
                <w:szCs w:val="24"/>
              </w:rPr>
              <w:t xml:space="preserve">Керівник Учасника процедури закупівлі </w:t>
            </w:r>
          </w:p>
          <w:p w14:paraId="6BE60F05" w14:textId="77777777" w:rsidR="00541B10" w:rsidRPr="0021326D" w:rsidRDefault="00541B10" w:rsidP="00740231">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21326D">
              <w:rPr>
                <w:rFonts w:ascii="Times New Roman" w:hAnsi="Times New Roman"/>
                <w:color w:val="000000"/>
                <w:sz w:val="24"/>
                <w:szCs w:val="24"/>
              </w:rPr>
              <w:t xml:space="preserve">(або уповноважена особа) </w:t>
            </w:r>
          </w:p>
        </w:tc>
        <w:tc>
          <w:tcPr>
            <w:tcW w:w="2234" w:type="dxa"/>
          </w:tcPr>
          <w:p w14:paraId="73DB1365" w14:textId="77777777" w:rsidR="00541B10" w:rsidRPr="0021326D" w:rsidRDefault="00541B10" w:rsidP="00740231">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6840F24" w14:textId="77777777" w:rsidR="00541B10" w:rsidRDefault="00541B10" w:rsidP="00740231">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3459EE4" w14:textId="77777777" w:rsidR="00541B10" w:rsidRDefault="00541B10" w:rsidP="00740231">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0ED36E5" w14:textId="77777777" w:rsidR="00541B10" w:rsidRPr="0021326D" w:rsidRDefault="00541B10" w:rsidP="00740231">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1326D">
              <w:rPr>
                <w:rFonts w:ascii="Times New Roman" w:hAnsi="Times New Roman"/>
                <w:color w:val="000000"/>
                <w:sz w:val="24"/>
                <w:szCs w:val="24"/>
              </w:rPr>
              <w:t>підпис</w:t>
            </w:r>
          </w:p>
        </w:tc>
        <w:tc>
          <w:tcPr>
            <w:tcW w:w="284" w:type="dxa"/>
          </w:tcPr>
          <w:p w14:paraId="475FAD29" w14:textId="77777777" w:rsidR="00541B10" w:rsidRDefault="00541B10" w:rsidP="00740231">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C82D0B1" w14:textId="77777777" w:rsidR="00541B10" w:rsidRDefault="00541B10" w:rsidP="00740231">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18CE521" w14:textId="77777777" w:rsidR="00541B10" w:rsidRDefault="00541B10" w:rsidP="00740231">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153ED9C4" w14:textId="77777777" w:rsidR="00541B10" w:rsidRPr="0021326D" w:rsidRDefault="00541B10" w:rsidP="00740231">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tc>
        <w:tc>
          <w:tcPr>
            <w:tcW w:w="2268" w:type="dxa"/>
          </w:tcPr>
          <w:p w14:paraId="2734DF37" w14:textId="77777777" w:rsidR="00541B10" w:rsidRPr="0021326D" w:rsidRDefault="00541B10" w:rsidP="00740231">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2640A00" w14:textId="77777777" w:rsidR="00541B10" w:rsidRPr="0021326D" w:rsidRDefault="00541B10" w:rsidP="00740231">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E068FF" w14:textId="77777777" w:rsidR="00541B10" w:rsidRPr="0021326D" w:rsidRDefault="00541B10" w:rsidP="00740231">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628C94E" w14:textId="77777777" w:rsidR="00541B10" w:rsidRPr="0021326D" w:rsidRDefault="00541B10" w:rsidP="00740231">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21326D">
              <w:rPr>
                <w:rFonts w:ascii="Times New Roman" w:hAnsi="Times New Roman"/>
                <w:color w:val="000000"/>
                <w:sz w:val="24"/>
                <w:szCs w:val="24"/>
              </w:rPr>
              <w:t>Прізвище, ініціали</w:t>
            </w:r>
          </w:p>
        </w:tc>
      </w:tr>
    </w:tbl>
    <w:p w14:paraId="39F31B41" w14:textId="0B52E1DD" w:rsidR="001F3E3F" w:rsidRPr="00940E5C" w:rsidRDefault="001F3E3F" w:rsidP="001F3E3F">
      <w:pPr>
        <w:autoSpaceDE w:val="0"/>
        <w:autoSpaceDN w:val="0"/>
        <w:adjustRightInd w:val="0"/>
        <w:spacing w:after="0" w:line="240" w:lineRule="auto"/>
        <w:contextualSpacing/>
        <w:jc w:val="both"/>
        <w:rPr>
          <w:rFonts w:ascii="Times New Roman" w:eastAsia="Calibri" w:hAnsi="Times New Roman"/>
          <w:sz w:val="24"/>
          <w:szCs w:val="24"/>
        </w:rPr>
      </w:pPr>
    </w:p>
    <w:p w14:paraId="05AF85EC" w14:textId="77777777" w:rsidR="001F3E3F" w:rsidRPr="00940E5C" w:rsidRDefault="001F3E3F" w:rsidP="001F3E3F">
      <w:pPr>
        <w:autoSpaceDE w:val="0"/>
        <w:autoSpaceDN w:val="0"/>
        <w:adjustRightInd w:val="0"/>
        <w:spacing w:after="0" w:line="240" w:lineRule="auto"/>
        <w:contextualSpacing/>
        <w:jc w:val="both"/>
        <w:rPr>
          <w:rFonts w:ascii="Times New Roman" w:hAnsi="Times New Roman"/>
          <w:color w:val="000000"/>
          <w:sz w:val="24"/>
          <w:szCs w:val="24"/>
          <w:u w:val="single"/>
          <w:lang w:eastAsia="ru-RU"/>
        </w:rPr>
      </w:pPr>
    </w:p>
    <w:p w14:paraId="168C0652" w14:textId="351BEB9F" w:rsidR="003B4E72" w:rsidRPr="00940E5C" w:rsidRDefault="003B4E72" w:rsidP="00896BA8">
      <w:pPr>
        <w:spacing w:after="0" w:line="240" w:lineRule="auto"/>
        <w:rPr>
          <w:rFonts w:ascii="Times New Roman" w:hAnsi="Times New Roman"/>
          <w:b/>
          <w:bCs/>
          <w:sz w:val="24"/>
          <w:szCs w:val="24"/>
        </w:rPr>
        <w:sectPr w:rsidR="003B4E72" w:rsidRPr="00940E5C" w:rsidSect="004C5B43">
          <w:pgSz w:w="11906" w:h="16838"/>
          <w:pgMar w:top="850" w:right="850" w:bottom="1135" w:left="993" w:header="708" w:footer="708" w:gutter="0"/>
          <w:cols w:space="708"/>
          <w:docGrid w:linePitch="360"/>
        </w:sectPr>
      </w:pPr>
    </w:p>
    <w:p w14:paraId="7589EADE" w14:textId="14575A6F" w:rsidR="00E86F4B" w:rsidRPr="003A7008" w:rsidRDefault="00E86F4B" w:rsidP="003A7008">
      <w:pPr>
        <w:spacing w:after="0" w:line="240" w:lineRule="auto"/>
        <w:ind w:firstLine="6096"/>
        <w:rPr>
          <w:rFonts w:ascii="Times New Roman" w:hAnsi="Times New Roman"/>
          <w:bCs/>
          <w:sz w:val="24"/>
          <w:szCs w:val="24"/>
        </w:rPr>
      </w:pPr>
      <w:r w:rsidRPr="003A7008">
        <w:rPr>
          <w:rFonts w:ascii="Times New Roman" w:hAnsi="Times New Roman"/>
          <w:bCs/>
          <w:sz w:val="24"/>
          <w:szCs w:val="24"/>
        </w:rPr>
        <w:lastRenderedPageBreak/>
        <w:t xml:space="preserve">Додаток </w:t>
      </w:r>
      <w:r w:rsidR="0022335E" w:rsidRPr="003A7008">
        <w:rPr>
          <w:rFonts w:ascii="Times New Roman" w:hAnsi="Times New Roman"/>
          <w:bCs/>
          <w:sz w:val="24"/>
          <w:szCs w:val="24"/>
        </w:rPr>
        <w:t>3</w:t>
      </w:r>
    </w:p>
    <w:p w14:paraId="47043013" w14:textId="414E62E4" w:rsidR="00E86F4B" w:rsidRPr="00355E4E" w:rsidRDefault="00E86F4B" w:rsidP="003A7008">
      <w:pPr>
        <w:spacing w:after="0" w:line="240" w:lineRule="auto"/>
        <w:ind w:firstLine="6096"/>
        <w:rPr>
          <w:rFonts w:ascii="Times New Roman" w:hAnsi="Times New Roman"/>
          <w:bCs/>
          <w:sz w:val="24"/>
          <w:szCs w:val="24"/>
          <w:lang w:val="en-US"/>
        </w:rPr>
      </w:pPr>
      <w:r w:rsidRPr="003A7008">
        <w:rPr>
          <w:rFonts w:ascii="Times New Roman" w:hAnsi="Times New Roman"/>
          <w:bCs/>
          <w:sz w:val="24"/>
          <w:szCs w:val="24"/>
        </w:rPr>
        <w:t>до оголошення про закупівлю №</w:t>
      </w:r>
      <w:r w:rsidR="00355E4E">
        <w:rPr>
          <w:rFonts w:ascii="Times New Roman" w:hAnsi="Times New Roman"/>
          <w:bCs/>
          <w:sz w:val="24"/>
          <w:szCs w:val="24"/>
          <w:lang w:val="en-US"/>
        </w:rPr>
        <w:t>1</w:t>
      </w:r>
    </w:p>
    <w:p w14:paraId="1A4FC975" w14:textId="77777777" w:rsidR="005461D7" w:rsidRPr="003A7008" w:rsidRDefault="005461D7" w:rsidP="003A7008">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3A7008" w:rsidRDefault="008C5885" w:rsidP="003A7008">
      <w:pPr>
        <w:pStyle w:val="a3"/>
        <w:tabs>
          <w:tab w:val="left" w:pos="180"/>
          <w:tab w:val="left" w:pos="993"/>
        </w:tabs>
        <w:ind w:left="0"/>
        <w:jc w:val="center"/>
        <w:rPr>
          <w:rFonts w:ascii="Times New Roman" w:hAnsi="Times New Roman"/>
          <w:b/>
          <w:sz w:val="24"/>
          <w:szCs w:val="24"/>
          <w:lang w:val="uk-UA"/>
        </w:rPr>
      </w:pPr>
      <w:r w:rsidRPr="003A7008">
        <w:rPr>
          <w:rFonts w:ascii="Times New Roman" w:hAnsi="Times New Roman"/>
          <w:b/>
          <w:sz w:val="24"/>
          <w:szCs w:val="24"/>
          <w:lang w:val="uk-UA"/>
        </w:rPr>
        <w:t>ФОРМА ЦІНОВОЇ ПРОПОЗИЦІЇ</w:t>
      </w:r>
    </w:p>
    <w:p w14:paraId="38C64A36" w14:textId="77777777" w:rsidR="008C5885" w:rsidRPr="003A7008" w:rsidRDefault="008C5885" w:rsidP="003A7008">
      <w:pPr>
        <w:spacing w:after="0" w:line="240" w:lineRule="auto"/>
        <w:jc w:val="center"/>
        <w:rPr>
          <w:rFonts w:ascii="Times New Roman" w:hAnsi="Times New Roman"/>
          <w:b/>
          <w:sz w:val="24"/>
          <w:szCs w:val="24"/>
        </w:rPr>
      </w:pPr>
    </w:p>
    <w:p w14:paraId="26E8338A" w14:textId="7A7C4295" w:rsidR="00B82DED" w:rsidRPr="003A7008" w:rsidRDefault="00B82DED" w:rsidP="003A7008">
      <w:pPr>
        <w:spacing w:after="0" w:line="240" w:lineRule="auto"/>
        <w:jc w:val="both"/>
        <w:rPr>
          <w:rFonts w:ascii="Times New Roman" w:hAnsi="Times New Roman"/>
          <w:b/>
          <w:bCs/>
          <w:sz w:val="24"/>
          <w:szCs w:val="24"/>
        </w:rPr>
      </w:pPr>
      <w:r w:rsidRPr="003A7008">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541B10">
        <w:rPr>
          <w:rFonts w:ascii="Times New Roman" w:hAnsi="Times New Roman"/>
          <w:sz w:val="24"/>
          <w:szCs w:val="24"/>
        </w:rPr>
        <w:t xml:space="preserve">коду </w:t>
      </w:r>
      <w:r w:rsidR="00541B10" w:rsidRPr="00412D5D">
        <w:rPr>
          <w:rFonts w:ascii="Times New Roman" w:hAnsi="Times New Roman"/>
          <w:b/>
          <w:bCs/>
          <w:sz w:val="24"/>
          <w:szCs w:val="24"/>
        </w:rPr>
        <w:t>ДК 021:2015 - 55120000-7 - Послуги з організації зустрічей і конференцій у готелях</w:t>
      </w:r>
      <w:r w:rsidR="00541B10" w:rsidRPr="00F2505A">
        <w:rPr>
          <w:rFonts w:ascii="Times New Roman" w:hAnsi="Times New Roman"/>
          <w:sz w:val="24"/>
          <w:szCs w:val="24"/>
        </w:rPr>
        <w:t xml:space="preserve"> </w:t>
      </w:r>
      <w:r w:rsidR="00541B10" w:rsidRPr="00412D5D">
        <w:rPr>
          <w:rFonts w:ascii="Times New Roman" w:hAnsi="Times New Roman"/>
          <w:b/>
          <w:bCs/>
          <w:sz w:val="24"/>
          <w:szCs w:val="24"/>
        </w:rPr>
        <w:t>(</w:t>
      </w:r>
      <w:r w:rsidR="00541B10" w:rsidRPr="00FA2793">
        <w:rPr>
          <w:rFonts w:ascii="Times New Roman" w:hAnsi="Times New Roman"/>
          <w:b/>
          <w:bCs/>
          <w:sz w:val="24"/>
          <w:szCs w:val="24"/>
        </w:rPr>
        <w:t>Послуг</w:t>
      </w:r>
      <w:r w:rsidR="00725CE5">
        <w:rPr>
          <w:rFonts w:ascii="Times New Roman" w:hAnsi="Times New Roman"/>
          <w:b/>
          <w:bCs/>
          <w:sz w:val="24"/>
          <w:szCs w:val="24"/>
        </w:rPr>
        <w:t>и</w:t>
      </w:r>
      <w:r w:rsidR="00541B10" w:rsidRPr="00FA2793">
        <w:rPr>
          <w:rFonts w:ascii="Times New Roman" w:hAnsi="Times New Roman"/>
          <w:b/>
          <w:bCs/>
          <w:sz w:val="24"/>
          <w:szCs w:val="24"/>
        </w:rPr>
        <w:t xml:space="preserve"> із організації та забезпечення </w:t>
      </w:r>
      <w:r w:rsidR="00541B10">
        <w:rPr>
          <w:rFonts w:ascii="Times New Roman" w:hAnsi="Times New Roman"/>
          <w:b/>
          <w:bCs/>
          <w:sz w:val="24"/>
          <w:szCs w:val="24"/>
        </w:rPr>
        <w:t xml:space="preserve">проведення </w:t>
      </w:r>
      <w:r w:rsidR="00541B10" w:rsidRPr="00FA2793">
        <w:rPr>
          <w:rFonts w:ascii="Times New Roman" w:hAnsi="Times New Roman"/>
          <w:b/>
          <w:bCs/>
          <w:sz w:val="24"/>
          <w:szCs w:val="24"/>
        </w:rPr>
        <w:t>заходу «Робоча нарада за результатами програмних та операційних досліджень впровадження і використання нових режимів лікування ТБ»</w:t>
      </w:r>
      <w:r w:rsidR="00541B10" w:rsidRPr="00412D5D">
        <w:rPr>
          <w:rFonts w:ascii="Times New Roman" w:hAnsi="Times New Roman"/>
          <w:b/>
          <w:bCs/>
          <w:sz w:val="24"/>
          <w:szCs w:val="24"/>
        </w:rPr>
        <w:t>)</w:t>
      </w:r>
      <w:r w:rsidR="00672387" w:rsidRPr="003A7008">
        <w:rPr>
          <w:rFonts w:ascii="Times New Roman" w:hAnsi="Times New Roman"/>
          <w:b/>
          <w:bCs/>
          <w:sz w:val="24"/>
          <w:szCs w:val="24"/>
        </w:rPr>
        <w:t xml:space="preserve"> </w:t>
      </w:r>
      <w:r w:rsidRPr="003A7008">
        <w:rPr>
          <w:rFonts w:ascii="Times New Roman" w:hAnsi="Times New Roman"/>
          <w:sz w:val="24"/>
          <w:szCs w:val="24"/>
        </w:rPr>
        <w:t>у наступному обсязі:</w:t>
      </w:r>
    </w:p>
    <w:p w14:paraId="73667895" w14:textId="77777777" w:rsidR="00723C5F" w:rsidRPr="003A7008" w:rsidRDefault="00723C5F" w:rsidP="003A7008">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120"/>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5113"/>
        <w:gridCol w:w="1265"/>
        <w:gridCol w:w="1134"/>
        <w:gridCol w:w="1691"/>
      </w:tblGrid>
      <w:tr w:rsidR="00EF450B" w:rsidRPr="003A7008" w14:paraId="1AA52919" w14:textId="77777777" w:rsidTr="00EF450B">
        <w:trPr>
          <w:trHeight w:val="657"/>
          <w:jc w:val="center"/>
        </w:trPr>
        <w:tc>
          <w:tcPr>
            <w:tcW w:w="568" w:type="dxa"/>
            <w:vAlign w:val="center"/>
          </w:tcPr>
          <w:p w14:paraId="0286C88F" w14:textId="77777777" w:rsidR="00EF450B" w:rsidRPr="003A7008" w:rsidRDefault="00EF450B" w:rsidP="003A7008">
            <w:pPr>
              <w:spacing w:after="0" w:line="240" w:lineRule="auto"/>
              <w:jc w:val="center"/>
              <w:rPr>
                <w:rFonts w:ascii="Times New Roman" w:eastAsia="Arial" w:hAnsi="Times New Roman"/>
                <w:color w:val="000000"/>
                <w:lang w:eastAsia="ru-RU"/>
              </w:rPr>
            </w:pPr>
            <w:r w:rsidRPr="003A7008">
              <w:rPr>
                <w:rFonts w:ascii="Times New Roman" w:eastAsia="Arial" w:hAnsi="Times New Roman"/>
                <w:color w:val="000000"/>
                <w:lang w:eastAsia="ru-RU"/>
              </w:rPr>
              <w:t>№ з/п</w:t>
            </w:r>
          </w:p>
        </w:tc>
        <w:tc>
          <w:tcPr>
            <w:tcW w:w="5113" w:type="dxa"/>
            <w:vAlign w:val="center"/>
          </w:tcPr>
          <w:p w14:paraId="07C8D0C6" w14:textId="77777777" w:rsidR="00EF450B" w:rsidRPr="003A7008" w:rsidRDefault="00EF450B" w:rsidP="003A7008">
            <w:pPr>
              <w:spacing w:after="0" w:line="240" w:lineRule="auto"/>
              <w:jc w:val="center"/>
              <w:rPr>
                <w:rFonts w:ascii="Times New Roman" w:eastAsia="Arial" w:hAnsi="Times New Roman"/>
                <w:b/>
                <w:bCs/>
                <w:color w:val="000000"/>
                <w:lang w:eastAsia="ru-RU"/>
              </w:rPr>
            </w:pPr>
            <w:r w:rsidRPr="003A7008">
              <w:rPr>
                <w:rFonts w:ascii="Times New Roman" w:hAnsi="Times New Roman"/>
                <w:b/>
                <w:bCs/>
                <w:lang w:eastAsia="ru-RU"/>
              </w:rPr>
              <w:t>Найменування послуги</w:t>
            </w:r>
          </w:p>
        </w:tc>
        <w:tc>
          <w:tcPr>
            <w:tcW w:w="1265" w:type="dxa"/>
            <w:vAlign w:val="center"/>
          </w:tcPr>
          <w:p w14:paraId="5B410776" w14:textId="5CE1CBF7" w:rsidR="00EF450B" w:rsidRPr="003A7008" w:rsidRDefault="00EF450B" w:rsidP="003A7008">
            <w:pPr>
              <w:spacing w:after="0" w:line="240" w:lineRule="auto"/>
              <w:jc w:val="center"/>
              <w:rPr>
                <w:rFonts w:ascii="Times New Roman" w:hAnsi="Times New Roman"/>
                <w:b/>
                <w:bCs/>
                <w:lang w:eastAsia="ru-RU"/>
              </w:rPr>
            </w:pPr>
            <w:r>
              <w:rPr>
                <w:rFonts w:ascii="Times New Roman" w:hAnsi="Times New Roman"/>
                <w:b/>
                <w:bCs/>
                <w:lang w:eastAsia="ru-RU"/>
              </w:rPr>
              <w:t>Одиниця виміру</w:t>
            </w:r>
          </w:p>
        </w:tc>
        <w:tc>
          <w:tcPr>
            <w:tcW w:w="1134" w:type="dxa"/>
            <w:vAlign w:val="center"/>
          </w:tcPr>
          <w:p w14:paraId="1981C32A" w14:textId="598B821C" w:rsidR="00EF450B" w:rsidRPr="003A7008" w:rsidRDefault="00EF450B" w:rsidP="003A7008">
            <w:pPr>
              <w:spacing w:after="0" w:line="240" w:lineRule="auto"/>
              <w:jc w:val="center"/>
              <w:rPr>
                <w:rFonts w:ascii="Times New Roman" w:hAnsi="Times New Roman"/>
                <w:b/>
                <w:bCs/>
                <w:lang w:eastAsia="ru-RU"/>
              </w:rPr>
            </w:pPr>
            <w:r>
              <w:rPr>
                <w:rFonts w:ascii="Times New Roman" w:hAnsi="Times New Roman"/>
                <w:b/>
                <w:bCs/>
                <w:lang w:eastAsia="ru-RU"/>
              </w:rPr>
              <w:t>Кількість</w:t>
            </w:r>
          </w:p>
        </w:tc>
        <w:tc>
          <w:tcPr>
            <w:tcW w:w="1691" w:type="dxa"/>
            <w:tcBorders>
              <w:bottom w:val="single" w:sz="4" w:space="0" w:color="000000"/>
            </w:tcBorders>
            <w:shd w:val="clear" w:color="auto" w:fill="auto"/>
            <w:vAlign w:val="center"/>
          </w:tcPr>
          <w:p w14:paraId="41F622E3" w14:textId="6B49DFCF" w:rsidR="00EF450B" w:rsidRPr="003A7008" w:rsidRDefault="00EF450B" w:rsidP="003A7008">
            <w:pPr>
              <w:spacing w:after="0" w:line="240" w:lineRule="auto"/>
              <w:jc w:val="center"/>
              <w:rPr>
                <w:rFonts w:ascii="Times New Roman" w:eastAsia="Arial" w:hAnsi="Times New Roman"/>
                <w:b/>
                <w:bCs/>
                <w:color w:val="000000"/>
                <w:lang w:eastAsia="ru-RU"/>
              </w:rPr>
            </w:pPr>
            <w:r>
              <w:rPr>
                <w:rFonts w:ascii="Times New Roman" w:hAnsi="Times New Roman"/>
                <w:b/>
                <w:bCs/>
                <w:lang w:eastAsia="ru-RU"/>
              </w:rPr>
              <w:t>Ціна без ПДВ*,</w:t>
            </w:r>
            <w:r w:rsidRPr="003A7008">
              <w:rPr>
                <w:rFonts w:ascii="Times New Roman" w:hAnsi="Times New Roman"/>
                <w:b/>
                <w:bCs/>
                <w:lang w:eastAsia="ru-RU"/>
              </w:rPr>
              <w:t xml:space="preserve"> грн</w:t>
            </w:r>
          </w:p>
        </w:tc>
      </w:tr>
      <w:tr w:rsidR="00EF450B" w:rsidRPr="003A7008" w14:paraId="52C68882" w14:textId="77777777" w:rsidTr="007B2B9A">
        <w:trPr>
          <w:trHeight w:val="657"/>
          <w:jc w:val="center"/>
        </w:trPr>
        <w:tc>
          <w:tcPr>
            <w:tcW w:w="568" w:type="dxa"/>
            <w:vAlign w:val="center"/>
          </w:tcPr>
          <w:p w14:paraId="4D265443" w14:textId="77777777" w:rsidR="00EF450B" w:rsidRPr="003A7008" w:rsidRDefault="00EF450B" w:rsidP="003A7008">
            <w:pPr>
              <w:spacing w:after="0" w:line="240" w:lineRule="auto"/>
              <w:jc w:val="center"/>
              <w:rPr>
                <w:rFonts w:ascii="Times New Roman" w:eastAsia="Arial" w:hAnsi="Times New Roman"/>
                <w:color w:val="000000"/>
                <w:lang w:eastAsia="ru-RU"/>
              </w:rPr>
            </w:pPr>
            <w:r w:rsidRPr="003A7008">
              <w:rPr>
                <w:rFonts w:ascii="Times New Roman" w:eastAsia="Arial" w:hAnsi="Times New Roman"/>
                <w:color w:val="000000"/>
                <w:lang w:eastAsia="ru-RU"/>
              </w:rPr>
              <w:t>1.</w:t>
            </w:r>
          </w:p>
        </w:tc>
        <w:tc>
          <w:tcPr>
            <w:tcW w:w="5113" w:type="dxa"/>
            <w:vAlign w:val="center"/>
          </w:tcPr>
          <w:p w14:paraId="527B6050" w14:textId="5A541D78" w:rsidR="00EF450B" w:rsidRPr="00541B10" w:rsidRDefault="00541B10" w:rsidP="007B2B9A">
            <w:pPr>
              <w:spacing w:after="0" w:line="240" w:lineRule="auto"/>
              <w:jc w:val="center"/>
              <w:rPr>
                <w:rFonts w:ascii="Times New Roman" w:hAnsi="Times New Roman"/>
                <w:bCs/>
                <w:iCs/>
                <w:lang w:eastAsia="ru-RU"/>
              </w:rPr>
            </w:pPr>
            <w:r w:rsidRPr="00541B10">
              <w:rPr>
                <w:rFonts w:ascii="Times New Roman" w:hAnsi="Times New Roman"/>
                <w:bCs/>
              </w:rPr>
              <w:t>Послуг</w:t>
            </w:r>
            <w:r w:rsidR="00725CE5">
              <w:rPr>
                <w:rFonts w:ascii="Times New Roman" w:hAnsi="Times New Roman"/>
                <w:bCs/>
              </w:rPr>
              <w:t>и</w:t>
            </w:r>
            <w:r w:rsidRPr="00541B10">
              <w:rPr>
                <w:rFonts w:ascii="Times New Roman" w:hAnsi="Times New Roman"/>
                <w:bCs/>
              </w:rPr>
              <w:t xml:space="preserve"> із організації та забезпечення проведення заходу «Робоча нарада за результатами програмних та операційних досліджень впровадження і використання нових режимів лікування ТБ»</w:t>
            </w:r>
          </w:p>
        </w:tc>
        <w:tc>
          <w:tcPr>
            <w:tcW w:w="1265" w:type="dxa"/>
            <w:vAlign w:val="center"/>
          </w:tcPr>
          <w:p w14:paraId="5E6C7B24" w14:textId="577E50EA" w:rsidR="00EF450B" w:rsidRPr="003A7008" w:rsidRDefault="00EF450B" w:rsidP="007B2B9A">
            <w:pPr>
              <w:spacing w:after="0" w:line="240" w:lineRule="auto"/>
              <w:jc w:val="center"/>
              <w:rPr>
                <w:rFonts w:ascii="Times New Roman" w:eastAsia="Arial" w:hAnsi="Times New Roman"/>
                <w:color w:val="000000"/>
                <w:lang w:eastAsia="ru-RU"/>
              </w:rPr>
            </w:pPr>
            <w:r>
              <w:rPr>
                <w:rFonts w:ascii="Times New Roman" w:eastAsia="Arial" w:hAnsi="Times New Roman"/>
                <w:color w:val="000000"/>
                <w:lang w:eastAsia="ru-RU"/>
              </w:rPr>
              <w:t>послуга</w:t>
            </w:r>
          </w:p>
        </w:tc>
        <w:tc>
          <w:tcPr>
            <w:tcW w:w="1134" w:type="dxa"/>
            <w:vAlign w:val="center"/>
          </w:tcPr>
          <w:p w14:paraId="1473F546" w14:textId="580B5B5D" w:rsidR="00EF450B" w:rsidRPr="003A7008" w:rsidRDefault="00EF450B" w:rsidP="007B2B9A">
            <w:pPr>
              <w:spacing w:after="0" w:line="240" w:lineRule="auto"/>
              <w:jc w:val="center"/>
              <w:rPr>
                <w:rFonts w:ascii="Times New Roman" w:eastAsia="Arial" w:hAnsi="Times New Roman"/>
                <w:color w:val="000000"/>
                <w:lang w:eastAsia="ru-RU"/>
              </w:rPr>
            </w:pPr>
            <w:r>
              <w:rPr>
                <w:rFonts w:ascii="Times New Roman" w:eastAsia="Arial" w:hAnsi="Times New Roman"/>
                <w:color w:val="000000"/>
                <w:lang w:eastAsia="ru-RU"/>
              </w:rPr>
              <w:t>1</w:t>
            </w:r>
          </w:p>
        </w:tc>
        <w:tc>
          <w:tcPr>
            <w:tcW w:w="1691" w:type="dxa"/>
            <w:shd w:val="clear" w:color="auto" w:fill="auto"/>
            <w:vAlign w:val="center"/>
          </w:tcPr>
          <w:p w14:paraId="07974F36" w14:textId="2228DB5B" w:rsidR="00EF450B" w:rsidRPr="003A7008" w:rsidRDefault="00EF450B" w:rsidP="007B2B9A">
            <w:pPr>
              <w:spacing w:after="0" w:line="240" w:lineRule="auto"/>
              <w:jc w:val="center"/>
              <w:rPr>
                <w:rFonts w:ascii="Times New Roman" w:eastAsia="Arial" w:hAnsi="Times New Roman"/>
                <w:color w:val="000000"/>
                <w:lang w:eastAsia="ru-RU"/>
              </w:rPr>
            </w:pPr>
          </w:p>
        </w:tc>
      </w:tr>
      <w:tr w:rsidR="00EF450B" w:rsidRPr="003A7008" w14:paraId="35ADC9F7" w14:textId="77777777" w:rsidTr="00EF450B">
        <w:trPr>
          <w:trHeight w:val="389"/>
          <w:jc w:val="center"/>
        </w:trPr>
        <w:tc>
          <w:tcPr>
            <w:tcW w:w="568" w:type="dxa"/>
          </w:tcPr>
          <w:p w14:paraId="46F66BFA" w14:textId="77777777" w:rsidR="00EF450B" w:rsidRPr="003A7008" w:rsidRDefault="00EF450B" w:rsidP="003A7008">
            <w:pPr>
              <w:spacing w:after="0" w:line="240" w:lineRule="auto"/>
              <w:jc w:val="center"/>
              <w:rPr>
                <w:rFonts w:ascii="Times New Roman" w:eastAsia="Arial" w:hAnsi="Times New Roman"/>
                <w:color w:val="000000"/>
                <w:lang w:eastAsia="ru-RU"/>
              </w:rPr>
            </w:pPr>
          </w:p>
        </w:tc>
        <w:tc>
          <w:tcPr>
            <w:tcW w:w="7512" w:type="dxa"/>
            <w:gridSpan w:val="3"/>
          </w:tcPr>
          <w:p w14:paraId="5943C77A" w14:textId="0C1BFB38" w:rsidR="00EF450B" w:rsidRPr="003A7008" w:rsidRDefault="00EF450B" w:rsidP="00EF450B">
            <w:pPr>
              <w:spacing w:after="0" w:line="240" w:lineRule="auto"/>
              <w:rPr>
                <w:rFonts w:ascii="Times New Roman" w:eastAsia="Arial" w:hAnsi="Times New Roman"/>
                <w:color w:val="000000"/>
                <w:lang w:eastAsia="ru-RU"/>
              </w:rPr>
            </w:pPr>
            <w:r w:rsidRPr="003A7008">
              <w:rPr>
                <w:rFonts w:ascii="Times New Roman" w:hAnsi="Times New Roman"/>
                <w:bCs/>
                <w:lang w:eastAsia="ru-RU"/>
              </w:rPr>
              <w:t>ВСЬОГО (грн., без ПДВ</w:t>
            </w:r>
            <w:r>
              <w:rPr>
                <w:rFonts w:ascii="Times New Roman" w:hAnsi="Times New Roman"/>
                <w:bCs/>
                <w:lang w:eastAsia="ru-RU"/>
              </w:rPr>
              <w:t>*</w:t>
            </w:r>
            <w:r w:rsidRPr="003A7008">
              <w:rPr>
                <w:rFonts w:ascii="Times New Roman" w:hAnsi="Times New Roman"/>
                <w:bCs/>
                <w:lang w:eastAsia="ru-RU"/>
              </w:rPr>
              <w:t xml:space="preserve">): </w:t>
            </w:r>
          </w:p>
        </w:tc>
        <w:tc>
          <w:tcPr>
            <w:tcW w:w="1691" w:type="dxa"/>
            <w:shd w:val="clear" w:color="auto" w:fill="auto"/>
          </w:tcPr>
          <w:p w14:paraId="4F3815EB" w14:textId="3F952F49" w:rsidR="00EF450B" w:rsidRPr="003A7008" w:rsidRDefault="00EF450B" w:rsidP="003A7008">
            <w:pPr>
              <w:spacing w:after="0" w:line="240" w:lineRule="auto"/>
              <w:jc w:val="center"/>
              <w:rPr>
                <w:rFonts w:ascii="Times New Roman" w:eastAsia="Arial" w:hAnsi="Times New Roman"/>
                <w:color w:val="000000"/>
                <w:lang w:eastAsia="ru-RU"/>
              </w:rPr>
            </w:pPr>
          </w:p>
        </w:tc>
      </w:tr>
    </w:tbl>
    <w:p w14:paraId="58E85761" w14:textId="77777777" w:rsidR="0005589E" w:rsidRPr="003A7008" w:rsidRDefault="0005589E" w:rsidP="003A7008">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6D5EC276" w14:textId="77777777" w:rsidR="00F04DB5" w:rsidRDefault="00F04DB5" w:rsidP="00F04DB5">
      <w:pPr>
        <w:tabs>
          <w:tab w:val="left" w:pos="993"/>
        </w:tabs>
        <w:spacing w:after="0" w:line="240" w:lineRule="auto"/>
        <w:ind w:firstLine="709"/>
        <w:jc w:val="both"/>
        <w:rPr>
          <w:rFonts w:ascii="Times New Roman" w:hAnsi="Times New Roman"/>
          <w:sz w:val="24"/>
          <w:szCs w:val="24"/>
        </w:rPr>
      </w:pPr>
      <w:r>
        <w:rPr>
          <w:rFonts w:ascii="Times New Roman" w:eastAsia="Tahoma" w:hAnsi="Times New Roman"/>
          <w:bCs/>
          <w:sz w:val="24"/>
          <w:szCs w:val="24"/>
          <w:lang w:eastAsia="ru-RU"/>
        </w:rPr>
        <w:t>Разом із ціновою пропозицію Учасник повинен заповнити та надати Додаток 6</w:t>
      </w:r>
      <w:r w:rsidRPr="00F2505A">
        <w:rPr>
          <w:rFonts w:ascii="Times New Roman" w:eastAsia="Tahoma" w:hAnsi="Times New Roman"/>
          <w:bCs/>
          <w:sz w:val="24"/>
          <w:szCs w:val="24"/>
          <w:lang w:eastAsia="ru-RU"/>
        </w:rPr>
        <w:t xml:space="preserve"> «</w:t>
      </w:r>
      <w:r w:rsidRPr="00F2505A">
        <w:rPr>
          <w:rFonts w:ascii="Times New Roman" w:hAnsi="Times New Roman"/>
          <w:sz w:val="24"/>
          <w:szCs w:val="24"/>
          <w:lang w:eastAsia="ru-RU"/>
        </w:rPr>
        <w:t>Розрахунок цінової пропозиції</w:t>
      </w:r>
      <w:r w:rsidRPr="00F2505A">
        <w:rPr>
          <w:rFonts w:ascii="Times New Roman" w:eastAsia="Tahoma" w:hAnsi="Times New Roman"/>
          <w:bCs/>
          <w:sz w:val="24"/>
          <w:szCs w:val="24"/>
          <w:lang w:eastAsia="ru-RU"/>
        </w:rPr>
        <w:t>»</w:t>
      </w:r>
      <w:r>
        <w:rPr>
          <w:rFonts w:ascii="Times New Roman" w:eastAsia="Tahoma" w:hAnsi="Times New Roman"/>
          <w:bCs/>
          <w:sz w:val="24"/>
          <w:szCs w:val="24"/>
          <w:lang w:eastAsia="ru-RU"/>
        </w:rPr>
        <w:t xml:space="preserve"> </w:t>
      </w:r>
      <w:r w:rsidRPr="00F2505A">
        <w:rPr>
          <w:rFonts w:ascii="Times New Roman" w:eastAsia="Tahoma" w:hAnsi="Times New Roman"/>
          <w:bCs/>
          <w:sz w:val="24"/>
          <w:szCs w:val="24"/>
          <w:lang w:eastAsia="ru-RU"/>
        </w:rPr>
        <w:t>до цього оголошення про закупівлю</w:t>
      </w:r>
      <w:r>
        <w:rPr>
          <w:rFonts w:ascii="Times New Roman" w:eastAsia="Tahoma" w:hAnsi="Times New Roman"/>
          <w:bCs/>
          <w:sz w:val="24"/>
          <w:szCs w:val="24"/>
          <w:lang w:eastAsia="ru-RU"/>
        </w:rPr>
        <w:t>.</w:t>
      </w:r>
    </w:p>
    <w:p w14:paraId="0B405475" w14:textId="64CE5AA8" w:rsidR="001C4024" w:rsidRPr="003A7008" w:rsidRDefault="00EF450B" w:rsidP="003A7008">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w:t>
      </w:r>
      <w:r w:rsidR="003363BC" w:rsidRPr="003A7008">
        <w:rPr>
          <w:rFonts w:ascii="Times New Roman" w:hAnsi="Times New Roman"/>
          <w:sz w:val="24"/>
          <w:szCs w:val="24"/>
        </w:rPr>
        <w:t>Операції з оплати за Послуги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003363BC" w:rsidRPr="003A7008">
        <w:rPr>
          <w:rFonts w:ascii="Times New Roman" w:hAnsi="Times New Roman"/>
          <w:sz w:val="24"/>
          <w:szCs w:val="24"/>
        </w:rPr>
        <w:t>субгрантів</w:t>
      </w:r>
      <w:proofErr w:type="spellEnd"/>
      <w:r w:rsidR="003363BC" w:rsidRPr="003A7008">
        <w:rPr>
          <w:rFonts w:ascii="Times New Roman" w:hAnsi="Times New Roman"/>
          <w:sz w:val="24"/>
          <w:szCs w:val="24"/>
        </w:rPr>
        <w:t>) Глобального фонду для боротьби із СНІДом, туберкульозом та малярією в Україні».</w:t>
      </w:r>
    </w:p>
    <w:p w14:paraId="16F00D21" w14:textId="77777777" w:rsidR="00167710" w:rsidRPr="00940E5C"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0490" w:type="dxa"/>
        <w:tblInd w:w="-34" w:type="dxa"/>
        <w:tblLook w:val="04A0" w:firstRow="1" w:lastRow="0" w:firstColumn="1" w:lastColumn="0" w:noHBand="0" w:noVBand="1"/>
      </w:tblPr>
      <w:tblGrid>
        <w:gridCol w:w="596"/>
        <w:gridCol w:w="5783"/>
        <w:gridCol w:w="4111"/>
      </w:tblGrid>
      <w:tr w:rsidR="008C5885" w:rsidRPr="00940E5C" w14:paraId="59909656" w14:textId="77777777" w:rsidTr="00C16744">
        <w:tc>
          <w:tcPr>
            <w:tcW w:w="596" w:type="dxa"/>
            <w:shd w:val="clear" w:color="auto" w:fill="FFFFFF" w:themeFill="background1"/>
            <w:vAlign w:val="center"/>
          </w:tcPr>
          <w:p w14:paraId="57A642CA" w14:textId="62AA9EA1" w:rsidR="003B4E72"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w:t>
            </w:r>
          </w:p>
          <w:p w14:paraId="50E8F6F3" w14:textId="669E0803" w:rsidR="008C5885" w:rsidRPr="00940E5C" w:rsidRDefault="003B4E72"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з/п</w:t>
            </w:r>
          </w:p>
        </w:tc>
        <w:tc>
          <w:tcPr>
            <w:tcW w:w="9894" w:type="dxa"/>
            <w:gridSpan w:val="2"/>
            <w:shd w:val="clear" w:color="auto" w:fill="FFFFFF" w:themeFill="background1"/>
            <w:vAlign w:val="center"/>
          </w:tcPr>
          <w:p w14:paraId="14569B4D" w14:textId="77777777" w:rsidR="008C5885" w:rsidRPr="00940E5C"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940E5C">
              <w:rPr>
                <w:rFonts w:ascii="Times New Roman" w:hAnsi="Times New Roman"/>
                <w:sz w:val="24"/>
                <w:szCs w:val="24"/>
                <w:lang w:val="uk-UA"/>
              </w:rPr>
              <w:t>Відомості про учасника*</w:t>
            </w:r>
          </w:p>
        </w:tc>
      </w:tr>
      <w:tr w:rsidR="008C5885" w:rsidRPr="00940E5C" w14:paraId="62A84A4A" w14:textId="77777777" w:rsidTr="00C16744">
        <w:tc>
          <w:tcPr>
            <w:tcW w:w="596" w:type="dxa"/>
          </w:tcPr>
          <w:p w14:paraId="1AE45861"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1</w:t>
            </w:r>
          </w:p>
        </w:tc>
        <w:tc>
          <w:tcPr>
            <w:tcW w:w="5783" w:type="dxa"/>
          </w:tcPr>
          <w:p w14:paraId="451F53BC" w14:textId="77777777"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40E5C">
              <w:rPr>
                <w:rFonts w:ascii="Times New Roman" w:hAnsi="Times New Roman"/>
                <w:color w:val="000000"/>
                <w:sz w:val="24"/>
                <w:szCs w:val="24"/>
                <w:lang w:val="uk-UA"/>
              </w:rPr>
              <w:t>Найменування юридичної особи:</w:t>
            </w:r>
          </w:p>
        </w:tc>
        <w:tc>
          <w:tcPr>
            <w:tcW w:w="4111" w:type="dxa"/>
            <w:shd w:val="clear" w:color="auto" w:fill="FFFF00"/>
          </w:tcPr>
          <w:p w14:paraId="5DDC2C9C"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940E5C" w14:paraId="09587E03" w14:textId="77777777" w:rsidTr="00C16744">
        <w:tc>
          <w:tcPr>
            <w:tcW w:w="596" w:type="dxa"/>
          </w:tcPr>
          <w:p w14:paraId="6D36EF1E"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2</w:t>
            </w:r>
          </w:p>
        </w:tc>
        <w:tc>
          <w:tcPr>
            <w:tcW w:w="5783" w:type="dxa"/>
          </w:tcPr>
          <w:p w14:paraId="6F8043DD" w14:textId="77777777"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40E5C">
              <w:rPr>
                <w:rFonts w:ascii="Times New Roman" w:hAnsi="Times New Roman"/>
                <w:color w:val="000000"/>
                <w:sz w:val="24"/>
                <w:szCs w:val="24"/>
                <w:lang w:val="uk-UA"/>
              </w:rPr>
              <w:t>Юридична адреса:</w:t>
            </w:r>
          </w:p>
        </w:tc>
        <w:tc>
          <w:tcPr>
            <w:tcW w:w="4111" w:type="dxa"/>
            <w:shd w:val="clear" w:color="auto" w:fill="FFFF00"/>
          </w:tcPr>
          <w:p w14:paraId="26B859C4"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940E5C" w14:paraId="2732A9B7" w14:textId="77777777" w:rsidTr="00C16744">
        <w:tc>
          <w:tcPr>
            <w:tcW w:w="596" w:type="dxa"/>
          </w:tcPr>
          <w:p w14:paraId="22E6E959"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3</w:t>
            </w:r>
          </w:p>
        </w:tc>
        <w:tc>
          <w:tcPr>
            <w:tcW w:w="5783" w:type="dxa"/>
          </w:tcPr>
          <w:p w14:paraId="0F92ADE9" w14:textId="77777777"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40E5C">
              <w:rPr>
                <w:rFonts w:ascii="Times New Roman" w:hAnsi="Times New Roman"/>
                <w:color w:val="000000"/>
                <w:sz w:val="24"/>
                <w:szCs w:val="24"/>
                <w:lang w:val="uk-UA"/>
              </w:rPr>
              <w:t>ПІБ та посада керівника юридичної особи (для Юр. осіб):</w:t>
            </w:r>
          </w:p>
        </w:tc>
        <w:tc>
          <w:tcPr>
            <w:tcW w:w="4111" w:type="dxa"/>
            <w:shd w:val="clear" w:color="auto" w:fill="FFFF00"/>
          </w:tcPr>
          <w:p w14:paraId="09268E6D"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940E5C" w14:paraId="5FC0489B" w14:textId="77777777" w:rsidTr="00C16744">
        <w:tc>
          <w:tcPr>
            <w:tcW w:w="596" w:type="dxa"/>
          </w:tcPr>
          <w:p w14:paraId="5DA59B35"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4</w:t>
            </w:r>
          </w:p>
        </w:tc>
        <w:tc>
          <w:tcPr>
            <w:tcW w:w="5783" w:type="dxa"/>
          </w:tcPr>
          <w:p w14:paraId="35403644" w14:textId="77777777"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40E5C">
              <w:rPr>
                <w:rFonts w:ascii="Times New Roman" w:hAnsi="Times New Roman"/>
                <w:color w:val="000000"/>
                <w:sz w:val="24"/>
                <w:szCs w:val="24"/>
                <w:lang w:val="uk-UA"/>
              </w:rPr>
              <w:t>Номер телефону керівника юридичної особи  (для Юр. осіб):</w:t>
            </w:r>
          </w:p>
        </w:tc>
        <w:tc>
          <w:tcPr>
            <w:tcW w:w="4111" w:type="dxa"/>
            <w:shd w:val="clear" w:color="auto" w:fill="FFFF00"/>
          </w:tcPr>
          <w:p w14:paraId="7B6EABC3"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940E5C" w14:paraId="6C879EDE" w14:textId="77777777" w:rsidTr="00C16744">
        <w:tc>
          <w:tcPr>
            <w:tcW w:w="596" w:type="dxa"/>
          </w:tcPr>
          <w:p w14:paraId="6EAE4A62"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5</w:t>
            </w:r>
          </w:p>
        </w:tc>
        <w:tc>
          <w:tcPr>
            <w:tcW w:w="5783" w:type="dxa"/>
          </w:tcPr>
          <w:p w14:paraId="2F6876E8" w14:textId="77777777"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40E5C">
              <w:rPr>
                <w:rFonts w:ascii="Times New Roman" w:hAnsi="Times New Roman"/>
                <w:color w:val="000000"/>
                <w:sz w:val="24"/>
                <w:szCs w:val="24"/>
                <w:lang w:val="uk-UA"/>
              </w:rPr>
              <w:t>Контактна особа:</w:t>
            </w:r>
          </w:p>
        </w:tc>
        <w:tc>
          <w:tcPr>
            <w:tcW w:w="4111" w:type="dxa"/>
            <w:shd w:val="clear" w:color="auto" w:fill="FFFF00"/>
          </w:tcPr>
          <w:p w14:paraId="55A66BEF"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940E5C" w14:paraId="7FB397CD" w14:textId="77777777" w:rsidTr="00C16744">
        <w:tc>
          <w:tcPr>
            <w:tcW w:w="596" w:type="dxa"/>
          </w:tcPr>
          <w:p w14:paraId="29E68BD5"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6</w:t>
            </w:r>
          </w:p>
        </w:tc>
        <w:tc>
          <w:tcPr>
            <w:tcW w:w="5783" w:type="dxa"/>
          </w:tcPr>
          <w:p w14:paraId="0C8F347D" w14:textId="77777777"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40E5C">
              <w:rPr>
                <w:rFonts w:ascii="Times New Roman" w:hAnsi="Times New Roman"/>
                <w:color w:val="000000"/>
                <w:sz w:val="24"/>
                <w:szCs w:val="24"/>
                <w:lang w:val="uk-UA"/>
              </w:rPr>
              <w:t xml:space="preserve">Номер </w:t>
            </w:r>
            <w:proofErr w:type="spellStart"/>
            <w:r w:rsidRPr="00940E5C">
              <w:rPr>
                <w:rFonts w:ascii="Times New Roman" w:hAnsi="Times New Roman"/>
                <w:color w:val="000000"/>
                <w:sz w:val="24"/>
                <w:szCs w:val="24"/>
                <w:lang w:val="uk-UA"/>
              </w:rPr>
              <w:t>моб</w:t>
            </w:r>
            <w:proofErr w:type="spellEnd"/>
            <w:r w:rsidRPr="00940E5C">
              <w:rPr>
                <w:rFonts w:ascii="Times New Roman" w:hAnsi="Times New Roman"/>
                <w:color w:val="000000"/>
                <w:sz w:val="24"/>
                <w:szCs w:val="24"/>
                <w:lang w:val="uk-UA"/>
              </w:rPr>
              <w:t>. телефону контактної особи:</w:t>
            </w:r>
          </w:p>
        </w:tc>
        <w:tc>
          <w:tcPr>
            <w:tcW w:w="4111" w:type="dxa"/>
            <w:shd w:val="clear" w:color="auto" w:fill="FFFF00"/>
          </w:tcPr>
          <w:p w14:paraId="6CDD452C"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940E5C" w14:paraId="58E34B85" w14:textId="77777777" w:rsidTr="00C16744">
        <w:tc>
          <w:tcPr>
            <w:tcW w:w="596" w:type="dxa"/>
          </w:tcPr>
          <w:p w14:paraId="27D38631"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7</w:t>
            </w:r>
          </w:p>
        </w:tc>
        <w:tc>
          <w:tcPr>
            <w:tcW w:w="5783" w:type="dxa"/>
          </w:tcPr>
          <w:p w14:paraId="78CFBCDF" w14:textId="77777777"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40E5C">
              <w:rPr>
                <w:rFonts w:ascii="Times New Roman" w:hAnsi="Times New Roman"/>
                <w:color w:val="000000"/>
                <w:sz w:val="24"/>
                <w:szCs w:val="24"/>
                <w:lang w:val="uk-UA"/>
              </w:rPr>
              <w:t>Електронна пошта контактної особи:</w:t>
            </w:r>
          </w:p>
        </w:tc>
        <w:tc>
          <w:tcPr>
            <w:tcW w:w="4111" w:type="dxa"/>
            <w:shd w:val="clear" w:color="auto" w:fill="FFFF00"/>
          </w:tcPr>
          <w:p w14:paraId="548DA442"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940E5C" w14:paraId="35AE8655" w14:textId="77777777" w:rsidTr="00C16744">
        <w:tc>
          <w:tcPr>
            <w:tcW w:w="596" w:type="dxa"/>
          </w:tcPr>
          <w:p w14:paraId="22D51B77"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8</w:t>
            </w:r>
          </w:p>
        </w:tc>
        <w:tc>
          <w:tcPr>
            <w:tcW w:w="5783" w:type="dxa"/>
          </w:tcPr>
          <w:p w14:paraId="648B5827" w14:textId="77777777"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40E5C">
              <w:rPr>
                <w:rFonts w:ascii="Times New Roman" w:hAnsi="Times New Roman"/>
                <w:color w:val="000000"/>
                <w:sz w:val="24"/>
                <w:szCs w:val="24"/>
                <w:lang w:val="uk-UA"/>
              </w:rPr>
              <w:t>Адреса веб-сайту (за наявності):</w:t>
            </w:r>
          </w:p>
        </w:tc>
        <w:tc>
          <w:tcPr>
            <w:tcW w:w="4111" w:type="dxa"/>
            <w:shd w:val="clear" w:color="auto" w:fill="FFFF00"/>
          </w:tcPr>
          <w:p w14:paraId="50C1CBA6"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940E5C" w14:paraId="643729D9" w14:textId="77777777" w:rsidTr="00C16744">
        <w:tc>
          <w:tcPr>
            <w:tcW w:w="596" w:type="dxa"/>
          </w:tcPr>
          <w:p w14:paraId="03643B5B"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9</w:t>
            </w:r>
          </w:p>
        </w:tc>
        <w:tc>
          <w:tcPr>
            <w:tcW w:w="5783" w:type="dxa"/>
          </w:tcPr>
          <w:p w14:paraId="3745C8AF" w14:textId="77777777"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940E5C">
              <w:rPr>
                <w:rFonts w:ascii="Times New Roman" w:hAnsi="Times New Roman"/>
                <w:color w:val="000000"/>
                <w:sz w:val="24"/>
                <w:szCs w:val="24"/>
                <w:lang w:val="uk-UA"/>
              </w:rPr>
              <w:t>Банківські реквізити:</w:t>
            </w:r>
          </w:p>
        </w:tc>
        <w:tc>
          <w:tcPr>
            <w:tcW w:w="4111" w:type="dxa"/>
            <w:shd w:val="clear" w:color="auto" w:fill="FFFF00"/>
          </w:tcPr>
          <w:p w14:paraId="0B30A503"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940E5C" w14:paraId="3FB7291D" w14:textId="77777777" w:rsidTr="00C16744">
        <w:tc>
          <w:tcPr>
            <w:tcW w:w="596" w:type="dxa"/>
          </w:tcPr>
          <w:p w14:paraId="334D47CB"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10</w:t>
            </w:r>
          </w:p>
        </w:tc>
        <w:tc>
          <w:tcPr>
            <w:tcW w:w="5783" w:type="dxa"/>
          </w:tcPr>
          <w:p w14:paraId="36C8080B" w14:textId="78165DDA"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940E5C">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A705B" w:rsidRPr="00940E5C">
              <w:rPr>
                <w:rFonts w:ascii="Times New Roman" w:hAnsi="Times New Roman"/>
                <w:color w:val="000000"/>
                <w:sz w:val="24"/>
                <w:szCs w:val="24"/>
                <w:lang w:val="uk-UA"/>
              </w:rPr>
              <w:t>надавати відповідні послуги</w:t>
            </w:r>
            <w:r w:rsidR="00445426" w:rsidRPr="00940E5C">
              <w:rPr>
                <w:rFonts w:ascii="Times New Roman" w:hAnsi="Times New Roman"/>
                <w:color w:val="000000"/>
                <w:sz w:val="24"/>
                <w:szCs w:val="24"/>
                <w:lang w:val="uk-UA"/>
              </w:rPr>
              <w:t>:</w:t>
            </w:r>
          </w:p>
        </w:tc>
        <w:tc>
          <w:tcPr>
            <w:tcW w:w="4111" w:type="dxa"/>
            <w:shd w:val="clear" w:color="auto" w:fill="FFFF00"/>
          </w:tcPr>
          <w:p w14:paraId="32E96AE9"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940E5C" w14:paraId="6989D528" w14:textId="77777777" w:rsidTr="00C16744">
        <w:tc>
          <w:tcPr>
            <w:tcW w:w="596" w:type="dxa"/>
          </w:tcPr>
          <w:p w14:paraId="70B10769" w14:textId="77777777" w:rsidR="008C5885" w:rsidRPr="00940E5C"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940E5C">
              <w:rPr>
                <w:rFonts w:ascii="Times New Roman" w:hAnsi="Times New Roman"/>
                <w:sz w:val="24"/>
                <w:szCs w:val="24"/>
                <w:lang w:val="uk-UA"/>
              </w:rPr>
              <w:t>11</w:t>
            </w:r>
          </w:p>
        </w:tc>
        <w:tc>
          <w:tcPr>
            <w:tcW w:w="5783" w:type="dxa"/>
          </w:tcPr>
          <w:p w14:paraId="52764B18" w14:textId="77777777" w:rsidR="008C5885" w:rsidRPr="00940E5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940E5C">
              <w:rPr>
                <w:rFonts w:ascii="Times New Roman" w:hAnsi="Times New Roman"/>
                <w:color w:val="000000"/>
                <w:sz w:val="24"/>
                <w:szCs w:val="24"/>
                <w:lang w:val="uk-UA"/>
              </w:rPr>
              <w:t>Група платника єдиного податку (лише для платників єдиного податку):</w:t>
            </w:r>
          </w:p>
        </w:tc>
        <w:tc>
          <w:tcPr>
            <w:tcW w:w="4111" w:type="dxa"/>
            <w:shd w:val="clear" w:color="auto" w:fill="FFFF00"/>
          </w:tcPr>
          <w:p w14:paraId="1F2BAC9D" w14:textId="77777777" w:rsidR="008C5885" w:rsidRPr="00940E5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1F05D28" w:rsidR="008C5885" w:rsidRPr="00940E5C" w:rsidRDefault="008C5885" w:rsidP="003363BC">
      <w:pPr>
        <w:pBdr>
          <w:top w:val="nil"/>
          <w:left w:val="nil"/>
          <w:bottom w:val="nil"/>
          <w:right w:val="nil"/>
          <w:between w:val="nil"/>
        </w:pBdr>
        <w:spacing w:after="0"/>
        <w:ind w:right="-426"/>
        <w:rPr>
          <w:rFonts w:ascii="Times New Roman" w:hAnsi="Times New Roman"/>
          <w:sz w:val="24"/>
          <w:szCs w:val="24"/>
        </w:rPr>
      </w:pPr>
      <w:r w:rsidRPr="00940E5C">
        <w:rPr>
          <w:rFonts w:ascii="Times New Roman" w:hAnsi="Times New Roman"/>
          <w:sz w:val="24"/>
          <w:szCs w:val="24"/>
        </w:rPr>
        <w:t>* Учаснику необхідно заповнити клітинки, що виділено жовтим кольором.</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2381"/>
      </w:tblGrid>
      <w:tr w:rsidR="00DB2E4D" w:rsidRPr="003A7008" w14:paraId="5CA05056" w14:textId="77777777" w:rsidTr="00060071">
        <w:trPr>
          <w:trHeight w:val="765"/>
        </w:trPr>
        <w:tc>
          <w:tcPr>
            <w:tcW w:w="567" w:type="dxa"/>
            <w:shd w:val="clear" w:color="auto" w:fill="FFFFFF" w:themeFill="background1"/>
            <w:noWrap/>
            <w:vAlign w:val="center"/>
            <w:hideMark/>
          </w:tcPr>
          <w:p w14:paraId="1C431AF0" w14:textId="3CC8C128" w:rsidR="00DB2E4D" w:rsidRPr="003A7008" w:rsidRDefault="003B4E72" w:rsidP="003A7008">
            <w:pPr>
              <w:spacing w:after="0" w:line="240" w:lineRule="auto"/>
              <w:jc w:val="center"/>
              <w:rPr>
                <w:rFonts w:ascii="Times New Roman" w:hAnsi="Times New Roman"/>
                <w:b/>
                <w:bCs/>
                <w:color w:val="000000"/>
                <w:sz w:val="24"/>
                <w:szCs w:val="24"/>
              </w:rPr>
            </w:pPr>
            <w:r w:rsidRPr="003A7008">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556D20C9" w14:textId="77777777" w:rsidR="00DB2E4D" w:rsidRPr="003A7008" w:rsidRDefault="00DB2E4D" w:rsidP="003A7008">
            <w:pPr>
              <w:spacing w:after="0" w:line="240" w:lineRule="auto"/>
              <w:jc w:val="center"/>
              <w:rPr>
                <w:rFonts w:ascii="Times New Roman" w:hAnsi="Times New Roman"/>
                <w:b/>
                <w:bCs/>
                <w:color w:val="000000"/>
                <w:sz w:val="24"/>
                <w:szCs w:val="24"/>
              </w:rPr>
            </w:pPr>
            <w:r w:rsidRPr="003A7008">
              <w:rPr>
                <w:rFonts w:ascii="Times New Roman" w:hAnsi="Times New Roman"/>
                <w:b/>
                <w:bCs/>
                <w:color w:val="000000"/>
                <w:sz w:val="24"/>
                <w:szCs w:val="24"/>
              </w:rPr>
              <w:t>Умови співпраці*</w:t>
            </w:r>
          </w:p>
        </w:tc>
        <w:tc>
          <w:tcPr>
            <w:tcW w:w="2381" w:type="dxa"/>
            <w:shd w:val="clear" w:color="auto" w:fill="FFFFFF" w:themeFill="background1"/>
            <w:vAlign w:val="center"/>
            <w:hideMark/>
          </w:tcPr>
          <w:p w14:paraId="568F9051" w14:textId="77777777" w:rsidR="00DB2E4D" w:rsidRPr="003A7008" w:rsidRDefault="00DB2E4D" w:rsidP="003A7008">
            <w:pPr>
              <w:spacing w:after="0" w:line="240" w:lineRule="auto"/>
              <w:jc w:val="center"/>
              <w:rPr>
                <w:rFonts w:ascii="Times New Roman" w:hAnsi="Times New Roman"/>
                <w:b/>
                <w:bCs/>
                <w:color w:val="000000"/>
                <w:sz w:val="24"/>
                <w:szCs w:val="24"/>
              </w:rPr>
            </w:pPr>
            <w:r w:rsidRPr="003A7008">
              <w:rPr>
                <w:rFonts w:ascii="Times New Roman" w:hAnsi="Times New Roman"/>
                <w:b/>
                <w:bCs/>
                <w:color w:val="000000"/>
                <w:sz w:val="24"/>
                <w:szCs w:val="24"/>
              </w:rPr>
              <w:t>Відповідність вимогам / згода</w:t>
            </w:r>
            <w:r w:rsidRPr="003A7008">
              <w:rPr>
                <w:rFonts w:ascii="Times New Roman" w:hAnsi="Times New Roman"/>
                <w:b/>
                <w:bCs/>
                <w:color w:val="000000"/>
                <w:sz w:val="24"/>
                <w:szCs w:val="24"/>
              </w:rPr>
              <w:br/>
              <w:t>(ТАК / НІ)</w:t>
            </w:r>
          </w:p>
        </w:tc>
      </w:tr>
      <w:tr w:rsidR="00A00630" w:rsidRPr="003A7008" w14:paraId="00E89A4C" w14:textId="77777777" w:rsidTr="00060071">
        <w:trPr>
          <w:trHeight w:val="510"/>
        </w:trPr>
        <w:tc>
          <w:tcPr>
            <w:tcW w:w="567" w:type="dxa"/>
            <w:shd w:val="clear" w:color="auto" w:fill="auto"/>
            <w:noWrap/>
            <w:hideMark/>
          </w:tcPr>
          <w:p w14:paraId="0D36D613" w14:textId="77777777" w:rsidR="00A00630" w:rsidRPr="003A7008" w:rsidRDefault="00A00630" w:rsidP="003A7008">
            <w:pPr>
              <w:spacing w:after="0" w:line="240" w:lineRule="auto"/>
              <w:jc w:val="center"/>
              <w:rPr>
                <w:rFonts w:ascii="Times New Roman" w:hAnsi="Times New Roman"/>
                <w:sz w:val="24"/>
                <w:szCs w:val="24"/>
              </w:rPr>
            </w:pPr>
            <w:r w:rsidRPr="003A7008">
              <w:rPr>
                <w:rFonts w:ascii="Times New Roman" w:hAnsi="Times New Roman"/>
                <w:sz w:val="24"/>
                <w:szCs w:val="24"/>
              </w:rPr>
              <w:t>1</w:t>
            </w:r>
          </w:p>
        </w:tc>
        <w:tc>
          <w:tcPr>
            <w:tcW w:w="2410" w:type="dxa"/>
            <w:shd w:val="clear" w:color="auto" w:fill="auto"/>
            <w:hideMark/>
          </w:tcPr>
          <w:p w14:paraId="0BBF60C9" w14:textId="77777777" w:rsidR="00A00630" w:rsidRPr="003A7008" w:rsidRDefault="00A00630" w:rsidP="003A7008">
            <w:pPr>
              <w:spacing w:after="0" w:line="240" w:lineRule="auto"/>
              <w:rPr>
                <w:rFonts w:ascii="Times New Roman" w:hAnsi="Times New Roman"/>
                <w:sz w:val="24"/>
                <w:szCs w:val="24"/>
              </w:rPr>
            </w:pPr>
            <w:r w:rsidRPr="003A7008">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3A7008" w:rsidRDefault="00A00630" w:rsidP="003A7008">
            <w:pPr>
              <w:spacing w:after="0" w:line="240" w:lineRule="auto"/>
              <w:jc w:val="center"/>
              <w:rPr>
                <w:rFonts w:ascii="Times New Roman" w:hAnsi="Times New Roman"/>
                <w:sz w:val="24"/>
                <w:szCs w:val="24"/>
              </w:rPr>
            </w:pPr>
            <w:r w:rsidRPr="003A7008">
              <w:rPr>
                <w:rFonts w:ascii="Times New Roman" w:hAnsi="Times New Roman"/>
                <w:sz w:val="24"/>
                <w:szCs w:val="24"/>
              </w:rPr>
              <w:t>початок:</w:t>
            </w:r>
          </w:p>
          <w:p w14:paraId="788C3D57" w14:textId="08AC43F4" w:rsidR="00A00630" w:rsidRPr="003A7008" w:rsidRDefault="00A00630" w:rsidP="003A7008">
            <w:pPr>
              <w:spacing w:after="0" w:line="240" w:lineRule="auto"/>
              <w:jc w:val="center"/>
              <w:rPr>
                <w:rFonts w:ascii="Times New Roman" w:hAnsi="Times New Roman"/>
                <w:sz w:val="24"/>
                <w:szCs w:val="24"/>
              </w:rPr>
            </w:pPr>
            <w:r w:rsidRPr="003A7008">
              <w:rPr>
                <w:rFonts w:ascii="Times New Roman" w:hAnsi="Times New Roman"/>
                <w:sz w:val="24"/>
                <w:szCs w:val="24"/>
              </w:rPr>
              <w:t>З моменту підписання договору</w:t>
            </w:r>
          </w:p>
        </w:tc>
        <w:tc>
          <w:tcPr>
            <w:tcW w:w="4316" w:type="dxa"/>
            <w:gridSpan w:val="2"/>
            <w:shd w:val="clear" w:color="auto" w:fill="auto"/>
            <w:hideMark/>
          </w:tcPr>
          <w:p w14:paraId="5A9B5967" w14:textId="77777777" w:rsidR="00A00630" w:rsidRPr="003A7008" w:rsidRDefault="00A00630" w:rsidP="003A7008">
            <w:pPr>
              <w:spacing w:after="0" w:line="240" w:lineRule="auto"/>
              <w:jc w:val="center"/>
              <w:rPr>
                <w:rFonts w:ascii="Times New Roman" w:hAnsi="Times New Roman"/>
                <w:sz w:val="24"/>
                <w:szCs w:val="24"/>
              </w:rPr>
            </w:pPr>
            <w:r w:rsidRPr="003A7008">
              <w:rPr>
                <w:rFonts w:ascii="Times New Roman" w:hAnsi="Times New Roman"/>
                <w:sz w:val="24"/>
                <w:szCs w:val="24"/>
              </w:rPr>
              <w:t xml:space="preserve">кінець: </w:t>
            </w:r>
          </w:p>
          <w:p w14:paraId="371A241F" w14:textId="3CB162F3" w:rsidR="00A00630" w:rsidRPr="003A7008" w:rsidRDefault="00672387" w:rsidP="00725CE5">
            <w:pPr>
              <w:spacing w:after="0" w:line="240" w:lineRule="auto"/>
              <w:jc w:val="center"/>
              <w:rPr>
                <w:rFonts w:ascii="Times New Roman" w:hAnsi="Times New Roman"/>
                <w:sz w:val="24"/>
                <w:szCs w:val="24"/>
              </w:rPr>
            </w:pPr>
            <w:r w:rsidRPr="003A7008">
              <w:rPr>
                <w:rFonts w:ascii="Times New Roman" w:hAnsi="Times New Roman"/>
                <w:sz w:val="24"/>
                <w:szCs w:val="24"/>
              </w:rPr>
              <w:t>31</w:t>
            </w:r>
            <w:r w:rsidR="00A00630" w:rsidRPr="003A7008">
              <w:rPr>
                <w:rFonts w:ascii="Times New Roman" w:hAnsi="Times New Roman"/>
                <w:sz w:val="24"/>
                <w:szCs w:val="24"/>
              </w:rPr>
              <w:t>.</w:t>
            </w:r>
            <w:r w:rsidRPr="003A7008">
              <w:rPr>
                <w:rFonts w:ascii="Times New Roman" w:hAnsi="Times New Roman"/>
                <w:sz w:val="24"/>
                <w:szCs w:val="24"/>
              </w:rPr>
              <w:t>12</w:t>
            </w:r>
            <w:r w:rsidR="00A00630" w:rsidRPr="003A7008">
              <w:rPr>
                <w:rFonts w:ascii="Times New Roman" w:hAnsi="Times New Roman"/>
                <w:sz w:val="24"/>
                <w:szCs w:val="24"/>
              </w:rPr>
              <w:t>.202</w:t>
            </w:r>
            <w:r w:rsidR="00725CE5">
              <w:rPr>
                <w:rFonts w:ascii="Times New Roman" w:hAnsi="Times New Roman"/>
                <w:sz w:val="24"/>
                <w:szCs w:val="24"/>
              </w:rPr>
              <w:t>5</w:t>
            </w:r>
            <w:r w:rsidR="00C16744" w:rsidRPr="003A7008">
              <w:rPr>
                <w:rFonts w:ascii="Times New Roman" w:hAnsi="Times New Roman"/>
                <w:sz w:val="24"/>
                <w:szCs w:val="24"/>
              </w:rPr>
              <w:t xml:space="preserve"> року</w:t>
            </w:r>
          </w:p>
        </w:tc>
      </w:tr>
      <w:tr w:rsidR="00DB2E4D" w:rsidRPr="003A7008" w14:paraId="015A7026" w14:textId="77777777" w:rsidTr="00060071">
        <w:trPr>
          <w:trHeight w:val="897"/>
        </w:trPr>
        <w:tc>
          <w:tcPr>
            <w:tcW w:w="567" w:type="dxa"/>
            <w:shd w:val="clear" w:color="auto" w:fill="auto"/>
            <w:noWrap/>
            <w:hideMark/>
          </w:tcPr>
          <w:p w14:paraId="767411B3"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2</w:t>
            </w:r>
          </w:p>
        </w:tc>
        <w:tc>
          <w:tcPr>
            <w:tcW w:w="2410" w:type="dxa"/>
            <w:shd w:val="clear" w:color="auto" w:fill="auto"/>
            <w:hideMark/>
          </w:tcPr>
          <w:p w14:paraId="5DD7F3CB" w14:textId="77777777" w:rsidR="00DB2E4D" w:rsidRPr="003A7008" w:rsidRDefault="00DB2E4D" w:rsidP="003A7008">
            <w:pPr>
              <w:spacing w:after="0" w:line="240" w:lineRule="auto"/>
              <w:rPr>
                <w:rFonts w:ascii="Times New Roman" w:hAnsi="Times New Roman"/>
                <w:sz w:val="24"/>
                <w:szCs w:val="24"/>
              </w:rPr>
            </w:pPr>
            <w:r w:rsidRPr="003A7008">
              <w:rPr>
                <w:rFonts w:ascii="Times New Roman" w:hAnsi="Times New Roman"/>
                <w:sz w:val="24"/>
                <w:szCs w:val="24"/>
              </w:rPr>
              <w:t>Умови оплати:</w:t>
            </w:r>
          </w:p>
        </w:tc>
        <w:tc>
          <w:tcPr>
            <w:tcW w:w="5103" w:type="dxa"/>
            <w:gridSpan w:val="2"/>
            <w:shd w:val="clear" w:color="auto" w:fill="auto"/>
            <w:hideMark/>
          </w:tcPr>
          <w:p w14:paraId="1C3A830D" w14:textId="77777777" w:rsidR="00220403" w:rsidRPr="00EF450B" w:rsidRDefault="00220403" w:rsidP="003A7008">
            <w:pPr>
              <w:pBdr>
                <w:top w:val="nil"/>
                <w:left w:val="nil"/>
                <w:bottom w:val="nil"/>
                <w:right w:val="nil"/>
                <w:between w:val="nil"/>
              </w:pBdr>
              <w:tabs>
                <w:tab w:val="left" w:pos="567"/>
                <w:tab w:val="left" w:pos="709"/>
                <w:tab w:val="left" w:pos="993"/>
              </w:tabs>
              <w:spacing w:after="0" w:line="240" w:lineRule="auto"/>
              <w:jc w:val="both"/>
              <w:rPr>
                <w:rFonts w:ascii="Times New Roman" w:hAnsi="Times New Roman"/>
                <w:sz w:val="24"/>
                <w:szCs w:val="24"/>
              </w:rPr>
            </w:pPr>
            <w:r w:rsidRPr="003A7008">
              <w:rPr>
                <w:rFonts w:ascii="Times New Roman" w:hAnsi="Times New Roman"/>
                <w:sz w:val="24"/>
                <w:szCs w:val="24"/>
              </w:rPr>
              <w:t xml:space="preserve">Оплата </w:t>
            </w:r>
            <w:r w:rsidRPr="00EF450B">
              <w:rPr>
                <w:rFonts w:ascii="Times New Roman" w:hAnsi="Times New Roman"/>
                <w:sz w:val="24"/>
                <w:szCs w:val="24"/>
              </w:rPr>
              <w:t>послуг здійснюється наступним чином - за фактом надання послуг протягом 10 (десяти) робочих днів на підставі актів надання послуг.</w:t>
            </w:r>
          </w:p>
          <w:p w14:paraId="40B08A30" w14:textId="3E0335FA" w:rsidR="00DB2E4D" w:rsidRPr="003A7008" w:rsidRDefault="00220403" w:rsidP="003A7008">
            <w:pPr>
              <w:pBdr>
                <w:top w:val="nil"/>
                <w:left w:val="nil"/>
                <w:bottom w:val="nil"/>
                <w:right w:val="nil"/>
                <w:between w:val="nil"/>
              </w:pBdr>
              <w:tabs>
                <w:tab w:val="left" w:pos="567"/>
                <w:tab w:val="left" w:pos="709"/>
                <w:tab w:val="left" w:pos="993"/>
              </w:tabs>
              <w:spacing w:after="0" w:line="240" w:lineRule="auto"/>
              <w:jc w:val="both"/>
              <w:rPr>
                <w:rFonts w:ascii="Times New Roman" w:hAnsi="Times New Roman"/>
                <w:sz w:val="24"/>
                <w:szCs w:val="24"/>
                <w:lang w:val="ru-RU"/>
              </w:rPr>
            </w:pPr>
            <w:r w:rsidRPr="00EF450B">
              <w:rPr>
                <w:rFonts w:ascii="Times New Roman" w:hAnsi="Times New Roman"/>
                <w:sz w:val="24"/>
                <w:szCs w:val="24"/>
              </w:rPr>
              <w:t xml:space="preserve"> Усі розрахунки за наданні Послуги за цим Договором проводяться відповідно до Бюджетного кодексу України в національній валюті України в безготівковій формі</w:t>
            </w:r>
            <w:r w:rsidRPr="00EF450B">
              <w:rPr>
                <w:rFonts w:ascii="Times New Roman" w:hAnsi="Times New Roman"/>
                <w:sz w:val="24"/>
                <w:szCs w:val="24"/>
                <w:lang w:eastAsia="en-US"/>
              </w:rPr>
              <w:t xml:space="preserve"> в межах фактично отриманого Замовником фінансування</w:t>
            </w:r>
            <w:r w:rsidRPr="00EF450B">
              <w:rPr>
                <w:rFonts w:ascii="Times New Roman" w:hAnsi="Times New Roman"/>
                <w:sz w:val="24"/>
                <w:szCs w:val="24"/>
              </w:rPr>
              <w:t>, шляхом перерахування грошових коштів на поточний рахунок Виконавця.</w:t>
            </w:r>
          </w:p>
        </w:tc>
        <w:tc>
          <w:tcPr>
            <w:tcW w:w="2381" w:type="dxa"/>
            <w:shd w:val="clear" w:color="000000" w:fill="FFFF00"/>
            <w:noWrap/>
            <w:hideMark/>
          </w:tcPr>
          <w:p w14:paraId="4FB22C4D"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 </w:t>
            </w:r>
          </w:p>
        </w:tc>
      </w:tr>
      <w:tr w:rsidR="00DB2E4D" w:rsidRPr="003A7008" w14:paraId="2B2CA7C8" w14:textId="77777777" w:rsidTr="00060071">
        <w:trPr>
          <w:trHeight w:val="255"/>
        </w:trPr>
        <w:tc>
          <w:tcPr>
            <w:tcW w:w="567" w:type="dxa"/>
            <w:shd w:val="clear" w:color="auto" w:fill="auto"/>
            <w:noWrap/>
            <w:hideMark/>
          </w:tcPr>
          <w:p w14:paraId="058D240C"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3</w:t>
            </w:r>
          </w:p>
        </w:tc>
        <w:tc>
          <w:tcPr>
            <w:tcW w:w="2410" w:type="dxa"/>
            <w:shd w:val="clear" w:color="auto" w:fill="auto"/>
            <w:hideMark/>
          </w:tcPr>
          <w:p w14:paraId="12AC835B" w14:textId="77777777" w:rsidR="00DB2E4D" w:rsidRPr="003A7008" w:rsidRDefault="00DB2E4D" w:rsidP="003A7008">
            <w:pPr>
              <w:spacing w:after="0" w:line="240" w:lineRule="auto"/>
              <w:rPr>
                <w:rFonts w:ascii="Times New Roman" w:hAnsi="Times New Roman"/>
                <w:sz w:val="24"/>
                <w:szCs w:val="24"/>
              </w:rPr>
            </w:pPr>
            <w:r w:rsidRPr="003A7008">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3A7008" w:rsidRDefault="00DB2E4D" w:rsidP="003A7008">
            <w:pPr>
              <w:spacing w:after="0" w:line="240" w:lineRule="auto"/>
              <w:rPr>
                <w:rFonts w:ascii="Times New Roman" w:hAnsi="Times New Roman"/>
                <w:sz w:val="24"/>
                <w:szCs w:val="24"/>
              </w:rPr>
            </w:pPr>
            <w:r w:rsidRPr="003A7008">
              <w:rPr>
                <w:rFonts w:ascii="Times New Roman" w:hAnsi="Times New Roman"/>
                <w:sz w:val="24"/>
                <w:szCs w:val="24"/>
              </w:rPr>
              <w:t>Безготівковий розрахунок</w:t>
            </w:r>
            <w:r w:rsidR="00C80BEC" w:rsidRPr="003A7008">
              <w:rPr>
                <w:rFonts w:ascii="Times New Roman" w:hAnsi="Times New Roman"/>
                <w:sz w:val="24"/>
                <w:szCs w:val="24"/>
              </w:rPr>
              <w:t>.</w:t>
            </w:r>
          </w:p>
        </w:tc>
        <w:tc>
          <w:tcPr>
            <w:tcW w:w="2381" w:type="dxa"/>
            <w:shd w:val="clear" w:color="000000" w:fill="FFFF00"/>
            <w:noWrap/>
            <w:hideMark/>
          </w:tcPr>
          <w:p w14:paraId="2059AC1D"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 </w:t>
            </w:r>
          </w:p>
        </w:tc>
      </w:tr>
      <w:tr w:rsidR="00DB2E4D" w:rsidRPr="003A7008" w14:paraId="16274E02" w14:textId="77777777" w:rsidTr="00060071">
        <w:trPr>
          <w:trHeight w:val="570"/>
        </w:trPr>
        <w:tc>
          <w:tcPr>
            <w:tcW w:w="567" w:type="dxa"/>
            <w:shd w:val="clear" w:color="auto" w:fill="auto"/>
            <w:noWrap/>
            <w:hideMark/>
          </w:tcPr>
          <w:p w14:paraId="6B2D75ED"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4</w:t>
            </w:r>
          </w:p>
        </w:tc>
        <w:tc>
          <w:tcPr>
            <w:tcW w:w="2410" w:type="dxa"/>
            <w:shd w:val="clear" w:color="auto" w:fill="auto"/>
            <w:hideMark/>
          </w:tcPr>
          <w:p w14:paraId="4A11EFDF" w14:textId="77777777" w:rsidR="00DB2E4D" w:rsidRPr="003A7008" w:rsidRDefault="00DB2E4D" w:rsidP="003A7008">
            <w:pPr>
              <w:spacing w:after="0" w:line="240" w:lineRule="auto"/>
              <w:rPr>
                <w:rFonts w:ascii="Times New Roman" w:hAnsi="Times New Roman"/>
                <w:sz w:val="24"/>
                <w:szCs w:val="24"/>
              </w:rPr>
            </w:pPr>
            <w:r w:rsidRPr="003A7008">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3A7008" w:rsidRDefault="00221525" w:rsidP="003A7008">
            <w:pPr>
              <w:spacing w:after="0" w:line="240" w:lineRule="auto"/>
              <w:rPr>
                <w:rFonts w:ascii="Times New Roman" w:hAnsi="Times New Roman"/>
                <w:sz w:val="24"/>
                <w:szCs w:val="24"/>
              </w:rPr>
            </w:pPr>
            <w:r w:rsidRPr="003A7008">
              <w:rPr>
                <w:rFonts w:ascii="Times New Roman" w:hAnsi="Times New Roman"/>
                <w:sz w:val="24"/>
                <w:szCs w:val="24"/>
              </w:rPr>
              <w:t>НІ</w:t>
            </w:r>
          </w:p>
        </w:tc>
        <w:tc>
          <w:tcPr>
            <w:tcW w:w="2381" w:type="dxa"/>
            <w:shd w:val="clear" w:color="000000" w:fill="FFFF00"/>
            <w:noWrap/>
            <w:hideMark/>
          </w:tcPr>
          <w:p w14:paraId="0EB0227A"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 </w:t>
            </w:r>
          </w:p>
        </w:tc>
      </w:tr>
      <w:tr w:rsidR="00DB2E4D" w:rsidRPr="003A7008" w14:paraId="642E4E6E" w14:textId="77777777" w:rsidTr="00060071">
        <w:trPr>
          <w:trHeight w:val="405"/>
        </w:trPr>
        <w:tc>
          <w:tcPr>
            <w:tcW w:w="567" w:type="dxa"/>
            <w:shd w:val="clear" w:color="auto" w:fill="auto"/>
            <w:noWrap/>
            <w:hideMark/>
          </w:tcPr>
          <w:p w14:paraId="7CE8523A"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5</w:t>
            </w:r>
          </w:p>
        </w:tc>
        <w:tc>
          <w:tcPr>
            <w:tcW w:w="2410" w:type="dxa"/>
            <w:shd w:val="clear" w:color="auto" w:fill="auto"/>
            <w:hideMark/>
          </w:tcPr>
          <w:p w14:paraId="77A7816A" w14:textId="77777777" w:rsidR="00DB2E4D" w:rsidRPr="003A7008" w:rsidRDefault="00DB2E4D" w:rsidP="003A7008">
            <w:pPr>
              <w:spacing w:after="0" w:line="240" w:lineRule="auto"/>
              <w:rPr>
                <w:rFonts w:ascii="Times New Roman" w:hAnsi="Times New Roman"/>
                <w:sz w:val="24"/>
                <w:szCs w:val="24"/>
              </w:rPr>
            </w:pPr>
            <w:r w:rsidRPr="003A7008">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3A7008" w:rsidRDefault="00DB2E4D" w:rsidP="003A7008">
            <w:pPr>
              <w:spacing w:after="0" w:line="240" w:lineRule="auto"/>
              <w:rPr>
                <w:rFonts w:ascii="Times New Roman" w:hAnsi="Times New Roman"/>
                <w:sz w:val="24"/>
                <w:szCs w:val="24"/>
              </w:rPr>
            </w:pPr>
            <w:r w:rsidRPr="003A7008">
              <w:rPr>
                <w:rFonts w:ascii="Times New Roman" w:hAnsi="Times New Roman"/>
                <w:sz w:val="24"/>
                <w:szCs w:val="24"/>
              </w:rPr>
              <w:t>Згідно умов договору</w:t>
            </w:r>
            <w:r w:rsidR="00C80BEC" w:rsidRPr="003A7008">
              <w:rPr>
                <w:rFonts w:ascii="Times New Roman" w:hAnsi="Times New Roman"/>
                <w:sz w:val="24"/>
                <w:szCs w:val="24"/>
              </w:rPr>
              <w:t>.</w:t>
            </w:r>
          </w:p>
        </w:tc>
        <w:tc>
          <w:tcPr>
            <w:tcW w:w="2381" w:type="dxa"/>
            <w:shd w:val="clear" w:color="000000" w:fill="FFFF00"/>
            <w:noWrap/>
            <w:hideMark/>
          </w:tcPr>
          <w:p w14:paraId="1821CFD1"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 </w:t>
            </w:r>
          </w:p>
        </w:tc>
      </w:tr>
      <w:tr w:rsidR="00DB2E4D" w:rsidRPr="003A7008" w14:paraId="3004A6DB" w14:textId="77777777" w:rsidTr="00060071">
        <w:trPr>
          <w:trHeight w:val="420"/>
        </w:trPr>
        <w:tc>
          <w:tcPr>
            <w:tcW w:w="567" w:type="dxa"/>
            <w:shd w:val="clear" w:color="auto" w:fill="auto"/>
            <w:noWrap/>
            <w:hideMark/>
          </w:tcPr>
          <w:p w14:paraId="5F83B311"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6</w:t>
            </w:r>
          </w:p>
        </w:tc>
        <w:tc>
          <w:tcPr>
            <w:tcW w:w="2410" w:type="dxa"/>
            <w:shd w:val="clear" w:color="auto" w:fill="auto"/>
            <w:hideMark/>
          </w:tcPr>
          <w:p w14:paraId="5A797C99" w14:textId="2B9DD398" w:rsidR="00DB2E4D" w:rsidRPr="003A7008" w:rsidRDefault="00DB2E4D" w:rsidP="003A7008">
            <w:pPr>
              <w:spacing w:after="0" w:line="240" w:lineRule="auto"/>
              <w:rPr>
                <w:rFonts w:ascii="Times New Roman" w:hAnsi="Times New Roman"/>
                <w:sz w:val="24"/>
                <w:szCs w:val="24"/>
              </w:rPr>
            </w:pPr>
            <w:r w:rsidRPr="003A7008">
              <w:rPr>
                <w:rFonts w:ascii="Times New Roman" w:hAnsi="Times New Roman"/>
                <w:sz w:val="24"/>
                <w:szCs w:val="24"/>
              </w:rPr>
              <w:t xml:space="preserve">Умови </w:t>
            </w:r>
            <w:r w:rsidR="00C16744" w:rsidRPr="003A7008">
              <w:rPr>
                <w:rFonts w:ascii="Times New Roman" w:hAnsi="Times New Roman"/>
                <w:sz w:val="24"/>
                <w:szCs w:val="24"/>
              </w:rPr>
              <w:t>надання послуг</w:t>
            </w:r>
          </w:p>
        </w:tc>
        <w:tc>
          <w:tcPr>
            <w:tcW w:w="5103" w:type="dxa"/>
            <w:gridSpan w:val="2"/>
            <w:shd w:val="clear" w:color="auto" w:fill="auto"/>
            <w:hideMark/>
          </w:tcPr>
          <w:p w14:paraId="01ADE93B" w14:textId="6DCBBA15" w:rsidR="00DB2E4D" w:rsidRPr="003A7008" w:rsidRDefault="00DB2E4D" w:rsidP="003A7008">
            <w:pPr>
              <w:spacing w:after="0" w:line="240" w:lineRule="auto"/>
              <w:rPr>
                <w:rFonts w:ascii="Times New Roman" w:hAnsi="Times New Roman"/>
                <w:sz w:val="24"/>
                <w:szCs w:val="24"/>
              </w:rPr>
            </w:pPr>
            <w:r w:rsidRPr="003A7008">
              <w:rPr>
                <w:rFonts w:ascii="Times New Roman" w:hAnsi="Times New Roman"/>
                <w:sz w:val="24"/>
                <w:szCs w:val="24"/>
              </w:rPr>
              <w:t>Згідно умов договору</w:t>
            </w:r>
            <w:r w:rsidR="00C80BEC" w:rsidRPr="003A7008">
              <w:rPr>
                <w:rFonts w:ascii="Times New Roman" w:hAnsi="Times New Roman"/>
                <w:sz w:val="24"/>
                <w:szCs w:val="24"/>
              </w:rPr>
              <w:t>.</w:t>
            </w:r>
          </w:p>
        </w:tc>
        <w:tc>
          <w:tcPr>
            <w:tcW w:w="2381" w:type="dxa"/>
            <w:shd w:val="clear" w:color="000000" w:fill="FFFF00"/>
            <w:noWrap/>
            <w:hideMark/>
          </w:tcPr>
          <w:p w14:paraId="07D92247"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 </w:t>
            </w:r>
          </w:p>
        </w:tc>
      </w:tr>
      <w:tr w:rsidR="00DB2E4D" w:rsidRPr="003A7008" w14:paraId="2196EA55" w14:textId="77777777" w:rsidTr="00060071">
        <w:trPr>
          <w:trHeight w:val="563"/>
        </w:trPr>
        <w:tc>
          <w:tcPr>
            <w:tcW w:w="567" w:type="dxa"/>
            <w:shd w:val="clear" w:color="auto" w:fill="auto"/>
            <w:noWrap/>
            <w:hideMark/>
          </w:tcPr>
          <w:p w14:paraId="3D81FEB5"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7</w:t>
            </w:r>
          </w:p>
        </w:tc>
        <w:tc>
          <w:tcPr>
            <w:tcW w:w="2410" w:type="dxa"/>
            <w:shd w:val="clear" w:color="auto" w:fill="auto"/>
            <w:hideMark/>
          </w:tcPr>
          <w:p w14:paraId="3F154A92" w14:textId="77777777" w:rsidR="00DB2E4D" w:rsidRPr="003A7008" w:rsidRDefault="00DB2E4D" w:rsidP="003A7008">
            <w:pPr>
              <w:spacing w:after="0" w:line="240" w:lineRule="auto"/>
              <w:rPr>
                <w:rFonts w:ascii="Times New Roman" w:hAnsi="Times New Roman"/>
                <w:sz w:val="24"/>
                <w:szCs w:val="24"/>
              </w:rPr>
            </w:pPr>
            <w:r w:rsidRPr="003A7008">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1F1175A" w:rsidR="00DB2E4D" w:rsidRPr="003A7008" w:rsidRDefault="00DB2E4D" w:rsidP="003A7008">
            <w:pPr>
              <w:spacing w:after="0" w:line="240" w:lineRule="auto"/>
              <w:jc w:val="both"/>
              <w:rPr>
                <w:rFonts w:ascii="Times New Roman" w:hAnsi="Times New Roman"/>
                <w:sz w:val="24"/>
                <w:szCs w:val="24"/>
              </w:rPr>
            </w:pPr>
            <w:r w:rsidRPr="003A7008">
              <w:rPr>
                <w:rFonts w:ascii="Times New Roman" w:hAnsi="Times New Roman"/>
                <w:sz w:val="24"/>
                <w:szCs w:val="24"/>
              </w:rPr>
              <w:t>НІ. Послуги мають без ПДВ. Закупівля буде здійснюватися за рахунок грантів Глобального Фонду (Постанова КМУ №</w:t>
            </w:r>
            <w:r w:rsidR="00C16744" w:rsidRPr="003A7008">
              <w:rPr>
                <w:rFonts w:ascii="Times New Roman" w:hAnsi="Times New Roman"/>
                <w:sz w:val="24"/>
                <w:szCs w:val="24"/>
              </w:rPr>
              <w:t xml:space="preserve"> </w:t>
            </w:r>
            <w:r w:rsidRPr="003A7008">
              <w:rPr>
                <w:rFonts w:ascii="Times New Roman" w:hAnsi="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A7008">
              <w:rPr>
                <w:rFonts w:ascii="Times New Roman" w:hAnsi="Times New Roman"/>
                <w:sz w:val="24"/>
                <w:szCs w:val="24"/>
              </w:rPr>
              <w:t>субгрантів</w:t>
            </w:r>
            <w:proofErr w:type="spellEnd"/>
            <w:r w:rsidRPr="003A7008">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381" w:type="dxa"/>
            <w:shd w:val="clear" w:color="000000" w:fill="FFFF00"/>
            <w:noWrap/>
            <w:hideMark/>
          </w:tcPr>
          <w:p w14:paraId="1328DC44"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 </w:t>
            </w:r>
          </w:p>
        </w:tc>
      </w:tr>
      <w:tr w:rsidR="00DB2E4D" w:rsidRPr="003A7008" w14:paraId="1789ADF1" w14:textId="77777777" w:rsidTr="00060071">
        <w:trPr>
          <w:trHeight w:val="765"/>
        </w:trPr>
        <w:tc>
          <w:tcPr>
            <w:tcW w:w="567" w:type="dxa"/>
            <w:shd w:val="clear" w:color="auto" w:fill="auto"/>
            <w:noWrap/>
            <w:hideMark/>
          </w:tcPr>
          <w:p w14:paraId="35A87940"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8</w:t>
            </w:r>
          </w:p>
        </w:tc>
        <w:tc>
          <w:tcPr>
            <w:tcW w:w="2410" w:type="dxa"/>
            <w:shd w:val="clear" w:color="auto" w:fill="auto"/>
            <w:hideMark/>
          </w:tcPr>
          <w:p w14:paraId="1B4052D6" w14:textId="4714A43E" w:rsidR="00DB2E4D" w:rsidRPr="003A7008" w:rsidRDefault="00DB2E4D" w:rsidP="003A7008">
            <w:pPr>
              <w:spacing w:after="0" w:line="240" w:lineRule="auto"/>
              <w:rPr>
                <w:rFonts w:ascii="Times New Roman" w:hAnsi="Times New Roman"/>
                <w:b/>
                <w:bCs/>
                <w:sz w:val="24"/>
                <w:szCs w:val="24"/>
              </w:rPr>
            </w:pPr>
            <w:r w:rsidRPr="003A7008">
              <w:rPr>
                <w:rFonts w:ascii="Times New Roman" w:hAnsi="Times New Roman"/>
                <w:b/>
                <w:bCs/>
                <w:sz w:val="24"/>
                <w:szCs w:val="24"/>
              </w:rPr>
              <w:t>Фіксована</w:t>
            </w:r>
            <w:r w:rsidR="00B30E39" w:rsidRPr="003A7008">
              <w:rPr>
                <w:rFonts w:ascii="Times New Roman" w:hAnsi="Times New Roman"/>
                <w:b/>
                <w:bCs/>
                <w:sz w:val="24"/>
                <w:szCs w:val="24"/>
              </w:rPr>
              <w:t xml:space="preserve"> вартість</w:t>
            </w:r>
            <w:r w:rsidRPr="003A7008">
              <w:rPr>
                <w:rFonts w:ascii="Times New Roman" w:hAnsi="Times New Roman"/>
                <w:b/>
                <w:bCs/>
                <w:sz w:val="24"/>
                <w:szCs w:val="24"/>
              </w:rPr>
              <w:t xml:space="preserve"> послуг:</w:t>
            </w:r>
          </w:p>
        </w:tc>
        <w:tc>
          <w:tcPr>
            <w:tcW w:w="5103" w:type="dxa"/>
            <w:gridSpan w:val="2"/>
            <w:shd w:val="clear" w:color="auto" w:fill="auto"/>
            <w:hideMark/>
          </w:tcPr>
          <w:p w14:paraId="0DB69344" w14:textId="2EE7DA0B" w:rsidR="00DB2E4D" w:rsidRPr="003A7008" w:rsidRDefault="00DB2E4D" w:rsidP="003A7008">
            <w:pPr>
              <w:spacing w:after="0" w:line="240" w:lineRule="auto"/>
              <w:rPr>
                <w:rFonts w:ascii="Times New Roman" w:hAnsi="Times New Roman"/>
                <w:sz w:val="24"/>
                <w:szCs w:val="24"/>
              </w:rPr>
            </w:pPr>
            <w:r w:rsidRPr="003A7008">
              <w:rPr>
                <w:rFonts w:ascii="Times New Roman" w:hAnsi="Times New Roman"/>
                <w:sz w:val="24"/>
                <w:szCs w:val="24"/>
              </w:rPr>
              <w:t>Вартість послуг не може бути змінена протягом строку дії договору</w:t>
            </w:r>
            <w:r w:rsidR="00C80BEC" w:rsidRPr="003A7008">
              <w:rPr>
                <w:rFonts w:ascii="Times New Roman" w:hAnsi="Times New Roman"/>
                <w:sz w:val="24"/>
                <w:szCs w:val="24"/>
              </w:rPr>
              <w:t>.</w:t>
            </w:r>
          </w:p>
        </w:tc>
        <w:tc>
          <w:tcPr>
            <w:tcW w:w="2381" w:type="dxa"/>
            <w:shd w:val="clear" w:color="000000" w:fill="FFFF00"/>
            <w:noWrap/>
            <w:hideMark/>
          </w:tcPr>
          <w:p w14:paraId="303C6209" w14:textId="77777777" w:rsidR="00DB2E4D" w:rsidRPr="003A7008" w:rsidRDefault="00DB2E4D" w:rsidP="003A7008">
            <w:pPr>
              <w:spacing w:after="0" w:line="240" w:lineRule="auto"/>
              <w:jc w:val="center"/>
              <w:rPr>
                <w:rFonts w:ascii="Times New Roman" w:hAnsi="Times New Roman"/>
                <w:sz w:val="24"/>
                <w:szCs w:val="24"/>
              </w:rPr>
            </w:pPr>
            <w:r w:rsidRPr="003A7008">
              <w:rPr>
                <w:rFonts w:ascii="Times New Roman" w:hAnsi="Times New Roman"/>
                <w:sz w:val="24"/>
                <w:szCs w:val="24"/>
              </w:rPr>
              <w:t> </w:t>
            </w:r>
          </w:p>
        </w:tc>
      </w:tr>
    </w:tbl>
    <w:p w14:paraId="1087FB18" w14:textId="59876786" w:rsidR="00DB2E4D" w:rsidRPr="003A7008" w:rsidRDefault="00DB2E4D" w:rsidP="003A7008">
      <w:pPr>
        <w:spacing w:after="0" w:line="240" w:lineRule="auto"/>
        <w:ind w:right="-142" w:firstLine="709"/>
        <w:jc w:val="both"/>
        <w:rPr>
          <w:rFonts w:ascii="Times New Roman" w:hAnsi="Times New Roman"/>
          <w:color w:val="000000"/>
          <w:sz w:val="24"/>
          <w:szCs w:val="24"/>
        </w:rPr>
      </w:pPr>
      <w:r w:rsidRPr="003A7008">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A7008" w:rsidRDefault="00B94700" w:rsidP="003A7008">
      <w:pPr>
        <w:spacing w:after="0" w:line="240" w:lineRule="auto"/>
        <w:ind w:right="-142" w:firstLine="709"/>
        <w:jc w:val="both"/>
        <w:rPr>
          <w:rFonts w:ascii="Times New Roman" w:hAnsi="Times New Roman"/>
          <w:sz w:val="24"/>
          <w:szCs w:val="24"/>
        </w:rPr>
      </w:pPr>
    </w:p>
    <w:p w14:paraId="4D613B49" w14:textId="77777777" w:rsidR="00C16744" w:rsidRPr="003A7008" w:rsidRDefault="00C16744" w:rsidP="003A7008">
      <w:pPr>
        <w:spacing w:after="0" w:line="240" w:lineRule="auto"/>
        <w:ind w:firstLine="709"/>
        <w:jc w:val="both"/>
        <w:rPr>
          <w:rFonts w:ascii="Times New Roman" w:hAnsi="Times New Roman"/>
          <w:sz w:val="24"/>
          <w:szCs w:val="24"/>
        </w:rPr>
      </w:pPr>
      <w:r w:rsidRPr="003A7008">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262C4EA4" w14:textId="7F730118" w:rsidR="00C16744" w:rsidRPr="003A7008" w:rsidRDefault="00C16744" w:rsidP="003A7008">
      <w:pPr>
        <w:numPr>
          <w:ilvl w:val="0"/>
          <w:numId w:val="8"/>
        </w:numPr>
        <w:spacing w:after="0" w:line="240" w:lineRule="auto"/>
        <w:ind w:left="0" w:firstLine="709"/>
        <w:jc w:val="both"/>
        <w:rPr>
          <w:rFonts w:ascii="Times New Roman" w:hAnsi="Times New Roman"/>
          <w:sz w:val="24"/>
          <w:szCs w:val="24"/>
          <w:lang w:eastAsia="ru-RU"/>
        </w:rPr>
      </w:pPr>
      <w:r w:rsidRPr="003A7008">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984067" w:rsidRPr="003A7008">
        <w:rPr>
          <w:rFonts w:ascii="Times New Roman" w:hAnsi="Times New Roman"/>
          <w:bCs/>
          <w:sz w:val="24"/>
          <w:szCs w:val="24"/>
        </w:rPr>
        <w:t>ДК 021:2015 - 55120000-7 - Послуги з організації зустрічей і конференцій у готелях (</w:t>
      </w:r>
      <w:r w:rsidR="00541B10" w:rsidRPr="00541B10">
        <w:rPr>
          <w:rFonts w:ascii="Times New Roman" w:hAnsi="Times New Roman"/>
          <w:sz w:val="24"/>
          <w:szCs w:val="24"/>
          <w:lang w:eastAsia="ru-RU"/>
        </w:rPr>
        <w:t>Послуг</w:t>
      </w:r>
      <w:r w:rsidR="00725CE5">
        <w:rPr>
          <w:rFonts w:ascii="Times New Roman" w:hAnsi="Times New Roman"/>
          <w:sz w:val="24"/>
          <w:szCs w:val="24"/>
          <w:lang w:eastAsia="ru-RU"/>
        </w:rPr>
        <w:t>и</w:t>
      </w:r>
      <w:r w:rsidR="00541B10" w:rsidRPr="00541B10">
        <w:rPr>
          <w:rFonts w:ascii="Times New Roman" w:hAnsi="Times New Roman"/>
          <w:sz w:val="24"/>
          <w:szCs w:val="24"/>
          <w:lang w:eastAsia="ru-RU"/>
        </w:rPr>
        <w:t xml:space="preserve"> із організації та забезпечення проведення заходу «Робоча нарада за результатами програмних та операційних досліджень впровадження і використання нових режимів лікування ТБ»</w:t>
      </w:r>
      <w:r w:rsidR="00984067" w:rsidRPr="00541B10">
        <w:rPr>
          <w:rFonts w:ascii="Times New Roman" w:hAnsi="Times New Roman"/>
          <w:sz w:val="24"/>
          <w:szCs w:val="24"/>
          <w:lang w:eastAsia="ru-RU"/>
        </w:rPr>
        <w:t xml:space="preserve">) </w:t>
      </w:r>
      <w:r w:rsidRPr="003A7008">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0CD1AB5E" w14:textId="77777777" w:rsidR="00C16744" w:rsidRPr="003A7008" w:rsidRDefault="00C16744" w:rsidP="003A7008">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3A7008">
        <w:rPr>
          <w:rFonts w:ascii="Times New Roman" w:hAnsi="Times New Roman"/>
          <w:sz w:val="24"/>
          <w:szCs w:val="24"/>
          <w:lang w:eastAsia="ru-RU"/>
        </w:rPr>
        <w:t>д</w:t>
      </w:r>
      <w:r w:rsidRPr="003A7008">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3A7008">
        <w:rPr>
          <w:rFonts w:ascii="Times New Roman" w:hAnsi="Times New Roman"/>
          <w:color w:val="000000"/>
          <w:sz w:val="24"/>
          <w:szCs w:val="24"/>
          <w:lang w:eastAsia="ru-RU"/>
        </w:rPr>
        <w:t xml:space="preserve">Законодавство про економічні санкції, що згадується, </w:t>
      </w:r>
      <w:r w:rsidRPr="003A7008">
        <w:rPr>
          <w:rFonts w:ascii="Times New Roman" w:hAnsi="Times New Roman"/>
          <w:color w:val="000000"/>
          <w:sz w:val="24"/>
          <w:szCs w:val="24"/>
          <w:lang w:eastAsia="ru-RU"/>
        </w:rPr>
        <w:lastRenderedPageBreak/>
        <w:t>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2A7FB0E" w14:textId="77777777" w:rsidR="00C16744" w:rsidRPr="003A7008" w:rsidRDefault="00C16744" w:rsidP="003A7008">
      <w:pPr>
        <w:numPr>
          <w:ilvl w:val="0"/>
          <w:numId w:val="8"/>
        </w:numPr>
        <w:tabs>
          <w:tab w:val="left" w:pos="851"/>
          <w:tab w:val="left" w:pos="993"/>
        </w:tabs>
        <w:spacing w:after="0" w:line="240" w:lineRule="auto"/>
        <w:ind w:left="0" w:right="-2" w:firstLine="709"/>
        <w:contextualSpacing/>
        <w:jc w:val="both"/>
        <w:rPr>
          <w:rFonts w:ascii="Times New Roman" w:hAnsi="Times New Roman"/>
          <w:sz w:val="24"/>
          <w:szCs w:val="24"/>
          <w:lang w:eastAsia="ru-RU"/>
        </w:rPr>
      </w:pPr>
      <w:r w:rsidRPr="003A7008">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15733FB" w14:textId="43A6D113" w:rsidR="00C16744" w:rsidRPr="003A7008" w:rsidRDefault="00C16744" w:rsidP="003A7008">
      <w:pPr>
        <w:tabs>
          <w:tab w:val="left" w:pos="993"/>
        </w:tabs>
        <w:spacing w:after="0" w:line="240" w:lineRule="auto"/>
        <w:ind w:right="-2" w:firstLine="709"/>
        <w:jc w:val="both"/>
        <w:rPr>
          <w:rFonts w:ascii="Times New Roman" w:hAnsi="Times New Roman"/>
          <w:sz w:val="24"/>
          <w:szCs w:val="24"/>
        </w:rPr>
      </w:pPr>
      <w:r w:rsidRPr="003A7008">
        <w:rPr>
          <w:rFonts w:ascii="Times New Roman" w:eastAsia="Droid Sans" w:hAnsi="Times New Roman"/>
          <w:sz w:val="24"/>
          <w:szCs w:val="24"/>
          <w:lang w:bidi="hi-IN"/>
        </w:rPr>
        <w:t xml:space="preserve">Запропонована цінова пропозиція включає всі витрати з </w:t>
      </w:r>
      <w:r w:rsidR="000A705B" w:rsidRPr="003A7008">
        <w:rPr>
          <w:rFonts w:ascii="Times New Roman" w:eastAsia="Droid Sans" w:hAnsi="Times New Roman"/>
          <w:sz w:val="24"/>
          <w:szCs w:val="24"/>
          <w:lang w:bidi="hi-IN"/>
        </w:rPr>
        <w:t>надання послуг</w:t>
      </w:r>
      <w:r w:rsidRPr="003A7008">
        <w:rPr>
          <w:rFonts w:ascii="Times New Roman" w:eastAsia="Droid Sans" w:hAnsi="Times New Roman"/>
          <w:sz w:val="24"/>
          <w:szCs w:val="24"/>
          <w:lang w:bidi="hi-IN"/>
        </w:rPr>
        <w:t>, а також всі податки та збори відповідно до чинного законодавства України.</w:t>
      </w:r>
    </w:p>
    <w:p w14:paraId="6972139A" w14:textId="77777777" w:rsidR="00C16744" w:rsidRPr="003A7008" w:rsidRDefault="00C16744" w:rsidP="003A7008">
      <w:pPr>
        <w:suppressAutoHyphens/>
        <w:spacing w:after="0" w:line="240" w:lineRule="auto"/>
        <w:ind w:right="-2" w:firstLine="709"/>
        <w:jc w:val="both"/>
        <w:rPr>
          <w:rFonts w:ascii="Times New Roman" w:hAnsi="Times New Roman"/>
          <w:sz w:val="24"/>
          <w:szCs w:val="24"/>
        </w:rPr>
      </w:pPr>
      <w:r w:rsidRPr="003A7008">
        <w:rPr>
          <w:rFonts w:ascii="Times New Roman" w:hAnsi="Times New Roman"/>
          <w:sz w:val="24"/>
          <w:szCs w:val="24"/>
        </w:rPr>
        <w:t>Термін дії даної пропозиції складає 90 календарних днів з дня відкриття Пропозиції.</w:t>
      </w:r>
    </w:p>
    <w:p w14:paraId="5866D89B" w14:textId="31CD9D40" w:rsidR="00C16744" w:rsidRPr="003A7008" w:rsidRDefault="00C16744" w:rsidP="003A7008">
      <w:pPr>
        <w:tabs>
          <w:tab w:val="right" w:pos="9356"/>
        </w:tabs>
        <w:suppressAutoHyphens/>
        <w:spacing w:after="0" w:line="240" w:lineRule="auto"/>
        <w:ind w:right="-2" w:firstLine="709"/>
        <w:jc w:val="both"/>
        <w:rPr>
          <w:rFonts w:ascii="Times New Roman" w:hAnsi="Times New Roman"/>
          <w:b/>
          <w:sz w:val="24"/>
          <w:szCs w:val="24"/>
        </w:rPr>
      </w:pPr>
      <w:r w:rsidRPr="003A7008">
        <w:rPr>
          <w:rFonts w:ascii="Times New Roman" w:hAnsi="Times New Roman"/>
          <w:bCs/>
          <w:iCs/>
          <w:sz w:val="24"/>
          <w:szCs w:val="24"/>
        </w:rPr>
        <w:t xml:space="preserve">Повідомляємо, що </w:t>
      </w:r>
      <w:r w:rsidRPr="003A7008">
        <w:rPr>
          <w:rFonts w:ascii="Times New Roman" w:hAnsi="Times New Roman"/>
          <w:b/>
          <w:bCs/>
          <w:iCs/>
          <w:sz w:val="24"/>
          <w:szCs w:val="24"/>
        </w:rPr>
        <w:t>ми ознайомлені</w:t>
      </w:r>
      <w:r w:rsidRPr="003A7008">
        <w:rPr>
          <w:rFonts w:ascii="Times New Roman" w:hAnsi="Times New Roman"/>
          <w:bCs/>
          <w:iCs/>
          <w:sz w:val="24"/>
          <w:szCs w:val="24"/>
        </w:rPr>
        <w:t xml:space="preserve"> з </w:t>
      </w:r>
      <w:r w:rsidRPr="003A7008">
        <w:rPr>
          <w:rFonts w:ascii="Times New Roman" w:hAnsi="Times New Roman"/>
          <w:sz w:val="24"/>
          <w:szCs w:val="24"/>
        </w:rPr>
        <w:t xml:space="preserve">Постановою Кабінету Міністрів України </w:t>
      </w:r>
      <w:r w:rsidRPr="003A7008">
        <w:rPr>
          <w:rFonts w:ascii="Times New Roman" w:eastAsia="Arial" w:hAnsi="Times New Roman"/>
          <w:sz w:val="24"/>
          <w:szCs w:val="24"/>
        </w:rPr>
        <w:t xml:space="preserve">від </w:t>
      </w:r>
      <w:r w:rsidRPr="003A7008">
        <w:rPr>
          <w:rFonts w:ascii="Times New Roman" w:eastAsia="Arial" w:hAnsi="Times New Roman"/>
          <w:sz w:val="24"/>
          <w:szCs w:val="24"/>
        </w:rPr>
        <w:br/>
        <w:t xml:space="preserve">17 квітня 2013 р. № 284 </w:t>
      </w:r>
      <w:r w:rsidRPr="003A7008">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A7008">
        <w:rPr>
          <w:rFonts w:ascii="Times New Roman" w:hAnsi="Times New Roman"/>
          <w:sz w:val="24"/>
          <w:szCs w:val="24"/>
        </w:rPr>
        <w:t>субгрантів</w:t>
      </w:r>
      <w:proofErr w:type="spellEnd"/>
      <w:r w:rsidRPr="003A7008">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7008">
        <w:rPr>
          <w:rFonts w:ascii="Times New Roman" w:hAnsi="Times New Roman"/>
          <w:b/>
          <w:sz w:val="24"/>
          <w:szCs w:val="24"/>
        </w:rPr>
        <w:t>зобов’язуємось дотримуватись їх умов.</w:t>
      </w:r>
    </w:p>
    <w:p w14:paraId="38165B98" w14:textId="56636449" w:rsidR="00060071" w:rsidRPr="003A7008" w:rsidRDefault="00060071" w:rsidP="003A7008">
      <w:pPr>
        <w:tabs>
          <w:tab w:val="right" w:pos="9356"/>
        </w:tabs>
        <w:suppressAutoHyphens/>
        <w:spacing w:after="0" w:line="240" w:lineRule="auto"/>
        <w:ind w:right="-2" w:firstLine="709"/>
        <w:jc w:val="both"/>
        <w:rPr>
          <w:rFonts w:ascii="Times New Roman" w:hAnsi="Times New Roman"/>
          <w:b/>
          <w:sz w:val="24"/>
          <w:szCs w:val="24"/>
        </w:rPr>
      </w:pPr>
    </w:p>
    <w:p w14:paraId="3E0B1BA9" w14:textId="77777777" w:rsidR="00060071" w:rsidRPr="00940E5C" w:rsidRDefault="00060071" w:rsidP="00C16744">
      <w:pPr>
        <w:tabs>
          <w:tab w:val="right" w:pos="9356"/>
        </w:tabs>
        <w:suppressAutoHyphens/>
        <w:spacing w:after="0" w:line="240" w:lineRule="auto"/>
        <w:ind w:right="-2" w:firstLine="709"/>
        <w:jc w:val="both"/>
        <w:rPr>
          <w:rFonts w:ascii="Times New Roman" w:hAnsi="Times New Roman"/>
          <w:sz w:val="24"/>
          <w:szCs w:val="24"/>
        </w:rPr>
      </w:pPr>
    </w:p>
    <w:tbl>
      <w:tblPr>
        <w:tblW w:w="9786" w:type="dxa"/>
        <w:tblInd w:w="-147" w:type="dxa"/>
        <w:tblLayout w:type="fixed"/>
        <w:tblLook w:val="0000" w:firstRow="0" w:lastRow="0" w:firstColumn="0" w:lastColumn="0" w:noHBand="0" w:noVBand="0"/>
      </w:tblPr>
      <w:tblGrid>
        <w:gridCol w:w="4859"/>
        <w:gridCol w:w="2659"/>
        <w:gridCol w:w="2268"/>
      </w:tblGrid>
      <w:tr w:rsidR="00C16744" w:rsidRPr="00940E5C" w14:paraId="64683252" w14:textId="77777777" w:rsidTr="00F83D9E">
        <w:tc>
          <w:tcPr>
            <w:tcW w:w="4859" w:type="dxa"/>
          </w:tcPr>
          <w:p w14:paraId="7C908E18" w14:textId="77777777" w:rsidR="00C16744" w:rsidRPr="00940E5C" w:rsidRDefault="00C16744" w:rsidP="00C16744">
            <w:pPr>
              <w:suppressAutoHyphens/>
              <w:spacing w:after="0" w:line="240" w:lineRule="auto"/>
              <w:ind w:firstLine="426"/>
              <w:jc w:val="both"/>
              <w:rPr>
                <w:rFonts w:ascii="Times New Roman" w:hAnsi="Times New Roman"/>
                <w:sz w:val="24"/>
                <w:szCs w:val="24"/>
              </w:rPr>
            </w:pPr>
          </w:p>
          <w:p w14:paraId="50A81C1D" w14:textId="49BB1E6B" w:rsidR="00C16744" w:rsidRPr="00940E5C" w:rsidRDefault="00C16744" w:rsidP="00C16744">
            <w:pPr>
              <w:suppressAutoHyphens/>
              <w:spacing w:after="0" w:line="240" w:lineRule="auto"/>
              <w:jc w:val="both"/>
              <w:rPr>
                <w:rFonts w:ascii="Times New Roman" w:hAnsi="Times New Roman"/>
                <w:sz w:val="24"/>
                <w:szCs w:val="24"/>
              </w:rPr>
            </w:pPr>
            <w:r w:rsidRPr="00940E5C">
              <w:rPr>
                <w:rFonts w:ascii="Times New Roman" w:hAnsi="Times New Roman"/>
                <w:sz w:val="24"/>
                <w:szCs w:val="24"/>
              </w:rPr>
              <w:t>Дата:«____»_____________ 202</w:t>
            </w:r>
            <w:r w:rsidR="00725CE5">
              <w:rPr>
                <w:rFonts w:ascii="Times New Roman" w:hAnsi="Times New Roman"/>
                <w:sz w:val="24"/>
                <w:szCs w:val="24"/>
              </w:rPr>
              <w:t>5</w:t>
            </w:r>
            <w:r w:rsidRPr="00940E5C">
              <w:rPr>
                <w:rFonts w:ascii="Times New Roman" w:hAnsi="Times New Roman"/>
                <w:sz w:val="24"/>
                <w:szCs w:val="24"/>
              </w:rPr>
              <w:t xml:space="preserve"> року</w:t>
            </w:r>
          </w:p>
          <w:p w14:paraId="5C4B65DE" w14:textId="77777777" w:rsidR="00C16744" w:rsidRPr="00940E5C"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8FCD9D" w14:textId="77777777" w:rsidR="00C16744" w:rsidRPr="00940E5C"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940E5C">
              <w:rPr>
                <w:rFonts w:ascii="Times New Roman" w:hAnsi="Times New Roman"/>
                <w:color w:val="000000"/>
                <w:sz w:val="24"/>
                <w:szCs w:val="24"/>
              </w:rPr>
              <w:t xml:space="preserve">Керівник Учасника процедури закупівлі </w:t>
            </w:r>
          </w:p>
          <w:p w14:paraId="4ECFE351" w14:textId="77777777" w:rsidR="00C16744" w:rsidRPr="00940E5C"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940E5C">
              <w:rPr>
                <w:rFonts w:ascii="Times New Roman" w:hAnsi="Times New Roman"/>
                <w:color w:val="000000"/>
                <w:sz w:val="24"/>
                <w:szCs w:val="24"/>
              </w:rPr>
              <w:t xml:space="preserve">(або уповноважена особа) </w:t>
            </w:r>
          </w:p>
        </w:tc>
        <w:tc>
          <w:tcPr>
            <w:tcW w:w="2659" w:type="dxa"/>
          </w:tcPr>
          <w:p w14:paraId="185067C1" w14:textId="77777777" w:rsidR="00C16744" w:rsidRPr="00940E5C"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FA91BF9" w14:textId="77777777" w:rsidR="00C16744" w:rsidRPr="00940E5C"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5A2F685" w14:textId="77777777" w:rsidR="00C16744" w:rsidRPr="00940E5C" w:rsidRDefault="00C16744" w:rsidP="00C1674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7D84F12" w14:textId="77777777" w:rsidR="00C16744" w:rsidRPr="00940E5C"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940E5C">
              <w:rPr>
                <w:rFonts w:ascii="Times New Roman" w:hAnsi="Times New Roman"/>
                <w:color w:val="000000"/>
                <w:sz w:val="24"/>
                <w:szCs w:val="24"/>
              </w:rPr>
              <w:t>підпис</w:t>
            </w:r>
          </w:p>
        </w:tc>
        <w:tc>
          <w:tcPr>
            <w:tcW w:w="2268" w:type="dxa"/>
          </w:tcPr>
          <w:p w14:paraId="105E17AB" w14:textId="77777777" w:rsidR="00C16744" w:rsidRPr="00940E5C"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4BEC275" w14:textId="77777777" w:rsidR="00C16744" w:rsidRPr="00940E5C"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2536B2FC" w14:textId="77777777" w:rsidR="00C16744" w:rsidRPr="00940E5C"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E7D3507" w14:textId="77777777" w:rsidR="00C16744" w:rsidRPr="00940E5C"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940E5C">
              <w:rPr>
                <w:rFonts w:ascii="Times New Roman" w:hAnsi="Times New Roman"/>
                <w:color w:val="000000"/>
                <w:sz w:val="24"/>
                <w:szCs w:val="24"/>
              </w:rPr>
              <w:t>Прізвище, ініціали</w:t>
            </w:r>
          </w:p>
        </w:tc>
      </w:tr>
    </w:tbl>
    <w:p w14:paraId="2F129A0C" w14:textId="21423BA8" w:rsidR="00220403" w:rsidRPr="00940E5C" w:rsidRDefault="00220403" w:rsidP="00F83D9E">
      <w:pPr>
        <w:rPr>
          <w:rFonts w:ascii="Times New Roman" w:hAnsi="Times New Roman"/>
        </w:rPr>
      </w:pPr>
    </w:p>
    <w:p w14:paraId="4C7E8C49" w14:textId="77777777" w:rsidR="00220403" w:rsidRPr="00940E5C" w:rsidRDefault="00220403" w:rsidP="00220403">
      <w:pPr>
        <w:rPr>
          <w:rFonts w:ascii="Times New Roman" w:hAnsi="Times New Roman"/>
        </w:rPr>
      </w:pPr>
    </w:p>
    <w:p w14:paraId="6DDA0D6A" w14:textId="77777777" w:rsidR="00220403" w:rsidRPr="00940E5C" w:rsidRDefault="00220403" w:rsidP="00220403">
      <w:pPr>
        <w:rPr>
          <w:rFonts w:ascii="Times New Roman" w:hAnsi="Times New Roman"/>
        </w:rPr>
      </w:pPr>
    </w:p>
    <w:p w14:paraId="2CFF66DE" w14:textId="77777777" w:rsidR="00220403" w:rsidRPr="00940E5C" w:rsidRDefault="00220403" w:rsidP="00220403">
      <w:pPr>
        <w:rPr>
          <w:rFonts w:ascii="Times New Roman" w:hAnsi="Times New Roman"/>
        </w:rPr>
      </w:pPr>
    </w:p>
    <w:p w14:paraId="4B63E00C" w14:textId="77777777" w:rsidR="00220403" w:rsidRPr="00940E5C" w:rsidRDefault="00220403" w:rsidP="00220403">
      <w:pPr>
        <w:rPr>
          <w:rFonts w:ascii="Times New Roman" w:hAnsi="Times New Roman"/>
        </w:rPr>
      </w:pPr>
    </w:p>
    <w:p w14:paraId="27C79BDE" w14:textId="77777777" w:rsidR="00220403" w:rsidRPr="00940E5C" w:rsidRDefault="00220403" w:rsidP="00220403">
      <w:pPr>
        <w:rPr>
          <w:rFonts w:ascii="Times New Roman" w:hAnsi="Times New Roman"/>
        </w:rPr>
      </w:pPr>
    </w:p>
    <w:p w14:paraId="0F73DD7E" w14:textId="77777777" w:rsidR="00220403" w:rsidRPr="00940E5C" w:rsidRDefault="00220403" w:rsidP="00220403">
      <w:pPr>
        <w:rPr>
          <w:rFonts w:ascii="Times New Roman" w:hAnsi="Times New Roman"/>
        </w:rPr>
      </w:pPr>
    </w:p>
    <w:p w14:paraId="04F76C0F" w14:textId="3945B709" w:rsidR="00220403" w:rsidRPr="00940E5C" w:rsidRDefault="00220403" w:rsidP="00220403">
      <w:pPr>
        <w:rPr>
          <w:rFonts w:ascii="Times New Roman" w:hAnsi="Times New Roman"/>
        </w:rPr>
      </w:pPr>
    </w:p>
    <w:p w14:paraId="428BAF88" w14:textId="0BA1E371" w:rsidR="00220403" w:rsidRPr="00940E5C" w:rsidRDefault="00220403" w:rsidP="00220403">
      <w:pPr>
        <w:tabs>
          <w:tab w:val="left" w:pos="5805"/>
        </w:tabs>
        <w:rPr>
          <w:rFonts w:ascii="Times New Roman" w:hAnsi="Times New Roman"/>
        </w:rPr>
      </w:pPr>
      <w:r w:rsidRPr="00940E5C">
        <w:rPr>
          <w:rFonts w:ascii="Times New Roman" w:hAnsi="Times New Roman"/>
        </w:rPr>
        <w:tab/>
      </w:r>
    </w:p>
    <w:p w14:paraId="041F628D" w14:textId="77777777" w:rsidR="00220403" w:rsidRPr="00940E5C" w:rsidRDefault="00220403" w:rsidP="00220403">
      <w:pPr>
        <w:tabs>
          <w:tab w:val="left" w:pos="5805"/>
        </w:tabs>
        <w:rPr>
          <w:rFonts w:ascii="Times New Roman" w:hAnsi="Times New Roman"/>
        </w:rPr>
      </w:pPr>
      <w:r w:rsidRPr="00940E5C">
        <w:rPr>
          <w:rFonts w:ascii="Times New Roman" w:hAnsi="Times New Roman"/>
        </w:rPr>
        <w:tab/>
      </w:r>
    </w:p>
    <w:p w14:paraId="336CE6D2" w14:textId="77777777" w:rsidR="00220403" w:rsidRPr="00940E5C" w:rsidRDefault="00220403" w:rsidP="00220403">
      <w:pPr>
        <w:tabs>
          <w:tab w:val="left" w:pos="5805"/>
        </w:tabs>
        <w:rPr>
          <w:rFonts w:ascii="Times New Roman" w:hAnsi="Times New Roman"/>
        </w:rPr>
      </w:pPr>
    </w:p>
    <w:p w14:paraId="7C4C6099" w14:textId="5C62DFF6" w:rsidR="00220403" w:rsidRDefault="00220403" w:rsidP="00220403">
      <w:pPr>
        <w:tabs>
          <w:tab w:val="left" w:pos="5805"/>
        </w:tabs>
        <w:rPr>
          <w:rFonts w:ascii="Times New Roman" w:hAnsi="Times New Roman"/>
        </w:rPr>
      </w:pPr>
    </w:p>
    <w:p w14:paraId="5836CEBC" w14:textId="77777777" w:rsidR="00940E5C" w:rsidRPr="00940E5C" w:rsidRDefault="00940E5C" w:rsidP="00220403">
      <w:pPr>
        <w:tabs>
          <w:tab w:val="left" w:pos="5805"/>
        </w:tabs>
        <w:rPr>
          <w:rFonts w:ascii="Times New Roman" w:hAnsi="Times New Roman"/>
        </w:rPr>
      </w:pPr>
    </w:p>
    <w:p w14:paraId="39B5B71F" w14:textId="77777777" w:rsidR="004E4EC3" w:rsidRDefault="004E4EC3" w:rsidP="00EF450B">
      <w:pPr>
        <w:tabs>
          <w:tab w:val="left" w:pos="5805"/>
        </w:tabs>
        <w:spacing w:after="0" w:line="240" w:lineRule="auto"/>
        <w:ind w:firstLine="6095"/>
        <w:rPr>
          <w:rFonts w:ascii="Times New Roman" w:hAnsi="Times New Roman"/>
          <w:bCs/>
          <w:sz w:val="24"/>
          <w:szCs w:val="24"/>
        </w:rPr>
      </w:pPr>
    </w:p>
    <w:p w14:paraId="42E1E8EC" w14:textId="77777777" w:rsidR="004E4EC3" w:rsidRDefault="004E4EC3" w:rsidP="00EF450B">
      <w:pPr>
        <w:tabs>
          <w:tab w:val="left" w:pos="5805"/>
        </w:tabs>
        <w:spacing w:after="0" w:line="240" w:lineRule="auto"/>
        <w:ind w:firstLine="6095"/>
        <w:rPr>
          <w:rFonts w:ascii="Times New Roman" w:hAnsi="Times New Roman"/>
          <w:bCs/>
          <w:sz w:val="24"/>
          <w:szCs w:val="24"/>
        </w:rPr>
      </w:pPr>
    </w:p>
    <w:p w14:paraId="6E7F443A" w14:textId="77777777" w:rsidR="004E4EC3" w:rsidRDefault="004E4EC3" w:rsidP="00EF450B">
      <w:pPr>
        <w:tabs>
          <w:tab w:val="left" w:pos="5805"/>
        </w:tabs>
        <w:spacing w:after="0" w:line="240" w:lineRule="auto"/>
        <w:ind w:firstLine="6095"/>
        <w:rPr>
          <w:rFonts w:ascii="Times New Roman" w:hAnsi="Times New Roman"/>
          <w:bCs/>
          <w:sz w:val="24"/>
          <w:szCs w:val="24"/>
        </w:rPr>
      </w:pPr>
    </w:p>
    <w:p w14:paraId="3508CD26" w14:textId="77777777" w:rsidR="004E4EC3" w:rsidRDefault="004E4EC3" w:rsidP="00EF450B">
      <w:pPr>
        <w:tabs>
          <w:tab w:val="left" w:pos="5805"/>
        </w:tabs>
        <w:spacing w:after="0" w:line="240" w:lineRule="auto"/>
        <w:ind w:firstLine="6095"/>
        <w:rPr>
          <w:rFonts w:ascii="Times New Roman" w:hAnsi="Times New Roman"/>
          <w:bCs/>
          <w:sz w:val="24"/>
          <w:szCs w:val="24"/>
        </w:rPr>
      </w:pPr>
    </w:p>
    <w:p w14:paraId="1AD6BF85" w14:textId="77777777" w:rsidR="004E4EC3" w:rsidRDefault="004E4EC3" w:rsidP="00EF450B">
      <w:pPr>
        <w:tabs>
          <w:tab w:val="left" w:pos="5805"/>
        </w:tabs>
        <w:spacing w:after="0" w:line="240" w:lineRule="auto"/>
        <w:ind w:firstLine="6095"/>
        <w:rPr>
          <w:rFonts w:ascii="Times New Roman" w:hAnsi="Times New Roman"/>
          <w:bCs/>
          <w:sz w:val="24"/>
          <w:szCs w:val="24"/>
        </w:rPr>
      </w:pPr>
    </w:p>
    <w:p w14:paraId="62858A54" w14:textId="2A5F0886" w:rsidR="00456F0D" w:rsidRPr="00940E5C" w:rsidRDefault="00456F0D" w:rsidP="00EF450B">
      <w:pPr>
        <w:tabs>
          <w:tab w:val="left" w:pos="5805"/>
        </w:tabs>
        <w:spacing w:after="0" w:line="240" w:lineRule="auto"/>
        <w:ind w:firstLine="6095"/>
        <w:rPr>
          <w:rFonts w:ascii="Times New Roman" w:hAnsi="Times New Roman"/>
          <w:bCs/>
          <w:sz w:val="24"/>
          <w:szCs w:val="24"/>
        </w:rPr>
      </w:pPr>
      <w:r w:rsidRPr="00940E5C">
        <w:rPr>
          <w:rFonts w:ascii="Times New Roman" w:hAnsi="Times New Roman"/>
          <w:bCs/>
          <w:sz w:val="24"/>
          <w:szCs w:val="24"/>
        </w:rPr>
        <w:lastRenderedPageBreak/>
        <w:t xml:space="preserve">Додаток </w:t>
      </w:r>
      <w:r w:rsidR="00220403" w:rsidRPr="00940E5C">
        <w:rPr>
          <w:rFonts w:ascii="Times New Roman" w:hAnsi="Times New Roman"/>
          <w:bCs/>
          <w:sz w:val="24"/>
          <w:szCs w:val="24"/>
        </w:rPr>
        <w:t>4</w:t>
      </w:r>
    </w:p>
    <w:p w14:paraId="381892BB" w14:textId="20BC92F7" w:rsidR="00456F0D" w:rsidRPr="00355E4E" w:rsidRDefault="00456F0D" w:rsidP="00EF450B">
      <w:pPr>
        <w:spacing w:after="0" w:line="240" w:lineRule="auto"/>
        <w:ind w:firstLine="6095"/>
        <w:rPr>
          <w:rFonts w:ascii="Times New Roman" w:hAnsi="Times New Roman"/>
          <w:bCs/>
          <w:sz w:val="24"/>
          <w:szCs w:val="24"/>
          <w:lang w:val="en-US"/>
        </w:rPr>
      </w:pPr>
      <w:r w:rsidRPr="00940E5C">
        <w:rPr>
          <w:rFonts w:ascii="Times New Roman" w:hAnsi="Times New Roman"/>
          <w:bCs/>
          <w:sz w:val="24"/>
          <w:szCs w:val="24"/>
        </w:rPr>
        <w:t xml:space="preserve">до оголошення про закупівлю № </w:t>
      </w:r>
      <w:r w:rsidR="00355E4E">
        <w:rPr>
          <w:rFonts w:ascii="Times New Roman" w:hAnsi="Times New Roman"/>
          <w:bCs/>
          <w:sz w:val="24"/>
          <w:szCs w:val="24"/>
          <w:lang w:val="en-US"/>
        </w:rPr>
        <w:t>1</w:t>
      </w:r>
    </w:p>
    <w:p w14:paraId="21C1DE16" w14:textId="77777777" w:rsidR="00456F0D" w:rsidRPr="00940E5C" w:rsidRDefault="00456F0D" w:rsidP="00456F0D">
      <w:pPr>
        <w:tabs>
          <w:tab w:val="left" w:pos="6925"/>
        </w:tabs>
        <w:rPr>
          <w:rFonts w:ascii="Times New Roman" w:hAnsi="Times New Roman"/>
          <w:b/>
          <w:bCs/>
        </w:rPr>
      </w:pPr>
    </w:p>
    <w:p w14:paraId="2571B6C7" w14:textId="77777777" w:rsidR="00456F0D" w:rsidRPr="00940E5C" w:rsidRDefault="00456F0D" w:rsidP="00456F0D">
      <w:pPr>
        <w:tabs>
          <w:tab w:val="left" w:pos="6925"/>
        </w:tabs>
        <w:rPr>
          <w:rFonts w:ascii="Times New Roman" w:hAnsi="Times New Roman"/>
        </w:rPr>
      </w:pPr>
      <w:r w:rsidRPr="00940E5C">
        <w:rPr>
          <w:rFonts w:ascii="Times New Roman" w:hAnsi="Times New Roman"/>
          <w:bCs/>
          <w:noProof/>
          <w:sz w:val="24"/>
          <w:szCs w:val="24"/>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940E5C">
        <w:rPr>
          <w:rFonts w:ascii="Times New Roman" w:hAnsi="Times New Roman"/>
          <w:b/>
          <w:bCs/>
        </w:rPr>
        <w:t>The</w:t>
      </w:r>
      <w:proofErr w:type="spellEnd"/>
      <w:r w:rsidRPr="00940E5C">
        <w:rPr>
          <w:rFonts w:ascii="Times New Roman" w:hAnsi="Times New Roman"/>
          <w:b/>
          <w:bCs/>
        </w:rPr>
        <w:t xml:space="preserve"> </w:t>
      </w:r>
      <w:proofErr w:type="spellStart"/>
      <w:r w:rsidRPr="00940E5C">
        <w:rPr>
          <w:rFonts w:ascii="Times New Roman" w:hAnsi="Times New Roman"/>
          <w:b/>
          <w:bCs/>
        </w:rPr>
        <w:t>Global</w:t>
      </w:r>
      <w:proofErr w:type="spellEnd"/>
      <w:r w:rsidRPr="00940E5C">
        <w:rPr>
          <w:rFonts w:ascii="Times New Roman" w:hAnsi="Times New Roman"/>
          <w:b/>
          <w:bCs/>
        </w:rPr>
        <w:t xml:space="preserve"> </w:t>
      </w:r>
      <w:proofErr w:type="spellStart"/>
      <w:r w:rsidRPr="00940E5C">
        <w:rPr>
          <w:rFonts w:ascii="Times New Roman" w:hAnsi="Times New Roman"/>
          <w:b/>
          <w:bCs/>
        </w:rPr>
        <w:t>Fund</w:t>
      </w:r>
      <w:proofErr w:type="spellEnd"/>
    </w:p>
    <w:p w14:paraId="167DC065" w14:textId="77777777" w:rsidR="00456F0D" w:rsidRPr="00940E5C" w:rsidRDefault="00456F0D" w:rsidP="00456F0D">
      <w:pPr>
        <w:pStyle w:val="Default"/>
        <w:rPr>
          <w:rFonts w:ascii="Times New Roman" w:hAnsi="Times New Roman" w:cs="Times New Roman"/>
          <w:lang w:val="uk-UA"/>
        </w:rPr>
      </w:pPr>
      <w:proofErr w:type="spellStart"/>
      <w:r w:rsidRPr="00940E5C">
        <w:rPr>
          <w:rFonts w:ascii="Times New Roman" w:hAnsi="Times New Roman" w:cs="Times New Roman"/>
          <w:lang w:val="uk-UA"/>
        </w:rPr>
        <w:t>To</w:t>
      </w:r>
      <w:proofErr w:type="spellEnd"/>
      <w:r w:rsidRPr="00940E5C">
        <w:rPr>
          <w:rFonts w:ascii="Times New Roman" w:hAnsi="Times New Roman" w:cs="Times New Roman"/>
          <w:lang w:val="uk-UA"/>
        </w:rPr>
        <w:t xml:space="preserve"> </w:t>
      </w:r>
      <w:proofErr w:type="spellStart"/>
      <w:r w:rsidRPr="00940E5C">
        <w:rPr>
          <w:rFonts w:ascii="Times New Roman" w:hAnsi="Times New Roman" w:cs="Times New Roman"/>
          <w:lang w:val="uk-UA"/>
        </w:rPr>
        <w:t>Fight</w:t>
      </w:r>
      <w:proofErr w:type="spellEnd"/>
      <w:r w:rsidRPr="00940E5C">
        <w:rPr>
          <w:rFonts w:ascii="Times New Roman" w:hAnsi="Times New Roman" w:cs="Times New Roman"/>
          <w:lang w:val="uk-UA"/>
        </w:rPr>
        <w:t xml:space="preserve"> </w:t>
      </w:r>
      <w:r w:rsidRPr="00940E5C">
        <w:rPr>
          <w:rFonts w:ascii="Times New Roman" w:hAnsi="Times New Roman" w:cs="Times New Roman"/>
          <w:b/>
          <w:bCs/>
          <w:lang w:val="uk-UA"/>
        </w:rPr>
        <w:t xml:space="preserve">AIDS, </w:t>
      </w:r>
      <w:proofErr w:type="spellStart"/>
      <w:r w:rsidRPr="00940E5C">
        <w:rPr>
          <w:rFonts w:ascii="Times New Roman" w:hAnsi="Times New Roman" w:cs="Times New Roman"/>
          <w:lang w:val="uk-UA"/>
        </w:rPr>
        <w:t>Tuberculosis</w:t>
      </w:r>
      <w:proofErr w:type="spellEnd"/>
      <w:r w:rsidRPr="00940E5C">
        <w:rPr>
          <w:rFonts w:ascii="Times New Roman" w:hAnsi="Times New Roman" w:cs="Times New Roman"/>
          <w:lang w:val="uk-UA"/>
        </w:rPr>
        <w:t xml:space="preserve"> </w:t>
      </w:r>
      <w:proofErr w:type="spellStart"/>
      <w:r w:rsidRPr="00940E5C">
        <w:rPr>
          <w:rFonts w:ascii="Times New Roman" w:hAnsi="Times New Roman" w:cs="Times New Roman"/>
          <w:lang w:val="uk-UA"/>
        </w:rPr>
        <w:t>and</w:t>
      </w:r>
      <w:proofErr w:type="spellEnd"/>
      <w:r w:rsidRPr="00940E5C">
        <w:rPr>
          <w:rFonts w:ascii="Times New Roman" w:hAnsi="Times New Roman" w:cs="Times New Roman"/>
          <w:lang w:val="uk-UA"/>
        </w:rPr>
        <w:t xml:space="preserve"> </w:t>
      </w:r>
      <w:proofErr w:type="spellStart"/>
      <w:r w:rsidRPr="00940E5C">
        <w:rPr>
          <w:rFonts w:ascii="Times New Roman" w:hAnsi="Times New Roman" w:cs="Times New Roman"/>
          <w:lang w:val="uk-UA"/>
        </w:rPr>
        <w:t>Malaria</w:t>
      </w:r>
      <w:proofErr w:type="spellEnd"/>
      <w:r w:rsidRPr="00940E5C">
        <w:rPr>
          <w:rFonts w:ascii="Times New Roman" w:hAnsi="Times New Roman" w:cs="Times New Roman"/>
          <w:lang w:val="uk-UA"/>
        </w:rPr>
        <w:t xml:space="preserve">  </w:t>
      </w:r>
    </w:p>
    <w:p w14:paraId="714A9CD5" w14:textId="77777777" w:rsidR="00456F0D" w:rsidRPr="00940E5C" w:rsidRDefault="00456F0D" w:rsidP="00456F0D">
      <w:pPr>
        <w:pStyle w:val="Default"/>
        <w:jc w:val="both"/>
        <w:rPr>
          <w:rFonts w:ascii="Times New Roman" w:hAnsi="Times New Roman" w:cs="Times New Roman"/>
          <w:lang w:val="uk-UA"/>
        </w:rPr>
      </w:pPr>
    </w:p>
    <w:p w14:paraId="566F95C8" w14:textId="77777777" w:rsidR="00456F0D" w:rsidRPr="00940E5C" w:rsidRDefault="00456F0D" w:rsidP="00456F0D">
      <w:pPr>
        <w:pStyle w:val="Default"/>
        <w:jc w:val="center"/>
        <w:rPr>
          <w:rFonts w:ascii="Times New Roman" w:hAnsi="Times New Roman" w:cs="Times New Roman"/>
          <w:b/>
          <w:lang w:val="uk-UA"/>
        </w:rPr>
      </w:pPr>
    </w:p>
    <w:p w14:paraId="11D203FC" w14:textId="77777777" w:rsidR="00456F0D" w:rsidRPr="00940E5C" w:rsidRDefault="00456F0D" w:rsidP="00456F0D">
      <w:pPr>
        <w:pStyle w:val="Default"/>
        <w:jc w:val="center"/>
        <w:rPr>
          <w:rFonts w:ascii="Times New Roman" w:hAnsi="Times New Roman" w:cs="Times New Roman"/>
          <w:b/>
          <w:lang w:val="uk-UA"/>
        </w:rPr>
      </w:pPr>
      <w:r w:rsidRPr="00940E5C">
        <w:rPr>
          <w:rFonts w:ascii="Times New Roman" w:hAnsi="Times New Roman" w:cs="Times New Roman"/>
          <w:b/>
          <w:lang w:val="uk-UA"/>
        </w:rPr>
        <w:t>КОДЕКС ПОВЕДІНКИ ПОСТАЧАЛЬНИКІВ*</w:t>
      </w:r>
    </w:p>
    <w:p w14:paraId="40EF845B" w14:textId="77777777" w:rsidR="00456F0D" w:rsidRPr="00940E5C" w:rsidRDefault="00456F0D" w:rsidP="00456F0D">
      <w:pPr>
        <w:pStyle w:val="Default"/>
        <w:jc w:val="both"/>
        <w:rPr>
          <w:rFonts w:ascii="Times New Roman" w:hAnsi="Times New Roman" w:cs="Times New Roman"/>
          <w:b/>
          <w:lang w:val="uk-UA"/>
        </w:rPr>
      </w:pPr>
    </w:p>
    <w:p w14:paraId="3FB57E89" w14:textId="77777777" w:rsidR="00456F0D" w:rsidRPr="00940E5C" w:rsidRDefault="00456F0D" w:rsidP="000E22F4">
      <w:pPr>
        <w:pStyle w:val="Default"/>
        <w:numPr>
          <w:ilvl w:val="0"/>
          <w:numId w:val="2"/>
        </w:numPr>
        <w:jc w:val="both"/>
        <w:rPr>
          <w:rFonts w:ascii="Times New Roman" w:hAnsi="Times New Roman" w:cs="Times New Roman"/>
          <w:b/>
          <w:lang w:val="uk-UA"/>
        </w:rPr>
      </w:pPr>
      <w:r w:rsidRPr="00940E5C">
        <w:rPr>
          <w:rFonts w:ascii="Times New Roman" w:hAnsi="Times New Roman" w:cs="Times New Roman"/>
          <w:b/>
          <w:lang w:val="uk-UA"/>
        </w:rPr>
        <w:t>Вступ</w:t>
      </w:r>
    </w:p>
    <w:p w14:paraId="30C421B1" w14:textId="77777777" w:rsidR="00456F0D" w:rsidRPr="00940E5C" w:rsidRDefault="00456F0D" w:rsidP="00456F0D">
      <w:pPr>
        <w:pStyle w:val="Default"/>
        <w:jc w:val="both"/>
        <w:rPr>
          <w:rFonts w:ascii="Times New Roman" w:hAnsi="Times New Roman" w:cs="Times New Roman"/>
          <w:lang w:val="uk-UA"/>
        </w:rPr>
      </w:pPr>
    </w:p>
    <w:p w14:paraId="6F4D478F"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940E5C" w:rsidRDefault="00456F0D" w:rsidP="00456F0D">
      <w:pPr>
        <w:pStyle w:val="Default"/>
        <w:jc w:val="both"/>
        <w:rPr>
          <w:rFonts w:ascii="Times New Roman" w:hAnsi="Times New Roman" w:cs="Times New Roman"/>
          <w:lang w:val="uk-UA"/>
        </w:rPr>
      </w:pPr>
    </w:p>
    <w:p w14:paraId="79FB21C6"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940E5C">
        <w:rPr>
          <w:rFonts w:ascii="Times New Roman" w:hAnsi="Times New Roman" w:cs="Times New Roman"/>
          <w:lang w:val="uk-UA"/>
        </w:rPr>
        <w:t>закупівлями</w:t>
      </w:r>
      <w:proofErr w:type="spellEnd"/>
      <w:r w:rsidRPr="00940E5C">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324BB2A7" w14:textId="77777777" w:rsidR="00456F0D" w:rsidRPr="00940E5C" w:rsidRDefault="00456F0D" w:rsidP="00456F0D">
      <w:pPr>
        <w:pStyle w:val="Default"/>
        <w:jc w:val="both"/>
        <w:rPr>
          <w:rFonts w:ascii="Times New Roman" w:hAnsi="Times New Roman" w:cs="Times New Roman"/>
          <w:lang w:val="uk-UA"/>
        </w:rPr>
      </w:pPr>
    </w:p>
    <w:p w14:paraId="1D1175AE"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940E5C">
        <w:rPr>
          <w:rFonts w:ascii="Times New Roman" w:hAnsi="Times New Roman" w:cs="Times New Roman"/>
          <w:lang w:val="uk-UA"/>
        </w:rPr>
        <w:t>закупівлях</w:t>
      </w:r>
      <w:proofErr w:type="spellEnd"/>
      <w:r w:rsidRPr="00940E5C">
        <w:rPr>
          <w:rFonts w:ascii="Times New Roman" w:hAnsi="Times New Roman" w:cs="Times New Roman"/>
          <w:lang w:val="uk-UA"/>
        </w:rPr>
        <w:t xml:space="preserve"> за кошти Глобального фонду. </w:t>
      </w:r>
    </w:p>
    <w:p w14:paraId="41DC52DA" w14:textId="77777777" w:rsidR="00456F0D" w:rsidRPr="00940E5C" w:rsidRDefault="00456F0D" w:rsidP="00456F0D">
      <w:pPr>
        <w:pStyle w:val="Default"/>
        <w:jc w:val="both"/>
        <w:rPr>
          <w:rFonts w:ascii="Times New Roman" w:hAnsi="Times New Roman" w:cs="Times New Roman"/>
          <w:lang w:val="uk-UA"/>
        </w:rPr>
      </w:pPr>
    </w:p>
    <w:p w14:paraId="3C634957"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940E5C">
        <w:rPr>
          <w:rFonts w:ascii="Times New Roman" w:hAnsi="Times New Roman" w:cs="Times New Roman"/>
          <w:lang w:val="uk-UA"/>
        </w:rPr>
        <w:t>зворотнього</w:t>
      </w:r>
      <w:proofErr w:type="spellEnd"/>
      <w:r w:rsidRPr="00940E5C">
        <w:rPr>
          <w:rFonts w:ascii="Times New Roman" w:hAnsi="Times New Roman" w:cs="Times New Roman"/>
          <w:lang w:val="uk-UA"/>
        </w:rPr>
        <w:t xml:space="preserve"> зв’язку від партнерів.</w:t>
      </w:r>
    </w:p>
    <w:p w14:paraId="480167C5" w14:textId="77777777" w:rsidR="00456F0D" w:rsidRPr="00940E5C" w:rsidRDefault="00456F0D" w:rsidP="00456F0D">
      <w:pPr>
        <w:pStyle w:val="Default"/>
        <w:jc w:val="both"/>
        <w:rPr>
          <w:rFonts w:ascii="Times New Roman" w:hAnsi="Times New Roman" w:cs="Times New Roman"/>
          <w:lang w:val="uk-UA"/>
        </w:rPr>
      </w:pPr>
    </w:p>
    <w:p w14:paraId="78F6D03F" w14:textId="77777777" w:rsidR="00456F0D" w:rsidRPr="00940E5C" w:rsidRDefault="00456F0D" w:rsidP="000E22F4">
      <w:pPr>
        <w:pStyle w:val="Default"/>
        <w:numPr>
          <w:ilvl w:val="0"/>
          <w:numId w:val="2"/>
        </w:numPr>
        <w:jc w:val="both"/>
        <w:rPr>
          <w:rFonts w:ascii="Times New Roman" w:hAnsi="Times New Roman" w:cs="Times New Roman"/>
          <w:b/>
          <w:lang w:val="uk-UA"/>
        </w:rPr>
      </w:pPr>
      <w:r w:rsidRPr="00940E5C">
        <w:rPr>
          <w:rFonts w:ascii="Times New Roman" w:hAnsi="Times New Roman" w:cs="Times New Roman"/>
          <w:b/>
          <w:lang w:val="uk-UA"/>
        </w:rPr>
        <w:t xml:space="preserve">Мандат цього Кодексу </w:t>
      </w:r>
    </w:p>
    <w:p w14:paraId="2F9FFF5E" w14:textId="77777777" w:rsidR="00456F0D" w:rsidRPr="00940E5C" w:rsidRDefault="00456F0D" w:rsidP="00456F0D">
      <w:pPr>
        <w:pStyle w:val="Default"/>
        <w:jc w:val="both"/>
        <w:rPr>
          <w:rFonts w:ascii="Times New Roman" w:hAnsi="Times New Roman" w:cs="Times New Roman"/>
          <w:lang w:val="uk-UA"/>
        </w:rPr>
      </w:pPr>
    </w:p>
    <w:p w14:paraId="28148401"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5. Цей Кодексу </w:t>
      </w:r>
      <w:r w:rsidRPr="00940E5C">
        <w:rPr>
          <w:rFonts w:ascii="Times New Roman" w:hAnsi="Times New Roman" w:cs="Times New Roman"/>
          <w:b/>
          <w:lang w:val="uk-UA"/>
        </w:rPr>
        <w:t>вимагає від</w:t>
      </w:r>
      <w:r w:rsidRPr="00940E5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940E5C">
        <w:rPr>
          <w:rFonts w:ascii="Times New Roman" w:hAnsi="Times New Roman" w:cs="Times New Roman"/>
          <w:i/>
          <w:lang w:val="uk-UA"/>
        </w:rPr>
        <w:t>постачальники</w:t>
      </w:r>
      <w:r w:rsidRPr="00940E5C">
        <w:rPr>
          <w:rFonts w:ascii="Times New Roman" w:hAnsi="Times New Roman" w:cs="Times New Roman"/>
          <w:lang w:val="uk-UA"/>
        </w:rPr>
        <w:t xml:space="preserve">»), включаючи всіх </w:t>
      </w:r>
    </w:p>
    <w:p w14:paraId="3618DF73"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940E5C" w:rsidRDefault="00456F0D" w:rsidP="00456F0D">
      <w:pPr>
        <w:pStyle w:val="Default"/>
        <w:jc w:val="both"/>
        <w:rPr>
          <w:rFonts w:ascii="Times New Roman" w:hAnsi="Times New Roman" w:cs="Times New Roman"/>
          <w:i/>
          <w:lang w:val="uk-UA"/>
        </w:rPr>
      </w:pPr>
      <w:r w:rsidRPr="00940E5C">
        <w:rPr>
          <w:rFonts w:ascii="Times New Roman" w:hAnsi="Times New Roman" w:cs="Times New Roman"/>
          <w:lang w:val="uk-UA"/>
        </w:rPr>
        <w:t>та посередників постачальних організацій (кожен з яких є «</w:t>
      </w:r>
      <w:r w:rsidRPr="00940E5C">
        <w:rPr>
          <w:rFonts w:ascii="Times New Roman" w:hAnsi="Times New Roman" w:cs="Times New Roman"/>
          <w:i/>
          <w:lang w:val="uk-UA"/>
        </w:rPr>
        <w:t>представником постачальника</w:t>
      </w:r>
      <w:r w:rsidRPr="00940E5C">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940E5C">
        <w:rPr>
          <w:rFonts w:ascii="Times New Roman" w:hAnsi="Times New Roman" w:cs="Times New Roman"/>
          <w:lang w:val="uk-UA"/>
        </w:rPr>
        <w:t>суб</w:t>
      </w:r>
      <w:proofErr w:type="spellEnd"/>
      <w:r w:rsidRPr="00940E5C">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205219FE" w14:textId="77777777" w:rsidR="00456F0D" w:rsidRPr="00940E5C" w:rsidRDefault="00456F0D" w:rsidP="00456F0D">
      <w:pPr>
        <w:pStyle w:val="Default"/>
        <w:jc w:val="both"/>
        <w:rPr>
          <w:rFonts w:ascii="Times New Roman" w:hAnsi="Times New Roman" w:cs="Times New Roman"/>
          <w:lang w:val="uk-UA"/>
        </w:rPr>
      </w:pPr>
    </w:p>
    <w:p w14:paraId="08BBD874"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6. Основні реципієнти, </w:t>
      </w:r>
      <w:proofErr w:type="spellStart"/>
      <w:r w:rsidRPr="00940E5C">
        <w:rPr>
          <w:rFonts w:ascii="Times New Roman" w:hAnsi="Times New Roman" w:cs="Times New Roman"/>
          <w:lang w:val="uk-UA"/>
        </w:rPr>
        <w:t>суб</w:t>
      </w:r>
      <w:proofErr w:type="spellEnd"/>
      <w:r w:rsidRPr="00940E5C">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940E5C">
        <w:rPr>
          <w:rFonts w:ascii="Times New Roman" w:hAnsi="Times New Roman" w:cs="Times New Roman"/>
          <w:lang w:val="uk-UA"/>
        </w:rPr>
        <w:t>т.ч</w:t>
      </w:r>
      <w:proofErr w:type="spellEnd"/>
      <w:r w:rsidRPr="00940E5C">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940E5C" w:rsidRDefault="00456F0D" w:rsidP="00456F0D">
      <w:pPr>
        <w:pStyle w:val="Default"/>
        <w:jc w:val="both"/>
        <w:rPr>
          <w:rFonts w:ascii="Times New Roman" w:hAnsi="Times New Roman" w:cs="Times New Roman"/>
          <w:b/>
          <w:lang w:val="uk-UA"/>
        </w:rPr>
      </w:pPr>
    </w:p>
    <w:p w14:paraId="1E7DD410" w14:textId="77777777" w:rsidR="00456F0D" w:rsidRPr="00940E5C" w:rsidRDefault="00456F0D" w:rsidP="00456F0D">
      <w:pPr>
        <w:pStyle w:val="Default"/>
        <w:jc w:val="both"/>
        <w:rPr>
          <w:rFonts w:ascii="Times New Roman" w:hAnsi="Times New Roman" w:cs="Times New Roman"/>
          <w:b/>
          <w:lang w:val="uk-UA"/>
        </w:rPr>
      </w:pPr>
    </w:p>
    <w:p w14:paraId="5C3D368A" w14:textId="77777777" w:rsidR="00456F0D" w:rsidRPr="00940E5C" w:rsidRDefault="00456F0D" w:rsidP="000E22F4">
      <w:pPr>
        <w:pStyle w:val="Default"/>
        <w:numPr>
          <w:ilvl w:val="0"/>
          <w:numId w:val="2"/>
        </w:numPr>
        <w:jc w:val="both"/>
        <w:rPr>
          <w:rFonts w:ascii="Times New Roman" w:hAnsi="Times New Roman" w:cs="Times New Roman"/>
          <w:b/>
          <w:lang w:val="uk-UA"/>
        </w:rPr>
      </w:pPr>
      <w:r w:rsidRPr="00940E5C">
        <w:rPr>
          <w:rFonts w:ascii="Times New Roman" w:hAnsi="Times New Roman" w:cs="Times New Roman"/>
          <w:b/>
          <w:lang w:val="uk-UA"/>
        </w:rPr>
        <w:t xml:space="preserve">Чесність та прозорість діяльності </w:t>
      </w:r>
    </w:p>
    <w:p w14:paraId="336225F9" w14:textId="77777777" w:rsidR="00456F0D" w:rsidRPr="00940E5C" w:rsidRDefault="00456F0D" w:rsidP="00456F0D">
      <w:pPr>
        <w:pStyle w:val="Default"/>
        <w:jc w:val="both"/>
        <w:rPr>
          <w:rFonts w:ascii="Times New Roman" w:hAnsi="Times New Roman" w:cs="Times New Roman"/>
          <w:lang w:val="uk-UA"/>
        </w:rPr>
      </w:pPr>
    </w:p>
    <w:p w14:paraId="57579321"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lastRenderedPageBreak/>
        <w:t xml:space="preserve">7. Глобальний Фонд жорстко заперечує будь-яку корупційну, </w:t>
      </w:r>
      <w:proofErr w:type="spellStart"/>
      <w:r w:rsidRPr="00940E5C">
        <w:rPr>
          <w:rFonts w:ascii="Times New Roman" w:hAnsi="Times New Roman" w:cs="Times New Roman"/>
          <w:lang w:val="uk-UA"/>
        </w:rPr>
        <w:t>шахрайську,змовницьку</w:t>
      </w:r>
      <w:proofErr w:type="spellEnd"/>
      <w:r w:rsidRPr="00940E5C">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940E5C" w:rsidRDefault="00456F0D" w:rsidP="00456F0D">
      <w:pPr>
        <w:pStyle w:val="Default"/>
        <w:jc w:val="both"/>
        <w:rPr>
          <w:rFonts w:ascii="Times New Roman" w:hAnsi="Times New Roman" w:cs="Times New Roman"/>
          <w:lang w:val="uk-UA"/>
        </w:rPr>
      </w:pPr>
    </w:p>
    <w:p w14:paraId="7CFD8176"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940E5C">
        <w:rPr>
          <w:rFonts w:ascii="Times New Roman" w:hAnsi="Times New Roman" w:cs="Times New Roman"/>
          <w:lang w:val="uk-UA"/>
        </w:rPr>
        <w:t>підзвітно</w:t>
      </w:r>
      <w:proofErr w:type="spellEnd"/>
      <w:r w:rsidRPr="00940E5C">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45C7DFC"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940E5C">
        <w:rPr>
          <w:rFonts w:ascii="Times New Roman" w:hAnsi="Times New Roman" w:cs="Times New Roman"/>
          <w:lang w:val="uk-UA"/>
        </w:rPr>
        <w:t>правил,встановлених</w:t>
      </w:r>
      <w:proofErr w:type="spellEnd"/>
      <w:r w:rsidRPr="00940E5C">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940E5C" w:rsidRDefault="00456F0D" w:rsidP="00456F0D">
      <w:pPr>
        <w:pStyle w:val="Default"/>
        <w:jc w:val="both"/>
        <w:rPr>
          <w:rFonts w:ascii="Times New Roman" w:hAnsi="Times New Roman" w:cs="Times New Roman"/>
          <w:lang w:val="uk-UA"/>
        </w:rPr>
      </w:pPr>
    </w:p>
    <w:p w14:paraId="15A2ED70"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940E5C">
        <w:rPr>
          <w:rFonts w:ascii="Times New Roman" w:hAnsi="Times New Roman" w:cs="Times New Roman"/>
          <w:lang w:val="uk-UA"/>
        </w:rPr>
        <w:t>конкуретної</w:t>
      </w:r>
      <w:proofErr w:type="spellEnd"/>
      <w:r w:rsidRPr="00940E5C">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940E5C" w:rsidRDefault="00456F0D" w:rsidP="00456F0D">
      <w:pPr>
        <w:pStyle w:val="Default"/>
        <w:jc w:val="both"/>
        <w:rPr>
          <w:rFonts w:ascii="Times New Roman" w:hAnsi="Times New Roman" w:cs="Times New Roman"/>
          <w:lang w:val="uk-UA"/>
        </w:rPr>
      </w:pPr>
    </w:p>
    <w:p w14:paraId="6CAC0E39" w14:textId="77777777" w:rsidR="00456F0D" w:rsidRPr="00940E5C" w:rsidRDefault="00456F0D" w:rsidP="000E22F4">
      <w:pPr>
        <w:pStyle w:val="Default"/>
        <w:numPr>
          <w:ilvl w:val="0"/>
          <w:numId w:val="5"/>
        </w:numPr>
        <w:jc w:val="both"/>
        <w:rPr>
          <w:rFonts w:ascii="Times New Roman" w:hAnsi="Times New Roman" w:cs="Times New Roman"/>
          <w:lang w:val="uk-UA"/>
        </w:rPr>
      </w:pPr>
      <w:r w:rsidRPr="00940E5C">
        <w:rPr>
          <w:rFonts w:ascii="Times New Roman" w:hAnsi="Times New Roman" w:cs="Times New Roman"/>
          <w:u w:val="single"/>
          <w:lang w:val="uk-UA"/>
        </w:rPr>
        <w:t>«корупційна діяльність»</w:t>
      </w:r>
      <w:r w:rsidRPr="00940E5C">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940E5C" w:rsidRDefault="00456F0D" w:rsidP="00456F0D">
      <w:pPr>
        <w:pStyle w:val="Default"/>
        <w:jc w:val="both"/>
        <w:rPr>
          <w:rFonts w:ascii="Times New Roman" w:hAnsi="Times New Roman" w:cs="Times New Roman"/>
          <w:lang w:val="uk-UA"/>
        </w:rPr>
      </w:pPr>
    </w:p>
    <w:p w14:paraId="6D2E7BF2" w14:textId="77777777" w:rsidR="00456F0D" w:rsidRPr="00940E5C" w:rsidRDefault="00456F0D" w:rsidP="000E22F4">
      <w:pPr>
        <w:pStyle w:val="Default"/>
        <w:numPr>
          <w:ilvl w:val="0"/>
          <w:numId w:val="5"/>
        </w:numPr>
        <w:jc w:val="both"/>
        <w:rPr>
          <w:rFonts w:ascii="Times New Roman" w:hAnsi="Times New Roman" w:cs="Times New Roman"/>
          <w:lang w:val="uk-UA"/>
        </w:rPr>
      </w:pPr>
      <w:r w:rsidRPr="00940E5C">
        <w:rPr>
          <w:rFonts w:ascii="Times New Roman" w:hAnsi="Times New Roman" w:cs="Times New Roman"/>
          <w:u w:val="single"/>
          <w:lang w:val="uk-UA"/>
        </w:rPr>
        <w:t>«шахрайська діяльність»</w:t>
      </w:r>
      <w:r w:rsidRPr="00940E5C">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940E5C" w:rsidRDefault="00456F0D" w:rsidP="00456F0D">
      <w:pPr>
        <w:pStyle w:val="Default"/>
        <w:jc w:val="both"/>
        <w:rPr>
          <w:rFonts w:ascii="Times New Roman" w:hAnsi="Times New Roman" w:cs="Times New Roman"/>
          <w:lang w:val="uk-UA"/>
        </w:rPr>
      </w:pPr>
    </w:p>
    <w:p w14:paraId="17CD60B8" w14:textId="77777777" w:rsidR="00456F0D" w:rsidRPr="00940E5C" w:rsidRDefault="00456F0D" w:rsidP="000E22F4">
      <w:pPr>
        <w:pStyle w:val="Default"/>
        <w:numPr>
          <w:ilvl w:val="0"/>
          <w:numId w:val="5"/>
        </w:numPr>
        <w:jc w:val="both"/>
        <w:rPr>
          <w:rFonts w:ascii="Times New Roman" w:hAnsi="Times New Roman" w:cs="Times New Roman"/>
          <w:lang w:val="uk-UA"/>
        </w:rPr>
      </w:pPr>
      <w:r w:rsidRPr="00940E5C">
        <w:rPr>
          <w:rFonts w:ascii="Times New Roman" w:hAnsi="Times New Roman" w:cs="Times New Roman"/>
          <w:u w:val="single"/>
          <w:lang w:val="uk-UA"/>
        </w:rPr>
        <w:t>«насильницька діяльність»</w:t>
      </w:r>
      <w:r w:rsidRPr="00940E5C">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940E5C" w:rsidRDefault="00456F0D" w:rsidP="00456F0D">
      <w:pPr>
        <w:pStyle w:val="Default"/>
        <w:jc w:val="both"/>
        <w:rPr>
          <w:rFonts w:ascii="Times New Roman" w:hAnsi="Times New Roman" w:cs="Times New Roman"/>
          <w:lang w:val="uk-UA"/>
        </w:rPr>
      </w:pPr>
    </w:p>
    <w:p w14:paraId="6591EEB0" w14:textId="77777777" w:rsidR="00456F0D" w:rsidRPr="00940E5C" w:rsidRDefault="00456F0D" w:rsidP="000E22F4">
      <w:pPr>
        <w:pStyle w:val="Default"/>
        <w:numPr>
          <w:ilvl w:val="0"/>
          <w:numId w:val="5"/>
        </w:numPr>
        <w:jc w:val="both"/>
        <w:rPr>
          <w:rFonts w:ascii="Times New Roman" w:hAnsi="Times New Roman" w:cs="Times New Roman"/>
          <w:lang w:val="uk-UA"/>
        </w:rPr>
      </w:pPr>
      <w:r w:rsidRPr="00940E5C">
        <w:rPr>
          <w:rFonts w:ascii="Times New Roman" w:hAnsi="Times New Roman" w:cs="Times New Roman"/>
          <w:u w:val="single"/>
          <w:lang w:val="uk-UA"/>
        </w:rPr>
        <w:t>«змовницька діяльність»</w:t>
      </w:r>
      <w:r w:rsidRPr="00940E5C">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940E5C" w:rsidRDefault="00456F0D" w:rsidP="00456F0D">
      <w:pPr>
        <w:pStyle w:val="Default"/>
        <w:jc w:val="both"/>
        <w:rPr>
          <w:rFonts w:ascii="Times New Roman" w:hAnsi="Times New Roman" w:cs="Times New Roman"/>
          <w:lang w:val="uk-UA"/>
        </w:rPr>
      </w:pPr>
    </w:p>
    <w:p w14:paraId="5D7CE52C" w14:textId="77777777" w:rsidR="00456F0D" w:rsidRPr="00940E5C" w:rsidRDefault="00456F0D" w:rsidP="000E22F4">
      <w:pPr>
        <w:pStyle w:val="Default"/>
        <w:numPr>
          <w:ilvl w:val="0"/>
          <w:numId w:val="5"/>
        </w:numPr>
        <w:jc w:val="both"/>
        <w:rPr>
          <w:rFonts w:ascii="Times New Roman" w:hAnsi="Times New Roman" w:cs="Times New Roman"/>
          <w:lang w:val="uk-UA"/>
        </w:rPr>
      </w:pPr>
      <w:r w:rsidRPr="00940E5C">
        <w:rPr>
          <w:rFonts w:ascii="Times New Roman" w:hAnsi="Times New Roman" w:cs="Times New Roman"/>
          <w:u w:val="single"/>
          <w:lang w:val="uk-UA"/>
        </w:rPr>
        <w:t>"анти-конкурентна діяльність"</w:t>
      </w:r>
      <w:r w:rsidRPr="00940E5C">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940E5C" w:rsidRDefault="00456F0D" w:rsidP="00456F0D">
      <w:pPr>
        <w:pStyle w:val="Default"/>
        <w:jc w:val="both"/>
        <w:rPr>
          <w:rFonts w:ascii="Times New Roman" w:hAnsi="Times New Roman" w:cs="Times New Roman"/>
          <w:lang w:val="uk-UA"/>
        </w:rPr>
      </w:pPr>
    </w:p>
    <w:p w14:paraId="4EC3C08D"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6BEC63A" w14:textId="77777777" w:rsidR="00456F0D" w:rsidRPr="00940E5C" w:rsidRDefault="00456F0D" w:rsidP="00456F0D">
      <w:pPr>
        <w:pStyle w:val="Default"/>
        <w:jc w:val="both"/>
        <w:rPr>
          <w:rFonts w:ascii="Times New Roman" w:hAnsi="Times New Roman" w:cs="Times New Roman"/>
          <w:lang w:val="uk-UA"/>
        </w:rPr>
      </w:pPr>
    </w:p>
    <w:p w14:paraId="1FC77338"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sidRPr="00940E5C">
        <w:rPr>
          <w:rFonts w:ascii="Times New Roman" w:hAnsi="Times New Roman" w:cs="Times New Roman"/>
          <w:lang w:val="uk-UA"/>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9BDE25" w14:textId="77777777" w:rsidR="00456F0D" w:rsidRPr="00940E5C" w:rsidRDefault="00456F0D" w:rsidP="00456F0D">
      <w:pPr>
        <w:pStyle w:val="Default"/>
        <w:jc w:val="both"/>
        <w:rPr>
          <w:rFonts w:ascii="Times New Roman" w:hAnsi="Times New Roman" w:cs="Times New Roman"/>
          <w:b/>
          <w:lang w:val="uk-UA"/>
        </w:rPr>
      </w:pPr>
    </w:p>
    <w:p w14:paraId="13A61121" w14:textId="77777777" w:rsidR="00456F0D" w:rsidRPr="00940E5C" w:rsidRDefault="00456F0D" w:rsidP="00456F0D">
      <w:pPr>
        <w:pStyle w:val="Default"/>
        <w:jc w:val="both"/>
        <w:rPr>
          <w:rFonts w:ascii="Times New Roman" w:hAnsi="Times New Roman" w:cs="Times New Roman"/>
          <w:b/>
          <w:lang w:val="uk-UA"/>
        </w:rPr>
      </w:pPr>
    </w:p>
    <w:p w14:paraId="64EBD0BD" w14:textId="77777777" w:rsidR="00456F0D" w:rsidRPr="00940E5C" w:rsidRDefault="00456F0D" w:rsidP="000E22F4">
      <w:pPr>
        <w:pStyle w:val="Default"/>
        <w:numPr>
          <w:ilvl w:val="0"/>
          <w:numId w:val="2"/>
        </w:numPr>
        <w:jc w:val="both"/>
        <w:rPr>
          <w:rFonts w:ascii="Times New Roman" w:hAnsi="Times New Roman" w:cs="Times New Roman"/>
          <w:b/>
          <w:lang w:val="uk-UA"/>
        </w:rPr>
      </w:pPr>
      <w:r w:rsidRPr="00940E5C">
        <w:rPr>
          <w:rFonts w:ascii="Times New Roman" w:hAnsi="Times New Roman" w:cs="Times New Roman"/>
          <w:b/>
          <w:lang w:val="uk-UA"/>
        </w:rPr>
        <w:t xml:space="preserve">Дотримання законодавства </w:t>
      </w:r>
    </w:p>
    <w:p w14:paraId="45B3D3E0" w14:textId="77777777" w:rsidR="00456F0D" w:rsidRPr="00940E5C" w:rsidRDefault="00456F0D" w:rsidP="00456F0D">
      <w:pPr>
        <w:pStyle w:val="Default"/>
        <w:jc w:val="both"/>
        <w:rPr>
          <w:rFonts w:ascii="Times New Roman" w:hAnsi="Times New Roman" w:cs="Times New Roman"/>
          <w:lang w:val="uk-UA"/>
        </w:rPr>
      </w:pPr>
    </w:p>
    <w:p w14:paraId="1ED423D3"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940E5C" w:rsidRDefault="00456F0D" w:rsidP="00456F0D">
      <w:pPr>
        <w:pStyle w:val="Default"/>
        <w:jc w:val="both"/>
        <w:rPr>
          <w:rFonts w:ascii="Times New Roman" w:hAnsi="Times New Roman" w:cs="Times New Roman"/>
          <w:lang w:val="uk-UA"/>
        </w:rPr>
      </w:pPr>
    </w:p>
    <w:p w14:paraId="0075A95E"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940E5C" w:rsidRDefault="00456F0D" w:rsidP="00456F0D">
      <w:pPr>
        <w:pStyle w:val="Default"/>
        <w:jc w:val="both"/>
        <w:rPr>
          <w:rFonts w:ascii="Times New Roman" w:hAnsi="Times New Roman" w:cs="Times New Roman"/>
          <w:lang w:val="uk-UA"/>
        </w:rPr>
      </w:pPr>
    </w:p>
    <w:p w14:paraId="3ED10251"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940E5C" w:rsidRDefault="00456F0D" w:rsidP="00456F0D">
      <w:pPr>
        <w:pStyle w:val="Default"/>
        <w:jc w:val="both"/>
        <w:rPr>
          <w:rFonts w:ascii="Times New Roman" w:hAnsi="Times New Roman" w:cs="Times New Roman"/>
          <w:lang w:val="uk-UA"/>
        </w:rPr>
      </w:pPr>
    </w:p>
    <w:p w14:paraId="45ACB021" w14:textId="77777777" w:rsidR="00456F0D" w:rsidRPr="00940E5C" w:rsidRDefault="00456F0D" w:rsidP="00456F0D">
      <w:pPr>
        <w:pStyle w:val="Default"/>
        <w:jc w:val="both"/>
        <w:rPr>
          <w:rFonts w:ascii="Times New Roman" w:hAnsi="Times New Roman" w:cs="Times New Roman"/>
          <w:lang w:val="uk-UA"/>
        </w:rPr>
      </w:pPr>
    </w:p>
    <w:p w14:paraId="0CEDAB32" w14:textId="77777777" w:rsidR="00456F0D" w:rsidRPr="00940E5C" w:rsidRDefault="00456F0D" w:rsidP="000E22F4">
      <w:pPr>
        <w:pStyle w:val="Default"/>
        <w:numPr>
          <w:ilvl w:val="0"/>
          <w:numId w:val="2"/>
        </w:numPr>
        <w:jc w:val="both"/>
        <w:rPr>
          <w:rFonts w:ascii="Times New Roman" w:hAnsi="Times New Roman" w:cs="Times New Roman"/>
          <w:b/>
          <w:lang w:val="uk-UA"/>
        </w:rPr>
      </w:pPr>
      <w:r w:rsidRPr="00940E5C">
        <w:rPr>
          <w:rFonts w:ascii="Times New Roman" w:hAnsi="Times New Roman" w:cs="Times New Roman"/>
          <w:b/>
          <w:lang w:val="uk-UA"/>
        </w:rPr>
        <w:t xml:space="preserve">Доступ та співпраця </w:t>
      </w:r>
    </w:p>
    <w:p w14:paraId="14CD6267" w14:textId="77777777" w:rsidR="00456F0D" w:rsidRPr="00940E5C" w:rsidRDefault="00456F0D" w:rsidP="00456F0D">
      <w:pPr>
        <w:pStyle w:val="Default"/>
        <w:jc w:val="both"/>
        <w:rPr>
          <w:rFonts w:ascii="Times New Roman" w:hAnsi="Times New Roman" w:cs="Times New Roman"/>
          <w:lang w:val="uk-UA"/>
        </w:rPr>
      </w:pPr>
    </w:p>
    <w:p w14:paraId="2644B69A"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940E5C" w:rsidRDefault="00456F0D" w:rsidP="00456F0D">
      <w:pPr>
        <w:pStyle w:val="Default"/>
        <w:jc w:val="both"/>
        <w:rPr>
          <w:rFonts w:ascii="Times New Roman" w:hAnsi="Times New Roman" w:cs="Times New Roman"/>
          <w:lang w:val="uk-UA"/>
        </w:rPr>
      </w:pPr>
    </w:p>
    <w:p w14:paraId="5A022EDC"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940E5C" w:rsidRDefault="00456F0D" w:rsidP="00456F0D">
      <w:pPr>
        <w:pStyle w:val="Default"/>
        <w:jc w:val="both"/>
        <w:rPr>
          <w:rFonts w:ascii="Times New Roman" w:hAnsi="Times New Roman" w:cs="Times New Roman"/>
          <w:lang w:val="uk-UA"/>
        </w:rPr>
      </w:pPr>
    </w:p>
    <w:p w14:paraId="60CBFDA8"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940E5C" w:rsidRDefault="00456F0D" w:rsidP="00456F0D">
      <w:pPr>
        <w:pStyle w:val="Default"/>
        <w:jc w:val="both"/>
        <w:rPr>
          <w:rFonts w:ascii="Times New Roman" w:hAnsi="Times New Roman" w:cs="Times New Roman"/>
          <w:lang w:val="uk-UA"/>
        </w:rPr>
      </w:pPr>
    </w:p>
    <w:p w14:paraId="7E2D7DA2"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940E5C">
        <w:rPr>
          <w:rFonts w:ascii="Times New Roman" w:hAnsi="Times New Roman" w:cs="Times New Roman"/>
          <w:lang w:val="uk-UA"/>
        </w:rPr>
        <w:t>бенефіціаріїв</w:t>
      </w:r>
      <w:proofErr w:type="spellEnd"/>
      <w:r w:rsidRPr="00940E5C">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940E5C">
        <w:rPr>
          <w:rFonts w:ascii="Times New Roman" w:hAnsi="Times New Roman" w:cs="Times New Roman"/>
          <w:lang w:val="uk-UA"/>
        </w:rPr>
        <w:t>закупівлями</w:t>
      </w:r>
      <w:proofErr w:type="spellEnd"/>
      <w:r w:rsidRPr="00940E5C">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940E5C" w:rsidRDefault="00456F0D" w:rsidP="00456F0D">
      <w:pPr>
        <w:pStyle w:val="Default"/>
        <w:jc w:val="both"/>
        <w:rPr>
          <w:rFonts w:ascii="Times New Roman" w:hAnsi="Times New Roman" w:cs="Times New Roman"/>
          <w:b/>
          <w:lang w:val="uk-UA"/>
        </w:rPr>
      </w:pPr>
    </w:p>
    <w:p w14:paraId="66C8616D" w14:textId="77777777" w:rsidR="00456F0D" w:rsidRPr="00940E5C" w:rsidRDefault="00456F0D" w:rsidP="000E22F4">
      <w:pPr>
        <w:pStyle w:val="Default"/>
        <w:numPr>
          <w:ilvl w:val="0"/>
          <w:numId w:val="2"/>
        </w:numPr>
        <w:jc w:val="both"/>
        <w:rPr>
          <w:rFonts w:ascii="Times New Roman" w:hAnsi="Times New Roman" w:cs="Times New Roman"/>
          <w:b/>
          <w:lang w:val="uk-UA"/>
        </w:rPr>
      </w:pPr>
      <w:r w:rsidRPr="00940E5C">
        <w:rPr>
          <w:rFonts w:ascii="Times New Roman" w:hAnsi="Times New Roman" w:cs="Times New Roman"/>
          <w:b/>
          <w:lang w:val="uk-UA"/>
        </w:rPr>
        <w:t xml:space="preserve">Публікації та реклама </w:t>
      </w:r>
    </w:p>
    <w:p w14:paraId="304E708F" w14:textId="77777777" w:rsidR="00456F0D" w:rsidRPr="00940E5C" w:rsidRDefault="00456F0D" w:rsidP="00456F0D">
      <w:pPr>
        <w:pStyle w:val="Default"/>
        <w:jc w:val="both"/>
        <w:rPr>
          <w:rFonts w:ascii="Times New Roman" w:hAnsi="Times New Roman" w:cs="Times New Roman"/>
          <w:lang w:val="uk-UA"/>
        </w:rPr>
      </w:pPr>
    </w:p>
    <w:p w14:paraId="4C40EF3F"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sidRPr="00940E5C">
        <w:rPr>
          <w:rFonts w:ascii="Times New Roman" w:hAnsi="Times New Roman" w:cs="Times New Roman"/>
          <w:lang w:val="uk-UA"/>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 </w:t>
      </w:r>
    </w:p>
    <w:p w14:paraId="622214F0" w14:textId="77777777" w:rsidR="00456F0D" w:rsidRPr="00940E5C" w:rsidRDefault="00456F0D" w:rsidP="00456F0D">
      <w:pPr>
        <w:pStyle w:val="Default"/>
        <w:jc w:val="both"/>
        <w:rPr>
          <w:rFonts w:ascii="Times New Roman" w:hAnsi="Times New Roman" w:cs="Times New Roman"/>
          <w:lang w:val="uk-UA"/>
        </w:rPr>
      </w:pPr>
    </w:p>
    <w:p w14:paraId="508A2B81" w14:textId="77777777" w:rsidR="00456F0D" w:rsidRPr="00940E5C" w:rsidRDefault="00456F0D" w:rsidP="000E22F4">
      <w:pPr>
        <w:pStyle w:val="Default"/>
        <w:numPr>
          <w:ilvl w:val="0"/>
          <w:numId w:val="2"/>
        </w:numPr>
        <w:jc w:val="both"/>
        <w:rPr>
          <w:rFonts w:ascii="Times New Roman" w:hAnsi="Times New Roman" w:cs="Times New Roman"/>
          <w:b/>
          <w:lang w:val="uk-UA"/>
        </w:rPr>
      </w:pPr>
      <w:r w:rsidRPr="00940E5C">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940E5C" w:rsidRDefault="00456F0D" w:rsidP="00456F0D">
      <w:pPr>
        <w:pStyle w:val="Default"/>
        <w:jc w:val="both"/>
        <w:rPr>
          <w:rFonts w:ascii="Times New Roman" w:hAnsi="Times New Roman" w:cs="Times New Roman"/>
          <w:lang w:val="uk-UA"/>
        </w:rPr>
      </w:pPr>
    </w:p>
    <w:p w14:paraId="11825192"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940E5C" w:rsidRDefault="00456F0D" w:rsidP="00456F0D">
      <w:pPr>
        <w:pStyle w:val="Default"/>
        <w:jc w:val="both"/>
        <w:rPr>
          <w:rFonts w:ascii="Times New Roman" w:hAnsi="Times New Roman" w:cs="Times New Roman"/>
          <w:lang w:val="uk-UA"/>
        </w:rPr>
      </w:pPr>
    </w:p>
    <w:p w14:paraId="0061AD1E"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58F444" w14:textId="77777777" w:rsidR="00456F0D" w:rsidRPr="00940E5C" w:rsidRDefault="00456F0D" w:rsidP="00456F0D">
      <w:pPr>
        <w:pStyle w:val="Default"/>
        <w:jc w:val="both"/>
        <w:rPr>
          <w:rFonts w:ascii="Times New Roman" w:hAnsi="Times New Roman" w:cs="Times New Roman"/>
          <w:lang w:val="uk-UA"/>
        </w:rPr>
      </w:pPr>
    </w:p>
    <w:p w14:paraId="2A9FC34D"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940E5C">
          <w:rPr>
            <w:rStyle w:val="a7"/>
            <w:rFonts w:ascii="Times New Roman" w:hAnsi="Times New Roman" w:cs="Times New Roman"/>
            <w:lang w:val="uk-UA"/>
          </w:rPr>
          <w:t>https://www.theglobalfund.org/media/6016/core_ethicsandconflictofinterest_policy_en.pdf</w:t>
        </w:r>
      </w:hyperlink>
      <w:r w:rsidRPr="00940E5C">
        <w:rPr>
          <w:rFonts w:ascii="Times New Roman" w:hAnsi="Times New Roman" w:cs="Times New Roman"/>
          <w:lang w:val="uk-UA"/>
        </w:rPr>
        <w:t>)</w:t>
      </w:r>
    </w:p>
    <w:p w14:paraId="73F6CAB9" w14:textId="77777777" w:rsidR="00456F0D" w:rsidRPr="00940E5C" w:rsidRDefault="00456F0D" w:rsidP="00456F0D">
      <w:pPr>
        <w:pStyle w:val="Default"/>
        <w:jc w:val="both"/>
        <w:rPr>
          <w:rFonts w:ascii="Times New Roman" w:hAnsi="Times New Roman" w:cs="Times New Roman"/>
          <w:lang w:val="uk-UA"/>
        </w:rPr>
      </w:pPr>
    </w:p>
    <w:p w14:paraId="5DCC047B"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940E5C">
          <w:rPr>
            <w:rStyle w:val="a7"/>
            <w:rFonts w:ascii="Times New Roman" w:hAnsi="Times New Roman" w:cs="Times New Roman"/>
            <w:lang w:val="uk-UA"/>
          </w:rPr>
          <w:t>https://www.ispeakoutnow.org/home-page/</w:t>
        </w:r>
      </w:hyperlink>
      <w:r w:rsidRPr="00940E5C">
        <w:rPr>
          <w:rFonts w:ascii="Times New Roman" w:hAnsi="Times New Roman" w:cs="Times New Roman"/>
          <w:lang w:val="uk-UA"/>
        </w:rPr>
        <w:t xml:space="preserve"> </w:t>
      </w:r>
    </w:p>
    <w:p w14:paraId="76D4C476"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 </w:t>
      </w:r>
    </w:p>
    <w:p w14:paraId="5B81E4A4" w14:textId="77777777" w:rsidR="00456F0D" w:rsidRPr="00940E5C" w:rsidRDefault="00456F0D" w:rsidP="000E22F4">
      <w:pPr>
        <w:pStyle w:val="Default"/>
        <w:numPr>
          <w:ilvl w:val="0"/>
          <w:numId w:val="2"/>
        </w:numPr>
        <w:jc w:val="both"/>
        <w:rPr>
          <w:rFonts w:ascii="Times New Roman" w:hAnsi="Times New Roman" w:cs="Times New Roman"/>
          <w:b/>
          <w:lang w:val="uk-UA"/>
        </w:rPr>
      </w:pPr>
      <w:r w:rsidRPr="00940E5C">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940E5C" w:rsidRDefault="00456F0D" w:rsidP="00456F0D">
      <w:pPr>
        <w:pStyle w:val="Default"/>
        <w:jc w:val="both"/>
        <w:rPr>
          <w:rFonts w:ascii="Times New Roman" w:hAnsi="Times New Roman" w:cs="Times New Roman"/>
          <w:lang w:val="uk-UA"/>
        </w:rPr>
      </w:pPr>
    </w:p>
    <w:p w14:paraId="63A8CFB5"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940E5C">
        <w:rPr>
          <w:rFonts w:ascii="Times New Roman" w:hAnsi="Times New Roman" w:cs="Times New Roman"/>
          <w:color w:val="0000FF"/>
          <w:u w:val="single"/>
          <w:lang w:val="uk-UA"/>
        </w:rPr>
        <w:t>www.unglobalcompact.org</w:t>
      </w:r>
      <w:r w:rsidRPr="00940E5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940E5C" w:rsidRDefault="00456F0D" w:rsidP="00456F0D">
      <w:pPr>
        <w:pStyle w:val="Default"/>
        <w:jc w:val="both"/>
        <w:rPr>
          <w:rFonts w:ascii="Times New Roman" w:hAnsi="Times New Roman" w:cs="Times New Roman"/>
          <w:lang w:val="uk-UA"/>
        </w:rPr>
      </w:pPr>
    </w:p>
    <w:p w14:paraId="3E2C9924" w14:textId="77777777" w:rsidR="00456F0D" w:rsidRPr="00940E5C" w:rsidRDefault="00456F0D" w:rsidP="00456F0D">
      <w:pPr>
        <w:pStyle w:val="Default"/>
        <w:jc w:val="both"/>
        <w:rPr>
          <w:rFonts w:ascii="Times New Roman" w:hAnsi="Times New Roman" w:cs="Times New Roman"/>
          <w:lang w:val="uk-UA"/>
        </w:rPr>
      </w:pPr>
      <w:r w:rsidRPr="00940E5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940E5C" w:rsidRDefault="00456F0D" w:rsidP="00456F0D">
      <w:pPr>
        <w:pStyle w:val="Default"/>
        <w:jc w:val="both"/>
        <w:rPr>
          <w:rFonts w:ascii="Times New Roman" w:hAnsi="Times New Roman" w:cs="Times New Roman"/>
          <w:lang w:val="uk-UA"/>
        </w:rPr>
      </w:pPr>
    </w:p>
    <w:p w14:paraId="0D0E9840" w14:textId="77777777" w:rsidR="00456F0D" w:rsidRPr="00940E5C" w:rsidRDefault="00456F0D" w:rsidP="000E22F4">
      <w:pPr>
        <w:pStyle w:val="Default"/>
        <w:numPr>
          <w:ilvl w:val="0"/>
          <w:numId w:val="6"/>
        </w:numPr>
        <w:jc w:val="both"/>
        <w:rPr>
          <w:rFonts w:ascii="Times New Roman" w:hAnsi="Times New Roman" w:cs="Times New Roman"/>
          <w:lang w:val="uk-UA"/>
        </w:rPr>
      </w:pPr>
      <w:r w:rsidRPr="00940E5C">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940E5C" w:rsidRDefault="00456F0D" w:rsidP="000E22F4">
      <w:pPr>
        <w:pStyle w:val="Default"/>
        <w:numPr>
          <w:ilvl w:val="0"/>
          <w:numId w:val="6"/>
        </w:numPr>
        <w:jc w:val="both"/>
        <w:rPr>
          <w:rFonts w:ascii="Times New Roman" w:hAnsi="Times New Roman" w:cs="Times New Roman"/>
          <w:lang w:val="uk-UA"/>
        </w:rPr>
      </w:pPr>
      <w:r w:rsidRPr="00940E5C">
        <w:rPr>
          <w:rFonts w:ascii="Times New Roman" w:hAnsi="Times New Roman" w:cs="Times New Roman"/>
          <w:lang w:val="uk-UA"/>
        </w:rPr>
        <w:t xml:space="preserve">утримання від діяльності або участі в процесах порушення прав людини; </w:t>
      </w:r>
    </w:p>
    <w:p w14:paraId="31329C80" w14:textId="77777777" w:rsidR="00456F0D" w:rsidRPr="00940E5C" w:rsidRDefault="00456F0D" w:rsidP="000E22F4">
      <w:pPr>
        <w:pStyle w:val="Default"/>
        <w:numPr>
          <w:ilvl w:val="0"/>
          <w:numId w:val="6"/>
        </w:numPr>
        <w:jc w:val="both"/>
        <w:rPr>
          <w:rFonts w:ascii="Times New Roman" w:hAnsi="Times New Roman" w:cs="Times New Roman"/>
          <w:lang w:val="uk-UA"/>
        </w:rPr>
      </w:pPr>
      <w:r w:rsidRPr="00940E5C">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940E5C" w:rsidRDefault="00456F0D" w:rsidP="000E22F4">
      <w:pPr>
        <w:pStyle w:val="Default"/>
        <w:numPr>
          <w:ilvl w:val="0"/>
          <w:numId w:val="6"/>
        </w:numPr>
        <w:jc w:val="both"/>
        <w:rPr>
          <w:rFonts w:ascii="Times New Roman" w:hAnsi="Times New Roman" w:cs="Times New Roman"/>
          <w:lang w:val="uk-UA"/>
        </w:rPr>
      </w:pPr>
      <w:r w:rsidRPr="00940E5C">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940E5C" w:rsidRDefault="00456F0D" w:rsidP="000E22F4">
      <w:pPr>
        <w:pStyle w:val="Default"/>
        <w:numPr>
          <w:ilvl w:val="0"/>
          <w:numId w:val="6"/>
        </w:numPr>
        <w:jc w:val="both"/>
        <w:rPr>
          <w:rFonts w:ascii="Times New Roman" w:hAnsi="Times New Roman" w:cs="Times New Roman"/>
          <w:lang w:val="uk-UA"/>
        </w:rPr>
      </w:pPr>
      <w:r w:rsidRPr="00940E5C">
        <w:rPr>
          <w:rFonts w:ascii="Times New Roman" w:hAnsi="Times New Roman" w:cs="Times New Roman"/>
          <w:lang w:val="uk-UA"/>
        </w:rPr>
        <w:lastRenderedPageBreak/>
        <w:t xml:space="preserve">підтримка дій зі скасування дитячої праці; </w:t>
      </w:r>
    </w:p>
    <w:p w14:paraId="6B9AC6C3" w14:textId="77777777" w:rsidR="00456F0D" w:rsidRPr="00940E5C" w:rsidRDefault="00456F0D" w:rsidP="000E22F4">
      <w:pPr>
        <w:pStyle w:val="Default"/>
        <w:numPr>
          <w:ilvl w:val="0"/>
          <w:numId w:val="6"/>
        </w:numPr>
        <w:jc w:val="both"/>
        <w:rPr>
          <w:rFonts w:ascii="Times New Roman" w:hAnsi="Times New Roman" w:cs="Times New Roman"/>
          <w:lang w:val="uk-UA"/>
        </w:rPr>
      </w:pPr>
      <w:r w:rsidRPr="00940E5C">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940E5C" w:rsidRDefault="00456F0D" w:rsidP="000E22F4">
      <w:pPr>
        <w:pStyle w:val="Default"/>
        <w:numPr>
          <w:ilvl w:val="0"/>
          <w:numId w:val="6"/>
        </w:numPr>
        <w:jc w:val="both"/>
        <w:rPr>
          <w:rFonts w:ascii="Times New Roman" w:hAnsi="Times New Roman" w:cs="Times New Roman"/>
          <w:lang w:val="uk-UA"/>
        </w:rPr>
      </w:pPr>
      <w:r w:rsidRPr="00940E5C">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940E5C" w:rsidRDefault="00456F0D" w:rsidP="000E22F4">
      <w:pPr>
        <w:pStyle w:val="Default"/>
        <w:numPr>
          <w:ilvl w:val="0"/>
          <w:numId w:val="6"/>
        </w:numPr>
        <w:jc w:val="both"/>
        <w:rPr>
          <w:rFonts w:ascii="Times New Roman" w:hAnsi="Times New Roman" w:cs="Times New Roman"/>
          <w:lang w:val="uk-UA"/>
        </w:rPr>
      </w:pPr>
      <w:r w:rsidRPr="00940E5C">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940E5C" w:rsidRDefault="00456F0D" w:rsidP="000E22F4">
      <w:pPr>
        <w:pStyle w:val="Default"/>
        <w:numPr>
          <w:ilvl w:val="0"/>
          <w:numId w:val="6"/>
        </w:numPr>
        <w:jc w:val="both"/>
        <w:rPr>
          <w:rFonts w:ascii="Times New Roman" w:hAnsi="Times New Roman" w:cs="Times New Roman"/>
          <w:lang w:val="uk-UA"/>
        </w:rPr>
      </w:pPr>
      <w:r w:rsidRPr="00940E5C">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940E5C" w:rsidRDefault="00456F0D" w:rsidP="000E22F4">
      <w:pPr>
        <w:pStyle w:val="Default"/>
        <w:numPr>
          <w:ilvl w:val="0"/>
          <w:numId w:val="6"/>
        </w:numPr>
        <w:jc w:val="both"/>
        <w:rPr>
          <w:rFonts w:ascii="Times New Roman" w:hAnsi="Times New Roman" w:cs="Times New Roman"/>
          <w:lang w:val="uk-UA"/>
        </w:rPr>
      </w:pPr>
      <w:r w:rsidRPr="00940E5C">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940E5C" w:rsidRDefault="00456F0D" w:rsidP="00456F0D">
      <w:pPr>
        <w:pStyle w:val="Default"/>
        <w:jc w:val="both"/>
        <w:rPr>
          <w:rFonts w:ascii="Times New Roman" w:hAnsi="Times New Roman" w:cs="Times New Roman"/>
          <w:lang w:val="uk-UA"/>
        </w:rPr>
      </w:pPr>
    </w:p>
    <w:p w14:paraId="2D5628BF" w14:textId="77777777" w:rsidR="00456F0D" w:rsidRPr="00940E5C" w:rsidRDefault="00456F0D" w:rsidP="00456F0D">
      <w:pPr>
        <w:pStyle w:val="Default"/>
        <w:jc w:val="both"/>
        <w:rPr>
          <w:rFonts w:ascii="Times New Roman" w:hAnsi="Times New Roman" w:cs="Times New Roman"/>
          <w:lang w:val="uk-UA"/>
        </w:rPr>
      </w:pPr>
    </w:p>
    <w:p w14:paraId="5D65E5F3" w14:textId="77777777" w:rsidR="00456F0D" w:rsidRPr="00940E5C" w:rsidRDefault="00456F0D" w:rsidP="000E22F4">
      <w:pPr>
        <w:pStyle w:val="Default"/>
        <w:numPr>
          <w:ilvl w:val="0"/>
          <w:numId w:val="2"/>
        </w:numPr>
        <w:jc w:val="both"/>
        <w:rPr>
          <w:rFonts w:ascii="Times New Roman" w:hAnsi="Times New Roman" w:cs="Times New Roman"/>
          <w:b/>
          <w:lang w:val="uk-UA"/>
        </w:rPr>
      </w:pPr>
      <w:r w:rsidRPr="00940E5C">
        <w:rPr>
          <w:rFonts w:ascii="Times New Roman" w:hAnsi="Times New Roman" w:cs="Times New Roman"/>
          <w:b/>
          <w:lang w:val="uk-UA"/>
        </w:rPr>
        <w:t xml:space="preserve">Захист дітей </w:t>
      </w:r>
    </w:p>
    <w:p w14:paraId="29338ED2" w14:textId="77777777" w:rsidR="00456F0D" w:rsidRPr="00940E5C" w:rsidRDefault="00456F0D" w:rsidP="00456F0D">
      <w:pPr>
        <w:pStyle w:val="Default"/>
        <w:jc w:val="both"/>
        <w:rPr>
          <w:rFonts w:ascii="Times New Roman" w:hAnsi="Times New Roman" w:cs="Times New Roman"/>
          <w:b/>
          <w:lang w:val="uk-UA"/>
        </w:rPr>
      </w:pPr>
    </w:p>
    <w:p w14:paraId="39FAC536" w14:textId="77777777" w:rsidR="00456F0D" w:rsidRPr="00940E5C" w:rsidRDefault="00456F0D" w:rsidP="00456F0D">
      <w:pPr>
        <w:pStyle w:val="Default"/>
        <w:jc w:val="both"/>
        <w:rPr>
          <w:rFonts w:ascii="Times New Roman" w:hAnsi="Times New Roman" w:cs="Times New Roman"/>
          <w:color w:val="auto"/>
          <w:lang w:val="uk-UA"/>
        </w:rPr>
      </w:pPr>
      <w:r w:rsidRPr="00940E5C">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940E5C" w:rsidRDefault="00456F0D" w:rsidP="00456F0D">
      <w:pPr>
        <w:pStyle w:val="Default"/>
        <w:jc w:val="both"/>
        <w:rPr>
          <w:rFonts w:ascii="Times New Roman" w:hAnsi="Times New Roman" w:cs="Times New Roman"/>
          <w:color w:val="auto"/>
          <w:lang w:val="uk-UA"/>
        </w:rPr>
      </w:pPr>
    </w:p>
    <w:p w14:paraId="32A76ABC" w14:textId="77777777" w:rsidR="00456F0D" w:rsidRPr="00940E5C" w:rsidRDefault="00456F0D" w:rsidP="00456F0D">
      <w:pPr>
        <w:pStyle w:val="Default"/>
        <w:jc w:val="both"/>
        <w:rPr>
          <w:rFonts w:ascii="Times New Roman" w:hAnsi="Times New Roman" w:cs="Times New Roman"/>
          <w:color w:val="auto"/>
          <w:lang w:val="uk-UA"/>
        </w:rPr>
      </w:pPr>
      <w:r w:rsidRPr="00940E5C">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940E5C">
          <w:rPr>
            <w:rStyle w:val="a7"/>
            <w:rFonts w:ascii="Times New Roman" w:hAnsi="Times New Roman" w:cs="Times New Roman"/>
            <w:lang w:val="uk-UA"/>
          </w:rPr>
          <w:t>http://childrenandbusiness.org/</w:t>
        </w:r>
      </w:hyperlink>
      <w:r w:rsidRPr="00940E5C">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940E5C" w:rsidRDefault="00456F0D" w:rsidP="00456F0D">
      <w:pPr>
        <w:pStyle w:val="Default"/>
        <w:jc w:val="both"/>
        <w:rPr>
          <w:rFonts w:ascii="Times New Roman" w:hAnsi="Times New Roman" w:cs="Times New Roman"/>
          <w:color w:val="auto"/>
          <w:lang w:val="uk-UA"/>
        </w:rPr>
      </w:pPr>
    </w:p>
    <w:p w14:paraId="05690EB1" w14:textId="77777777" w:rsidR="00456F0D" w:rsidRPr="00940E5C" w:rsidRDefault="00456F0D" w:rsidP="000E22F4">
      <w:pPr>
        <w:pStyle w:val="Default"/>
        <w:numPr>
          <w:ilvl w:val="0"/>
          <w:numId w:val="3"/>
        </w:numPr>
        <w:jc w:val="both"/>
        <w:rPr>
          <w:rFonts w:ascii="Times New Roman" w:hAnsi="Times New Roman" w:cs="Times New Roman"/>
          <w:color w:val="auto"/>
          <w:lang w:val="uk-UA"/>
        </w:rPr>
      </w:pPr>
      <w:r w:rsidRPr="00940E5C">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940E5C" w:rsidRDefault="00456F0D" w:rsidP="00456F0D">
      <w:pPr>
        <w:pStyle w:val="Default"/>
        <w:ind w:left="720"/>
        <w:jc w:val="both"/>
        <w:rPr>
          <w:rFonts w:ascii="Times New Roman" w:hAnsi="Times New Roman" w:cs="Times New Roman"/>
          <w:color w:val="auto"/>
          <w:lang w:val="uk-UA"/>
        </w:rPr>
      </w:pPr>
    </w:p>
    <w:p w14:paraId="0B4DBB7F" w14:textId="77777777" w:rsidR="00456F0D" w:rsidRPr="00940E5C" w:rsidRDefault="00456F0D" w:rsidP="000E22F4">
      <w:pPr>
        <w:pStyle w:val="Default"/>
        <w:numPr>
          <w:ilvl w:val="0"/>
          <w:numId w:val="3"/>
        </w:numPr>
        <w:jc w:val="both"/>
        <w:rPr>
          <w:rFonts w:ascii="Times New Roman" w:hAnsi="Times New Roman" w:cs="Times New Roman"/>
          <w:color w:val="auto"/>
          <w:lang w:val="uk-UA"/>
        </w:rPr>
      </w:pPr>
      <w:r w:rsidRPr="00940E5C">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940E5C" w:rsidRDefault="00456F0D" w:rsidP="00456F0D">
      <w:pPr>
        <w:pStyle w:val="a3"/>
        <w:rPr>
          <w:rFonts w:ascii="Times New Roman" w:hAnsi="Times New Roman"/>
          <w:sz w:val="24"/>
          <w:szCs w:val="24"/>
          <w:lang w:val="uk-UA"/>
        </w:rPr>
      </w:pPr>
    </w:p>
    <w:p w14:paraId="72114B63" w14:textId="77777777" w:rsidR="00456F0D" w:rsidRPr="00940E5C" w:rsidRDefault="00456F0D" w:rsidP="000E22F4">
      <w:pPr>
        <w:pStyle w:val="Default"/>
        <w:numPr>
          <w:ilvl w:val="0"/>
          <w:numId w:val="3"/>
        </w:numPr>
        <w:jc w:val="both"/>
        <w:rPr>
          <w:rFonts w:ascii="Times New Roman" w:hAnsi="Times New Roman" w:cs="Times New Roman"/>
          <w:color w:val="auto"/>
          <w:lang w:val="uk-UA"/>
        </w:rPr>
      </w:pPr>
      <w:r w:rsidRPr="00940E5C">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940E5C" w:rsidRDefault="00456F0D" w:rsidP="00456F0D">
      <w:pPr>
        <w:pStyle w:val="a3"/>
        <w:rPr>
          <w:rFonts w:ascii="Times New Roman" w:hAnsi="Times New Roman"/>
          <w:sz w:val="24"/>
          <w:szCs w:val="24"/>
          <w:lang w:val="uk-UA"/>
        </w:rPr>
      </w:pPr>
    </w:p>
    <w:p w14:paraId="5E03CE82" w14:textId="77777777" w:rsidR="00456F0D" w:rsidRPr="00940E5C" w:rsidRDefault="00456F0D" w:rsidP="000E22F4">
      <w:pPr>
        <w:pStyle w:val="Default"/>
        <w:numPr>
          <w:ilvl w:val="0"/>
          <w:numId w:val="3"/>
        </w:numPr>
        <w:jc w:val="both"/>
        <w:rPr>
          <w:rFonts w:ascii="Times New Roman" w:hAnsi="Times New Roman" w:cs="Times New Roman"/>
          <w:color w:val="auto"/>
          <w:lang w:val="uk-UA"/>
        </w:rPr>
      </w:pPr>
      <w:r w:rsidRPr="00940E5C">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940E5C" w:rsidRDefault="00456F0D" w:rsidP="00456F0D">
      <w:pPr>
        <w:pStyle w:val="a3"/>
        <w:rPr>
          <w:rFonts w:ascii="Times New Roman" w:hAnsi="Times New Roman"/>
          <w:sz w:val="24"/>
          <w:szCs w:val="24"/>
          <w:lang w:val="uk-UA"/>
        </w:rPr>
      </w:pPr>
    </w:p>
    <w:p w14:paraId="17397D6D" w14:textId="77777777" w:rsidR="00456F0D" w:rsidRPr="00940E5C" w:rsidRDefault="00456F0D" w:rsidP="000E22F4">
      <w:pPr>
        <w:pStyle w:val="Default"/>
        <w:numPr>
          <w:ilvl w:val="0"/>
          <w:numId w:val="3"/>
        </w:numPr>
        <w:jc w:val="both"/>
        <w:rPr>
          <w:rFonts w:ascii="Times New Roman" w:hAnsi="Times New Roman" w:cs="Times New Roman"/>
          <w:color w:val="auto"/>
          <w:lang w:val="uk-UA"/>
        </w:rPr>
      </w:pPr>
      <w:r w:rsidRPr="00940E5C">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940E5C" w:rsidRDefault="00456F0D" w:rsidP="00456F0D">
      <w:pPr>
        <w:pStyle w:val="a3"/>
        <w:rPr>
          <w:rFonts w:ascii="Times New Roman" w:hAnsi="Times New Roman"/>
          <w:sz w:val="24"/>
          <w:szCs w:val="24"/>
          <w:lang w:val="uk-UA"/>
        </w:rPr>
      </w:pPr>
    </w:p>
    <w:p w14:paraId="33B47C35" w14:textId="77777777" w:rsidR="00456F0D" w:rsidRPr="00940E5C" w:rsidRDefault="00456F0D" w:rsidP="000E22F4">
      <w:pPr>
        <w:pStyle w:val="Default"/>
        <w:numPr>
          <w:ilvl w:val="0"/>
          <w:numId w:val="3"/>
        </w:numPr>
        <w:jc w:val="both"/>
        <w:rPr>
          <w:rFonts w:ascii="Times New Roman" w:hAnsi="Times New Roman" w:cs="Times New Roman"/>
          <w:color w:val="auto"/>
          <w:lang w:val="uk-UA"/>
        </w:rPr>
      </w:pPr>
      <w:r w:rsidRPr="00940E5C">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940E5C" w:rsidRDefault="00456F0D" w:rsidP="00456F0D">
      <w:pPr>
        <w:pStyle w:val="a3"/>
        <w:rPr>
          <w:rFonts w:ascii="Times New Roman" w:hAnsi="Times New Roman"/>
          <w:sz w:val="24"/>
          <w:szCs w:val="24"/>
          <w:lang w:val="uk-UA"/>
        </w:rPr>
      </w:pPr>
    </w:p>
    <w:p w14:paraId="6021D202" w14:textId="77777777" w:rsidR="00456F0D" w:rsidRPr="00940E5C" w:rsidRDefault="00456F0D" w:rsidP="000E22F4">
      <w:pPr>
        <w:pStyle w:val="Default"/>
        <w:numPr>
          <w:ilvl w:val="0"/>
          <w:numId w:val="3"/>
        </w:numPr>
        <w:jc w:val="both"/>
        <w:rPr>
          <w:rFonts w:ascii="Times New Roman" w:hAnsi="Times New Roman" w:cs="Times New Roman"/>
          <w:color w:val="auto"/>
          <w:lang w:val="uk-UA"/>
        </w:rPr>
      </w:pPr>
      <w:r w:rsidRPr="00940E5C">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940E5C" w:rsidRDefault="00456F0D" w:rsidP="00456F0D">
      <w:pPr>
        <w:pStyle w:val="a3"/>
        <w:rPr>
          <w:rFonts w:ascii="Times New Roman" w:hAnsi="Times New Roman"/>
          <w:sz w:val="24"/>
          <w:szCs w:val="24"/>
          <w:lang w:val="uk-UA"/>
        </w:rPr>
      </w:pPr>
    </w:p>
    <w:p w14:paraId="036D191E" w14:textId="77777777" w:rsidR="00456F0D" w:rsidRPr="00940E5C" w:rsidRDefault="00456F0D" w:rsidP="000E22F4">
      <w:pPr>
        <w:pStyle w:val="Default"/>
        <w:numPr>
          <w:ilvl w:val="0"/>
          <w:numId w:val="3"/>
        </w:numPr>
        <w:jc w:val="both"/>
        <w:rPr>
          <w:rFonts w:ascii="Times New Roman" w:hAnsi="Times New Roman" w:cs="Times New Roman"/>
          <w:color w:val="auto"/>
          <w:lang w:val="uk-UA"/>
        </w:rPr>
      </w:pPr>
      <w:r w:rsidRPr="00940E5C">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940E5C" w:rsidRDefault="00456F0D" w:rsidP="00456F0D">
      <w:pPr>
        <w:pStyle w:val="a3"/>
        <w:rPr>
          <w:rFonts w:ascii="Times New Roman" w:hAnsi="Times New Roman"/>
          <w:sz w:val="24"/>
          <w:szCs w:val="24"/>
          <w:lang w:val="uk-UA"/>
        </w:rPr>
      </w:pPr>
    </w:p>
    <w:p w14:paraId="62A18B80" w14:textId="77777777" w:rsidR="00456F0D" w:rsidRPr="00940E5C" w:rsidRDefault="00456F0D" w:rsidP="000E22F4">
      <w:pPr>
        <w:pStyle w:val="Default"/>
        <w:numPr>
          <w:ilvl w:val="0"/>
          <w:numId w:val="3"/>
        </w:numPr>
        <w:jc w:val="both"/>
        <w:rPr>
          <w:rFonts w:ascii="Times New Roman" w:hAnsi="Times New Roman" w:cs="Times New Roman"/>
          <w:color w:val="auto"/>
          <w:lang w:val="uk-UA"/>
        </w:rPr>
      </w:pPr>
      <w:r w:rsidRPr="00940E5C">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940E5C" w:rsidRDefault="00456F0D" w:rsidP="00456F0D">
      <w:pPr>
        <w:pStyle w:val="a3"/>
        <w:rPr>
          <w:rFonts w:ascii="Times New Roman" w:hAnsi="Times New Roman"/>
          <w:sz w:val="24"/>
          <w:szCs w:val="24"/>
          <w:lang w:val="uk-UA"/>
        </w:rPr>
      </w:pPr>
    </w:p>
    <w:p w14:paraId="22532FE8" w14:textId="77777777" w:rsidR="00456F0D" w:rsidRPr="00940E5C" w:rsidRDefault="00456F0D" w:rsidP="000E22F4">
      <w:pPr>
        <w:pStyle w:val="Default"/>
        <w:numPr>
          <w:ilvl w:val="0"/>
          <w:numId w:val="3"/>
        </w:numPr>
        <w:jc w:val="both"/>
        <w:rPr>
          <w:rFonts w:ascii="Times New Roman" w:hAnsi="Times New Roman" w:cs="Times New Roman"/>
          <w:color w:val="auto"/>
          <w:lang w:val="uk-UA"/>
        </w:rPr>
      </w:pPr>
      <w:r w:rsidRPr="00940E5C">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940E5C" w:rsidRDefault="00456F0D" w:rsidP="00456F0D">
      <w:pPr>
        <w:pStyle w:val="Default"/>
        <w:jc w:val="both"/>
        <w:rPr>
          <w:rFonts w:ascii="Times New Roman" w:hAnsi="Times New Roman" w:cs="Times New Roman"/>
          <w:color w:val="auto"/>
          <w:lang w:val="uk-UA"/>
        </w:rPr>
      </w:pPr>
    </w:p>
    <w:p w14:paraId="77680B60" w14:textId="77777777" w:rsidR="00456F0D" w:rsidRPr="00940E5C" w:rsidRDefault="00456F0D" w:rsidP="00456F0D">
      <w:pPr>
        <w:pStyle w:val="Default"/>
        <w:jc w:val="both"/>
        <w:rPr>
          <w:rFonts w:ascii="Times New Roman" w:hAnsi="Times New Roman" w:cs="Times New Roman"/>
          <w:color w:val="auto"/>
          <w:lang w:val="uk-UA"/>
        </w:rPr>
      </w:pPr>
      <w:r w:rsidRPr="00940E5C">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sidRPr="00940E5C">
        <w:rPr>
          <w:rFonts w:ascii="Times New Roman" w:hAnsi="Times New Roman" w:cs="Times New Roman"/>
          <w:color w:val="auto"/>
          <w:lang w:val="uk-UA"/>
        </w:rPr>
        <w:lastRenderedPageBreak/>
        <w:t>розповсюдження наркотиків; а також працю, яка може заподіяти шкоди здоров’ю, безпеці та благополуччю дітей.</w:t>
      </w:r>
    </w:p>
    <w:p w14:paraId="6D8958A2" w14:textId="77777777" w:rsidR="00456F0D" w:rsidRPr="00940E5C" w:rsidRDefault="00456F0D" w:rsidP="00456F0D">
      <w:pPr>
        <w:pStyle w:val="Default"/>
        <w:jc w:val="both"/>
        <w:rPr>
          <w:rFonts w:ascii="Times New Roman" w:hAnsi="Times New Roman" w:cs="Times New Roman"/>
          <w:color w:val="auto"/>
          <w:lang w:val="uk-UA"/>
        </w:rPr>
      </w:pPr>
    </w:p>
    <w:p w14:paraId="491A3B4F" w14:textId="77777777" w:rsidR="00456F0D" w:rsidRPr="00940E5C" w:rsidRDefault="00456F0D" w:rsidP="00456F0D">
      <w:pPr>
        <w:pStyle w:val="Default"/>
        <w:jc w:val="both"/>
        <w:rPr>
          <w:rFonts w:ascii="Times New Roman" w:hAnsi="Times New Roman" w:cs="Times New Roman"/>
          <w:color w:val="auto"/>
          <w:lang w:val="uk-UA"/>
        </w:rPr>
      </w:pPr>
      <w:r w:rsidRPr="00940E5C">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E62144D" w14:textId="77777777" w:rsidR="00456F0D" w:rsidRPr="00940E5C" w:rsidRDefault="00456F0D" w:rsidP="00456F0D">
      <w:pPr>
        <w:pStyle w:val="Default"/>
        <w:jc w:val="both"/>
        <w:rPr>
          <w:rFonts w:ascii="Times New Roman" w:hAnsi="Times New Roman" w:cs="Times New Roman"/>
          <w:color w:val="auto"/>
          <w:lang w:val="uk-UA"/>
        </w:rPr>
      </w:pPr>
    </w:p>
    <w:p w14:paraId="63B19634" w14:textId="77777777" w:rsidR="00456F0D" w:rsidRPr="00940E5C" w:rsidRDefault="00456F0D" w:rsidP="00456F0D">
      <w:pPr>
        <w:pStyle w:val="Default"/>
        <w:jc w:val="both"/>
        <w:rPr>
          <w:rFonts w:ascii="Times New Roman" w:hAnsi="Times New Roman" w:cs="Times New Roman"/>
          <w:color w:val="auto"/>
          <w:lang w:val="uk-UA"/>
        </w:rPr>
      </w:pPr>
    </w:p>
    <w:p w14:paraId="2EDC26A1" w14:textId="77777777" w:rsidR="00456F0D" w:rsidRPr="00940E5C" w:rsidRDefault="00456F0D" w:rsidP="000E22F4">
      <w:pPr>
        <w:pStyle w:val="Default"/>
        <w:numPr>
          <w:ilvl w:val="0"/>
          <w:numId w:val="2"/>
        </w:numPr>
        <w:jc w:val="both"/>
        <w:rPr>
          <w:rFonts w:ascii="Times New Roman" w:hAnsi="Times New Roman" w:cs="Times New Roman"/>
          <w:b/>
          <w:color w:val="auto"/>
          <w:lang w:val="uk-UA"/>
        </w:rPr>
      </w:pPr>
      <w:r w:rsidRPr="00940E5C">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940E5C" w:rsidRDefault="00456F0D" w:rsidP="00456F0D">
      <w:pPr>
        <w:pStyle w:val="Default"/>
        <w:ind w:left="720"/>
        <w:jc w:val="both"/>
        <w:rPr>
          <w:rFonts w:ascii="Times New Roman" w:hAnsi="Times New Roman" w:cs="Times New Roman"/>
          <w:b/>
          <w:color w:val="auto"/>
          <w:lang w:val="uk-UA"/>
        </w:rPr>
      </w:pPr>
    </w:p>
    <w:p w14:paraId="1D226304" w14:textId="77777777" w:rsidR="00456F0D" w:rsidRPr="00940E5C" w:rsidRDefault="00456F0D" w:rsidP="00456F0D">
      <w:pPr>
        <w:pStyle w:val="Default"/>
        <w:jc w:val="both"/>
        <w:rPr>
          <w:rFonts w:ascii="Times New Roman" w:hAnsi="Times New Roman" w:cs="Times New Roman"/>
          <w:color w:val="auto"/>
          <w:lang w:val="uk-UA"/>
        </w:rPr>
      </w:pPr>
      <w:r w:rsidRPr="00940E5C">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940E5C" w:rsidRDefault="00456F0D" w:rsidP="00456F0D">
      <w:pPr>
        <w:pStyle w:val="Default"/>
        <w:jc w:val="both"/>
        <w:rPr>
          <w:rFonts w:ascii="Times New Roman" w:hAnsi="Times New Roman" w:cs="Times New Roman"/>
          <w:color w:val="auto"/>
          <w:lang w:val="uk-UA"/>
        </w:rPr>
      </w:pPr>
    </w:p>
    <w:p w14:paraId="0991A58F" w14:textId="77777777" w:rsidR="00456F0D" w:rsidRPr="00940E5C" w:rsidRDefault="00456F0D" w:rsidP="000E22F4">
      <w:pPr>
        <w:pStyle w:val="Default"/>
        <w:numPr>
          <w:ilvl w:val="0"/>
          <w:numId w:val="4"/>
        </w:numPr>
        <w:jc w:val="both"/>
        <w:rPr>
          <w:rFonts w:ascii="Times New Roman" w:hAnsi="Times New Roman" w:cs="Times New Roman"/>
          <w:color w:val="auto"/>
          <w:lang w:val="uk-UA"/>
        </w:rPr>
      </w:pPr>
      <w:r w:rsidRPr="00940E5C">
        <w:rPr>
          <w:rFonts w:ascii="Times New Roman" w:hAnsi="Times New Roman" w:cs="Times New Roman"/>
          <w:color w:val="auto"/>
          <w:u w:val="single"/>
          <w:lang w:val="uk-UA"/>
        </w:rPr>
        <w:t>сексуальна експлуатація</w:t>
      </w:r>
      <w:r w:rsidRPr="00940E5C">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940E5C" w:rsidRDefault="00456F0D" w:rsidP="00456F0D">
      <w:pPr>
        <w:pStyle w:val="Default"/>
        <w:ind w:left="720"/>
        <w:jc w:val="both"/>
        <w:rPr>
          <w:rFonts w:ascii="Times New Roman" w:hAnsi="Times New Roman" w:cs="Times New Roman"/>
          <w:color w:val="auto"/>
          <w:lang w:val="uk-UA"/>
        </w:rPr>
      </w:pPr>
    </w:p>
    <w:p w14:paraId="2AE8648A" w14:textId="77777777" w:rsidR="00456F0D" w:rsidRPr="00940E5C" w:rsidRDefault="00456F0D" w:rsidP="000E22F4">
      <w:pPr>
        <w:pStyle w:val="Default"/>
        <w:numPr>
          <w:ilvl w:val="0"/>
          <w:numId w:val="4"/>
        </w:numPr>
        <w:jc w:val="both"/>
        <w:rPr>
          <w:rFonts w:ascii="Times New Roman" w:hAnsi="Times New Roman" w:cs="Times New Roman"/>
          <w:color w:val="auto"/>
          <w:lang w:val="uk-UA"/>
        </w:rPr>
      </w:pPr>
      <w:r w:rsidRPr="00940E5C">
        <w:rPr>
          <w:rFonts w:ascii="Times New Roman" w:hAnsi="Times New Roman" w:cs="Times New Roman"/>
          <w:color w:val="auto"/>
          <w:u w:val="single"/>
          <w:lang w:val="uk-UA"/>
        </w:rPr>
        <w:t>сексуальне насильство</w:t>
      </w:r>
      <w:r w:rsidRPr="00940E5C">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940E5C" w:rsidRDefault="00456F0D" w:rsidP="00456F0D">
      <w:pPr>
        <w:pStyle w:val="a3"/>
        <w:rPr>
          <w:rFonts w:ascii="Times New Roman" w:hAnsi="Times New Roman"/>
          <w:sz w:val="24"/>
          <w:szCs w:val="24"/>
          <w:lang w:val="uk-UA"/>
        </w:rPr>
      </w:pPr>
    </w:p>
    <w:p w14:paraId="4EAC1184" w14:textId="77777777" w:rsidR="00456F0D" w:rsidRPr="00940E5C" w:rsidRDefault="00456F0D" w:rsidP="000E22F4">
      <w:pPr>
        <w:pStyle w:val="Default"/>
        <w:numPr>
          <w:ilvl w:val="0"/>
          <w:numId w:val="4"/>
        </w:numPr>
        <w:jc w:val="both"/>
        <w:rPr>
          <w:rFonts w:ascii="Times New Roman" w:hAnsi="Times New Roman" w:cs="Times New Roman"/>
          <w:color w:val="auto"/>
          <w:lang w:val="uk-UA"/>
        </w:rPr>
      </w:pPr>
      <w:r w:rsidRPr="00940E5C">
        <w:rPr>
          <w:rFonts w:ascii="Times New Roman" w:hAnsi="Times New Roman" w:cs="Times New Roman"/>
          <w:color w:val="auto"/>
          <w:u w:val="single"/>
          <w:lang w:val="uk-UA"/>
        </w:rPr>
        <w:t>сексуальні домагання</w:t>
      </w:r>
      <w:r w:rsidRPr="00940E5C">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940E5C" w:rsidRDefault="00456F0D" w:rsidP="00456F0D">
      <w:pPr>
        <w:pStyle w:val="Default"/>
        <w:jc w:val="both"/>
        <w:rPr>
          <w:rFonts w:ascii="Times New Roman" w:hAnsi="Times New Roman" w:cs="Times New Roman"/>
          <w:color w:val="auto"/>
          <w:lang w:val="uk-UA"/>
        </w:rPr>
      </w:pPr>
    </w:p>
    <w:p w14:paraId="4C5B1EDB" w14:textId="77777777" w:rsidR="00456F0D" w:rsidRPr="00940E5C" w:rsidRDefault="00456F0D" w:rsidP="00456F0D">
      <w:pPr>
        <w:pStyle w:val="Default"/>
        <w:jc w:val="both"/>
        <w:rPr>
          <w:rFonts w:ascii="Times New Roman" w:hAnsi="Times New Roman" w:cs="Times New Roman"/>
          <w:color w:val="auto"/>
          <w:lang w:val="uk-UA"/>
        </w:rPr>
      </w:pPr>
      <w:r w:rsidRPr="00940E5C">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940E5C" w:rsidRDefault="00456F0D" w:rsidP="00456F0D">
      <w:pPr>
        <w:pStyle w:val="Default"/>
        <w:jc w:val="both"/>
        <w:rPr>
          <w:rFonts w:ascii="Times New Roman" w:hAnsi="Times New Roman" w:cs="Times New Roman"/>
          <w:color w:val="auto"/>
          <w:lang w:val="uk-UA"/>
        </w:rPr>
      </w:pPr>
      <w:r w:rsidRPr="00940E5C">
        <w:rPr>
          <w:rFonts w:ascii="Times New Roman" w:hAnsi="Times New Roman" w:cs="Times New Roman"/>
          <w:color w:val="auto"/>
          <w:lang w:val="uk-UA"/>
        </w:rPr>
        <w:t xml:space="preserve"> </w:t>
      </w:r>
    </w:p>
    <w:p w14:paraId="5C3EADCE" w14:textId="77777777" w:rsidR="00456F0D" w:rsidRPr="00940E5C" w:rsidRDefault="00456F0D" w:rsidP="00456F0D">
      <w:pPr>
        <w:pStyle w:val="Default"/>
        <w:jc w:val="both"/>
        <w:rPr>
          <w:rFonts w:ascii="Times New Roman" w:hAnsi="Times New Roman" w:cs="Times New Roman"/>
          <w:color w:val="auto"/>
          <w:lang w:val="uk-UA"/>
        </w:rPr>
      </w:pPr>
      <w:r w:rsidRPr="00940E5C">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940E5C" w:rsidRDefault="00456F0D" w:rsidP="00456F0D">
      <w:pPr>
        <w:pStyle w:val="Default"/>
        <w:jc w:val="both"/>
        <w:rPr>
          <w:rFonts w:ascii="Times New Roman" w:hAnsi="Times New Roman" w:cs="Times New Roman"/>
          <w:color w:val="auto"/>
          <w:lang w:val="uk-UA"/>
        </w:rPr>
      </w:pPr>
    </w:p>
    <w:p w14:paraId="64671B0C" w14:textId="3D7E0910" w:rsidR="00456F0D" w:rsidRPr="00940E5C" w:rsidRDefault="00456F0D" w:rsidP="00573142">
      <w:pPr>
        <w:spacing w:after="0" w:line="240" w:lineRule="auto"/>
        <w:rPr>
          <w:rFonts w:ascii="Times New Roman" w:hAnsi="Times New Roman"/>
          <w:bCs/>
          <w:sz w:val="24"/>
          <w:szCs w:val="24"/>
        </w:rPr>
        <w:sectPr w:rsidR="00456F0D" w:rsidRPr="00940E5C" w:rsidSect="004C5B43">
          <w:pgSz w:w="11906" w:h="16838"/>
          <w:pgMar w:top="850" w:right="850" w:bottom="1135" w:left="993" w:header="708" w:footer="708" w:gutter="0"/>
          <w:cols w:space="708"/>
          <w:docGrid w:linePitch="360"/>
        </w:sectPr>
      </w:pPr>
      <w:r w:rsidRPr="00940E5C">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41345871" w14:textId="3FD536BB" w:rsidR="00E86F4B" w:rsidRPr="00940E5C" w:rsidRDefault="00E86F4B" w:rsidP="00C16744">
      <w:pPr>
        <w:spacing w:after="0" w:line="240" w:lineRule="auto"/>
        <w:ind w:firstLine="6096"/>
        <w:rPr>
          <w:rFonts w:ascii="Times New Roman" w:hAnsi="Times New Roman"/>
          <w:bCs/>
          <w:sz w:val="24"/>
          <w:szCs w:val="24"/>
        </w:rPr>
      </w:pPr>
      <w:r w:rsidRPr="00940E5C">
        <w:rPr>
          <w:rFonts w:ascii="Times New Roman" w:hAnsi="Times New Roman"/>
          <w:bCs/>
          <w:sz w:val="24"/>
          <w:szCs w:val="24"/>
        </w:rPr>
        <w:lastRenderedPageBreak/>
        <w:t xml:space="preserve">Додаток </w:t>
      </w:r>
      <w:r w:rsidR="00220403" w:rsidRPr="00940E5C">
        <w:rPr>
          <w:rFonts w:ascii="Times New Roman" w:hAnsi="Times New Roman"/>
          <w:bCs/>
          <w:sz w:val="24"/>
          <w:szCs w:val="24"/>
        </w:rPr>
        <w:t>5</w:t>
      </w:r>
    </w:p>
    <w:p w14:paraId="1031D0ED" w14:textId="16B6B063" w:rsidR="00E86F4B" w:rsidRPr="009B49E0" w:rsidRDefault="00E86F4B" w:rsidP="00C16744">
      <w:pPr>
        <w:spacing w:after="0" w:line="240" w:lineRule="auto"/>
        <w:ind w:firstLine="6096"/>
        <w:rPr>
          <w:rFonts w:ascii="Times New Roman" w:hAnsi="Times New Roman"/>
          <w:bCs/>
          <w:sz w:val="24"/>
          <w:szCs w:val="24"/>
          <w:lang w:val="ru-RU"/>
        </w:rPr>
      </w:pPr>
      <w:r w:rsidRPr="00940E5C">
        <w:rPr>
          <w:rFonts w:ascii="Times New Roman" w:hAnsi="Times New Roman"/>
          <w:bCs/>
          <w:sz w:val="24"/>
          <w:szCs w:val="24"/>
        </w:rPr>
        <w:t xml:space="preserve">до оголошення про закупівлю № </w:t>
      </w:r>
      <w:r w:rsidR="00355E4E" w:rsidRPr="009B49E0">
        <w:rPr>
          <w:rFonts w:ascii="Times New Roman" w:hAnsi="Times New Roman"/>
          <w:bCs/>
          <w:sz w:val="24"/>
          <w:szCs w:val="24"/>
          <w:lang w:val="ru-RU"/>
        </w:rPr>
        <w:t>1</w:t>
      </w:r>
    </w:p>
    <w:p w14:paraId="66DAE3AC" w14:textId="77777777" w:rsidR="00C80BEC" w:rsidRPr="00940E5C" w:rsidRDefault="00C80BEC" w:rsidP="00A00630">
      <w:pPr>
        <w:spacing w:after="0" w:line="240" w:lineRule="auto"/>
        <w:ind w:left="5387"/>
        <w:rPr>
          <w:rFonts w:ascii="Times New Roman" w:hAnsi="Times New Roman"/>
          <w:sz w:val="24"/>
          <w:szCs w:val="24"/>
        </w:rPr>
      </w:pPr>
      <w:r w:rsidRPr="00940E5C">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940E5C"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940E5C" w:rsidRDefault="00C80BEC" w:rsidP="00C80BEC">
      <w:pPr>
        <w:pStyle w:val="af5"/>
        <w:spacing w:before="0" w:beforeAutospacing="0" w:after="0" w:afterAutospacing="0"/>
        <w:jc w:val="center"/>
        <w:rPr>
          <w:rFonts w:ascii="Times New Roman" w:hAnsi="Times New Roman" w:cs="Times New Roman"/>
          <w:b/>
        </w:rPr>
      </w:pPr>
      <w:r w:rsidRPr="00940E5C">
        <w:rPr>
          <w:rFonts w:ascii="Times New Roman" w:hAnsi="Times New Roman" w:cs="Times New Roman"/>
          <w:b/>
          <w:color w:val="000000"/>
        </w:rPr>
        <w:t>ДЕКЛАРАЦІЯ КОНФЛІКТУ ІНТЕРЕСІВ</w:t>
      </w:r>
    </w:p>
    <w:p w14:paraId="00C47FB6" w14:textId="77777777" w:rsidR="00C80BEC" w:rsidRPr="00940E5C" w:rsidRDefault="00C80BEC" w:rsidP="00C80BEC">
      <w:pPr>
        <w:pStyle w:val="af5"/>
        <w:spacing w:before="0" w:beforeAutospacing="0" w:after="0" w:afterAutospacing="0"/>
        <w:jc w:val="center"/>
        <w:rPr>
          <w:rFonts w:ascii="Times New Roman" w:hAnsi="Times New Roman" w:cs="Times New Roman"/>
        </w:rPr>
      </w:pPr>
      <w:r w:rsidRPr="00940E5C">
        <w:rPr>
          <w:rFonts w:ascii="Times New Roman" w:hAnsi="Times New Roman" w:cs="Times New Roman"/>
          <w:color w:val="000000"/>
        </w:rPr>
        <w:t>Учасника тендерної процедури</w:t>
      </w:r>
    </w:p>
    <w:p w14:paraId="0D64152E" w14:textId="77777777" w:rsidR="00C80BEC" w:rsidRPr="00940E5C" w:rsidRDefault="00C80BEC" w:rsidP="00541B10">
      <w:pPr>
        <w:spacing w:after="0" w:line="240" w:lineRule="auto"/>
        <w:ind w:firstLine="709"/>
        <w:jc w:val="both"/>
        <w:rPr>
          <w:rFonts w:ascii="Times New Roman" w:hAnsi="Times New Roman"/>
          <w:sz w:val="24"/>
          <w:szCs w:val="24"/>
        </w:rPr>
      </w:pPr>
    </w:p>
    <w:p w14:paraId="538D31B2" w14:textId="0598764C" w:rsidR="00C80BEC" w:rsidRPr="00940E5C" w:rsidRDefault="00C80BEC" w:rsidP="00541B10">
      <w:pPr>
        <w:spacing w:after="0" w:line="240" w:lineRule="auto"/>
        <w:ind w:firstLine="709"/>
        <w:jc w:val="both"/>
        <w:rPr>
          <w:rFonts w:ascii="Times New Roman" w:hAnsi="Times New Roman"/>
        </w:rPr>
      </w:pPr>
      <w:r w:rsidRPr="00541B10">
        <w:rPr>
          <w:rFonts w:ascii="Times New Roman" w:hAnsi="Times New Roman"/>
          <w:sz w:val="24"/>
          <w:szCs w:val="24"/>
        </w:rPr>
        <w:t>Щодо</w:t>
      </w:r>
      <w:r w:rsidR="00456F0D" w:rsidRPr="00541B10">
        <w:rPr>
          <w:rFonts w:ascii="Times New Roman" w:hAnsi="Times New Roman"/>
          <w:sz w:val="24"/>
          <w:szCs w:val="24"/>
        </w:rPr>
        <w:t xml:space="preserve"> закупівлі за процедурою</w:t>
      </w:r>
      <w:r w:rsidRPr="00541B10">
        <w:rPr>
          <w:rFonts w:ascii="Times New Roman" w:hAnsi="Times New Roman"/>
          <w:sz w:val="24"/>
          <w:szCs w:val="24"/>
        </w:rPr>
        <w:t xml:space="preserve"> </w:t>
      </w:r>
      <w:r w:rsidR="00B047C0" w:rsidRPr="00541B10">
        <w:rPr>
          <w:rFonts w:ascii="Times New Roman" w:hAnsi="Times New Roman"/>
          <w:sz w:val="24"/>
          <w:szCs w:val="24"/>
        </w:rPr>
        <w:t>«Запит цінових пропозицій»</w:t>
      </w:r>
      <w:r w:rsidRPr="00541B10">
        <w:rPr>
          <w:rFonts w:ascii="Times New Roman" w:hAnsi="Times New Roman"/>
          <w:sz w:val="24"/>
          <w:szCs w:val="24"/>
        </w:rPr>
        <w:t xml:space="preserve"> </w:t>
      </w:r>
      <w:r w:rsidR="00456F0D" w:rsidRPr="00541B10">
        <w:rPr>
          <w:rFonts w:ascii="Times New Roman" w:hAnsi="Times New Roman"/>
          <w:sz w:val="24"/>
          <w:szCs w:val="24"/>
        </w:rPr>
        <w:t xml:space="preserve">згідно коду </w:t>
      </w:r>
      <w:r w:rsidR="00456F0D" w:rsidRPr="00541B10">
        <w:rPr>
          <w:rFonts w:ascii="Times New Roman" w:hAnsi="Times New Roman"/>
          <w:sz w:val="24"/>
          <w:szCs w:val="24"/>
        </w:rPr>
        <w:br/>
      </w:r>
      <w:r w:rsidR="00940E5C" w:rsidRPr="00541B10">
        <w:rPr>
          <w:rFonts w:ascii="Times New Roman" w:hAnsi="Times New Roman"/>
          <w:sz w:val="24"/>
          <w:szCs w:val="24"/>
        </w:rPr>
        <w:t>ДК 021:2015 - 55120000-7 - Послуги з організації зустрічей і конференцій у готелях (</w:t>
      </w:r>
      <w:r w:rsidR="00541B10" w:rsidRPr="00541B10">
        <w:rPr>
          <w:rFonts w:ascii="Times New Roman" w:hAnsi="Times New Roman"/>
          <w:sz w:val="24"/>
          <w:szCs w:val="24"/>
        </w:rPr>
        <w:t>Послуг</w:t>
      </w:r>
      <w:r w:rsidR="00725CE5">
        <w:rPr>
          <w:rFonts w:ascii="Times New Roman" w:hAnsi="Times New Roman"/>
          <w:sz w:val="24"/>
          <w:szCs w:val="24"/>
        </w:rPr>
        <w:t>и</w:t>
      </w:r>
      <w:r w:rsidR="00541B10" w:rsidRPr="00541B10">
        <w:rPr>
          <w:rFonts w:ascii="Times New Roman" w:hAnsi="Times New Roman"/>
          <w:sz w:val="24"/>
          <w:szCs w:val="24"/>
        </w:rPr>
        <w:t xml:space="preserve"> із організації та забезпечення проведення заходу «Робоча нарада за результатами програмних та операційних досліджень впровадження і використання нових режимів лікування ТБ»</w:t>
      </w:r>
      <w:r w:rsidR="00940E5C" w:rsidRPr="00541B10">
        <w:rPr>
          <w:rFonts w:ascii="Times New Roman" w:hAnsi="Times New Roman"/>
          <w:sz w:val="24"/>
          <w:szCs w:val="24"/>
        </w:rPr>
        <w:t>)</w:t>
      </w:r>
      <w:r w:rsidR="00691F4E" w:rsidRPr="00541B10">
        <w:rPr>
          <w:rFonts w:ascii="Times New Roman" w:hAnsi="Times New Roman"/>
          <w:sz w:val="24"/>
          <w:szCs w:val="24"/>
        </w:rPr>
        <w:t xml:space="preserve">, </w:t>
      </w:r>
      <w:r w:rsidRPr="00541B10">
        <w:rPr>
          <w:rFonts w:ascii="Times New Roman" w:hAnsi="Times New Roman"/>
          <w:sz w:val="24"/>
          <w:szCs w:val="24"/>
        </w:rPr>
        <w:t>в</w:t>
      </w:r>
      <w:r w:rsidRPr="00940E5C">
        <w:rPr>
          <w:rFonts w:ascii="Times New Roman" w:hAnsi="Times New Roman"/>
          <w:color w:val="000000"/>
        </w:rPr>
        <w:t xml:space="preserve"> рамках реалізації про</w:t>
      </w:r>
      <w:r w:rsidR="00512CCF" w:rsidRPr="00940E5C">
        <w:rPr>
          <w:rFonts w:ascii="Times New Roman" w:hAnsi="Times New Roman"/>
          <w:color w:val="000000"/>
        </w:rPr>
        <w:t>грами</w:t>
      </w:r>
      <w:r w:rsidRPr="00940E5C">
        <w:rPr>
          <w:rFonts w:ascii="Times New Roman" w:hAnsi="Times New Roman"/>
          <w:color w:val="000000"/>
        </w:rPr>
        <w:t xml:space="preserve"> Глобального фонду для боротьби зі СНІДом, туберкульозом та малярією </w:t>
      </w:r>
    </w:p>
    <w:p w14:paraId="4D152797" w14:textId="3F9CAF36" w:rsidR="00EF450B" w:rsidRDefault="00C80BEC" w:rsidP="00EF450B">
      <w:pPr>
        <w:pStyle w:val="af5"/>
        <w:spacing w:before="0" w:beforeAutospacing="0" w:after="0" w:afterAutospacing="0"/>
        <w:ind w:firstLine="709"/>
        <w:jc w:val="both"/>
        <w:rPr>
          <w:rFonts w:ascii="Times New Roman" w:hAnsi="Times New Roman" w:cs="Times New Roman"/>
        </w:rPr>
      </w:pPr>
      <w:r w:rsidRPr="00940E5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r w:rsidR="00EF450B">
        <w:rPr>
          <w:rFonts w:ascii="Times New Roman" w:hAnsi="Times New Roman" w:cs="Times New Roman"/>
          <w:color w:val="000000"/>
        </w:rPr>
        <w:t>.</w:t>
      </w:r>
    </w:p>
    <w:p w14:paraId="52ED102A" w14:textId="0D7B4510" w:rsidR="00C80BEC" w:rsidRPr="00EF450B" w:rsidRDefault="00C80BEC" w:rsidP="00EF450B">
      <w:pPr>
        <w:pStyle w:val="af5"/>
        <w:spacing w:before="0" w:beforeAutospacing="0" w:after="0" w:afterAutospacing="0"/>
        <w:ind w:firstLine="709"/>
        <w:jc w:val="both"/>
        <w:rPr>
          <w:rFonts w:ascii="Times New Roman" w:hAnsi="Times New Roman" w:cs="Times New Roman"/>
        </w:rPr>
      </w:pPr>
      <w:r w:rsidRPr="00940E5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940E5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940E5C" w:rsidRDefault="00C80BEC" w:rsidP="00717950">
            <w:pPr>
              <w:pStyle w:val="af5"/>
              <w:spacing w:before="0" w:beforeAutospacing="0" w:after="0" w:afterAutospacing="0"/>
              <w:jc w:val="center"/>
              <w:rPr>
                <w:rFonts w:ascii="Times New Roman" w:hAnsi="Times New Roman" w:cs="Times New Roman"/>
              </w:rPr>
            </w:pPr>
            <w:r w:rsidRPr="00940E5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940E5C" w:rsidRDefault="00C80BEC" w:rsidP="00717950">
            <w:pPr>
              <w:pStyle w:val="af5"/>
              <w:spacing w:before="0" w:beforeAutospacing="0" w:after="0" w:afterAutospacing="0"/>
              <w:jc w:val="center"/>
              <w:rPr>
                <w:rFonts w:ascii="Times New Roman" w:hAnsi="Times New Roman" w:cs="Times New Roman"/>
              </w:rPr>
            </w:pPr>
            <w:r w:rsidRPr="00940E5C">
              <w:rPr>
                <w:rFonts w:ascii="Times New Roman" w:hAnsi="Times New Roman" w:cs="Times New Roman"/>
                <w:color w:val="000000"/>
              </w:rPr>
              <w:t>Відповідь</w:t>
            </w:r>
          </w:p>
          <w:p w14:paraId="53DE4772" w14:textId="77777777" w:rsidR="00C80BEC" w:rsidRPr="00940E5C" w:rsidRDefault="00C80BEC" w:rsidP="00717950">
            <w:pPr>
              <w:pStyle w:val="af5"/>
              <w:spacing w:before="0" w:beforeAutospacing="0" w:after="0" w:afterAutospacing="0"/>
              <w:jc w:val="center"/>
              <w:rPr>
                <w:rFonts w:ascii="Times New Roman" w:hAnsi="Times New Roman" w:cs="Times New Roman"/>
              </w:rPr>
            </w:pPr>
            <w:r w:rsidRPr="00940E5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940E5C" w:rsidRDefault="00C80BEC" w:rsidP="00717950">
            <w:pPr>
              <w:pStyle w:val="af5"/>
              <w:spacing w:before="0" w:beforeAutospacing="0" w:after="0" w:afterAutospacing="0"/>
              <w:jc w:val="center"/>
              <w:rPr>
                <w:rFonts w:ascii="Times New Roman" w:hAnsi="Times New Roman" w:cs="Times New Roman"/>
              </w:rPr>
            </w:pPr>
            <w:r w:rsidRPr="00940E5C">
              <w:rPr>
                <w:rFonts w:ascii="Times New Roman" w:hAnsi="Times New Roman" w:cs="Times New Roman"/>
                <w:color w:val="000000"/>
              </w:rPr>
              <w:t>Роз’яснення</w:t>
            </w:r>
          </w:p>
          <w:p w14:paraId="576632FC" w14:textId="77777777" w:rsidR="00C80BEC" w:rsidRPr="00940E5C" w:rsidRDefault="00C80BEC" w:rsidP="00717950">
            <w:pPr>
              <w:pStyle w:val="af5"/>
              <w:spacing w:before="0" w:beforeAutospacing="0" w:after="0" w:afterAutospacing="0"/>
              <w:jc w:val="center"/>
              <w:rPr>
                <w:rFonts w:ascii="Times New Roman" w:hAnsi="Times New Roman" w:cs="Times New Roman"/>
              </w:rPr>
            </w:pPr>
            <w:r w:rsidRPr="00940E5C">
              <w:rPr>
                <w:rFonts w:ascii="Times New Roman" w:hAnsi="Times New Roman" w:cs="Times New Roman"/>
                <w:color w:val="000000"/>
              </w:rPr>
              <w:t xml:space="preserve"> якщо відповідь «Так»</w:t>
            </w:r>
          </w:p>
        </w:tc>
      </w:tr>
      <w:tr w:rsidR="00C80BEC" w:rsidRPr="00940E5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940E5C" w:rsidRDefault="00C80BEC" w:rsidP="00717950">
            <w:pPr>
              <w:pStyle w:val="af5"/>
              <w:spacing w:before="0" w:beforeAutospacing="0" w:after="0" w:afterAutospacing="0"/>
              <w:jc w:val="both"/>
              <w:rPr>
                <w:rFonts w:ascii="Times New Roman" w:hAnsi="Times New Roman" w:cs="Times New Roman"/>
              </w:rPr>
            </w:pPr>
            <w:r w:rsidRPr="00940E5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940E5C">
              <w:rPr>
                <w:rFonts w:ascii="Times New Roman" w:hAnsi="Times New Roman" w:cs="Times New Roman"/>
                <w:color w:val="000000"/>
              </w:rPr>
              <w:t>бенефіціар</w:t>
            </w:r>
            <w:proofErr w:type="spellEnd"/>
            <w:r w:rsidRPr="00940E5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940E5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940E5C" w:rsidRDefault="00C80BEC" w:rsidP="00717950">
            <w:pPr>
              <w:rPr>
                <w:rFonts w:ascii="Times New Roman" w:hAnsi="Times New Roman"/>
                <w:sz w:val="24"/>
                <w:szCs w:val="24"/>
              </w:rPr>
            </w:pPr>
          </w:p>
        </w:tc>
      </w:tr>
      <w:tr w:rsidR="00C80BEC" w:rsidRPr="00940E5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940E5C" w:rsidRDefault="00C80BEC" w:rsidP="00717950">
            <w:pPr>
              <w:pStyle w:val="af5"/>
              <w:spacing w:before="0" w:beforeAutospacing="0" w:after="0" w:afterAutospacing="0"/>
              <w:jc w:val="both"/>
              <w:rPr>
                <w:rFonts w:ascii="Times New Roman" w:hAnsi="Times New Roman" w:cs="Times New Roman"/>
              </w:rPr>
            </w:pPr>
            <w:r w:rsidRPr="00940E5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940E5C">
              <w:rPr>
                <w:rFonts w:ascii="Times New Roman" w:hAnsi="Times New Roman" w:cs="Times New Roman"/>
                <w:color w:val="000000"/>
              </w:rPr>
              <w:t>т.п</w:t>
            </w:r>
            <w:proofErr w:type="spellEnd"/>
            <w:r w:rsidRPr="00940E5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940E5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940E5C" w:rsidRDefault="00C80BEC" w:rsidP="00717950">
            <w:pPr>
              <w:rPr>
                <w:rFonts w:ascii="Times New Roman" w:hAnsi="Times New Roman"/>
                <w:sz w:val="24"/>
                <w:szCs w:val="24"/>
              </w:rPr>
            </w:pPr>
          </w:p>
        </w:tc>
      </w:tr>
      <w:tr w:rsidR="00C80BEC" w:rsidRPr="00940E5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940E5C" w:rsidRDefault="00C80BEC" w:rsidP="00717950">
            <w:pPr>
              <w:pStyle w:val="af5"/>
              <w:spacing w:before="0" w:beforeAutospacing="0" w:after="0" w:afterAutospacing="0"/>
              <w:jc w:val="both"/>
              <w:rPr>
                <w:rFonts w:ascii="Times New Roman" w:hAnsi="Times New Roman" w:cs="Times New Roman"/>
              </w:rPr>
            </w:pPr>
            <w:r w:rsidRPr="00940E5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940E5C">
              <w:rPr>
                <w:rFonts w:ascii="Times New Roman" w:hAnsi="Times New Roman" w:cs="Times New Roman"/>
                <w:color w:val="000000"/>
              </w:rPr>
              <w:t>сприйнято</w:t>
            </w:r>
            <w:proofErr w:type="spellEnd"/>
            <w:r w:rsidRPr="00940E5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940E5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940E5C" w:rsidRDefault="00C80BEC" w:rsidP="00717950">
            <w:pPr>
              <w:rPr>
                <w:rFonts w:ascii="Times New Roman" w:hAnsi="Times New Roman"/>
                <w:sz w:val="24"/>
                <w:szCs w:val="24"/>
              </w:rPr>
            </w:pPr>
          </w:p>
        </w:tc>
      </w:tr>
    </w:tbl>
    <w:p w14:paraId="31235308" w14:textId="3615689E" w:rsidR="00C80BEC" w:rsidRPr="00CE7F7E" w:rsidRDefault="00C80BEC" w:rsidP="00C80BEC">
      <w:pPr>
        <w:pStyle w:val="af5"/>
        <w:spacing w:before="0" w:beforeAutospacing="0" w:after="0" w:afterAutospacing="0"/>
        <w:jc w:val="both"/>
        <w:rPr>
          <w:rFonts w:ascii="Times New Roman" w:hAnsi="Times New Roman" w:cs="Times New Roman"/>
          <w:color w:val="000000"/>
          <w:sz w:val="18"/>
          <w:szCs w:val="18"/>
          <w:shd w:val="clear" w:color="auto" w:fill="FFFFFF"/>
        </w:rPr>
      </w:pPr>
      <w:r w:rsidRPr="00CE7F7E">
        <w:rPr>
          <w:rFonts w:ascii="Times New Roman" w:hAnsi="Times New Roman" w:cs="Times New Roman"/>
          <w:b/>
          <w:bCs/>
          <w:color w:val="000000"/>
          <w:sz w:val="18"/>
          <w:szCs w:val="18"/>
          <w:shd w:val="clear" w:color="auto" w:fill="FFFFFF"/>
        </w:rPr>
        <w:t>*</w:t>
      </w:r>
      <w:r w:rsidRPr="00CE7F7E">
        <w:rPr>
          <w:rFonts w:ascii="Times New Roman" w:hAnsi="Times New Roman" w:cs="Times New Roman"/>
          <w:color w:val="000000"/>
          <w:sz w:val="18"/>
          <w:szCs w:val="18"/>
          <w:shd w:val="clear" w:color="auto" w:fill="FFFFFF"/>
        </w:rPr>
        <w:t>Якщо послуги оплачуються за рахунок грантів (</w:t>
      </w:r>
      <w:proofErr w:type="spellStart"/>
      <w:r w:rsidRPr="00CE7F7E">
        <w:rPr>
          <w:rFonts w:ascii="Times New Roman" w:hAnsi="Times New Roman" w:cs="Times New Roman"/>
          <w:color w:val="000000"/>
          <w:sz w:val="18"/>
          <w:szCs w:val="18"/>
          <w:shd w:val="clear" w:color="auto" w:fill="FFFFFF"/>
        </w:rPr>
        <w:t>субгрантів</w:t>
      </w:r>
      <w:proofErr w:type="spellEnd"/>
      <w:r w:rsidRPr="00CE7F7E">
        <w:rPr>
          <w:rFonts w:ascii="Times New Roman" w:hAnsi="Times New Roman" w:cs="Times New Roman"/>
          <w:color w:val="000000"/>
          <w:sz w:val="18"/>
          <w:szCs w:val="18"/>
          <w:shd w:val="clear" w:color="auto" w:fill="FFFFFF"/>
        </w:rPr>
        <w:t>) Глобального фонду для боротьби із СНІДом, туберкульозом та малярією в Україні</w:t>
      </w:r>
    </w:p>
    <w:p w14:paraId="33351DB8" w14:textId="52291805" w:rsidR="00C80BEC" w:rsidRPr="00CE7F7E" w:rsidRDefault="00C80BEC" w:rsidP="00C80BEC">
      <w:pPr>
        <w:pStyle w:val="af5"/>
        <w:spacing w:before="0" w:beforeAutospacing="0" w:after="0" w:afterAutospacing="0"/>
        <w:jc w:val="both"/>
        <w:rPr>
          <w:rFonts w:ascii="Times New Roman" w:hAnsi="Times New Roman" w:cs="Times New Roman"/>
          <w:sz w:val="18"/>
          <w:szCs w:val="18"/>
        </w:rPr>
      </w:pPr>
      <w:r w:rsidRPr="00CE7F7E">
        <w:rPr>
          <w:rFonts w:ascii="Times New Roman" w:hAnsi="Times New Roman" w:cs="Times New Roman"/>
          <w:b/>
          <w:bCs/>
          <w:color w:val="000000"/>
          <w:sz w:val="18"/>
          <w:szCs w:val="18"/>
          <w:shd w:val="clear" w:color="auto" w:fill="FFFFFF"/>
        </w:rPr>
        <w:t>**</w:t>
      </w:r>
      <w:r w:rsidRPr="00CE7F7E">
        <w:rPr>
          <w:rFonts w:ascii="Times New Roman" w:hAnsi="Times New Roman" w:cs="Times New Roman"/>
          <w:color w:val="000000"/>
          <w:sz w:val="18"/>
          <w:szCs w:val="18"/>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CE7F7E">
          <w:rPr>
            <w:rStyle w:val="a7"/>
            <w:rFonts w:ascii="Times New Roman" w:hAnsi="Times New Roman" w:cs="Times New Roman"/>
            <w:color w:val="000000"/>
            <w:sz w:val="18"/>
            <w:szCs w:val="18"/>
          </w:rPr>
          <w:t>частині першій</w:t>
        </w:r>
      </w:hyperlink>
      <w:r w:rsidRPr="00CE7F7E">
        <w:rPr>
          <w:rFonts w:ascii="Times New Roman" w:hAnsi="Times New Roman" w:cs="Times New Roman"/>
          <w:color w:val="000000"/>
          <w:sz w:val="18"/>
          <w:szCs w:val="18"/>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CE7F7E">
        <w:rPr>
          <w:rFonts w:ascii="Times New Roman" w:hAnsi="Times New Roman" w:cs="Times New Roman"/>
          <w:color w:val="000000"/>
          <w:sz w:val="18"/>
          <w:szCs w:val="18"/>
          <w:shd w:val="clear" w:color="auto" w:fill="FFFFFF"/>
        </w:rPr>
        <w:t>усиновлювач</w:t>
      </w:r>
      <w:proofErr w:type="spellEnd"/>
      <w:r w:rsidRPr="00CE7F7E">
        <w:rPr>
          <w:rFonts w:ascii="Times New Roman" w:hAnsi="Times New Roman" w:cs="Times New Roman"/>
          <w:color w:val="000000"/>
          <w:sz w:val="18"/>
          <w:szCs w:val="18"/>
          <w:shd w:val="clear" w:color="auto" w:fill="FFFFFF"/>
        </w:rPr>
        <w:t xml:space="preserve"> чи усиновлений, опікун чи піклувальник, особа, яка перебуває під опікою або піклуванням згаданого суб’єкта</w:t>
      </w:r>
    </w:p>
    <w:tbl>
      <w:tblPr>
        <w:tblW w:w="10512" w:type="dxa"/>
        <w:tblInd w:w="-138" w:type="dxa"/>
        <w:tblLayout w:type="fixed"/>
        <w:tblLook w:val="0000" w:firstRow="0" w:lastRow="0" w:firstColumn="0" w:lastColumn="0" w:noHBand="0" w:noVBand="0"/>
      </w:tblPr>
      <w:tblGrid>
        <w:gridCol w:w="136"/>
        <w:gridCol w:w="534"/>
        <w:gridCol w:w="1464"/>
        <w:gridCol w:w="2675"/>
        <w:gridCol w:w="400"/>
        <w:gridCol w:w="917"/>
        <w:gridCol w:w="533"/>
        <w:gridCol w:w="798"/>
        <w:gridCol w:w="1463"/>
        <w:gridCol w:w="257"/>
        <w:gridCol w:w="1335"/>
      </w:tblGrid>
      <w:tr w:rsidR="00A00630" w:rsidRPr="00CE7F7E" w14:paraId="0EDC1F95" w14:textId="77777777" w:rsidTr="004B6E07">
        <w:trPr>
          <w:gridAfter w:val="1"/>
          <w:wAfter w:w="1335" w:type="dxa"/>
          <w:trHeight w:val="1723"/>
        </w:trPr>
        <w:tc>
          <w:tcPr>
            <w:tcW w:w="5209" w:type="dxa"/>
            <w:gridSpan w:val="5"/>
          </w:tcPr>
          <w:p w14:paraId="4C7972D5" w14:textId="77777777" w:rsidR="00A00630" w:rsidRPr="004B6E07" w:rsidRDefault="00A00630" w:rsidP="002E2AC3">
            <w:pPr>
              <w:suppressAutoHyphens/>
              <w:spacing w:after="0" w:line="240" w:lineRule="auto"/>
              <w:ind w:firstLine="426"/>
              <w:jc w:val="both"/>
              <w:rPr>
                <w:rFonts w:ascii="Times New Roman" w:hAnsi="Times New Roman"/>
              </w:rPr>
            </w:pPr>
          </w:p>
          <w:p w14:paraId="6A37434C" w14:textId="0FF1C055" w:rsidR="00A00630" w:rsidRPr="004B6E07" w:rsidRDefault="00A00630" w:rsidP="002E2AC3">
            <w:pPr>
              <w:suppressAutoHyphens/>
              <w:spacing w:after="0" w:line="240" w:lineRule="auto"/>
              <w:jc w:val="both"/>
              <w:rPr>
                <w:rFonts w:ascii="Times New Roman" w:hAnsi="Times New Roman"/>
              </w:rPr>
            </w:pPr>
            <w:r w:rsidRPr="004B6E07">
              <w:rPr>
                <w:rFonts w:ascii="Times New Roman" w:hAnsi="Times New Roman"/>
              </w:rPr>
              <w:t>Дата:«____»_____________ 202</w:t>
            </w:r>
            <w:r w:rsidR="00725CE5" w:rsidRPr="004B6E07">
              <w:rPr>
                <w:rFonts w:ascii="Times New Roman" w:hAnsi="Times New Roman"/>
              </w:rPr>
              <w:t>5</w:t>
            </w:r>
          </w:p>
          <w:p w14:paraId="651DA65B" w14:textId="77777777" w:rsidR="00A00630" w:rsidRPr="004B6E07"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rPr>
            </w:pPr>
          </w:p>
          <w:p w14:paraId="3D83D28A" w14:textId="77777777" w:rsidR="00A00630" w:rsidRPr="004B6E07"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rPr>
            </w:pPr>
            <w:r w:rsidRPr="004B6E07">
              <w:rPr>
                <w:rFonts w:ascii="Times New Roman" w:hAnsi="Times New Roman"/>
                <w:color w:val="000000"/>
              </w:rPr>
              <w:t xml:space="preserve">Керівник Учасника процедури закупівлі </w:t>
            </w:r>
          </w:p>
          <w:p w14:paraId="0530DE0A" w14:textId="77777777" w:rsidR="00A00630" w:rsidRPr="004B6E07"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rPr>
            </w:pPr>
            <w:r w:rsidRPr="004B6E07">
              <w:rPr>
                <w:rFonts w:ascii="Times New Roman" w:hAnsi="Times New Roman"/>
                <w:color w:val="000000"/>
              </w:rPr>
              <w:t xml:space="preserve">(або уповноважена особа) </w:t>
            </w:r>
          </w:p>
        </w:tc>
        <w:tc>
          <w:tcPr>
            <w:tcW w:w="1450" w:type="dxa"/>
            <w:gridSpan w:val="2"/>
          </w:tcPr>
          <w:p w14:paraId="3EC2DA4F" w14:textId="77777777" w:rsidR="00A00630" w:rsidRPr="004B6E07"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543DD6C6" w14:textId="77777777" w:rsidR="00A00630" w:rsidRPr="004B6E07"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63654E1B" w14:textId="77777777" w:rsidR="00A00630" w:rsidRPr="004B6E07"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rPr>
            </w:pPr>
          </w:p>
          <w:p w14:paraId="40725C64" w14:textId="77777777" w:rsidR="00A00630" w:rsidRPr="004B6E07"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4B6E07">
              <w:rPr>
                <w:rFonts w:ascii="Times New Roman" w:hAnsi="Times New Roman"/>
                <w:color w:val="000000"/>
              </w:rPr>
              <w:t>підпис</w:t>
            </w:r>
          </w:p>
        </w:tc>
        <w:tc>
          <w:tcPr>
            <w:tcW w:w="2518" w:type="dxa"/>
            <w:gridSpan w:val="3"/>
          </w:tcPr>
          <w:p w14:paraId="7E4F4875" w14:textId="77777777" w:rsidR="00A00630" w:rsidRPr="004B6E07"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rPr>
            </w:pPr>
          </w:p>
          <w:p w14:paraId="429BB26E" w14:textId="77777777" w:rsidR="00A00630" w:rsidRPr="004B6E07"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rPr>
            </w:pPr>
          </w:p>
          <w:p w14:paraId="6A18FE99" w14:textId="77777777" w:rsidR="00A00630" w:rsidRPr="004B6E07"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rPr>
            </w:pPr>
          </w:p>
          <w:p w14:paraId="5BEC2F36" w14:textId="77777777" w:rsidR="00A00630" w:rsidRPr="004B6E07"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rPr>
            </w:pPr>
            <w:r w:rsidRPr="004B6E07">
              <w:rPr>
                <w:rFonts w:ascii="Times New Roman" w:hAnsi="Times New Roman"/>
                <w:color w:val="000000"/>
              </w:rPr>
              <w:t>Прізвище, ініціали</w:t>
            </w:r>
          </w:p>
        </w:tc>
      </w:tr>
      <w:tr w:rsidR="004B6E07" w:rsidRPr="004B6E07" w14:paraId="3597AADA" w14:textId="77777777" w:rsidTr="004B6E07">
        <w:tblPrEx>
          <w:tblLook w:val="04A0" w:firstRow="1" w:lastRow="0" w:firstColumn="1" w:lastColumn="0" w:noHBand="0" w:noVBand="1"/>
        </w:tblPrEx>
        <w:trPr>
          <w:gridBefore w:val="1"/>
          <w:wBefore w:w="136" w:type="dxa"/>
          <w:trHeight w:val="450"/>
        </w:trPr>
        <w:tc>
          <w:tcPr>
            <w:tcW w:w="10376" w:type="dxa"/>
            <w:gridSpan w:val="10"/>
            <w:vMerge w:val="restart"/>
            <w:tcBorders>
              <w:top w:val="nil"/>
              <w:left w:val="nil"/>
              <w:bottom w:val="nil"/>
              <w:right w:val="nil"/>
            </w:tcBorders>
            <w:shd w:val="clear" w:color="auto" w:fill="auto"/>
            <w:vAlign w:val="bottom"/>
            <w:hideMark/>
          </w:tcPr>
          <w:p w14:paraId="0762C1AB" w14:textId="45F0C89B" w:rsidR="004B6E07" w:rsidRPr="00940E5C" w:rsidRDefault="004B6E07" w:rsidP="004B6E07">
            <w:pPr>
              <w:spacing w:after="0" w:line="240" w:lineRule="auto"/>
              <w:ind w:firstLine="6096"/>
              <w:rPr>
                <w:rFonts w:ascii="Times New Roman" w:hAnsi="Times New Roman"/>
                <w:bCs/>
                <w:sz w:val="24"/>
                <w:szCs w:val="24"/>
              </w:rPr>
            </w:pPr>
            <w:r w:rsidRPr="00940E5C">
              <w:rPr>
                <w:rFonts w:ascii="Times New Roman" w:hAnsi="Times New Roman"/>
                <w:bCs/>
                <w:sz w:val="24"/>
                <w:szCs w:val="24"/>
              </w:rPr>
              <w:lastRenderedPageBreak/>
              <w:t xml:space="preserve">Додаток </w:t>
            </w:r>
            <w:r>
              <w:rPr>
                <w:rFonts w:ascii="Times New Roman" w:hAnsi="Times New Roman"/>
                <w:bCs/>
                <w:sz w:val="24"/>
                <w:szCs w:val="24"/>
              </w:rPr>
              <w:t>6</w:t>
            </w:r>
          </w:p>
          <w:p w14:paraId="54F42762" w14:textId="70362264" w:rsidR="004B6E07" w:rsidRPr="009B49E0" w:rsidRDefault="00355E4E" w:rsidP="00355E4E">
            <w:pPr>
              <w:spacing w:after="0" w:line="240" w:lineRule="auto"/>
              <w:ind w:firstLine="6096"/>
              <w:rPr>
                <w:rFonts w:ascii="Times New Roman" w:hAnsi="Times New Roman"/>
                <w:bCs/>
                <w:sz w:val="24"/>
                <w:szCs w:val="24"/>
                <w:lang w:val="ru-RU"/>
              </w:rPr>
            </w:pPr>
            <w:r>
              <w:rPr>
                <w:rFonts w:ascii="Times New Roman" w:hAnsi="Times New Roman"/>
                <w:bCs/>
                <w:sz w:val="24"/>
                <w:szCs w:val="24"/>
              </w:rPr>
              <w:t>до оголошення про закупівлю №</w:t>
            </w:r>
            <w:r w:rsidRPr="009B49E0">
              <w:rPr>
                <w:rFonts w:ascii="Times New Roman" w:hAnsi="Times New Roman"/>
                <w:bCs/>
                <w:sz w:val="24"/>
                <w:szCs w:val="24"/>
                <w:lang w:val="ru-RU"/>
              </w:rPr>
              <w:t>1</w:t>
            </w:r>
          </w:p>
        </w:tc>
      </w:tr>
      <w:tr w:rsidR="004B6E07" w:rsidRPr="004B6E07" w14:paraId="1C42B498" w14:textId="77777777" w:rsidTr="004B6E07">
        <w:tblPrEx>
          <w:tblLook w:val="04A0" w:firstRow="1" w:lastRow="0" w:firstColumn="1" w:lastColumn="0" w:noHBand="0" w:noVBand="1"/>
        </w:tblPrEx>
        <w:trPr>
          <w:gridBefore w:val="1"/>
          <w:wBefore w:w="136" w:type="dxa"/>
          <w:trHeight w:val="801"/>
        </w:trPr>
        <w:tc>
          <w:tcPr>
            <w:tcW w:w="10376" w:type="dxa"/>
            <w:gridSpan w:val="10"/>
            <w:vMerge/>
            <w:tcBorders>
              <w:top w:val="nil"/>
              <w:left w:val="nil"/>
              <w:bottom w:val="nil"/>
              <w:right w:val="nil"/>
            </w:tcBorders>
            <w:vAlign w:val="center"/>
            <w:hideMark/>
          </w:tcPr>
          <w:p w14:paraId="16823547" w14:textId="77777777" w:rsidR="004B6E07" w:rsidRPr="004B6E07" w:rsidRDefault="004B6E07" w:rsidP="004B6E07">
            <w:pPr>
              <w:spacing w:after="0" w:line="240" w:lineRule="auto"/>
              <w:rPr>
                <w:rFonts w:ascii="Times New Roman" w:hAnsi="Times New Roman"/>
                <w:color w:val="000000"/>
                <w:sz w:val="24"/>
                <w:szCs w:val="24"/>
              </w:rPr>
            </w:pPr>
          </w:p>
        </w:tc>
      </w:tr>
      <w:tr w:rsidR="004B6E07" w:rsidRPr="004B6E07" w14:paraId="241B17E3" w14:textId="77777777" w:rsidTr="004B6E07">
        <w:tblPrEx>
          <w:tblLook w:val="04A0" w:firstRow="1" w:lastRow="0" w:firstColumn="1" w:lastColumn="0" w:noHBand="0" w:noVBand="1"/>
        </w:tblPrEx>
        <w:trPr>
          <w:gridBefore w:val="1"/>
          <w:wBefore w:w="136" w:type="dxa"/>
          <w:trHeight w:val="308"/>
        </w:trPr>
        <w:tc>
          <w:tcPr>
            <w:tcW w:w="10376" w:type="dxa"/>
            <w:gridSpan w:val="10"/>
            <w:tcBorders>
              <w:top w:val="nil"/>
              <w:left w:val="nil"/>
              <w:bottom w:val="nil"/>
              <w:right w:val="nil"/>
            </w:tcBorders>
            <w:shd w:val="clear" w:color="auto" w:fill="auto"/>
            <w:vAlign w:val="bottom"/>
            <w:hideMark/>
          </w:tcPr>
          <w:p w14:paraId="35D0BE23" w14:textId="77777777" w:rsidR="004B6E07" w:rsidRPr="004B6E07" w:rsidRDefault="004B6E07" w:rsidP="004B6E07">
            <w:pPr>
              <w:spacing w:after="0" w:line="240" w:lineRule="auto"/>
              <w:jc w:val="center"/>
              <w:rPr>
                <w:rFonts w:ascii="Times New Roman" w:hAnsi="Times New Roman"/>
                <w:b/>
                <w:bCs/>
                <w:color w:val="000000"/>
                <w:sz w:val="24"/>
                <w:szCs w:val="24"/>
              </w:rPr>
            </w:pPr>
            <w:r w:rsidRPr="004B6E07">
              <w:rPr>
                <w:rFonts w:ascii="Times New Roman" w:hAnsi="Times New Roman"/>
                <w:b/>
                <w:bCs/>
                <w:color w:val="000000"/>
                <w:sz w:val="24"/>
                <w:szCs w:val="24"/>
              </w:rPr>
              <w:t>Розрахунок  цінової пропозиції</w:t>
            </w:r>
          </w:p>
        </w:tc>
      </w:tr>
      <w:tr w:rsidR="004B6E07" w:rsidRPr="004B6E07" w14:paraId="70259018" w14:textId="77777777" w:rsidTr="004B6E07">
        <w:tblPrEx>
          <w:tblLook w:val="04A0" w:firstRow="1" w:lastRow="0" w:firstColumn="1" w:lastColumn="0" w:noHBand="0" w:noVBand="1"/>
        </w:tblPrEx>
        <w:trPr>
          <w:gridBefore w:val="1"/>
          <w:wBefore w:w="136" w:type="dxa"/>
          <w:trHeight w:val="450"/>
        </w:trPr>
        <w:tc>
          <w:tcPr>
            <w:tcW w:w="10376" w:type="dxa"/>
            <w:gridSpan w:val="10"/>
            <w:vMerge w:val="restart"/>
            <w:tcBorders>
              <w:top w:val="single" w:sz="4" w:space="0" w:color="auto"/>
              <w:left w:val="single" w:sz="4" w:space="0" w:color="auto"/>
              <w:bottom w:val="single" w:sz="4" w:space="0" w:color="auto"/>
              <w:right w:val="single" w:sz="4" w:space="0" w:color="auto"/>
            </w:tcBorders>
            <w:shd w:val="clear" w:color="000000" w:fill="FFFFFF"/>
            <w:hideMark/>
          </w:tcPr>
          <w:p w14:paraId="3E702AC5"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Послуги із організації та забезпечення проведення заходу «Робоча нарада за результатами програмних та операційних досліджень впровадження і використання нових режимів лікування ТБ»</w:t>
            </w:r>
          </w:p>
        </w:tc>
      </w:tr>
      <w:tr w:rsidR="004B6E07" w:rsidRPr="004B6E07" w14:paraId="1E9882DD" w14:textId="77777777" w:rsidTr="004B6E07">
        <w:tblPrEx>
          <w:tblLook w:val="04A0" w:firstRow="1" w:lastRow="0" w:firstColumn="1" w:lastColumn="0" w:noHBand="0" w:noVBand="1"/>
        </w:tblPrEx>
        <w:trPr>
          <w:gridBefore w:val="1"/>
          <w:wBefore w:w="136" w:type="dxa"/>
          <w:trHeight w:val="450"/>
        </w:trPr>
        <w:tc>
          <w:tcPr>
            <w:tcW w:w="10376" w:type="dxa"/>
            <w:gridSpan w:val="10"/>
            <w:vMerge/>
            <w:tcBorders>
              <w:top w:val="single" w:sz="4" w:space="0" w:color="auto"/>
              <w:left w:val="single" w:sz="4" w:space="0" w:color="auto"/>
              <w:bottom w:val="single" w:sz="4" w:space="0" w:color="auto"/>
              <w:right w:val="single" w:sz="4" w:space="0" w:color="auto"/>
            </w:tcBorders>
            <w:vAlign w:val="center"/>
            <w:hideMark/>
          </w:tcPr>
          <w:p w14:paraId="6C15E253" w14:textId="77777777" w:rsidR="004B6E07" w:rsidRPr="004B6E07" w:rsidRDefault="004B6E07" w:rsidP="004B6E07">
            <w:pPr>
              <w:spacing w:after="0" w:line="240" w:lineRule="auto"/>
              <w:rPr>
                <w:rFonts w:ascii="Times New Roman" w:hAnsi="Times New Roman"/>
                <w:color w:val="000000"/>
              </w:rPr>
            </w:pPr>
          </w:p>
        </w:tc>
      </w:tr>
      <w:tr w:rsidR="004B6E07" w:rsidRPr="004B6E07" w14:paraId="6724E020" w14:textId="77777777" w:rsidTr="004B6E07">
        <w:tblPrEx>
          <w:tblLook w:val="04A0" w:firstRow="1" w:lastRow="0" w:firstColumn="1" w:lastColumn="0" w:noHBand="0" w:noVBand="1"/>
        </w:tblPrEx>
        <w:trPr>
          <w:gridBefore w:val="1"/>
          <w:wBefore w:w="136" w:type="dxa"/>
          <w:trHeight w:val="450"/>
        </w:trPr>
        <w:tc>
          <w:tcPr>
            <w:tcW w:w="10376" w:type="dxa"/>
            <w:gridSpan w:val="10"/>
            <w:vMerge/>
            <w:tcBorders>
              <w:top w:val="single" w:sz="4" w:space="0" w:color="auto"/>
              <w:left w:val="single" w:sz="4" w:space="0" w:color="auto"/>
              <w:bottom w:val="single" w:sz="4" w:space="0" w:color="auto"/>
              <w:right w:val="single" w:sz="4" w:space="0" w:color="auto"/>
            </w:tcBorders>
            <w:vAlign w:val="center"/>
            <w:hideMark/>
          </w:tcPr>
          <w:p w14:paraId="5BE123BD" w14:textId="77777777" w:rsidR="004B6E07" w:rsidRPr="004B6E07" w:rsidRDefault="004B6E07" w:rsidP="004B6E07">
            <w:pPr>
              <w:spacing w:after="0" w:line="240" w:lineRule="auto"/>
              <w:rPr>
                <w:rFonts w:ascii="Times New Roman" w:hAnsi="Times New Roman"/>
                <w:color w:val="000000"/>
              </w:rPr>
            </w:pPr>
          </w:p>
        </w:tc>
      </w:tr>
      <w:tr w:rsidR="004B6E07" w:rsidRPr="004B6E07" w14:paraId="19B793FA" w14:textId="77777777" w:rsidTr="004B6E07">
        <w:tblPrEx>
          <w:tblLook w:val="04A0" w:firstRow="1" w:lastRow="0" w:firstColumn="1" w:lastColumn="0" w:noHBand="0" w:noVBand="1"/>
        </w:tblPrEx>
        <w:trPr>
          <w:gridBefore w:val="1"/>
          <w:wBefore w:w="136" w:type="dxa"/>
          <w:trHeight w:val="317"/>
        </w:trPr>
        <w:tc>
          <w:tcPr>
            <w:tcW w:w="199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CB71CFF"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Дата проведення:</w:t>
            </w:r>
          </w:p>
        </w:tc>
        <w:tc>
          <w:tcPr>
            <w:tcW w:w="8378" w:type="dxa"/>
            <w:gridSpan w:val="8"/>
            <w:tcBorders>
              <w:top w:val="single" w:sz="4" w:space="0" w:color="auto"/>
              <w:left w:val="nil"/>
              <w:bottom w:val="single" w:sz="4" w:space="0" w:color="auto"/>
              <w:right w:val="single" w:sz="4" w:space="0" w:color="auto"/>
            </w:tcBorders>
            <w:shd w:val="clear" w:color="000000" w:fill="FFFFFF"/>
            <w:hideMark/>
          </w:tcPr>
          <w:p w14:paraId="67E00F4B"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Послуги будуть надаватись до 1 грудня 2025 року за замовленням Замовника</w:t>
            </w:r>
          </w:p>
        </w:tc>
      </w:tr>
      <w:tr w:rsidR="004B6E07" w:rsidRPr="004B6E07" w14:paraId="461F78CC" w14:textId="77777777" w:rsidTr="004B6E07">
        <w:tblPrEx>
          <w:tblLook w:val="04A0" w:firstRow="1" w:lastRow="0" w:firstColumn="1" w:lastColumn="0" w:noHBand="0" w:noVBand="1"/>
        </w:tblPrEx>
        <w:trPr>
          <w:gridBefore w:val="1"/>
          <w:wBefore w:w="136" w:type="dxa"/>
          <w:trHeight w:val="382"/>
        </w:trPr>
        <w:tc>
          <w:tcPr>
            <w:tcW w:w="19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B4AE98"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Тривалість заходу:</w:t>
            </w:r>
          </w:p>
        </w:tc>
        <w:tc>
          <w:tcPr>
            <w:tcW w:w="8378" w:type="dxa"/>
            <w:gridSpan w:val="8"/>
            <w:tcBorders>
              <w:top w:val="single" w:sz="4" w:space="0" w:color="auto"/>
              <w:left w:val="nil"/>
              <w:bottom w:val="single" w:sz="4" w:space="0" w:color="auto"/>
              <w:right w:val="single" w:sz="4" w:space="0" w:color="auto"/>
            </w:tcBorders>
            <w:shd w:val="clear" w:color="auto" w:fill="auto"/>
            <w:hideMark/>
          </w:tcPr>
          <w:p w14:paraId="589ACFB7"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2 дні</w:t>
            </w:r>
          </w:p>
        </w:tc>
      </w:tr>
      <w:tr w:rsidR="004B6E07" w:rsidRPr="004B6E07" w14:paraId="0B1278C9" w14:textId="77777777" w:rsidTr="004B6E07">
        <w:tblPrEx>
          <w:tblLook w:val="04A0" w:firstRow="1" w:lastRow="0" w:firstColumn="1" w:lastColumn="0" w:noHBand="0" w:noVBand="1"/>
        </w:tblPrEx>
        <w:trPr>
          <w:gridBefore w:val="1"/>
          <w:wBefore w:w="136" w:type="dxa"/>
          <w:trHeight w:val="563"/>
        </w:trPr>
        <w:tc>
          <w:tcPr>
            <w:tcW w:w="19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69F15E"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Місце проведення:</w:t>
            </w:r>
          </w:p>
        </w:tc>
        <w:tc>
          <w:tcPr>
            <w:tcW w:w="8378" w:type="dxa"/>
            <w:gridSpan w:val="8"/>
            <w:tcBorders>
              <w:top w:val="single" w:sz="4" w:space="0" w:color="auto"/>
              <w:left w:val="nil"/>
              <w:bottom w:val="single" w:sz="4" w:space="0" w:color="auto"/>
              <w:right w:val="single" w:sz="4" w:space="0" w:color="auto"/>
            </w:tcBorders>
            <w:shd w:val="clear" w:color="auto" w:fill="auto"/>
            <w:hideMark/>
          </w:tcPr>
          <w:p w14:paraId="3B5D7306" w14:textId="77777777" w:rsidR="004B6E07" w:rsidRPr="004B6E07" w:rsidRDefault="004B6E07" w:rsidP="004B6E07">
            <w:pPr>
              <w:spacing w:after="0" w:line="240" w:lineRule="auto"/>
              <w:rPr>
                <w:rFonts w:ascii="Times New Roman" w:hAnsi="Times New Roman"/>
                <w:b/>
                <w:bCs/>
                <w:color w:val="FF0000"/>
              </w:rPr>
            </w:pPr>
            <w:r w:rsidRPr="004B6E07">
              <w:rPr>
                <w:rFonts w:ascii="Times New Roman" w:hAnsi="Times New Roman"/>
                <w:b/>
                <w:bCs/>
                <w:color w:val="FF0000"/>
              </w:rPr>
              <w:t xml:space="preserve">м. Львів, готель </w:t>
            </w:r>
            <w:proofErr w:type="spellStart"/>
            <w:r w:rsidRPr="004B6E07">
              <w:rPr>
                <w:rFonts w:ascii="Times New Roman" w:hAnsi="Times New Roman"/>
                <w:b/>
                <w:bCs/>
                <w:color w:val="FF0000"/>
              </w:rPr>
              <w:t>Premier</w:t>
            </w:r>
            <w:proofErr w:type="spellEnd"/>
            <w:r w:rsidRPr="004B6E07">
              <w:rPr>
                <w:rFonts w:ascii="Times New Roman" w:hAnsi="Times New Roman"/>
                <w:b/>
                <w:bCs/>
                <w:color w:val="FF0000"/>
              </w:rPr>
              <w:t xml:space="preserve"> </w:t>
            </w:r>
            <w:proofErr w:type="spellStart"/>
            <w:r w:rsidRPr="004B6E07">
              <w:rPr>
                <w:rFonts w:ascii="Times New Roman" w:hAnsi="Times New Roman"/>
                <w:b/>
                <w:bCs/>
                <w:color w:val="FF0000"/>
              </w:rPr>
              <w:t>Hotel</w:t>
            </w:r>
            <w:proofErr w:type="spellEnd"/>
            <w:r w:rsidRPr="004B6E07">
              <w:rPr>
                <w:rFonts w:ascii="Times New Roman" w:hAnsi="Times New Roman"/>
                <w:b/>
                <w:bCs/>
                <w:color w:val="FF0000"/>
              </w:rPr>
              <w:t xml:space="preserve"> </w:t>
            </w:r>
            <w:proofErr w:type="spellStart"/>
            <w:r w:rsidRPr="004B6E07">
              <w:rPr>
                <w:rFonts w:ascii="Times New Roman" w:hAnsi="Times New Roman"/>
                <w:b/>
                <w:bCs/>
                <w:color w:val="FF0000"/>
              </w:rPr>
              <w:t>Dnister</w:t>
            </w:r>
            <w:proofErr w:type="spellEnd"/>
            <w:r w:rsidRPr="004B6E07">
              <w:rPr>
                <w:rFonts w:ascii="Times New Roman" w:hAnsi="Times New Roman"/>
                <w:b/>
                <w:bCs/>
                <w:color w:val="FF0000"/>
              </w:rPr>
              <w:t xml:space="preserve"> або  аналогічний готель, що відповідає вимогам Оголошення</w:t>
            </w:r>
          </w:p>
        </w:tc>
      </w:tr>
      <w:tr w:rsidR="004B6E07" w:rsidRPr="004B6E07" w14:paraId="1981402D" w14:textId="77777777" w:rsidTr="004B6E07">
        <w:tblPrEx>
          <w:tblLook w:val="04A0" w:firstRow="1" w:lastRow="0" w:firstColumn="1" w:lastColumn="0" w:noHBand="0" w:noVBand="1"/>
        </w:tblPrEx>
        <w:trPr>
          <w:gridBefore w:val="1"/>
          <w:wBefore w:w="136" w:type="dxa"/>
          <w:trHeight w:val="557"/>
        </w:trPr>
        <w:tc>
          <w:tcPr>
            <w:tcW w:w="199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EB0750F"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Місце проживання учасників:</w:t>
            </w:r>
          </w:p>
        </w:tc>
        <w:tc>
          <w:tcPr>
            <w:tcW w:w="8378" w:type="dxa"/>
            <w:gridSpan w:val="8"/>
            <w:tcBorders>
              <w:top w:val="single" w:sz="4" w:space="0" w:color="auto"/>
              <w:left w:val="nil"/>
              <w:bottom w:val="single" w:sz="4" w:space="0" w:color="auto"/>
              <w:right w:val="single" w:sz="4" w:space="0" w:color="000000"/>
            </w:tcBorders>
            <w:shd w:val="clear" w:color="auto" w:fill="auto"/>
            <w:hideMark/>
          </w:tcPr>
          <w:p w14:paraId="3287A993" w14:textId="77777777" w:rsidR="004B6E07" w:rsidRPr="004B6E07" w:rsidRDefault="004B6E07" w:rsidP="004B6E07">
            <w:pPr>
              <w:spacing w:after="0" w:line="240" w:lineRule="auto"/>
              <w:rPr>
                <w:rFonts w:ascii="Times New Roman" w:hAnsi="Times New Roman"/>
                <w:b/>
                <w:bCs/>
                <w:color w:val="FF0000"/>
              </w:rPr>
            </w:pPr>
            <w:r w:rsidRPr="004B6E07">
              <w:rPr>
                <w:rFonts w:ascii="Times New Roman" w:hAnsi="Times New Roman"/>
                <w:b/>
                <w:bCs/>
                <w:color w:val="FF0000"/>
              </w:rPr>
              <w:t xml:space="preserve">м. Львів, готель </w:t>
            </w:r>
            <w:proofErr w:type="spellStart"/>
            <w:r w:rsidRPr="004B6E07">
              <w:rPr>
                <w:rFonts w:ascii="Times New Roman" w:hAnsi="Times New Roman"/>
                <w:b/>
                <w:bCs/>
                <w:color w:val="FF0000"/>
              </w:rPr>
              <w:t>Premier</w:t>
            </w:r>
            <w:proofErr w:type="spellEnd"/>
            <w:r w:rsidRPr="004B6E07">
              <w:rPr>
                <w:rFonts w:ascii="Times New Roman" w:hAnsi="Times New Roman"/>
                <w:b/>
                <w:bCs/>
                <w:color w:val="FF0000"/>
              </w:rPr>
              <w:t xml:space="preserve"> </w:t>
            </w:r>
            <w:proofErr w:type="spellStart"/>
            <w:r w:rsidRPr="004B6E07">
              <w:rPr>
                <w:rFonts w:ascii="Times New Roman" w:hAnsi="Times New Roman"/>
                <w:b/>
                <w:bCs/>
                <w:color w:val="FF0000"/>
              </w:rPr>
              <w:t>Hotel</w:t>
            </w:r>
            <w:proofErr w:type="spellEnd"/>
            <w:r w:rsidRPr="004B6E07">
              <w:rPr>
                <w:rFonts w:ascii="Times New Roman" w:hAnsi="Times New Roman"/>
                <w:b/>
                <w:bCs/>
                <w:color w:val="FF0000"/>
              </w:rPr>
              <w:t xml:space="preserve"> </w:t>
            </w:r>
            <w:proofErr w:type="spellStart"/>
            <w:r w:rsidRPr="004B6E07">
              <w:rPr>
                <w:rFonts w:ascii="Times New Roman" w:hAnsi="Times New Roman"/>
                <w:b/>
                <w:bCs/>
                <w:color w:val="FF0000"/>
              </w:rPr>
              <w:t>Dnister</w:t>
            </w:r>
            <w:proofErr w:type="spellEnd"/>
            <w:r w:rsidRPr="004B6E07">
              <w:rPr>
                <w:rFonts w:ascii="Times New Roman" w:hAnsi="Times New Roman"/>
                <w:b/>
                <w:bCs/>
                <w:color w:val="FF0000"/>
              </w:rPr>
              <w:t xml:space="preserve"> або  аналогічний готель, що відповідає вимогам Оголошення</w:t>
            </w:r>
          </w:p>
        </w:tc>
      </w:tr>
      <w:tr w:rsidR="004B6E07" w:rsidRPr="004B6E07" w14:paraId="1688AA64" w14:textId="77777777" w:rsidTr="004B6E07">
        <w:tblPrEx>
          <w:tblLook w:val="04A0" w:firstRow="1" w:lastRow="0" w:firstColumn="1" w:lastColumn="0" w:noHBand="0" w:noVBand="1"/>
        </w:tblPrEx>
        <w:trPr>
          <w:gridBefore w:val="1"/>
          <w:wBefore w:w="136" w:type="dxa"/>
          <w:trHeight w:val="514"/>
        </w:trPr>
        <w:tc>
          <w:tcPr>
            <w:tcW w:w="199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E87B4AD"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Назва та площа конференц-зали:</w:t>
            </w:r>
          </w:p>
        </w:tc>
        <w:tc>
          <w:tcPr>
            <w:tcW w:w="8378" w:type="dxa"/>
            <w:gridSpan w:val="8"/>
            <w:tcBorders>
              <w:top w:val="single" w:sz="4" w:space="0" w:color="auto"/>
              <w:left w:val="nil"/>
              <w:bottom w:val="single" w:sz="4" w:space="0" w:color="auto"/>
              <w:right w:val="single" w:sz="4" w:space="0" w:color="000000"/>
            </w:tcBorders>
            <w:shd w:val="clear" w:color="auto" w:fill="auto"/>
            <w:hideMark/>
          </w:tcPr>
          <w:p w14:paraId="072AF86A" w14:textId="77777777" w:rsidR="004B6E07" w:rsidRPr="004B6E07" w:rsidRDefault="004B6E07" w:rsidP="004B6E07">
            <w:pPr>
              <w:spacing w:after="0" w:line="240" w:lineRule="auto"/>
              <w:rPr>
                <w:rFonts w:ascii="Times New Roman" w:hAnsi="Times New Roman"/>
                <w:b/>
                <w:bCs/>
                <w:color w:val="FF0000"/>
              </w:rPr>
            </w:pPr>
            <w:r w:rsidRPr="004B6E07">
              <w:rPr>
                <w:rFonts w:ascii="Times New Roman" w:hAnsi="Times New Roman"/>
                <w:b/>
                <w:bCs/>
                <w:color w:val="FF0000"/>
              </w:rPr>
              <w:t>вказати назву та площу конференц-зали</w:t>
            </w:r>
          </w:p>
        </w:tc>
      </w:tr>
      <w:tr w:rsidR="004B6E07" w:rsidRPr="004B6E07" w14:paraId="272A77CB" w14:textId="77777777" w:rsidTr="004B6E07">
        <w:tblPrEx>
          <w:tblLook w:val="04A0" w:firstRow="1" w:lastRow="0" w:firstColumn="1" w:lastColumn="0" w:noHBand="0" w:noVBand="1"/>
        </w:tblPrEx>
        <w:trPr>
          <w:gridBefore w:val="1"/>
          <w:wBefore w:w="136" w:type="dxa"/>
          <w:trHeight w:val="509"/>
        </w:trPr>
        <w:tc>
          <w:tcPr>
            <w:tcW w:w="19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FD746E"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Кількість учасників:</w:t>
            </w:r>
          </w:p>
        </w:tc>
        <w:tc>
          <w:tcPr>
            <w:tcW w:w="8378" w:type="dxa"/>
            <w:gridSpan w:val="8"/>
            <w:tcBorders>
              <w:top w:val="single" w:sz="4" w:space="0" w:color="auto"/>
              <w:left w:val="nil"/>
              <w:bottom w:val="single" w:sz="4" w:space="0" w:color="auto"/>
              <w:right w:val="single" w:sz="4" w:space="0" w:color="auto"/>
            </w:tcBorders>
            <w:shd w:val="clear" w:color="auto" w:fill="auto"/>
            <w:hideMark/>
          </w:tcPr>
          <w:p w14:paraId="7D6858FA"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35 учасників</w:t>
            </w:r>
          </w:p>
        </w:tc>
      </w:tr>
      <w:tr w:rsidR="004B6E07" w:rsidRPr="004B6E07" w14:paraId="6FD82AE6" w14:textId="77777777" w:rsidTr="004B6E07">
        <w:tblPrEx>
          <w:tblLook w:val="04A0" w:firstRow="1" w:lastRow="0" w:firstColumn="1" w:lastColumn="0" w:noHBand="0" w:noVBand="1"/>
        </w:tblPrEx>
        <w:trPr>
          <w:gridBefore w:val="1"/>
          <w:wBefore w:w="136" w:type="dxa"/>
          <w:trHeight w:val="490"/>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23425BB9" w14:textId="550ED0FD" w:rsidR="004B6E07" w:rsidRPr="004B6E07" w:rsidRDefault="004B6E07" w:rsidP="004B6E07">
            <w:pPr>
              <w:spacing w:after="0" w:line="240" w:lineRule="auto"/>
              <w:ind w:right="3947"/>
              <w:jc w:val="center"/>
              <w:rPr>
                <w:rFonts w:ascii="Times New Roman" w:hAnsi="Times New Roman"/>
                <w:b/>
                <w:bCs/>
                <w:color w:val="000000"/>
              </w:rPr>
            </w:pPr>
            <w:r w:rsidRPr="004B6E07">
              <w:rPr>
                <w:rFonts w:ascii="Times New Roman" w:hAnsi="Times New Roman"/>
                <w:b/>
                <w:bCs/>
                <w:color w:val="000000"/>
              </w:rPr>
              <w:t>№ з/п</w:t>
            </w:r>
          </w:p>
        </w:tc>
        <w:tc>
          <w:tcPr>
            <w:tcW w:w="4139" w:type="dxa"/>
            <w:gridSpan w:val="2"/>
            <w:tcBorders>
              <w:top w:val="nil"/>
              <w:left w:val="nil"/>
              <w:bottom w:val="single" w:sz="4" w:space="0" w:color="auto"/>
              <w:right w:val="single" w:sz="4" w:space="0" w:color="auto"/>
            </w:tcBorders>
            <w:shd w:val="clear" w:color="auto" w:fill="auto"/>
            <w:vAlign w:val="center"/>
            <w:hideMark/>
          </w:tcPr>
          <w:p w14:paraId="43C58BCB" w14:textId="77777777" w:rsidR="004B6E07" w:rsidRPr="004B6E07" w:rsidRDefault="004B6E07" w:rsidP="004B6E07">
            <w:pPr>
              <w:spacing w:after="0" w:line="240" w:lineRule="auto"/>
              <w:ind w:left="-654" w:firstLine="654"/>
              <w:jc w:val="center"/>
              <w:rPr>
                <w:rFonts w:ascii="Times New Roman" w:hAnsi="Times New Roman"/>
                <w:b/>
                <w:bCs/>
                <w:color w:val="000000"/>
              </w:rPr>
            </w:pPr>
            <w:r w:rsidRPr="004B6E07">
              <w:rPr>
                <w:rFonts w:ascii="Times New Roman" w:hAnsi="Times New Roman"/>
                <w:b/>
                <w:bCs/>
                <w:color w:val="000000"/>
              </w:rPr>
              <w:t>Вид послуг</w:t>
            </w:r>
          </w:p>
        </w:tc>
        <w:tc>
          <w:tcPr>
            <w:tcW w:w="1317" w:type="dxa"/>
            <w:gridSpan w:val="2"/>
            <w:tcBorders>
              <w:top w:val="nil"/>
              <w:left w:val="nil"/>
              <w:bottom w:val="single" w:sz="4" w:space="0" w:color="auto"/>
              <w:right w:val="single" w:sz="4" w:space="0" w:color="auto"/>
            </w:tcBorders>
            <w:shd w:val="clear" w:color="auto" w:fill="auto"/>
            <w:vAlign w:val="center"/>
            <w:hideMark/>
          </w:tcPr>
          <w:p w14:paraId="0C90BE72" w14:textId="77777777" w:rsidR="004B6E07" w:rsidRPr="004B6E07" w:rsidRDefault="004B6E07" w:rsidP="004B6E07">
            <w:pPr>
              <w:spacing w:after="0" w:line="240" w:lineRule="auto"/>
              <w:jc w:val="center"/>
              <w:rPr>
                <w:rFonts w:ascii="Times New Roman" w:hAnsi="Times New Roman"/>
                <w:b/>
                <w:bCs/>
                <w:color w:val="000000"/>
              </w:rPr>
            </w:pPr>
            <w:r w:rsidRPr="004B6E07">
              <w:rPr>
                <w:rFonts w:ascii="Times New Roman" w:hAnsi="Times New Roman"/>
                <w:b/>
                <w:bCs/>
                <w:color w:val="000000"/>
              </w:rPr>
              <w:t xml:space="preserve">Назва одиниці виміру  </w:t>
            </w:r>
          </w:p>
        </w:tc>
        <w:tc>
          <w:tcPr>
            <w:tcW w:w="1331" w:type="dxa"/>
            <w:gridSpan w:val="2"/>
            <w:tcBorders>
              <w:top w:val="nil"/>
              <w:left w:val="nil"/>
              <w:bottom w:val="single" w:sz="4" w:space="0" w:color="auto"/>
              <w:right w:val="single" w:sz="4" w:space="0" w:color="auto"/>
            </w:tcBorders>
            <w:shd w:val="clear" w:color="auto" w:fill="auto"/>
            <w:vAlign w:val="center"/>
            <w:hideMark/>
          </w:tcPr>
          <w:p w14:paraId="27E6CAC5" w14:textId="77777777" w:rsidR="004B6E07" w:rsidRPr="004B6E07" w:rsidRDefault="004B6E07" w:rsidP="004B6E07">
            <w:pPr>
              <w:spacing w:after="0" w:line="240" w:lineRule="auto"/>
              <w:jc w:val="center"/>
              <w:rPr>
                <w:rFonts w:ascii="Times New Roman" w:hAnsi="Times New Roman"/>
                <w:b/>
                <w:bCs/>
                <w:color w:val="000000"/>
              </w:rPr>
            </w:pPr>
            <w:r w:rsidRPr="004B6E07">
              <w:rPr>
                <w:rFonts w:ascii="Times New Roman" w:hAnsi="Times New Roman"/>
                <w:b/>
                <w:bCs/>
                <w:color w:val="000000"/>
              </w:rPr>
              <w:t>Кількість одиниць *</w:t>
            </w:r>
          </w:p>
        </w:tc>
        <w:tc>
          <w:tcPr>
            <w:tcW w:w="1463" w:type="dxa"/>
            <w:tcBorders>
              <w:top w:val="nil"/>
              <w:left w:val="nil"/>
              <w:bottom w:val="single" w:sz="4" w:space="0" w:color="auto"/>
              <w:right w:val="single" w:sz="4" w:space="0" w:color="auto"/>
            </w:tcBorders>
            <w:shd w:val="clear" w:color="auto" w:fill="auto"/>
            <w:vAlign w:val="center"/>
            <w:hideMark/>
          </w:tcPr>
          <w:p w14:paraId="5BFDB99D" w14:textId="77777777" w:rsidR="004B6E07" w:rsidRPr="004B6E07" w:rsidRDefault="004B6E07" w:rsidP="004B6E07">
            <w:pPr>
              <w:spacing w:after="0" w:line="240" w:lineRule="auto"/>
              <w:jc w:val="center"/>
              <w:rPr>
                <w:rFonts w:ascii="Times New Roman" w:hAnsi="Times New Roman"/>
                <w:b/>
                <w:bCs/>
                <w:color w:val="000000"/>
              </w:rPr>
            </w:pPr>
            <w:r w:rsidRPr="004B6E07">
              <w:rPr>
                <w:rFonts w:ascii="Times New Roman" w:hAnsi="Times New Roman"/>
                <w:b/>
                <w:bCs/>
                <w:color w:val="000000"/>
              </w:rPr>
              <w:t>Ціна за одиницю, грн. (без ПДВ)</w:t>
            </w:r>
          </w:p>
        </w:tc>
        <w:tc>
          <w:tcPr>
            <w:tcW w:w="1592" w:type="dxa"/>
            <w:gridSpan w:val="2"/>
            <w:tcBorders>
              <w:top w:val="nil"/>
              <w:left w:val="nil"/>
              <w:bottom w:val="single" w:sz="4" w:space="0" w:color="auto"/>
              <w:right w:val="single" w:sz="4" w:space="0" w:color="auto"/>
            </w:tcBorders>
            <w:shd w:val="clear" w:color="auto" w:fill="auto"/>
            <w:vAlign w:val="center"/>
            <w:hideMark/>
          </w:tcPr>
          <w:p w14:paraId="2FC691E7" w14:textId="77777777" w:rsidR="004B6E07" w:rsidRPr="004B6E07" w:rsidRDefault="004B6E07" w:rsidP="004B6E07">
            <w:pPr>
              <w:spacing w:after="0" w:line="240" w:lineRule="auto"/>
              <w:jc w:val="center"/>
              <w:rPr>
                <w:rFonts w:ascii="Times New Roman" w:hAnsi="Times New Roman"/>
                <w:b/>
                <w:bCs/>
                <w:color w:val="000000"/>
              </w:rPr>
            </w:pPr>
            <w:r w:rsidRPr="004B6E07">
              <w:rPr>
                <w:rFonts w:ascii="Times New Roman" w:hAnsi="Times New Roman"/>
                <w:b/>
                <w:bCs/>
                <w:color w:val="000000"/>
              </w:rPr>
              <w:t>Загальна вартість, грн. (без ПДВ)</w:t>
            </w:r>
          </w:p>
        </w:tc>
      </w:tr>
      <w:tr w:rsidR="004B6E07" w:rsidRPr="004B6E07" w14:paraId="38087304" w14:textId="77777777" w:rsidTr="004B6E07">
        <w:tblPrEx>
          <w:tblLook w:val="04A0" w:firstRow="1" w:lastRow="0" w:firstColumn="1" w:lastColumn="0" w:noHBand="0" w:noVBand="1"/>
        </w:tblPrEx>
        <w:trPr>
          <w:gridBefore w:val="1"/>
          <w:wBefore w:w="136" w:type="dxa"/>
          <w:trHeight w:val="308"/>
        </w:trPr>
        <w:tc>
          <w:tcPr>
            <w:tcW w:w="534" w:type="dxa"/>
            <w:tcBorders>
              <w:top w:val="nil"/>
              <w:left w:val="single" w:sz="4" w:space="0" w:color="auto"/>
              <w:bottom w:val="single" w:sz="4" w:space="0" w:color="auto"/>
              <w:right w:val="single" w:sz="4" w:space="0" w:color="auto"/>
            </w:tcBorders>
            <w:shd w:val="clear" w:color="auto" w:fill="auto"/>
            <w:noWrap/>
            <w:hideMark/>
          </w:tcPr>
          <w:p w14:paraId="52F2AD8B" w14:textId="77777777" w:rsidR="004B6E07" w:rsidRPr="004B6E07" w:rsidRDefault="004B6E07" w:rsidP="004B6E07">
            <w:pPr>
              <w:spacing w:after="0" w:line="240" w:lineRule="auto"/>
              <w:rPr>
                <w:rFonts w:ascii="Times New Roman" w:hAnsi="Times New Roman"/>
                <w:b/>
                <w:bCs/>
                <w:color w:val="000000"/>
              </w:rPr>
            </w:pPr>
            <w:r w:rsidRPr="004B6E07">
              <w:rPr>
                <w:rFonts w:ascii="Times New Roman" w:hAnsi="Times New Roman"/>
                <w:b/>
                <w:bCs/>
                <w:color w:val="000000"/>
              </w:rPr>
              <w:t>1</w:t>
            </w:r>
          </w:p>
        </w:tc>
        <w:tc>
          <w:tcPr>
            <w:tcW w:w="4139" w:type="dxa"/>
            <w:gridSpan w:val="2"/>
            <w:tcBorders>
              <w:top w:val="nil"/>
              <w:left w:val="nil"/>
              <w:bottom w:val="single" w:sz="4" w:space="0" w:color="auto"/>
              <w:right w:val="single" w:sz="4" w:space="0" w:color="auto"/>
            </w:tcBorders>
            <w:shd w:val="clear" w:color="auto" w:fill="auto"/>
            <w:vAlign w:val="bottom"/>
            <w:hideMark/>
          </w:tcPr>
          <w:p w14:paraId="42F88E3B" w14:textId="77777777" w:rsidR="004B6E07" w:rsidRPr="004B6E07" w:rsidRDefault="004B6E07" w:rsidP="004B6E07">
            <w:pPr>
              <w:spacing w:after="0" w:line="240" w:lineRule="auto"/>
              <w:rPr>
                <w:rFonts w:ascii="Times New Roman" w:hAnsi="Times New Roman"/>
                <w:b/>
                <w:bCs/>
                <w:color w:val="000000"/>
              </w:rPr>
            </w:pPr>
            <w:r w:rsidRPr="004B6E07">
              <w:rPr>
                <w:rFonts w:ascii="Times New Roman" w:hAnsi="Times New Roman"/>
                <w:b/>
                <w:bCs/>
                <w:color w:val="000000"/>
              </w:rPr>
              <w:t xml:space="preserve">Послуги організації проживання </w:t>
            </w:r>
          </w:p>
        </w:tc>
        <w:tc>
          <w:tcPr>
            <w:tcW w:w="1317" w:type="dxa"/>
            <w:gridSpan w:val="2"/>
            <w:tcBorders>
              <w:top w:val="nil"/>
              <w:left w:val="nil"/>
              <w:bottom w:val="single" w:sz="4" w:space="0" w:color="auto"/>
              <w:right w:val="single" w:sz="4" w:space="0" w:color="auto"/>
            </w:tcBorders>
            <w:shd w:val="clear" w:color="auto" w:fill="auto"/>
            <w:noWrap/>
            <w:vAlign w:val="bottom"/>
            <w:hideMark/>
          </w:tcPr>
          <w:p w14:paraId="54753404"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w:t>
            </w:r>
          </w:p>
        </w:tc>
        <w:tc>
          <w:tcPr>
            <w:tcW w:w="1331" w:type="dxa"/>
            <w:gridSpan w:val="2"/>
            <w:tcBorders>
              <w:top w:val="nil"/>
              <w:left w:val="nil"/>
              <w:bottom w:val="single" w:sz="4" w:space="0" w:color="auto"/>
              <w:right w:val="single" w:sz="4" w:space="0" w:color="auto"/>
            </w:tcBorders>
            <w:shd w:val="clear" w:color="auto" w:fill="auto"/>
            <w:noWrap/>
            <w:vAlign w:val="bottom"/>
            <w:hideMark/>
          </w:tcPr>
          <w:p w14:paraId="2F595B57"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w:t>
            </w:r>
          </w:p>
        </w:tc>
        <w:tc>
          <w:tcPr>
            <w:tcW w:w="1463" w:type="dxa"/>
            <w:tcBorders>
              <w:top w:val="nil"/>
              <w:left w:val="nil"/>
              <w:bottom w:val="single" w:sz="4" w:space="0" w:color="auto"/>
              <w:right w:val="single" w:sz="4" w:space="0" w:color="auto"/>
            </w:tcBorders>
            <w:shd w:val="clear" w:color="auto" w:fill="auto"/>
            <w:noWrap/>
            <w:vAlign w:val="bottom"/>
            <w:hideMark/>
          </w:tcPr>
          <w:p w14:paraId="1211E2F0"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w:t>
            </w:r>
          </w:p>
        </w:tc>
        <w:tc>
          <w:tcPr>
            <w:tcW w:w="1592" w:type="dxa"/>
            <w:gridSpan w:val="2"/>
            <w:tcBorders>
              <w:top w:val="nil"/>
              <w:left w:val="nil"/>
              <w:bottom w:val="single" w:sz="4" w:space="0" w:color="auto"/>
              <w:right w:val="single" w:sz="4" w:space="0" w:color="auto"/>
            </w:tcBorders>
            <w:shd w:val="clear" w:color="auto" w:fill="auto"/>
            <w:noWrap/>
            <w:vAlign w:val="bottom"/>
            <w:hideMark/>
          </w:tcPr>
          <w:p w14:paraId="533BCBDB"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w:t>
            </w:r>
          </w:p>
        </w:tc>
      </w:tr>
      <w:tr w:rsidR="004B6E07" w:rsidRPr="004B6E07" w14:paraId="3E13CA06" w14:textId="77777777" w:rsidTr="004B6E07">
        <w:tblPrEx>
          <w:tblLook w:val="04A0" w:firstRow="1" w:lastRow="0" w:firstColumn="1" w:lastColumn="0" w:noHBand="0" w:noVBand="1"/>
        </w:tblPrEx>
        <w:trPr>
          <w:gridBefore w:val="1"/>
          <w:wBefore w:w="136" w:type="dxa"/>
          <w:trHeight w:val="30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7312DDB"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1.1</w:t>
            </w:r>
          </w:p>
        </w:tc>
        <w:tc>
          <w:tcPr>
            <w:tcW w:w="4139" w:type="dxa"/>
            <w:gridSpan w:val="2"/>
            <w:tcBorders>
              <w:top w:val="nil"/>
              <w:left w:val="nil"/>
              <w:bottom w:val="single" w:sz="4" w:space="0" w:color="auto"/>
              <w:right w:val="single" w:sz="4" w:space="0" w:color="auto"/>
            </w:tcBorders>
            <w:shd w:val="clear" w:color="000000" w:fill="FFFFFF"/>
            <w:vAlign w:val="center"/>
            <w:hideMark/>
          </w:tcPr>
          <w:p w14:paraId="74B8F662" w14:textId="77777777" w:rsidR="004B6E07" w:rsidRPr="004B6E07" w:rsidRDefault="004B6E07" w:rsidP="004B6E07">
            <w:pPr>
              <w:spacing w:after="0" w:line="240" w:lineRule="auto"/>
              <w:rPr>
                <w:rFonts w:ascii="Times New Roman" w:hAnsi="Times New Roman"/>
              </w:rPr>
            </w:pPr>
            <w:r w:rsidRPr="004B6E07">
              <w:rPr>
                <w:rFonts w:ascii="Times New Roman" w:hAnsi="Times New Roman"/>
              </w:rPr>
              <w:t>Одномісний номер на добу зі сніданками</w:t>
            </w:r>
          </w:p>
        </w:tc>
        <w:tc>
          <w:tcPr>
            <w:tcW w:w="1317" w:type="dxa"/>
            <w:gridSpan w:val="2"/>
            <w:tcBorders>
              <w:top w:val="nil"/>
              <w:left w:val="nil"/>
              <w:bottom w:val="single" w:sz="4" w:space="0" w:color="auto"/>
              <w:right w:val="single" w:sz="4" w:space="0" w:color="auto"/>
            </w:tcBorders>
            <w:shd w:val="clear" w:color="auto" w:fill="auto"/>
            <w:noWrap/>
            <w:vAlign w:val="center"/>
            <w:hideMark/>
          </w:tcPr>
          <w:p w14:paraId="76D106E8"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доба</w:t>
            </w:r>
          </w:p>
        </w:tc>
        <w:tc>
          <w:tcPr>
            <w:tcW w:w="1331" w:type="dxa"/>
            <w:gridSpan w:val="2"/>
            <w:tcBorders>
              <w:top w:val="nil"/>
              <w:left w:val="nil"/>
              <w:bottom w:val="single" w:sz="4" w:space="0" w:color="auto"/>
              <w:right w:val="single" w:sz="4" w:space="0" w:color="auto"/>
            </w:tcBorders>
            <w:shd w:val="clear" w:color="auto" w:fill="auto"/>
            <w:noWrap/>
            <w:vAlign w:val="center"/>
            <w:hideMark/>
          </w:tcPr>
          <w:p w14:paraId="4C02F57B"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70</w:t>
            </w:r>
          </w:p>
        </w:tc>
        <w:tc>
          <w:tcPr>
            <w:tcW w:w="1463" w:type="dxa"/>
            <w:tcBorders>
              <w:top w:val="nil"/>
              <w:left w:val="nil"/>
              <w:bottom w:val="single" w:sz="4" w:space="0" w:color="auto"/>
              <w:right w:val="single" w:sz="4" w:space="0" w:color="auto"/>
            </w:tcBorders>
            <w:shd w:val="clear" w:color="000000" w:fill="E2EFDA"/>
            <w:noWrap/>
            <w:vAlign w:val="center"/>
            <w:hideMark/>
          </w:tcPr>
          <w:p w14:paraId="28904B9F"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c>
          <w:tcPr>
            <w:tcW w:w="1592" w:type="dxa"/>
            <w:gridSpan w:val="2"/>
            <w:tcBorders>
              <w:top w:val="nil"/>
              <w:left w:val="nil"/>
              <w:bottom w:val="single" w:sz="4" w:space="0" w:color="auto"/>
              <w:right w:val="single" w:sz="4" w:space="0" w:color="auto"/>
            </w:tcBorders>
            <w:shd w:val="clear" w:color="auto" w:fill="auto"/>
            <w:noWrap/>
            <w:vAlign w:val="center"/>
            <w:hideMark/>
          </w:tcPr>
          <w:p w14:paraId="42B1E7BB"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r>
      <w:tr w:rsidR="004B6E07" w:rsidRPr="004B6E07" w14:paraId="3786286B" w14:textId="77777777" w:rsidTr="004B6E07">
        <w:tblPrEx>
          <w:tblLook w:val="04A0" w:firstRow="1" w:lastRow="0" w:firstColumn="1" w:lastColumn="0" w:noHBand="0" w:noVBand="1"/>
        </w:tblPrEx>
        <w:trPr>
          <w:gridBefore w:val="1"/>
          <w:wBefore w:w="136" w:type="dxa"/>
          <w:trHeight w:val="30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83A20E6" w14:textId="77777777" w:rsidR="004B6E07" w:rsidRPr="004B6E07" w:rsidRDefault="004B6E07" w:rsidP="004B6E07">
            <w:pPr>
              <w:spacing w:after="0" w:line="240" w:lineRule="auto"/>
              <w:rPr>
                <w:rFonts w:ascii="Times New Roman" w:hAnsi="Times New Roman"/>
                <w:b/>
                <w:bCs/>
                <w:color w:val="000000"/>
              </w:rPr>
            </w:pPr>
            <w:r w:rsidRPr="004B6E07">
              <w:rPr>
                <w:rFonts w:ascii="Times New Roman" w:hAnsi="Times New Roman"/>
                <w:b/>
                <w:bCs/>
                <w:color w:val="000000"/>
              </w:rPr>
              <w:t>2</w:t>
            </w:r>
          </w:p>
        </w:tc>
        <w:tc>
          <w:tcPr>
            <w:tcW w:w="4139" w:type="dxa"/>
            <w:gridSpan w:val="2"/>
            <w:tcBorders>
              <w:top w:val="nil"/>
              <w:left w:val="nil"/>
              <w:bottom w:val="single" w:sz="4" w:space="0" w:color="auto"/>
              <w:right w:val="single" w:sz="4" w:space="0" w:color="auto"/>
            </w:tcBorders>
            <w:shd w:val="clear" w:color="auto" w:fill="auto"/>
            <w:vAlign w:val="center"/>
            <w:hideMark/>
          </w:tcPr>
          <w:p w14:paraId="090CCD6F" w14:textId="77777777" w:rsidR="004B6E07" w:rsidRPr="004B6E07" w:rsidRDefault="004B6E07" w:rsidP="004B6E07">
            <w:pPr>
              <w:spacing w:after="0" w:line="240" w:lineRule="auto"/>
              <w:rPr>
                <w:rFonts w:ascii="Times New Roman" w:hAnsi="Times New Roman"/>
                <w:b/>
                <w:bCs/>
                <w:color w:val="000000"/>
              </w:rPr>
            </w:pPr>
            <w:r w:rsidRPr="004B6E07">
              <w:rPr>
                <w:rFonts w:ascii="Times New Roman" w:hAnsi="Times New Roman"/>
                <w:b/>
                <w:bCs/>
                <w:color w:val="000000"/>
              </w:rPr>
              <w:t>Послуги оренди конференц зали</w:t>
            </w:r>
          </w:p>
        </w:tc>
        <w:tc>
          <w:tcPr>
            <w:tcW w:w="1317" w:type="dxa"/>
            <w:gridSpan w:val="2"/>
            <w:tcBorders>
              <w:top w:val="nil"/>
              <w:left w:val="nil"/>
              <w:bottom w:val="single" w:sz="4" w:space="0" w:color="auto"/>
              <w:right w:val="single" w:sz="4" w:space="0" w:color="auto"/>
            </w:tcBorders>
            <w:shd w:val="clear" w:color="auto" w:fill="auto"/>
            <w:noWrap/>
            <w:vAlign w:val="center"/>
            <w:hideMark/>
          </w:tcPr>
          <w:p w14:paraId="4B31BF70"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w:t>
            </w:r>
          </w:p>
        </w:tc>
        <w:tc>
          <w:tcPr>
            <w:tcW w:w="1331" w:type="dxa"/>
            <w:gridSpan w:val="2"/>
            <w:tcBorders>
              <w:top w:val="nil"/>
              <w:left w:val="nil"/>
              <w:bottom w:val="single" w:sz="4" w:space="0" w:color="auto"/>
              <w:right w:val="single" w:sz="4" w:space="0" w:color="auto"/>
            </w:tcBorders>
            <w:shd w:val="clear" w:color="auto" w:fill="auto"/>
            <w:noWrap/>
            <w:vAlign w:val="center"/>
            <w:hideMark/>
          </w:tcPr>
          <w:p w14:paraId="4E8A1AA8"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w:t>
            </w:r>
          </w:p>
        </w:tc>
        <w:tc>
          <w:tcPr>
            <w:tcW w:w="1463" w:type="dxa"/>
            <w:tcBorders>
              <w:top w:val="nil"/>
              <w:left w:val="nil"/>
              <w:bottom w:val="single" w:sz="4" w:space="0" w:color="auto"/>
              <w:right w:val="single" w:sz="4" w:space="0" w:color="auto"/>
            </w:tcBorders>
            <w:shd w:val="clear" w:color="auto" w:fill="auto"/>
            <w:noWrap/>
            <w:vAlign w:val="center"/>
            <w:hideMark/>
          </w:tcPr>
          <w:p w14:paraId="232D793F"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w:t>
            </w:r>
          </w:p>
        </w:tc>
        <w:tc>
          <w:tcPr>
            <w:tcW w:w="1592" w:type="dxa"/>
            <w:gridSpan w:val="2"/>
            <w:tcBorders>
              <w:top w:val="nil"/>
              <w:left w:val="nil"/>
              <w:bottom w:val="single" w:sz="4" w:space="0" w:color="auto"/>
              <w:right w:val="single" w:sz="4" w:space="0" w:color="auto"/>
            </w:tcBorders>
            <w:shd w:val="clear" w:color="auto" w:fill="auto"/>
            <w:noWrap/>
            <w:vAlign w:val="center"/>
            <w:hideMark/>
          </w:tcPr>
          <w:p w14:paraId="2291340A"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r>
      <w:tr w:rsidR="004B6E07" w:rsidRPr="004B6E07" w14:paraId="0E399FD0" w14:textId="77777777" w:rsidTr="004B6E07">
        <w:tblPrEx>
          <w:tblLook w:val="04A0" w:firstRow="1" w:lastRow="0" w:firstColumn="1" w:lastColumn="0" w:noHBand="0" w:noVBand="1"/>
        </w:tblPrEx>
        <w:trPr>
          <w:gridBefore w:val="1"/>
          <w:wBefore w:w="136" w:type="dxa"/>
          <w:trHeight w:val="30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0C960F8"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2.1</w:t>
            </w:r>
          </w:p>
        </w:tc>
        <w:tc>
          <w:tcPr>
            <w:tcW w:w="4139" w:type="dxa"/>
            <w:gridSpan w:val="2"/>
            <w:tcBorders>
              <w:top w:val="nil"/>
              <w:left w:val="nil"/>
              <w:bottom w:val="single" w:sz="4" w:space="0" w:color="auto"/>
              <w:right w:val="single" w:sz="4" w:space="0" w:color="auto"/>
            </w:tcBorders>
            <w:shd w:val="clear" w:color="000000" w:fill="FFFFFF"/>
            <w:vAlign w:val="center"/>
            <w:hideMark/>
          </w:tcPr>
          <w:p w14:paraId="3899EA9A"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Оренда конференц зали</w:t>
            </w:r>
          </w:p>
        </w:tc>
        <w:tc>
          <w:tcPr>
            <w:tcW w:w="1317" w:type="dxa"/>
            <w:gridSpan w:val="2"/>
            <w:tcBorders>
              <w:top w:val="nil"/>
              <w:left w:val="nil"/>
              <w:bottom w:val="single" w:sz="4" w:space="0" w:color="auto"/>
              <w:right w:val="single" w:sz="4" w:space="0" w:color="auto"/>
            </w:tcBorders>
            <w:shd w:val="clear" w:color="auto" w:fill="auto"/>
            <w:noWrap/>
            <w:vAlign w:val="center"/>
            <w:hideMark/>
          </w:tcPr>
          <w:p w14:paraId="03C9EDFD"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день</w:t>
            </w:r>
          </w:p>
        </w:tc>
        <w:tc>
          <w:tcPr>
            <w:tcW w:w="1331" w:type="dxa"/>
            <w:gridSpan w:val="2"/>
            <w:tcBorders>
              <w:top w:val="nil"/>
              <w:left w:val="nil"/>
              <w:bottom w:val="single" w:sz="4" w:space="0" w:color="auto"/>
              <w:right w:val="single" w:sz="4" w:space="0" w:color="auto"/>
            </w:tcBorders>
            <w:shd w:val="clear" w:color="auto" w:fill="auto"/>
            <w:noWrap/>
            <w:vAlign w:val="center"/>
            <w:hideMark/>
          </w:tcPr>
          <w:p w14:paraId="74BBC6CB"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2</w:t>
            </w:r>
          </w:p>
        </w:tc>
        <w:tc>
          <w:tcPr>
            <w:tcW w:w="1463" w:type="dxa"/>
            <w:tcBorders>
              <w:top w:val="nil"/>
              <w:left w:val="nil"/>
              <w:bottom w:val="single" w:sz="4" w:space="0" w:color="auto"/>
              <w:right w:val="single" w:sz="4" w:space="0" w:color="auto"/>
            </w:tcBorders>
            <w:shd w:val="clear" w:color="000000" w:fill="E2EFDA"/>
            <w:noWrap/>
            <w:vAlign w:val="center"/>
            <w:hideMark/>
          </w:tcPr>
          <w:p w14:paraId="62C64950"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c>
          <w:tcPr>
            <w:tcW w:w="1592" w:type="dxa"/>
            <w:gridSpan w:val="2"/>
            <w:tcBorders>
              <w:top w:val="nil"/>
              <w:left w:val="nil"/>
              <w:bottom w:val="single" w:sz="4" w:space="0" w:color="auto"/>
              <w:right w:val="single" w:sz="4" w:space="0" w:color="auto"/>
            </w:tcBorders>
            <w:shd w:val="clear" w:color="auto" w:fill="auto"/>
            <w:noWrap/>
            <w:vAlign w:val="center"/>
            <w:hideMark/>
          </w:tcPr>
          <w:p w14:paraId="6BF76DBB"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r>
      <w:tr w:rsidR="004B6E07" w:rsidRPr="004B6E07" w14:paraId="1CD31CBD" w14:textId="77777777" w:rsidTr="004B6E07">
        <w:tblPrEx>
          <w:tblLook w:val="04A0" w:firstRow="1" w:lastRow="0" w:firstColumn="1" w:lastColumn="0" w:noHBand="0" w:noVBand="1"/>
        </w:tblPrEx>
        <w:trPr>
          <w:gridBefore w:val="1"/>
          <w:wBefore w:w="136" w:type="dxa"/>
          <w:trHeight w:val="30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3B4B239" w14:textId="77777777" w:rsidR="004B6E07" w:rsidRPr="004B6E07" w:rsidRDefault="004B6E07" w:rsidP="004B6E07">
            <w:pPr>
              <w:spacing w:after="0" w:line="240" w:lineRule="auto"/>
              <w:rPr>
                <w:rFonts w:ascii="Times New Roman" w:hAnsi="Times New Roman"/>
                <w:b/>
                <w:bCs/>
                <w:color w:val="000000"/>
              </w:rPr>
            </w:pPr>
            <w:r w:rsidRPr="004B6E07">
              <w:rPr>
                <w:rFonts w:ascii="Times New Roman" w:hAnsi="Times New Roman"/>
                <w:b/>
                <w:bCs/>
                <w:color w:val="000000"/>
              </w:rPr>
              <w:t>3</w:t>
            </w:r>
          </w:p>
        </w:tc>
        <w:tc>
          <w:tcPr>
            <w:tcW w:w="4139" w:type="dxa"/>
            <w:gridSpan w:val="2"/>
            <w:tcBorders>
              <w:top w:val="nil"/>
              <w:left w:val="nil"/>
              <w:bottom w:val="single" w:sz="4" w:space="0" w:color="auto"/>
              <w:right w:val="single" w:sz="4" w:space="0" w:color="auto"/>
            </w:tcBorders>
            <w:shd w:val="clear" w:color="auto" w:fill="auto"/>
            <w:vAlign w:val="center"/>
            <w:hideMark/>
          </w:tcPr>
          <w:p w14:paraId="56260F5F" w14:textId="77777777" w:rsidR="004B6E07" w:rsidRPr="004B6E07" w:rsidRDefault="004B6E07" w:rsidP="004B6E07">
            <w:pPr>
              <w:spacing w:after="0" w:line="240" w:lineRule="auto"/>
              <w:rPr>
                <w:rFonts w:ascii="Times New Roman" w:hAnsi="Times New Roman"/>
                <w:b/>
                <w:bCs/>
                <w:color w:val="000000"/>
              </w:rPr>
            </w:pPr>
            <w:r w:rsidRPr="004B6E07">
              <w:rPr>
                <w:rFonts w:ascii="Times New Roman" w:hAnsi="Times New Roman"/>
                <w:b/>
                <w:bCs/>
                <w:color w:val="000000"/>
              </w:rPr>
              <w:t>Послуги харчування учасників</w:t>
            </w:r>
          </w:p>
        </w:tc>
        <w:tc>
          <w:tcPr>
            <w:tcW w:w="1317" w:type="dxa"/>
            <w:gridSpan w:val="2"/>
            <w:tcBorders>
              <w:top w:val="nil"/>
              <w:left w:val="nil"/>
              <w:bottom w:val="single" w:sz="4" w:space="0" w:color="auto"/>
              <w:right w:val="single" w:sz="4" w:space="0" w:color="auto"/>
            </w:tcBorders>
            <w:shd w:val="clear" w:color="auto" w:fill="auto"/>
            <w:noWrap/>
            <w:vAlign w:val="center"/>
            <w:hideMark/>
          </w:tcPr>
          <w:p w14:paraId="0D28811D"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w:t>
            </w:r>
          </w:p>
        </w:tc>
        <w:tc>
          <w:tcPr>
            <w:tcW w:w="1331" w:type="dxa"/>
            <w:gridSpan w:val="2"/>
            <w:tcBorders>
              <w:top w:val="nil"/>
              <w:left w:val="nil"/>
              <w:bottom w:val="single" w:sz="4" w:space="0" w:color="auto"/>
              <w:right w:val="single" w:sz="4" w:space="0" w:color="auto"/>
            </w:tcBorders>
            <w:shd w:val="clear" w:color="auto" w:fill="auto"/>
            <w:noWrap/>
            <w:vAlign w:val="center"/>
            <w:hideMark/>
          </w:tcPr>
          <w:p w14:paraId="65EDE197"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w:t>
            </w:r>
          </w:p>
        </w:tc>
        <w:tc>
          <w:tcPr>
            <w:tcW w:w="1463" w:type="dxa"/>
            <w:tcBorders>
              <w:top w:val="nil"/>
              <w:left w:val="nil"/>
              <w:bottom w:val="single" w:sz="4" w:space="0" w:color="auto"/>
              <w:right w:val="single" w:sz="4" w:space="0" w:color="auto"/>
            </w:tcBorders>
            <w:shd w:val="clear" w:color="auto" w:fill="auto"/>
            <w:noWrap/>
            <w:vAlign w:val="center"/>
            <w:hideMark/>
          </w:tcPr>
          <w:p w14:paraId="71F45690"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w:t>
            </w:r>
          </w:p>
        </w:tc>
        <w:tc>
          <w:tcPr>
            <w:tcW w:w="1592" w:type="dxa"/>
            <w:gridSpan w:val="2"/>
            <w:tcBorders>
              <w:top w:val="nil"/>
              <w:left w:val="nil"/>
              <w:bottom w:val="single" w:sz="4" w:space="0" w:color="auto"/>
              <w:right w:val="single" w:sz="4" w:space="0" w:color="auto"/>
            </w:tcBorders>
            <w:shd w:val="clear" w:color="auto" w:fill="auto"/>
            <w:noWrap/>
            <w:vAlign w:val="center"/>
            <w:hideMark/>
          </w:tcPr>
          <w:p w14:paraId="45A9C40E"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r>
      <w:tr w:rsidR="004B6E07" w:rsidRPr="004B6E07" w14:paraId="6B71A44E" w14:textId="77777777" w:rsidTr="004B6E07">
        <w:tblPrEx>
          <w:tblLook w:val="04A0" w:firstRow="1" w:lastRow="0" w:firstColumn="1" w:lastColumn="0" w:noHBand="0" w:noVBand="1"/>
        </w:tblPrEx>
        <w:trPr>
          <w:gridBefore w:val="1"/>
          <w:wBefore w:w="136" w:type="dxa"/>
          <w:trHeight w:val="20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A02355B"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3.1</w:t>
            </w:r>
          </w:p>
        </w:tc>
        <w:tc>
          <w:tcPr>
            <w:tcW w:w="4139" w:type="dxa"/>
            <w:gridSpan w:val="2"/>
            <w:tcBorders>
              <w:top w:val="nil"/>
              <w:left w:val="nil"/>
              <w:bottom w:val="single" w:sz="4" w:space="0" w:color="auto"/>
              <w:right w:val="single" w:sz="4" w:space="0" w:color="auto"/>
            </w:tcBorders>
            <w:shd w:val="clear" w:color="auto" w:fill="auto"/>
            <w:vAlign w:val="center"/>
            <w:hideMark/>
          </w:tcPr>
          <w:p w14:paraId="71C5D4D3"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Обіди у ресторанах готелю</w:t>
            </w:r>
          </w:p>
        </w:tc>
        <w:tc>
          <w:tcPr>
            <w:tcW w:w="1317" w:type="dxa"/>
            <w:gridSpan w:val="2"/>
            <w:tcBorders>
              <w:top w:val="nil"/>
              <w:left w:val="nil"/>
              <w:bottom w:val="single" w:sz="4" w:space="0" w:color="auto"/>
              <w:right w:val="single" w:sz="4" w:space="0" w:color="auto"/>
            </w:tcBorders>
            <w:shd w:val="clear" w:color="auto" w:fill="auto"/>
            <w:noWrap/>
            <w:vAlign w:val="center"/>
            <w:hideMark/>
          </w:tcPr>
          <w:p w14:paraId="4D828AA7"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порція</w:t>
            </w:r>
          </w:p>
        </w:tc>
        <w:tc>
          <w:tcPr>
            <w:tcW w:w="1331" w:type="dxa"/>
            <w:gridSpan w:val="2"/>
            <w:tcBorders>
              <w:top w:val="nil"/>
              <w:left w:val="nil"/>
              <w:bottom w:val="single" w:sz="4" w:space="0" w:color="auto"/>
              <w:right w:val="single" w:sz="4" w:space="0" w:color="auto"/>
            </w:tcBorders>
            <w:shd w:val="clear" w:color="000000" w:fill="FFFFFF"/>
            <w:noWrap/>
            <w:vAlign w:val="center"/>
            <w:hideMark/>
          </w:tcPr>
          <w:p w14:paraId="240E0701" w14:textId="77777777" w:rsidR="004B6E07" w:rsidRPr="004B6E07" w:rsidRDefault="004B6E07" w:rsidP="004B6E07">
            <w:pPr>
              <w:spacing w:after="0" w:line="240" w:lineRule="auto"/>
              <w:jc w:val="center"/>
              <w:rPr>
                <w:rFonts w:ascii="Times New Roman" w:hAnsi="Times New Roman"/>
              </w:rPr>
            </w:pPr>
            <w:r w:rsidRPr="004B6E07">
              <w:rPr>
                <w:rFonts w:ascii="Times New Roman" w:hAnsi="Times New Roman"/>
              </w:rPr>
              <w:t>70</w:t>
            </w:r>
          </w:p>
        </w:tc>
        <w:tc>
          <w:tcPr>
            <w:tcW w:w="1463" w:type="dxa"/>
            <w:tcBorders>
              <w:top w:val="nil"/>
              <w:left w:val="nil"/>
              <w:bottom w:val="single" w:sz="4" w:space="0" w:color="auto"/>
              <w:right w:val="single" w:sz="4" w:space="0" w:color="auto"/>
            </w:tcBorders>
            <w:shd w:val="clear" w:color="000000" w:fill="E2EFDA"/>
            <w:noWrap/>
            <w:vAlign w:val="center"/>
            <w:hideMark/>
          </w:tcPr>
          <w:p w14:paraId="492F7F23"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c>
          <w:tcPr>
            <w:tcW w:w="1592" w:type="dxa"/>
            <w:gridSpan w:val="2"/>
            <w:tcBorders>
              <w:top w:val="nil"/>
              <w:left w:val="nil"/>
              <w:bottom w:val="single" w:sz="4" w:space="0" w:color="auto"/>
              <w:right w:val="single" w:sz="4" w:space="0" w:color="auto"/>
            </w:tcBorders>
            <w:shd w:val="clear" w:color="auto" w:fill="auto"/>
            <w:noWrap/>
            <w:vAlign w:val="center"/>
            <w:hideMark/>
          </w:tcPr>
          <w:p w14:paraId="3E2D5062"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r>
      <w:tr w:rsidR="004B6E07" w:rsidRPr="004B6E07" w14:paraId="4AE705AE" w14:textId="77777777" w:rsidTr="004B6E07">
        <w:tblPrEx>
          <w:tblLook w:val="04A0" w:firstRow="1" w:lastRow="0" w:firstColumn="1" w:lastColumn="0" w:noHBand="0" w:noVBand="1"/>
        </w:tblPrEx>
        <w:trPr>
          <w:gridBefore w:val="1"/>
          <w:wBefore w:w="136" w:type="dxa"/>
          <w:trHeight w:val="30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1B922F9"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3.2</w:t>
            </w:r>
          </w:p>
        </w:tc>
        <w:tc>
          <w:tcPr>
            <w:tcW w:w="4139" w:type="dxa"/>
            <w:gridSpan w:val="2"/>
            <w:tcBorders>
              <w:top w:val="nil"/>
              <w:left w:val="nil"/>
              <w:bottom w:val="single" w:sz="4" w:space="0" w:color="auto"/>
              <w:right w:val="single" w:sz="4" w:space="0" w:color="auto"/>
            </w:tcBorders>
            <w:shd w:val="clear" w:color="auto" w:fill="auto"/>
            <w:vAlign w:val="center"/>
            <w:hideMark/>
          </w:tcPr>
          <w:p w14:paraId="367F6DD2"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Вечері у ресторанах готелю</w:t>
            </w:r>
          </w:p>
        </w:tc>
        <w:tc>
          <w:tcPr>
            <w:tcW w:w="1317" w:type="dxa"/>
            <w:gridSpan w:val="2"/>
            <w:tcBorders>
              <w:top w:val="nil"/>
              <w:left w:val="nil"/>
              <w:bottom w:val="single" w:sz="4" w:space="0" w:color="auto"/>
              <w:right w:val="single" w:sz="4" w:space="0" w:color="auto"/>
            </w:tcBorders>
            <w:shd w:val="clear" w:color="auto" w:fill="auto"/>
            <w:noWrap/>
            <w:vAlign w:val="center"/>
            <w:hideMark/>
          </w:tcPr>
          <w:p w14:paraId="51A4D015"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порція</w:t>
            </w:r>
          </w:p>
        </w:tc>
        <w:tc>
          <w:tcPr>
            <w:tcW w:w="1331" w:type="dxa"/>
            <w:gridSpan w:val="2"/>
            <w:tcBorders>
              <w:top w:val="nil"/>
              <w:left w:val="nil"/>
              <w:bottom w:val="single" w:sz="4" w:space="0" w:color="auto"/>
              <w:right w:val="single" w:sz="4" w:space="0" w:color="auto"/>
            </w:tcBorders>
            <w:shd w:val="clear" w:color="auto" w:fill="auto"/>
            <w:noWrap/>
            <w:vAlign w:val="center"/>
            <w:hideMark/>
          </w:tcPr>
          <w:p w14:paraId="3ACF885A" w14:textId="77777777" w:rsidR="004B6E07" w:rsidRPr="004B6E07" w:rsidRDefault="004B6E07" w:rsidP="004B6E07">
            <w:pPr>
              <w:spacing w:after="0" w:line="240" w:lineRule="auto"/>
              <w:jc w:val="center"/>
              <w:rPr>
                <w:rFonts w:ascii="Times New Roman" w:hAnsi="Times New Roman"/>
              </w:rPr>
            </w:pPr>
            <w:r w:rsidRPr="004B6E07">
              <w:rPr>
                <w:rFonts w:ascii="Times New Roman" w:hAnsi="Times New Roman"/>
              </w:rPr>
              <w:t>70</w:t>
            </w:r>
          </w:p>
        </w:tc>
        <w:tc>
          <w:tcPr>
            <w:tcW w:w="1463" w:type="dxa"/>
            <w:tcBorders>
              <w:top w:val="nil"/>
              <w:left w:val="nil"/>
              <w:bottom w:val="single" w:sz="4" w:space="0" w:color="auto"/>
              <w:right w:val="single" w:sz="4" w:space="0" w:color="auto"/>
            </w:tcBorders>
            <w:shd w:val="clear" w:color="000000" w:fill="E2EFDA"/>
            <w:noWrap/>
            <w:vAlign w:val="center"/>
            <w:hideMark/>
          </w:tcPr>
          <w:p w14:paraId="46AEAC8D"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w:t>
            </w:r>
          </w:p>
        </w:tc>
        <w:tc>
          <w:tcPr>
            <w:tcW w:w="1592" w:type="dxa"/>
            <w:gridSpan w:val="2"/>
            <w:tcBorders>
              <w:top w:val="nil"/>
              <w:left w:val="nil"/>
              <w:bottom w:val="single" w:sz="4" w:space="0" w:color="auto"/>
              <w:right w:val="single" w:sz="4" w:space="0" w:color="auto"/>
            </w:tcBorders>
            <w:shd w:val="clear" w:color="auto" w:fill="auto"/>
            <w:noWrap/>
            <w:vAlign w:val="center"/>
            <w:hideMark/>
          </w:tcPr>
          <w:p w14:paraId="361E7E7B"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r>
      <w:tr w:rsidR="004B6E07" w:rsidRPr="004B6E07" w14:paraId="6C260378" w14:textId="77777777" w:rsidTr="004B6E07">
        <w:tblPrEx>
          <w:tblLook w:val="04A0" w:firstRow="1" w:lastRow="0" w:firstColumn="1" w:lastColumn="0" w:noHBand="0" w:noVBand="1"/>
        </w:tblPrEx>
        <w:trPr>
          <w:gridBefore w:val="1"/>
          <w:wBefore w:w="136" w:type="dxa"/>
          <w:trHeight w:val="30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BD1CB9D"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3.3</w:t>
            </w:r>
          </w:p>
        </w:tc>
        <w:tc>
          <w:tcPr>
            <w:tcW w:w="4139" w:type="dxa"/>
            <w:gridSpan w:val="2"/>
            <w:tcBorders>
              <w:top w:val="nil"/>
              <w:left w:val="nil"/>
              <w:bottom w:val="single" w:sz="4" w:space="0" w:color="auto"/>
              <w:right w:val="single" w:sz="4" w:space="0" w:color="auto"/>
            </w:tcBorders>
            <w:shd w:val="clear" w:color="auto" w:fill="auto"/>
            <w:vAlign w:val="center"/>
            <w:hideMark/>
          </w:tcPr>
          <w:p w14:paraId="5A7D12FC"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Кава-брейки</w:t>
            </w:r>
          </w:p>
        </w:tc>
        <w:tc>
          <w:tcPr>
            <w:tcW w:w="1317" w:type="dxa"/>
            <w:gridSpan w:val="2"/>
            <w:tcBorders>
              <w:top w:val="nil"/>
              <w:left w:val="nil"/>
              <w:bottom w:val="single" w:sz="4" w:space="0" w:color="auto"/>
              <w:right w:val="single" w:sz="4" w:space="0" w:color="auto"/>
            </w:tcBorders>
            <w:shd w:val="clear" w:color="auto" w:fill="auto"/>
            <w:noWrap/>
            <w:vAlign w:val="center"/>
            <w:hideMark/>
          </w:tcPr>
          <w:p w14:paraId="0B4E3C4B"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порція</w:t>
            </w:r>
          </w:p>
        </w:tc>
        <w:tc>
          <w:tcPr>
            <w:tcW w:w="1331" w:type="dxa"/>
            <w:gridSpan w:val="2"/>
            <w:tcBorders>
              <w:top w:val="nil"/>
              <w:left w:val="nil"/>
              <w:bottom w:val="single" w:sz="4" w:space="0" w:color="auto"/>
              <w:right w:val="single" w:sz="4" w:space="0" w:color="auto"/>
            </w:tcBorders>
            <w:shd w:val="clear" w:color="000000" w:fill="FFFFFF"/>
            <w:noWrap/>
            <w:vAlign w:val="center"/>
            <w:hideMark/>
          </w:tcPr>
          <w:p w14:paraId="536BCE8E" w14:textId="77777777" w:rsidR="004B6E07" w:rsidRPr="004B6E07" w:rsidRDefault="004B6E07" w:rsidP="004B6E07">
            <w:pPr>
              <w:spacing w:after="0" w:line="240" w:lineRule="auto"/>
              <w:jc w:val="center"/>
              <w:rPr>
                <w:rFonts w:ascii="Times New Roman" w:hAnsi="Times New Roman"/>
              </w:rPr>
            </w:pPr>
            <w:r w:rsidRPr="004B6E07">
              <w:rPr>
                <w:rFonts w:ascii="Times New Roman" w:hAnsi="Times New Roman"/>
              </w:rPr>
              <w:t>140</w:t>
            </w:r>
          </w:p>
        </w:tc>
        <w:tc>
          <w:tcPr>
            <w:tcW w:w="1463" w:type="dxa"/>
            <w:tcBorders>
              <w:top w:val="nil"/>
              <w:left w:val="nil"/>
              <w:bottom w:val="single" w:sz="4" w:space="0" w:color="auto"/>
              <w:right w:val="single" w:sz="4" w:space="0" w:color="auto"/>
            </w:tcBorders>
            <w:shd w:val="clear" w:color="000000" w:fill="E2EFDA"/>
            <w:noWrap/>
            <w:vAlign w:val="center"/>
            <w:hideMark/>
          </w:tcPr>
          <w:p w14:paraId="69DFF819"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c>
          <w:tcPr>
            <w:tcW w:w="1592" w:type="dxa"/>
            <w:gridSpan w:val="2"/>
            <w:tcBorders>
              <w:top w:val="nil"/>
              <w:left w:val="nil"/>
              <w:bottom w:val="single" w:sz="4" w:space="0" w:color="auto"/>
              <w:right w:val="single" w:sz="4" w:space="0" w:color="auto"/>
            </w:tcBorders>
            <w:shd w:val="clear" w:color="auto" w:fill="auto"/>
            <w:noWrap/>
            <w:vAlign w:val="center"/>
            <w:hideMark/>
          </w:tcPr>
          <w:p w14:paraId="503DC11B"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r>
      <w:tr w:rsidR="004B6E07" w:rsidRPr="004B6E07" w14:paraId="5EF25028" w14:textId="77777777" w:rsidTr="004B6E07">
        <w:tblPrEx>
          <w:tblLook w:val="04A0" w:firstRow="1" w:lastRow="0" w:firstColumn="1" w:lastColumn="0" w:noHBand="0" w:noVBand="1"/>
        </w:tblPrEx>
        <w:trPr>
          <w:gridBefore w:val="1"/>
          <w:wBefore w:w="136" w:type="dxa"/>
          <w:trHeight w:val="30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9600A8F" w14:textId="77777777" w:rsidR="004B6E07" w:rsidRPr="004B6E07" w:rsidRDefault="004B6E07" w:rsidP="004B6E07">
            <w:pPr>
              <w:spacing w:after="0" w:line="240" w:lineRule="auto"/>
              <w:rPr>
                <w:rFonts w:ascii="Times New Roman" w:hAnsi="Times New Roman"/>
                <w:b/>
                <w:bCs/>
                <w:color w:val="000000"/>
              </w:rPr>
            </w:pPr>
            <w:r w:rsidRPr="004B6E07">
              <w:rPr>
                <w:rFonts w:ascii="Times New Roman" w:hAnsi="Times New Roman"/>
                <w:b/>
                <w:bCs/>
                <w:color w:val="000000"/>
              </w:rPr>
              <w:t>4</w:t>
            </w:r>
          </w:p>
        </w:tc>
        <w:tc>
          <w:tcPr>
            <w:tcW w:w="4139" w:type="dxa"/>
            <w:gridSpan w:val="2"/>
            <w:tcBorders>
              <w:top w:val="nil"/>
              <w:left w:val="nil"/>
              <w:bottom w:val="single" w:sz="4" w:space="0" w:color="auto"/>
              <w:right w:val="single" w:sz="4" w:space="0" w:color="auto"/>
            </w:tcBorders>
            <w:shd w:val="clear" w:color="auto" w:fill="auto"/>
            <w:vAlign w:val="center"/>
            <w:hideMark/>
          </w:tcPr>
          <w:p w14:paraId="4481BC15" w14:textId="77777777" w:rsidR="004B6E07" w:rsidRPr="004B6E07" w:rsidRDefault="004B6E07" w:rsidP="004B6E07">
            <w:pPr>
              <w:spacing w:after="0" w:line="240" w:lineRule="auto"/>
              <w:rPr>
                <w:rFonts w:ascii="Times New Roman" w:hAnsi="Times New Roman"/>
                <w:b/>
                <w:bCs/>
                <w:color w:val="000000"/>
              </w:rPr>
            </w:pPr>
            <w:r w:rsidRPr="004B6E07">
              <w:rPr>
                <w:rFonts w:ascii="Times New Roman" w:hAnsi="Times New Roman"/>
                <w:b/>
                <w:bCs/>
                <w:color w:val="000000"/>
              </w:rPr>
              <w:t>Послуги організації проїзду учасників</w:t>
            </w:r>
          </w:p>
        </w:tc>
        <w:tc>
          <w:tcPr>
            <w:tcW w:w="1317" w:type="dxa"/>
            <w:gridSpan w:val="2"/>
            <w:tcBorders>
              <w:top w:val="nil"/>
              <w:left w:val="nil"/>
              <w:bottom w:val="single" w:sz="4" w:space="0" w:color="auto"/>
              <w:right w:val="single" w:sz="4" w:space="0" w:color="auto"/>
            </w:tcBorders>
            <w:shd w:val="clear" w:color="auto" w:fill="auto"/>
            <w:noWrap/>
            <w:vAlign w:val="center"/>
            <w:hideMark/>
          </w:tcPr>
          <w:p w14:paraId="40194AF2"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w:t>
            </w:r>
          </w:p>
        </w:tc>
        <w:tc>
          <w:tcPr>
            <w:tcW w:w="1331" w:type="dxa"/>
            <w:gridSpan w:val="2"/>
            <w:tcBorders>
              <w:top w:val="nil"/>
              <w:left w:val="nil"/>
              <w:bottom w:val="single" w:sz="4" w:space="0" w:color="auto"/>
              <w:right w:val="single" w:sz="4" w:space="0" w:color="auto"/>
            </w:tcBorders>
            <w:shd w:val="clear" w:color="auto" w:fill="auto"/>
            <w:noWrap/>
            <w:vAlign w:val="center"/>
            <w:hideMark/>
          </w:tcPr>
          <w:p w14:paraId="255CED2C" w14:textId="77777777" w:rsidR="004B6E07" w:rsidRPr="004B6E07" w:rsidRDefault="004B6E07" w:rsidP="004B6E07">
            <w:pPr>
              <w:spacing w:after="0" w:line="240" w:lineRule="auto"/>
              <w:rPr>
                <w:rFonts w:ascii="Times New Roman" w:hAnsi="Times New Roman"/>
              </w:rPr>
            </w:pPr>
            <w:r w:rsidRPr="004B6E07">
              <w:rPr>
                <w:rFonts w:ascii="Times New Roman" w:hAnsi="Times New Roman"/>
              </w:rPr>
              <w:t> </w:t>
            </w:r>
          </w:p>
        </w:tc>
        <w:tc>
          <w:tcPr>
            <w:tcW w:w="1463" w:type="dxa"/>
            <w:tcBorders>
              <w:top w:val="nil"/>
              <w:left w:val="nil"/>
              <w:bottom w:val="single" w:sz="4" w:space="0" w:color="auto"/>
              <w:right w:val="single" w:sz="4" w:space="0" w:color="auto"/>
            </w:tcBorders>
            <w:shd w:val="clear" w:color="auto" w:fill="auto"/>
            <w:noWrap/>
            <w:vAlign w:val="center"/>
            <w:hideMark/>
          </w:tcPr>
          <w:p w14:paraId="790380DB"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w:t>
            </w:r>
          </w:p>
        </w:tc>
        <w:tc>
          <w:tcPr>
            <w:tcW w:w="1592" w:type="dxa"/>
            <w:gridSpan w:val="2"/>
            <w:tcBorders>
              <w:top w:val="nil"/>
              <w:left w:val="nil"/>
              <w:bottom w:val="single" w:sz="4" w:space="0" w:color="auto"/>
              <w:right w:val="single" w:sz="4" w:space="0" w:color="auto"/>
            </w:tcBorders>
            <w:shd w:val="clear" w:color="auto" w:fill="auto"/>
            <w:noWrap/>
            <w:vAlign w:val="center"/>
            <w:hideMark/>
          </w:tcPr>
          <w:p w14:paraId="16734387"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r>
      <w:tr w:rsidR="004B6E07" w:rsidRPr="004B6E07" w14:paraId="1975D766" w14:textId="77777777" w:rsidTr="004B6E07">
        <w:tblPrEx>
          <w:tblLook w:val="04A0" w:firstRow="1" w:lastRow="0" w:firstColumn="1" w:lastColumn="0" w:noHBand="0" w:noVBand="1"/>
        </w:tblPrEx>
        <w:trPr>
          <w:gridBefore w:val="1"/>
          <w:wBefore w:w="136" w:type="dxa"/>
          <w:trHeight w:val="154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0F9FEA1"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4.1</w:t>
            </w:r>
          </w:p>
        </w:tc>
        <w:tc>
          <w:tcPr>
            <w:tcW w:w="4139" w:type="dxa"/>
            <w:gridSpan w:val="2"/>
            <w:tcBorders>
              <w:top w:val="nil"/>
              <w:left w:val="nil"/>
              <w:bottom w:val="single" w:sz="4" w:space="0" w:color="auto"/>
              <w:right w:val="single" w:sz="4" w:space="0" w:color="auto"/>
            </w:tcBorders>
            <w:shd w:val="clear" w:color="auto" w:fill="auto"/>
            <w:vAlign w:val="center"/>
            <w:hideMark/>
          </w:tcPr>
          <w:p w14:paraId="61AA0FC6" w14:textId="77777777" w:rsidR="004B6E07" w:rsidRPr="004B6E07" w:rsidRDefault="004B6E07" w:rsidP="004B6E07">
            <w:pPr>
              <w:spacing w:after="0" w:line="240" w:lineRule="auto"/>
              <w:rPr>
                <w:rFonts w:ascii="Times New Roman" w:hAnsi="Times New Roman"/>
              </w:rPr>
            </w:pPr>
            <w:r w:rsidRPr="004B6E07">
              <w:rPr>
                <w:rFonts w:ascii="Times New Roman" w:hAnsi="Times New Roman"/>
              </w:rPr>
              <w:t>Організація учаснику заходу проїзду міжміським залізничним транспортом або міськими, приміськими, міжміськими автобусними маршрутами загального користування в межах України (до місця проведення заходу)</w:t>
            </w:r>
          </w:p>
        </w:tc>
        <w:tc>
          <w:tcPr>
            <w:tcW w:w="1317" w:type="dxa"/>
            <w:gridSpan w:val="2"/>
            <w:tcBorders>
              <w:top w:val="nil"/>
              <w:left w:val="nil"/>
              <w:bottom w:val="single" w:sz="4" w:space="0" w:color="auto"/>
              <w:right w:val="single" w:sz="4" w:space="0" w:color="auto"/>
            </w:tcBorders>
            <w:shd w:val="clear" w:color="auto" w:fill="auto"/>
            <w:noWrap/>
            <w:vAlign w:val="center"/>
            <w:hideMark/>
          </w:tcPr>
          <w:p w14:paraId="542BFBFD"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послуга</w:t>
            </w:r>
          </w:p>
        </w:tc>
        <w:tc>
          <w:tcPr>
            <w:tcW w:w="1331" w:type="dxa"/>
            <w:gridSpan w:val="2"/>
            <w:tcBorders>
              <w:top w:val="nil"/>
              <w:left w:val="nil"/>
              <w:bottom w:val="single" w:sz="4" w:space="0" w:color="auto"/>
              <w:right w:val="single" w:sz="4" w:space="0" w:color="auto"/>
            </w:tcBorders>
            <w:shd w:val="clear" w:color="000000" w:fill="FFFFFF"/>
            <w:noWrap/>
            <w:vAlign w:val="center"/>
            <w:hideMark/>
          </w:tcPr>
          <w:p w14:paraId="366F09AE" w14:textId="77777777" w:rsidR="004B6E07" w:rsidRPr="004B6E07" w:rsidRDefault="004B6E07" w:rsidP="004B6E07">
            <w:pPr>
              <w:spacing w:after="0" w:line="240" w:lineRule="auto"/>
              <w:jc w:val="center"/>
              <w:rPr>
                <w:rFonts w:ascii="Times New Roman" w:hAnsi="Times New Roman"/>
              </w:rPr>
            </w:pPr>
            <w:r w:rsidRPr="004B6E07">
              <w:rPr>
                <w:rFonts w:ascii="Times New Roman" w:hAnsi="Times New Roman"/>
              </w:rPr>
              <w:t>35</w:t>
            </w:r>
          </w:p>
        </w:tc>
        <w:tc>
          <w:tcPr>
            <w:tcW w:w="1463" w:type="dxa"/>
            <w:tcBorders>
              <w:top w:val="nil"/>
              <w:left w:val="nil"/>
              <w:bottom w:val="single" w:sz="4" w:space="0" w:color="auto"/>
              <w:right w:val="single" w:sz="4" w:space="0" w:color="auto"/>
            </w:tcBorders>
            <w:shd w:val="clear" w:color="000000" w:fill="E2EFDA"/>
            <w:noWrap/>
            <w:vAlign w:val="center"/>
            <w:hideMark/>
          </w:tcPr>
          <w:p w14:paraId="5CD319D9"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c>
          <w:tcPr>
            <w:tcW w:w="1592" w:type="dxa"/>
            <w:gridSpan w:val="2"/>
            <w:tcBorders>
              <w:top w:val="nil"/>
              <w:left w:val="nil"/>
              <w:bottom w:val="single" w:sz="4" w:space="0" w:color="auto"/>
              <w:right w:val="single" w:sz="4" w:space="0" w:color="auto"/>
            </w:tcBorders>
            <w:shd w:val="clear" w:color="auto" w:fill="auto"/>
            <w:noWrap/>
            <w:vAlign w:val="center"/>
            <w:hideMark/>
          </w:tcPr>
          <w:p w14:paraId="2993782B"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r>
      <w:tr w:rsidR="004B6E07" w:rsidRPr="004B6E07" w14:paraId="3DF17F77" w14:textId="77777777" w:rsidTr="004B6E07">
        <w:tblPrEx>
          <w:tblLook w:val="04A0" w:firstRow="1" w:lastRow="0" w:firstColumn="1" w:lastColumn="0" w:noHBand="0" w:noVBand="1"/>
        </w:tblPrEx>
        <w:trPr>
          <w:gridBefore w:val="1"/>
          <w:wBefore w:w="136" w:type="dxa"/>
          <w:trHeight w:val="154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8D52C5C"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4.2</w:t>
            </w:r>
          </w:p>
        </w:tc>
        <w:tc>
          <w:tcPr>
            <w:tcW w:w="4139" w:type="dxa"/>
            <w:gridSpan w:val="2"/>
            <w:tcBorders>
              <w:top w:val="nil"/>
              <w:left w:val="nil"/>
              <w:bottom w:val="single" w:sz="4" w:space="0" w:color="auto"/>
              <w:right w:val="single" w:sz="4" w:space="0" w:color="auto"/>
            </w:tcBorders>
            <w:shd w:val="clear" w:color="auto" w:fill="auto"/>
            <w:vAlign w:val="center"/>
            <w:hideMark/>
          </w:tcPr>
          <w:p w14:paraId="0513AA21" w14:textId="77777777" w:rsidR="004B6E07" w:rsidRPr="004B6E07" w:rsidRDefault="004B6E07" w:rsidP="004B6E07">
            <w:pPr>
              <w:spacing w:after="0" w:line="240" w:lineRule="auto"/>
              <w:rPr>
                <w:rFonts w:ascii="Times New Roman" w:hAnsi="Times New Roman"/>
              </w:rPr>
            </w:pPr>
            <w:r w:rsidRPr="004B6E07">
              <w:rPr>
                <w:rFonts w:ascii="Times New Roman" w:hAnsi="Times New Roman"/>
              </w:rPr>
              <w:t>Організація учаснику заходу проїзду міжміським залізничним транспортом або міськими, приміськими, міжміськими автобусними маршрутами загального користування в межах України (від місця проведення заходу)</w:t>
            </w:r>
          </w:p>
        </w:tc>
        <w:tc>
          <w:tcPr>
            <w:tcW w:w="1317" w:type="dxa"/>
            <w:gridSpan w:val="2"/>
            <w:tcBorders>
              <w:top w:val="nil"/>
              <w:left w:val="nil"/>
              <w:bottom w:val="single" w:sz="4" w:space="0" w:color="auto"/>
              <w:right w:val="single" w:sz="4" w:space="0" w:color="auto"/>
            </w:tcBorders>
            <w:shd w:val="clear" w:color="auto" w:fill="auto"/>
            <w:noWrap/>
            <w:vAlign w:val="center"/>
            <w:hideMark/>
          </w:tcPr>
          <w:p w14:paraId="5E726C42"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послуга</w:t>
            </w:r>
          </w:p>
        </w:tc>
        <w:tc>
          <w:tcPr>
            <w:tcW w:w="1331" w:type="dxa"/>
            <w:gridSpan w:val="2"/>
            <w:tcBorders>
              <w:top w:val="nil"/>
              <w:left w:val="nil"/>
              <w:bottom w:val="single" w:sz="4" w:space="0" w:color="auto"/>
              <w:right w:val="single" w:sz="4" w:space="0" w:color="auto"/>
            </w:tcBorders>
            <w:shd w:val="clear" w:color="000000" w:fill="FFFFFF"/>
            <w:noWrap/>
            <w:vAlign w:val="center"/>
            <w:hideMark/>
          </w:tcPr>
          <w:p w14:paraId="66B009A0" w14:textId="77777777" w:rsidR="004B6E07" w:rsidRPr="004B6E07" w:rsidRDefault="004B6E07" w:rsidP="004B6E07">
            <w:pPr>
              <w:spacing w:after="0" w:line="240" w:lineRule="auto"/>
              <w:jc w:val="center"/>
              <w:rPr>
                <w:rFonts w:ascii="Times New Roman" w:hAnsi="Times New Roman"/>
              </w:rPr>
            </w:pPr>
            <w:r w:rsidRPr="004B6E07">
              <w:rPr>
                <w:rFonts w:ascii="Times New Roman" w:hAnsi="Times New Roman"/>
              </w:rPr>
              <w:t>35</w:t>
            </w:r>
          </w:p>
        </w:tc>
        <w:tc>
          <w:tcPr>
            <w:tcW w:w="1463" w:type="dxa"/>
            <w:tcBorders>
              <w:top w:val="nil"/>
              <w:left w:val="nil"/>
              <w:bottom w:val="single" w:sz="4" w:space="0" w:color="auto"/>
              <w:right w:val="single" w:sz="4" w:space="0" w:color="auto"/>
            </w:tcBorders>
            <w:shd w:val="clear" w:color="000000" w:fill="E2EFDA"/>
            <w:noWrap/>
            <w:vAlign w:val="center"/>
            <w:hideMark/>
          </w:tcPr>
          <w:p w14:paraId="0A6E1D50"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c>
          <w:tcPr>
            <w:tcW w:w="1592" w:type="dxa"/>
            <w:gridSpan w:val="2"/>
            <w:tcBorders>
              <w:top w:val="nil"/>
              <w:left w:val="nil"/>
              <w:bottom w:val="single" w:sz="4" w:space="0" w:color="auto"/>
              <w:right w:val="single" w:sz="4" w:space="0" w:color="auto"/>
            </w:tcBorders>
            <w:shd w:val="clear" w:color="auto" w:fill="auto"/>
            <w:noWrap/>
            <w:vAlign w:val="center"/>
            <w:hideMark/>
          </w:tcPr>
          <w:p w14:paraId="3D6745E7"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r>
      <w:tr w:rsidR="004B6E07" w:rsidRPr="004B6E07" w14:paraId="15FD583A" w14:textId="77777777" w:rsidTr="004B6E07">
        <w:tblPrEx>
          <w:tblLook w:val="04A0" w:firstRow="1" w:lastRow="0" w:firstColumn="1" w:lastColumn="0" w:noHBand="0" w:noVBand="1"/>
        </w:tblPrEx>
        <w:trPr>
          <w:gridBefore w:val="1"/>
          <w:wBefore w:w="136" w:type="dxa"/>
          <w:trHeight w:val="61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4B3DC2F" w14:textId="77777777" w:rsidR="004B6E07" w:rsidRPr="004B6E07" w:rsidRDefault="004B6E07" w:rsidP="004B6E07">
            <w:pPr>
              <w:spacing w:after="0" w:line="240" w:lineRule="auto"/>
              <w:rPr>
                <w:rFonts w:ascii="Times New Roman" w:hAnsi="Times New Roman"/>
                <w:b/>
                <w:bCs/>
                <w:color w:val="000000"/>
              </w:rPr>
            </w:pPr>
            <w:r w:rsidRPr="004B6E07">
              <w:rPr>
                <w:rFonts w:ascii="Times New Roman" w:hAnsi="Times New Roman"/>
                <w:b/>
                <w:bCs/>
                <w:color w:val="000000"/>
              </w:rPr>
              <w:t>5</w:t>
            </w:r>
          </w:p>
        </w:tc>
        <w:tc>
          <w:tcPr>
            <w:tcW w:w="4139" w:type="dxa"/>
            <w:gridSpan w:val="2"/>
            <w:tcBorders>
              <w:top w:val="nil"/>
              <w:left w:val="nil"/>
              <w:bottom w:val="single" w:sz="4" w:space="0" w:color="auto"/>
              <w:right w:val="single" w:sz="4" w:space="0" w:color="auto"/>
            </w:tcBorders>
            <w:shd w:val="clear" w:color="auto" w:fill="auto"/>
            <w:vAlign w:val="center"/>
            <w:hideMark/>
          </w:tcPr>
          <w:p w14:paraId="3312DCC1" w14:textId="77777777" w:rsidR="004B6E07" w:rsidRPr="004B6E07" w:rsidRDefault="004B6E07" w:rsidP="004B6E07">
            <w:pPr>
              <w:spacing w:after="0" w:line="240" w:lineRule="auto"/>
              <w:rPr>
                <w:rFonts w:ascii="Times New Roman" w:hAnsi="Times New Roman"/>
                <w:b/>
                <w:bCs/>
                <w:color w:val="000000"/>
              </w:rPr>
            </w:pPr>
            <w:r w:rsidRPr="004B6E07">
              <w:rPr>
                <w:rFonts w:ascii="Times New Roman" w:hAnsi="Times New Roman"/>
                <w:b/>
                <w:bCs/>
                <w:color w:val="000000"/>
              </w:rPr>
              <w:t>Послуги забезпечення учасників заходу питною водою, канцелярським товарами</w:t>
            </w:r>
          </w:p>
        </w:tc>
        <w:tc>
          <w:tcPr>
            <w:tcW w:w="1317" w:type="dxa"/>
            <w:gridSpan w:val="2"/>
            <w:tcBorders>
              <w:top w:val="nil"/>
              <w:left w:val="nil"/>
              <w:bottom w:val="single" w:sz="4" w:space="0" w:color="auto"/>
              <w:right w:val="single" w:sz="4" w:space="0" w:color="auto"/>
            </w:tcBorders>
            <w:shd w:val="clear" w:color="auto" w:fill="auto"/>
            <w:noWrap/>
            <w:vAlign w:val="center"/>
            <w:hideMark/>
          </w:tcPr>
          <w:p w14:paraId="75AB9E51"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w:t>
            </w:r>
          </w:p>
        </w:tc>
        <w:tc>
          <w:tcPr>
            <w:tcW w:w="1331" w:type="dxa"/>
            <w:gridSpan w:val="2"/>
            <w:tcBorders>
              <w:top w:val="nil"/>
              <w:left w:val="nil"/>
              <w:bottom w:val="single" w:sz="4" w:space="0" w:color="auto"/>
              <w:right w:val="single" w:sz="4" w:space="0" w:color="auto"/>
            </w:tcBorders>
            <w:shd w:val="clear" w:color="auto" w:fill="auto"/>
            <w:noWrap/>
            <w:vAlign w:val="center"/>
            <w:hideMark/>
          </w:tcPr>
          <w:p w14:paraId="53E59132"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w:t>
            </w:r>
          </w:p>
        </w:tc>
        <w:tc>
          <w:tcPr>
            <w:tcW w:w="1463" w:type="dxa"/>
            <w:tcBorders>
              <w:top w:val="nil"/>
              <w:left w:val="nil"/>
              <w:bottom w:val="single" w:sz="4" w:space="0" w:color="auto"/>
              <w:right w:val="single" w:sz="4" w:space="0" w:color="auto"/>
            </w:tcBorders>
            <w:shd w:val="clear" w:color="auto" w:fill="auto"/>
            <w:noWrap/>
            <w:vAlign w:val="center"/>
            <w:hideMark/>
          </w:tcPr>
          <w:p w14:paraId="29000A1A"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w:t>
            </w:r>
          </w:p>
        </w:tc>
        <w:tc>
          <w:tcPr>
            <w:tcW w:w="1592" w:type="dxa"/>
            <w:gridSpan w:val="2"/>
            <w:tcBorders>
              <w:top w:val="nil"/>
              <w:left w:val="nil"/>
              <w:bottom w:val="single" w:sz="4" w:space="0" w:color="auto"/>
              <w:right w:val="single" w:sz="4" w:space="0" w:color="auto"/>
            </w:tcBorders>
            <w:shd w:val="clear" w:color="auto" w:fill="auto"/>
            <w:noWrap/>
            <w:vAlign w:val="center"/>
            <w:hideMark/>
          </w:tcPr>
          <w:p w14:paraId="0190403F"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r>
      <w:tr w:rsidR="004B6E07" w:rsidRPr="004B6E07" w14:paraId="0DBB0194" w14:textId="77777777" w:rsidTr="004B6E07">
        <w:tblPrEx>
          <w:tblLook w:val="04A0" w:firstRow="1" w:lastRow="0" w:firstColumn="1" w:lastColumn="0" w:noHBand="0" w:noVBand="1"/>
        </w:tblPrEx>
        <w:trPr>
          <w:gridBefore w:val="1"/>
          <w:wBefore w:w="136" w:type="dxa"/>
          <w:trHeight w:val="30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32E6A69"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5.1</w:t>
            </w:r>
          </w:p>
        </w:tc>
        <w:tc>
          <w:tcPr>
            <w:tcW w:w="4139" w:type="dxa"/>
            <w:gridSpan w:val="2"/>
            <w:tcBorders>
              <w:top w:val="nil"/>
              <w:left w:val="nil"/>
              <w:bottom w:val="single" w:sz="4" w:space="0" w:color="auto"/>
              <w:right w:val="single" w:sz="4" w:space="0" w:color="auto"/>
            </w:tcBorders>
            <w:shd w:val="clear" w:color="auto" w:fill="auto"/>
            <w:vAlign w:val="center"/>
            <w:hideMark/>
          </w:tcPr>
          <w:p w14:paraId="16B50C1C"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xml:space="preserve">Питна газована вода у скляних пляшках </w:t>
            </w:r>
          </w:p>
        </w:tc>
        <w:tc>
          <w:tcPr>
            <w:tcW w:w="1317" w:type="dxa"/>
            <w:gridSpan w:val="2"/>
            <w:tcBorders>
              <w:top w:val="nil"/>
              <w:left w:val="nil"/>
              <w:bottom w:val="single" w:sz="4" w:space="0" w:color="auto"/>
              <w:right w:val="single" w:sz="4" w:space="0" w:color="auto"/>
            </w:tcBorders>
            <w:shd w:val="clear" w:color="auto" w:fill="auto"/>
            <w:noWrap/>
            <w:vAlign w:val="center"/>
            <w:hideMark/>
          </w:tcPr>
          <w:p w14:paraId="3A9E54B8"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шт.</w:t>
            </w:r>
          </w:p>
        </w:tc>
        <w:tc>
          <w:tcPr>
            <w:tcW w:w="1331" w:type="dxa"/>
            <w:gridSpan w:val="2"/>
            <w:tcBorders>
              <w:top w:val="nil"/>
              <w:left w:val="nil"/>
              <w:bottom w:val="single" w:sz="4" w:space="0" w:color="auto"/>
              <w:right w:val="single" w:sz="4" w:space="0" w:color="auto"/>
            </w:tcBorders>
            <w:shd w:val="clear" w:color="000000" w:fill="FFFFFF"/>
            <w:noWrap/>
            <w:vAlign w:val="center"/>
            <w:hideMark/>
          </w:tcPr>
          <w:p w14:paraId="6724DE10"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140</w:t>
            </w:r>
          </w:p>
        </w:tc>
        <w:tc>
          <w:tcPr>
            <w:tcW w:w="1463" w:type="dxa"/>
            <w:tcBorders>
              <w:top w:val="nil"/>
              <w:left w:val="nil"/>
              <w:bottom w:val="single" w:sz="4" w:space="0" w:color="auto"/>
              <w:right w:val="single" w:sz="4" w:space="0" w:color="auto"/>
            </w:tcBorders>
            <w:shd w:val="clear" w:color="000000" w:fill="E2EFDA"/>
            <w:noWrap/>
            <w:vAlign w:val="center"/>
            <w:hideMark/>
          </w:tcPr>
          <w:p w14:paraId="0C67EB6D"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c>
          <w:tcPr>
            <w:tcW w:w="1592" w:type="dxa"/>
            <w:gridSpan w:val="2"/>
            <w:tcBorders>
              <w:top w:val="nil"/>
              <w:left w:val="nil"/>
              <w:bottom w:val="single" w:sz="4" w:space="0" w:color="auto"/>
              <w:right w:val="single" w:sz="4" w:space="0" w:color="auto"/>
            </w:tcBorders>
            <w:shd w:val="clear" w:color="auto" w:fill="auto"/>
            <w:noWrap/>
            <w:vAlign w:val="center"/>
            <w:hideMark/>
          </w:tcPr>
          <w:p w14:paraId="09BF5F63"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r>
      <w:tr w:rsidR="004B6E07" w:rsidRPr="004B6E07" w14:paraId="5D4AF39B" w14:textId="77777777" w:rsidTr="004B6E07">
        <w:tblPrEx>
          <w:tblLook w:val="04A0" w:firstRow="1" w:lastRow="0" w:firstColumn="1" w:lastColumn="0" w:noHBand="0" w:noVBand="1"/>
        </w:tblPrEx>
        <w:trPr>
          <w:gridBefore w:val="1"/>
          <w:wBefore w:w="136" w:type="dxa"/>
          <w:trHeight w:val="30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A384F79"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5.2</w:t>
            </w:r>
          </w:p>
        </w:tc>
        <w:tc>
          <w:tcPr>
            <w:tcW w:w="4139" w:type="dxa"/>
            <w:gridSpan w:val="2"/>
            <w:tcBorders>
              <w:top w:val="nil"/>
              <w:left w:val="nil"/>
              <w:bottom w:val="single" w:sz="4" w:space="0" w:color="auto"/>
              <w:right w:val="single" w:sz="4" w:space="0" w:color="auto"/>
            </w:tcBorders>
            <w:shd w:val="clear" w:color="auto" w:fill="auto"/>
            <w:vAlign w:val="center"/>
            <w:hideMark/>
          </w:tcPr>
          <w:p w14:paraId="3D4DC473"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xml:space="preserve">Питна негазована вода у скляних пляшках </w:t>
            </w:r>
          </w:p>
        </w:tc>
        <w:tc>
          <w:tcPr>
            <w:tcW w:w="1317" w:type="dxa"/>
            <w:gridSpan w:val="2"/>
            <w:tcBorders>
              <w:top w:val="nil"/>
              <w:left w:val="nil"/>
              <w:bottom w:val="single" w:sz="4" w:space="0" w:color="auto"/>
              <w:right w:val="single" w:sz="4" w:space="0" w:color="auto"/>
            </w:tcBorders>
            <w:shd w:val="clear" w:color="auto" w:fill="auto"/>
            <w:noWrap/>
            <w:vAlign w:val="center"/>
            <w:hideMark/>
          </w:tcPr>
          <w:p w14:paraId="6B765467"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шт.</w:t>
            </w:r>
          </w:p>
        </w:tc>
        <w:tc>
          <w:tcPr>
            <w:tcW w:w="1331" w:type="dxa"/>
            <w:gridSpan w:val="2"/>
            <w:tcBorders>
              <w:top w:val="nil"/>
              <w:left w:val="nil"/>
              <w:bottom w:val="single" w:sz="4" w:space="0" w:color="auto"/>
              <w:right w:val="single" w:sz="4" w:space="0" w:color="auto"/>
            </w:tcBorders>
            <w:shd w:val="clear" w:color="000000" w:fill="FFFFFF"/>
            <w:noWrap/>
            <w:vAlign w:val="center"/>
            <w:hideMark/>
          </w:tcPr>
          <w:p w14:paraId="3590F173"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140</w:t>
            </w:r>
          </w:p>
        </w:tc>
        <w:tc>
          <w:tcPr>
            <w:tcW w:w="1463" w:type="dxa"/>
            <w:tcBorders>
              <w:top w:val="nil"/>
              <w:left w:val="nil"/>
              <w:bottom w:val="single" w:sz="4" w:space="0" w:color="auto"/>
              <w:right w:val="single" w:sz="4" w:space="0" w:color="auto"/>
            </w:tcBorders>
            <w:shd w:val="clear" w:color="000000" w:fill="E2EFDA"/>
            <w:noWrap/>
            <w:vAlign w:val="center"/>
            <w:hideMark/>
          </w:tcPr>
          <w:p w14:paraId="148B9056"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c>
          <w:tcPr>
            <w:tcW w:w="1592" w:type="dxa"/>
            <w:gridSpan w:val="2"/>
            <w:tcBorders>
              <w:top w:val="nil"/>
              <w:left w:val="nil"/>
              <w:bottom w:val="single" w:sz="4" w:space="0" w:color="auto"/>
              <w:right w:val="single" w:sz="4" w:space="0" w:color="auto"/>
            </w:tcBorders>
            <w:shd w:val="clear" w:color="auto" w:fill="auto"/>
            <w:noWrap/>
            <w:vAlign w:val="center"/>
            <w:hideMark/>
          </w:tcPr>
          <w:p w14:paraId="492CF8A0"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r>
      <w:tr w:rsidR="004B6E07" w:rsidRPr="004B6E07" w14:paraId="12A5A7D4" w14:textId="77777777" w:rsidTr="004B6E07">
        <w:tblPrEx>
          <w:tblLook w:val="04A0" w:firstRow="1" w:lastRow="0" w:firstColumn="1" w:lastColumn="0" w:noHBand="0" w:noVBand="1"/>
        </w:tblPrEx>
        <w:trPr>
          <w:gridBefore w:val="1"/>
          <w:wBefore w:w="136" w:type="dxa"/>
          <w:trHeight w:val="57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F706737"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lastRenderedPageBreak/>
              <w:t>5.3</w:t>
            </w:r>
          </w:p>
        </w:tc>
        <w:tc>
          <w:tcPr>
            <w:tcW w:w="4139" w:type="dxa"/>
            <w:gridSpan w:val="2"/>
            <w:tcBorders>
              <w:top w:val="nil"/>
              <w:left w:val="nil"/>
              <w:bottom w:val="single" w:sz="4" w:space="0" w:color="auto"/>
              <w:right w:val="single" w:sz="4" w:space="0" w:color="auto"/>
            </w:tcBorders>
            <w:shd w:val="clear" w:color="000000" w:fill="FFFFFF"/>
            <w:vAlign w:val="center"/>
            <w:hideMark/>
          </w:tcPr>
          <w:p w14:paraId="36345DA8"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xml:space="preserve">Блокнот для </w:t>
            </w:r>
            <w:proofErr w:type="spellStart"/>
            <w:r w:rsidRPr="004B6E07">
              <w:rPr>
                <w:rFonts w:ascii="Times New Roman" w:hAnsi="Times New Roman"/>
                <w:color w:val="000000"/>
              </w:rPr>
              <w:t>фліпчарту</w:t>
            </w:r>
            <w:proofErr w:type="spellEnd"/>
            <w:r w:rsidRPr="004B6E07">
              <w:rPr>
                <w:rFonts w:ascii="Times New Roman" w:hAnsi="Times New Roman"/>
                <w:color w:val="000000"/>
              </w:rPr>
              <w:t xml:space="preserve"> та маркери (чотири кольори)</w:t>
            </w:r>
          </w:p>
        </w:tc>
        <w:tc>
          <w:tcPr>
            <w:tcW w:w="1317" w:type="dxa"/>
            <w:gridSpan w:val="2"/>
            <w:tcBorders>
              <w:top w:val="nil"/>
              <w:left w:val="nil"/>
              <w:bottom w:val="single" w:sz="4" w:space="0" w:color="auto"/>
              <w:right w:val="single" w:sz="4" w:space="0" w:color="auto"/>
            </w:tcBorders>
            <w:shd w:val="clear" w:color="000000" w:fill="FFFFFF"/>
            <w:vAlign w:val="center"/>
            <w:hideMark/>
          </w:tcPr>
          <w:p w14:paraId="11F9C41C"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шт.</w:t>
            </w:r>
          </w:p>
        </w:tc>
        <w:tc>
          <w:tcPr>
            <w:tcW w:w="1331" w:type="dxa"/>
            <w:gridSpan w:val="2"/>
            <w:tcBorders>
              <w:top w:val="nil"/>
              <w:left w:val="nil"/>
              <w:bottom w:val="single" w:sz="4" w:space="0" w:color="auto"/>
              <w:right w:val="single" w:sz="4" w:space="0" w:color="auto"/>
            </w:tcBorders>
            <w:shd w:val="clear" w:color="000000" w:fill="FFFFFF"/>
            <w:vAlign w:val="center"/>
            <w:hideMark/>
          </w:tcPr>
          <w:p w14:paraId="35E523FD"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1</w:t>
            </w:r>
          </w:p>
        </w:tc>
        <w:tc>
          <w:tcPr>
            <w:tcW w:w="1463" w:type="dxa"/>
            <w:tcBorders>
              <w:top w:val="nil"/>
              <w:left w:val="nil"/>
              <w:bottom w:val="single" w:sz="4" w:space="0" w:color="auto"/>
              <w:right w:val="single" w:sz="4" w:space="0" w:color="auto"/>
            </w:tcBorders>
            <w:shd w:val="clear" w:color="000000" w:fill="E2EFDA"/>
            <w:noWrap/>
            <w:vAlign w:val="center"/>
            <w:hideMark/>
          </w:tcPr>
          <w:p w14:paraId="32A27521"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c>
          <w:tcPr>
            <w:tcW w:w="1592" w:type="dxa"/>
            <w:gridSpan w:val="2"/>
            <w:tcBorders>
              <w:top w:val="nil"/>
              <w:left w:val="nil"/>
              <w:bottom w:val="single" w:sz="4" w:space="0" w:color="auto"/>
              <w:right w:val="single" w:sz="4" w:space="0" w:color="auto"/>
            </w:tcBorders>
            <w:shd w:val="clear" w:color="auto" w:fill="auto"/>
            <w:noWrap/>
            <w:vAlign w:val="center"/>
            <w:hideMark/>
          </w:tcPr>
          <w:p w14:paraId="1D745320"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r>
      <w:tr w:rsidR="004B6E07" w:rsidRPr="004B6E07" w14:paraId="75315CC4" w14:textId="77777777" w:rsidTr="004B6E07">
        <w:tblPrEx>
          <w:tblLook w:val="04A0" w:firstRow="1" w:lastRow="0" w:firstColumn="1" w:lastColumn="0" w:noHBand="0" w:noVBand="1"/>
        </w:tblPrEx>
        <w:trPr>
          <w:gridBefore w:val="1"/>
          <w:wBefore w:w="136" w:type="dxa"/>
          <w:trHeight w:val="30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8242224" w14:textId="77777777" w:rsidR="004B6E07" w:rsidRPr="004B6E07" w:rsidRDefault="004B6E07" w:rsidP="004B6E07">
            <w:pPr>
              <w:spacing w:after="0" w:line="240" w:lineRule="auto"/>
              <w:rPr>
                <w:rFonts w:ascii="Times New Roman" w:hAnsi="Times New Roman"/>
                <w:b/>
                <w:bCs/>
                <w:color w:val="000000"/>
              </w:rPr>
            </w:pPr>
            <w:r w:rsidRPr="004B6E07">
              <w:rPr>
                <w:rFonts w:ascii="Times New Roman" w:hAnsi="Times New Roman"/>
                <w:b/>
                <w:bCs/>
                <w:color w:val="000000"/>
              </w:rPr>
              <w:t>6</w:t>
            </w:r>
          </w:p>
        </w:tc>
        <w:tc>
          <w:tcPr>
            <w:tcW w:w="4139" w:type="dxa"/>
            <w:gridSpan w:val="2"/>
            <w:tcBorders>
              <w:top w:val="nil"/>
              <w:left w:val="nil"/>
              <w:bottom w:val="single" w:sz="4" w:space="0" w:color="auto"/>
              <w:right w:val="single" w:sz="4" w:space="0" w:color="auto"/>
            </w:tcBorders>
            <w:shd w:val="clear" w:color="auto" w:fill="auto"/>
            <w:vAlign w:val="center"/>
            <w:hideMark/>
          </w:tcPr>
          <w:p w14:paraId="1D3EACC7" w14:textId="77777777" w:rsidR="004B6E07" w:rsidRPr="004B6E07" w:rsidRDefault="004B6E07" w:rsidP="004B6E07">
            <w:pPr>
              <w:spacing w:after="0" w:line="240" w:lineRule="auto"/>
              <w:rPr>
                <w:rFonts w:ascii="Times New Roman" w:hAnsi="Times New Roman"/>
                <w:b/>
                <w:bCs/>
                <w:color w:val="000000"/>
              </w:rPr>
            </w:pPr>
            <w:r w:rsidRPr="004B6E07">
              <w:rPr>
                <w:rFonts w:ascii="Times New Roman" w:hAnsi="Times New Roman"/>
                <w:b/>
                <w:bCs/>
                <w:color w:val="000000"/>
              </w:rPr>
              <w:t>Послуги дизайну та друку</w:t>
            </w:r>
          </w:p>
        </w:tc>
        <w:tc>
          <w:tcPr>
            <w:tcW w:w="1317" w:type="dxa"/>
            <w:gridSpan w:val="2"/>
            <w:tcBorders>
              <w:top w:val="nil"/>
              <w:left w:val="nil"/>
              <w:bottom w:val="single" w:sz="4" w:space="0" w:color="auto"/>
              <w:right w:val="single" w:sz="4" w:space="0" w:color="auto"/>
            </w:tcBorders>
            <w:shd w:val="clear" w:color="auto" w:fill="auto"/>
            <w:noWrap/>
            <w:vAlign w:val="center"/>
            <w:hideMark/>
          </w:tcPr>
          <w:p w14:paraId="0876FEC6"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w:t>
            </w:r>
          </w:p>
        </w:tc>
        <w:tc>
          <w:tcPr>
            <w:tcW w:w="1331" w:type="dxa"/>
            <w:gridSpan w:val="2"/>
            <w:tcBorders>
              <w:top w:val="nil"/>
              <w:left w:val="nil"/>
              <w:bottom w:val="single" w:sz="4" w:space="0" w:color="auto"/>
              <w:right w:val="single" w:sz="4" w:space="0" w:color="auto"/>
            </w:tcBorders>
            <w:shd w:val="clear" w:color="auto" w:fill="auto"/>
            <w:noWrap/>
            <w:vAlign w:val="center"/>
            <w:hideMark/>
          </w:tcPr>
          <w:p w14:paraId="5818B969"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w:t>
            </w:r>
          </w:p>
        </w:tc>
        <w:tc>
          <w:tcPr>
            <w:tcW w:w="1463" w:type="dxa"/>
            <w:tcBorders>
              <w:top w:val="nil"/>
              <w:left w:val="nil"/>
              <w:bottom w:val="single" w:sz="4" w:space="0" w:color="auto"/>
              <w:right w:val="single" w:sz="4" w:space="0" w:color="auto"/>
            </w:tcBorders>
            <w:shd w:val="clear" w:color="auto" w:fill="auto"/>
            <w:noWrap/>
            <w:vAlign w:val="center"/>
            <w:hideMark/>
          </w:tcPr>
          <w:p w14:paraId="478DD5EC"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w:t>
            </w:r>
          </w:p>
        </w:tc>
        <w:tc>
          <w:tcPr>
            <w:tcW w:w="1592" w:type="dxa"/>
            <w:gridSpan w:val="2"/>
            <w:tcBorders>
              <w:top w:val="nil"/>
              <w:left w:val="nil"/>
              <w:bottom w:val="single" w:sz="4" w:space="0" w:color="auto"/>
              <w:right w:val="single" w:sz="4" w:space="0" w:color="auto"/>
            </w:tcBorders>
            <w:shd w:val="clear" w:color="auto" w:fill="auto"/>
            <w:noWrap/>
            <w:vAlign w:val="center"/>
            <w:hideMark/>
          </w:tcPr>
          <w:p w14:paraId="2754A457"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r>
      <w:tr w:rsidR="004B6E07" w:rsidRPr="004B6E07" w14:paraId="595F6332" w14:textId="77777777" w:rsidTr="004B6E07">
        <w:tblPrEx>
          <w:tblLook w:val="04A0" w:firstRow="1" w:lastRow="0" w:firstColumn="1" w:lastColumn="0" w:noHBand="0" w:noVBand="1"/>
        </w:tblPrEx>
        <w:trPr>
          <w:gridBefore w:val="1"/>
          <w:wBefore w:w="136" w:type="dxa"/>
          <w:trHeight w:val="30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1C0D021"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6.1</w:t>
            </w:r>
          </w:p>
        </w:tc>
        <w:tc>
          <w:tcPr>
            <w:tcW w:w="4139" w:type="dxa"/>
            <w:gridSpan w:val="2"/>
            <w:tcBorders>
              <w:top w:val="nil"/>
              <w:left w:val="nil"/>
              <w:bottom w:val="single" w:sz="4" w:space="0" w:color="auto"/>
              <w:right w:val="single" w:sz="4" w:space="0" w:color="auto"/>
            </w:tcBorders>
            <w:shd w:val="clear" w:color="auto" w:fill="auto"/>
            <w:vAlign w:val="center"/>
            <w:hideMark/>
          </w:tcPr>
          <w:p w14:paraId="5CFD3E74"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xml:space="preserve">Друк (чорно-білий) роздаткових матеріалів  </w:t>
            </w:r>
          </w:p>
        </w:tc>
        <w:tc>
          <w:tcPr>
            <w:tcW w:w="1317" w:type="dxa"/>
            <w:gridSpan w:val="2"/>
            <w:tcBorders>
              <w:top w:val="nil"/>
              <w:left w:val="nil"/>
              <w:bottom w:val="single" w:sz="4" w:space="0" w:color="auto"/>
              <w:right w:val="single" w:sz="4" w:space="0" w:color="auto"/>
            </w:tcBorders>
            <w:shd w:val="clear" w:color="auto" w:fill="auto"/>
            <w:noWrap/>
            <w:vAlign w:val="center"/>
            <w:hideMark/>
          </w:tcPr>
          <w:p w14:paraId="7A51D862"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аркуш</w:t>
            </w:r>
          </w:p>
        </w:tc>
        <w:tc>
          <w:tcPr>
            <w:tcW w:w="1331" w:type="dxa"/>
            <w:gridSpan w:val="2"/>
            <w:tcBorders>
              <w:top w:val="nil"/>
              <w:left w:val="nil"/>
              <w:bottom w:val="single" w:sz="4" w:space="0" w:color="auto"/>
              <w:right w:val="single" w:sz="4" w:space="0" w:color="auto"/>
            </w:tcBorders>
            <w:shd w:val="clear" w:color="000000" w:fill="FFFFFF"/>
            <w:noWrap/>
            <w:vAlign w:val="center"/>
            <w:hideMark/>
          </w:tcPr>
          <w:p w14:paraId="30E71C31"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700</w:t>
            </w:r>
          </w:p>
        </w:tc>
        <w:tc>
          <w:tcPr>
            <w:tcW w:w="1463" w:type="dxa"/>
            <w:tcBorders>
              <w:top w:val="nil"/>
              <w:left w:val="nil"/>
              <w:bottom w:val="single" w:sz="4" w:space="0" w:color="auto"/>
              <w:right w:val="single" w:sz="4" w:space="0" w:color="auto"/>
            </w:tcBorders>
            <w:shd w:val="clear" w:color="000000" w:fill="E2EFDA"/>
            <w:noWrap/>
            <w:vAlign w:val="center"/>
            <w:hideMark/>
          </w:tcPr>
          <w:p w14:paraId="2D314F8E"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c>
          <w:tcPr>
            <w:tcW w:w="1592" w:type="dxa"/>
            <w:gridSpan w:val="2"/>
            <w:tcBorders>
              <w:top w:val="nil"/>
              <w:left w:val="nil"/>
              <w:bottom w:val="single" w:sz="4" w:space="0" w:color="auto"/>
              <w:right w:val="single" w:sz="4" w:space="0" w:color="auto"/>
            </w:tcBorders>
            <w:shd w:val="clear" w:color="auto" w:fill="auto"/>
            <w:noWrap/>
            <w:vAlign w:val="center"/>
            <w:hideMark/>
          </w:tcPr>
          <w:p w14:paraId="57C5C690"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r>
      <w:tr w:rsidR="004B6E07" w:rsidRPr="004B6E07" w14:paraId="7E744460" w14:textId="77777777" w:rsidTr="004B6E07">
        <w:tblPrEx>
          <w:tblLook w:val="04A0" w:firstRow="1" w:lastRow="0" w:firstColumn="1" w:lastColumn="0" w:noHBand="0" w:noVBand="1"/>
        </w:tblPrEx>
        <w:trPr>
          <w:gridBefore w:val="1"/>
          <w:wBefore w:w="136" w:type="dxa"/>
          <w:trHeight w:val="30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B6D49AF"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6.2</w:t>
            </w:r>
          </w:p>
        </w:tc>
        <w:tc>
          <w:tcPr>
            <w:tcW w:w="4139" w:type="dxa"/>
            <w:gridSpan w:val="2"/>
            <w:tcBorders>
              <w:top w:val="nil"/>
              <w:left w:val="nil"/>
              <w:bottom w:val="single" w:sz="4" w:space="0" w:color="auto"/>
              <w:right w:val="single" w:sz="4" w:space="0" w:color="auto"/>
            </w:tcBorders>
            <w:shd w:val="clear" w:color="auto" w:fill="auto"/>
            <w:vAlign w:val="center"/>
            <w:hideMark/>
          </w:tcPr>
          <w:p w14:paraId="6AB09437"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xml:space="preserve">Друк (кольоровий) роздаткових матеріалів </w:t>
            </w:r>
          </w:p>
        </w:tc>
        <w:tc>
          <w:tcPr>
            <w:tcW w:w="1317" w:type="dxa"/>
            <w:gridSpan w:val="2"/>
            <w:tcBorders>
              <w:top w:val="nil"/>
              <w:left w:val="nil"/>
              <w:bottom w:val="single" w:sz="4" w:space="0" w:color="auto"/>
              <w:right w:val="single" w:sz="4" w:space="0" w:color="auto"/>
            </w:tcBorders>
            <w:shd w:val="clear" w:color="auto" w:fill="auto"/>
            <w:noWrap/>
            <w:vAlign w:val="center"/>
            <w:hideMark/>
          </w:tcPr>
          <w:p w14:paraId="1332F36D"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аркуш</w:t>
            </w:r>
          </w:p>
        </w:tc>
        <w:tc>
          <w:tcPr>
            <w:tcW w:w="1331" w:type="dxa"/>
            <w:gridSpan w:val="2"/>
            <w:tcBorders>
              <w:top w:val="nil"/>
              <w:left w:val="nil"/>
              <w:bottom w:val="single" w:sz="4" w:space="0" w:color="auto"/>
              <w:right w:val="single" w:sz="4" w:space="0" w:color="auto"/>
            </w:tcBorders>
            <w:shd w:val="clear" w:color="000000" w:fill="FFFFFF"/>
            <w:noWrap/>
            <w:vAlign w:val="center"/>
            <w:hideMark/>
          </w:tcPr>
          <w:p w14:paraId="24B1503A"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350</w:t>
            </w:r>
          </w:p>
        </w:tc>
        <w:tc>
          <w:tcPr>
            <w:tcW w:w="1463" w:type="dxa"/>
            <w:tcBorders>
              <w:top w:val="nil"/>
              <w:left w:val="nil"/>
              <w:bottom w:val="single" w:sz="4" w:space="0" w:color="auto"/>
              <w:right w:val="single" w:sz="4" w:space="0" w:color="auto"/>
            </w:tcBorders>
            <w:shd w:val="clear" w:color="000000" w:fill="E2EFDA"/>
            <w:noWrap/>
            <w:vAlign w:val="center"/>
            <w:hideMark/>
          </w:tcPr>
          <w:p w14:paraId="415F7A51"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c>
          <w:tcPr>
            <w:tcW w:w="1592" w:type="dxa"/>
            <w:gridSpan w:val="2"/>
            <w:tcBorders>
              <w:top w:val="nil"/>
              <w:left w:val="nil"/>
              <w:bottom w:val="single" w:sz="4" w:space="0" w:color="auto"/>
              <w:right w:val="single" w:sz="4" w:space="0" w:color="auto"/>
            </w:tcBorders>
            <w:shd w:val="clear" w:color="auto" w:fill="auto"/>
            <w:noWrap/>
            <w:vAlign w:val="center"/>
            <w:hideMark/>
          </w:tcPr>
          <w:p w14:paraId="06E44694"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r>
      <w:tr w:rsidR="004B6E07" w:rsidRPr="004B6E07" w14:paraId="6F74209F" w14:textId="77777777" w:rsidTr="004B6E07">
        <w:tblPrEx>
          <w:tblLook w:val="04A0" w:firstRow="1" w:lastRow="0" w:firstColumn="1" w:lastColumn="0" w:noHBand="0" w:noVBand="1"/>
        </w:tblPrEx>
        <w:trPr>
          <w:gridBefore w:val="1"/>
          <w:wBefore w:w="136" w:type="dxa"/>
          <w:trHeight w:val="30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D7001F2"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6.3</w:t>
            </w:r>
          </w:p>
        </w:tc>
        <w:tc>
          <w:tcPr>
            <w:tcW w:w="4139" w:type="dxa"/>
            <w:gridSpan w:val="2"/>
            <w:tcBorders>
              <w:top w:val="nil"/>
              <w:left w:val="nil"/>
              <w:bottom w:val="single" w:sz="4" w:space="0" w:color="auto"/>
              <w:right w:val="single" w:sz="4" w:space="0" w:color="auto"/>
            </w:tcBorders>
            <w:shd w:val="clear" w:color="auto" w:fill="auto"/>
            <w:vAlign w:val="center"/>
            <w:hideMark/>
          </w:tcPr>
          <w:p w14:paraId="5D07907B" w14:textId="77777777" w:rsidR="004B6E07" w:rsidRPr="004B6E07" w:rsidRDefault="004B6E07" w:rsidP="004B6E07">
            <w:pPr>
              <w:spacing w:after="0" w:line="240" w:lineRule="auto"/>
              <w:rPr>
                <w:rFonts w:ascii="Times New Roman" w:hAnsi="Times New Roman"/>
                <w:color w:val="000000"/>
              </w:rPr>
            </w:pPr>
            <w:r w:rsidRPr="004B6E07">
              <w:rPr>
                <w:rFonts w:ascii="Times New Roman" w:hAnsi="Times New Roman"/>
                <w:color w:val="000000"/>
              </w:rPr>
              <w:t xml:space="preserve">Розробка дизайн макету та друк бейджів </w:t>
            </w:r>
          </w:p>
        </w:tc>
        <w:tc>
          <w:tcPr>
            <w:tcW w:w="1317" w:type="dxa"/>
            <w:gridSpan w:val="2"/>
            <w:tcBorders>
              <w:top w:val="nil"/>
              <w:left w:val="nil"/>
              <w:bottom w:val="single" w:sz="4" w:space="0" w:color="auto"/>
              <w:right w:val="single" w:sz="4" w:space="0" w:color="auto"/>
            </w:tcBorders>
            <w:shd w:val="clear" w:color="auto" w:fill="auto"/>
            <w:noWrap/>
            <w:vAlign w:val="center"/>
            <w:hideMark/>
          </w:tcPr>
          <w:p w14:paraId="063EAA49"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шт.</w:t>
            </w:r>
          </w:p>
        </w:tc>
        <w:tc>
          <w:tcPr>
            <w:tcW w:w="1331" w:type="dxa"/>
            <w:gridSpan w:val="2"/>
            <w:tcBorders>
              <w:top w:val="nil"/>
              <w:left w:val="nil"/>
              <w:bottom w:val="single" w:sz="4" w:space="0" w:color="auto"/>
              <w:right w:val="single" w:sz="4" w:space="0" w:color="auto"/>
            </w:tcBorders>
            <w:shd w:val="clear" w:color="auto" w:fill="auto"/>
            <w:noWrap/>
            <w:vAlign w:val="center"/>
            <w:hideMark/>
          </w:tcPr>
          <w:p w14:paraId="2D175FB4"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35</w:t>
            </w:r>
          </w:p>
        </w:tc>
        <w:tc>
          <w:tcPr>
            <w:tcW w:w="1463" w:type="dxa"/>
            <w:tcBorders>
              <w:top w:val="nil"/>
              <w:left w:val="nil"/>
              <w:bottom w:val="single" w:sz="4" w:space="0" w:color="auto"/>
              <w:right w:val="single" w:sz="4" w:space="0" w:color="auto"/>
            </w:tcBorders>
            <w:shd w:val="clear" w:color="000000" w:fill="E2EFDA"/>
            <w:noWrap/>
            <w:vAlign w:val="center"/>
            <w:hideMark/>
          </w:tcPr>
          <w:p w14:paraId="74BF442B"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c>
          <w:tcPr>
            <w:tcW w:w="1592" w:type="dxa"/>
            <w:gridSpan w:val="2"/>
            <w:tcBorders>
              <w:top w:val="nil"/>
              <w:left w:val="nil"/>
              <w:bottom w:val="single" w:sz="4" w:space="0" w:color="auto"/>
              <w:right w:val="single" w:sz="4" w:space="0" w:color="auto"/>
            </w:tcBorders>
            <w:shd w:val="clear" w:color="auto" w:fill="auto"/>
            <w:noWrap/>
            <w:vAlign w:val="center"/>
            <w:hideMark/>
          </w:tcPr>
          <w:p w14:paraId="68A72645"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r>
      <w:tr w:rsidR="004B6E07" w:rsidRPr="004B6E07" w14:paraId="57ABB155" w14:textId="77777777" w:rsidTr="004B6E07">
        <w:tblPrEx>
          <w:tblLook w:val="04A0" w:firstRow="1" w:lastRow="0" w:firstColumn="1" w:lastColumn="0" w:noHBand="0" w:noVBand="1"/>
        </w:tblPrEx>
        <w:trPr>
          <w:gridBefore w:val="1"/>
          <w:wBefore w:w="136" w:type="dxa"/>
          <w:trHeight w:val="308"/>
        </w:trPr>
        <w:tc>
          <w:tcPr>
            <w:tcW w:w="534" w:type="dxa"/>
            <w:tcBorders>
              <w:top w:val="nil"/>
              <w:left w:val="single" w:sz="4" w:space="0" w:color="auto"/>
              <w:bottom w:val="single" w:sz="4" w:space="0" w:color="auto"/>
              <w:right w:val="single" w:sz="4" w:space="0" w:color="auto"/>
            </w:tcBorders>
            <w:shd w:val="clear" w:color="auto" w:fill="auto"/>
            <w:noWrap/>
            <w:hideMark/>
          </w:tcPr>
          <w:p w14:paraId="551461C1" w14:textId="77777777" w:rsidR="004B6E07" w:rsidRPr="004B6E07" w:rsidRDefault="004B6E07" w:rsidP="004B6E07">
            <w:pPr>
              <w:spacing w:after="0" w:line="240" w:lineRule="auto"/>
              <w:rPr>
                <w:rFonts w:ascii="Times New Roman" w:hAnsi="Times New Roman"/>
                <w:b/>
                <w:bCs/>
                <w:color w:val="000000"/>
              </w:rPr>
            </w:pPr>
            <w:r w:rsidRPr="004B6E07">
              <w:rPr>
                <w:rFonts w:ascii="Times New Roman" w:hAnsi="Times New Roman"/>
                <w:b/>
                <w:bCs/>
                <w:color w:val="000000"/>
              </w:rPr>
              <w:t>7</w:t>
            </w:r>
          </w:p>
        </w:tc>
        <w:tc>
          <w:tcPr>
            <w:tcW w:w="4139" w:type="dxa"/>
            <w:gridSpan w:val="2"/>
            <w:tcBorders>
              <w:top w:val="nil"/>
              <w:left w:val="nil"/>
              <w:bottom w:val="single" w:sz="4" w:space="0" w:color="auto"/>
              <w:right w:val="single" w:sz="4" w:space="0" w:color="auto"/>
            </w:tcBorders>
            <w:shd w:val="clear" w:color="auto" w:fill="auto"/>
            <w:vAlign w:val="bottom"/>
            <w:hideMark/>
          </w:tcPr>
          <w:p w14:paraId="09F71BD5" w14:textId="77777777" w:rsidR="004B6E07" w:rsidRPr="004B6E07" w:rsidRDefault="004B6E07" w:rsidP="004B6E07">
            <w:pPr>
              <w:spacing w:after="0" w:line="240" w:lineRule="auto"/>
              <w:rPr>
                <w:rFonts w:ascii="Times New Roman" w:hAnsi="Times New Roman"/>
                <w:b/>
                <w:bCs/>
                <w:color w:val="000000"/>
              </w:rPr>
            </w:pPr>
            <w:r w:rsidRPr="004B6E07">
              <w:rPr>
                <w:rFonts w:ascii="Times New Roman" w:hAnsi="Times New Roman"/>
                <w:b/>
                <w:bCs/>
                <w:color w:val="000000"/>
              </w:rPr>
              <w:t>Всього без ПДВ, грн.:</w:t>
            </w:r>
          </w:p>
        </w:tc>
        <w:tc>
          <w:tcPr>
            <w:tcW w:w="1317" w:type="dxa"/>
            <w:gridSpan w:val="2"/>
            <w:tcBorders>
              <w:top w:val="nil"/>
              <w:left w:val="nil"/>
              <w:bottom w:val="single" w:sz="4" w:space="0" w:color="auto"/>
              <w:right w:val="single" w:sz="4" w:space="0" w:color="auto"/>
            </w:tcBorders>
            <w:shd w:val="clear" w:color="auto" w:fill="auto"/>
            <w:noWrap/>
            <w:vAlign w:val="bottom"/>
            <w:hideMark/>
          </w:tcPr>
          <w:p w14:paraId="67F37160"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c>
          <w:tcPr>
            <w:tcW w:w="1331" w:type="dxa"/>
            <w:gridSpan w:val="2"/>
            <w:tcBorders>
              <w:top w:val="nil"/>
              <w:left w:val="nil"/>
              <w:bottom w:val="single" w:sz="4" w:space="0" w:color="auto"/>
              <w:right w:val="single" w:sz="4" w:space="0" w:color="auto"/>
            </w:tcBorders>
            <w:shd w:val="clear" w:color="auto" w:fill="auto"/>
            <w:noWrap/>
            <w:vAlign w:val="bottom"/>
            <w:hideMark/>
          </w:tcPr>
          <w:p w14:paraId="01515628"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c>
          <w:tcPr>
            <w:tcW w:w="1463" w:type="dxa"/>
            <w:tcBorders>
              <w:top w:val="nil"/>
              <w:left w:val="nil"/>
              <w:bottom w:val="single" w:sz="4" w:space="0" w:color="auto"/>
              <w:right w:val="single" w:sz="4" w:space="0" w:color="auto"/>
            </w:tcBorders>
            <w:shd w:val="clear" w:color="auto" w:fill="auto"/>
            <w:noWrap/>
            <w:vAlign w:val="bottom"/>
            <w:hideMark/>
          </w:tcPr>
          <w:p w14:paraId="2862EDB0" w14:textId="77777777" w:rsidR="004B6E07" w:rsidRPr="004B6E07" w:rsidRDefault="004B6E07" w:rsidP="004B6E07">
            <w:pPr>
              <w:spacing w:after="0" w:line="240" w:lineRule="auto"/>
              <w:jc w:val="center"/>
              <w:rPr>
                <w:rFonts w:ascii="Times New Roman" w:hAnsi="Times New Roman"/>
                <w:color w:val="000000"/>
              </w:rPr>
            </w:pPr>
            <w:r w:rsidRPr="004B6E07">
              <w:rPr>
                <w:rFonts w:ascii="Times New Roman" w:hAnsi="Times New Roman"/>
                <w:color w:val="000000"/>
              </w:rPr>
              <w:t> </w:t>
            </w:r>
          </w:p>
        </w:tc>
        <w:tc>
          <w:tcPr>
            <w:tcW w:w="1592" w:type="dxa"/>
            <w:gridSpan w:val="2"/>
            <w:tcBorders>
              <w:top w:val="nil"/>
              <w:left w:val="nil"/>
              <w:bottom w:val="single" w:sz="4" w:space="0" w:color="auto"/>
              <w:right w:val="single" w:sz="4" w:space="0" w:color="auto"/>
            </w:tcBorders>
            <w:shd w:val="clear" w:color="auto" w:fill="auto"/>
            <w:noWrap/>
            <w:vAlign w:val="bottom"/>
            <w:hideMark/>
          </w:tcPr>
          <w:p w14:paraId="76453268" w14:textId="1F831FFD" w:rsidR="004B6E07" w:rsidRPr="004B6E07" w:rsidRDefault="004B6E07" w:rsidP="004B6E07">
            <w:pPr>
              <w:spacing w:after="0" w:line="240" w:lineRule="auto"/>
              <w:jc w:val="center"/>
              <w:rPr>
                <w:rFonts w:ascii="Times New Roman" w:hAnsi="Times New Roman"/>
                <w:color w:val="000000"/>
              </w:rPr>
            </w:pPr>
          </w:p>
        </w:tc>
      </w:tr>
      <w:tr w:rsidR="004B6E07" w:rsidRPr="004B6E07" w14:paraId="105782B1" w14:textId="77777777" w:rsidTr="004B6E07">
        <w:tblPrEx>
          <w:tblLook w:val="04A0" w:firstRow="1" w:lastRow="0" w:firstColumn="1" w:lastColumn="0" w:noHBand="0" w:noVBand="1"/>
        </w:tblPrEx>
        <w:trPr>
          <w:gridBefore w:val="1"/>
          <w:wBefore w:w="136" w:type="dxa"/>
          <w:trHeight w:val="308"/>
        </w:trPr>
        <w:tc>
          <w:tcPr>
            <w:tcW w:w="534" w:type="dxa"/>
            <w:tcBorders>
              <w:top w:val="nil"/>
              <w:left w:val="nil"/>
              <w:bottom w:val="nil"/>
              <w:right w:val="nil"/>
            </w:tcBorders>
            <w:shd w:val="clear" w:color="auto" w:fill="auto"/>
            <w:noWrap/>
            <w:hideMark/>
          </w:tcPr>
          <w:p w14:paraId="70BF0189" w14:textId="77777777" w:rsidR="004B6E07" w:rsidRPr="004B6E07" w:rsidRDefault="004B6E07" w:rsidP="004B6E07">
            <w:pPr>
              <w:spacing w:after="0" w:line="240" w:lineRule="auto"/>
              <w:jc w:val="center"/>
              <w:rPr>
                <w:rFonts w:ascii="Times New Roman" w:hAnsi="Times New Roman"/>
                <w:color w:val="000000"/>
              </w:rPr>
            </w:pPr>
          </w:p>
        </w:tc>
        <w:tc>
          <w:tcPr>
            <w:tcW w:w="4139" w:type="dxa"/>
            <w:gridSpan w:val="2"/>
            <w:tcBorders>
              <w:top w:val="nil"/>
              <w:left w:val="nil"/>
              <w:bottom w:val="nil"/>
              <w:right w:val="nil"/>
            </w:tcBorders>
            <w:shd w:val="clear" w:color="auto" w:fill="auto"/>
            <w:vAlign w:val="bottom"/>
            <w:hideMark/>
          </w:tcPr>
          <w:p w14:paraId="6AAAE80B" w14:textId="77777777" w:rsidR="004B6E07" w:rsidRPr="004B6E07" w:rsidRDefault="004B6E07" w:rsidP="004B6E07">
            <w:pPr>
              <w:spacing w:after="0" w:line="240" w:lineRule="auto"/>
              <w:rPr>
                <w:rFonts w:ascii="Times New Roman" w:hAnsi="Times New Roman"/>
              </w:rPr>
            </w:pPr>
          </w:p>
        </w:tc>
        <w:tc>
          <w:tcPr>
            <w:tcW w:w="1317" w:type="dxa"/>
            <w:gridSpan w:val="2"/>
            <w:tcBorders>
              <w:top w:val="nil"/>
              <w:left w:val="nil"/>
              <w:bottom w:val="nil"/>
              <w:right w:val="nil"/>
            </w:tcBorders>
            <w:shd w:val="clear" w:color="auto" w:fill="auto"/>
            <w:noWrap/>
            <w:vAlign w:val="bottom"/>
            <w:hideMark/>
          </w:tcPr>
          <w:p w14:paraId="3994D0D4" w14:textId="77777777" w:rsidR="004B6E07" w:rsidRPr="004B6E07" w:rsidRDefault="004B6E07" w:rsidP="004B6E07">
            <w:pPr>
              <w:spacing w:after="0" w:line="240" w:lineRule="auto"/>
              <w:rPr>
                <w:rFonts w:ascii="Times New Roman" w:hAnsi="Times New Roman"/>
              </w:rPr>
            </w:pPr>
          </w:p>
        </w:tc>
        <w:tc>
          <w:tcPr>
            <w:tcW w:w="1331" w:type="dxa"/>
            <w:gridSpan w:val="2"/>
            <w:tcBorders>
              <w:top w:val="nil"/>
              <w:left w:val="nil"/>
              <w:bottom w:val="nil"/>
              <w:right w:val="nil"/>
            </w:tcBorders>
            <w:shd w:val="clear" w:color="auto" w:fill="auto"/>
            <w:noWrap/>
            <w:vAlign w:val="bottom"/>
            <w:hideMark/>
          </w:tcPr>
          <w:p w14:paraId="1D1C1EE6" w14:textId="77777777" w:rsidR="004B6E07" w:rsidRPr="004B6E07" w:rsidRDefault="004B6E07" w:rsidP="004B6E07">
            <w:pPr>
              <w:spacing w:after="0" w:line="240" w:lineRule="auto"/>
              <w:jc w:val="center"/>
              <w:rPr>
                <w:rFonts w:ascii="Times New Roman" w:hAnsi="Times New Roman"/>
              </w:rPr>
            </w:pPr>
          </w:p>
        </w:tc>
        <w:tc>
          <w:tcPr>
            <w:tcW w:w="1463" w:type="dxa"/>
            <w:tcBorders>
              <w:top w:val="nil"/>
              <w:left w:val="nil"/>
              <w:bottom w:val="nil"/>
              <w:right w:val="nil"/>
            </w:tcBorders>
            <w:shd w:val="clear" w:color="auto" w:fill="auto"/>
            <w:noWrap/>
            <w:vAlign w:val="bottom"/>
            <w:hideMark/>
          </w:tcPr>
          <w:p w14:paraId="5ADA14C7" w14:textId="77777777" w:rsidR="004B6E07" w:rsidRPr="004B6E07" w:rsidRDefault="004B6E07" w:rsidP="004B6E07">
            <w:pPr>
              <w:spacing w:after="0" w:line="240" w:lineRule="auto"/>
              <w:jc w:val="center"/>
              <w:rPr>
                <w:rFonts w:ascii="Times New Roman" w:hAnsi="Times New Roman"/>
              </w:rPr>
            </w:pPr>
          </w:p>
        </w:tc>
        <w:tc>
          <w:tcPr>
            <w:tcW w:w="1592" w:type="dxa"/>
            <w:gridSpan w:val="2"/>
            <w:tcBorders>
              <w:top w:val="nil"/>
              <w:left w:val="nil"/>
              <w:bottom w:val="nil"/>
              <w:right w:val="nil"/>
            </w:tcBorders>
            <w:shd w:val="clear" w:color="auto" w:fill="auto"/>
            <w:noWrap/>
            <w:vAlign w:val="bottom"/>
            <w:hideMark/>
          </w:tcPr>
          <w:p w14:paraId="7B5BEB1C" w14:textId="77777777" w:rsidR="004B6E07" w:rsidRPr="004B6E07" w:rsidRDefault="004B6E07" w:rsidP="004B6E07">
            <w:pPr>
              <w:spacing w:after="0" w:line="240" w:lineRule="auto"/>
              <w:jc w:val="center"/>
              <w:rPr>
                <w:rFonts w:ascii="Times New Roman" w:hAnsi="Times New Roman"/>
              </w:rPr>
            </w:pPr>
          </w:p>
        </w:tc>
      </w:tr>
      <w:tr w:rsidR="004B6E07" w:rsidRPr="004B6E07" w14:paraId="39A35E8D" w14:textId="77777777" w:rsidTr="004B6E07">
        <w:tblPrEx>
          <w:tblLook w:val="04A0" w:firstRow="1" w:lastRow="0" w:firstColumn="1" w:lastColumn="0" w:noHBand="0" w:noVBand="1"/>
        </w:tblPrEx>
        <w:trPr>
          <w:gridBefore w:val="1"/>
          <w:wBefore w:w="136" w:type="dxa"/>
          <w:trHeight w:val="450"/>
        </w:trPr>
        <w:tc>
          <w:tcPr>
            <w:tcW w:w="10376" w:type="dxa"/>
            <w:gridSpan w:val="10"/>
            <w:vMerge w:val="restart"/>
            <w:tcBorders>
              <w:top w:val="nil"/>
              <w:left w:val="nil"/>
              <w:bottom w:val="nil"/>
              <w:right w:val="nil"/>
            </w:tcBorders>
            <w:shd w:val="clear" w:color="auto" w:fill="auto"/>
            <w:hideMark/>
          </w:tcPr>
          <w:p w14:paraId="6E33B136" w14:textId="77777777" w:rsidR="004B6E07" w:rsidRDefault="004B6E07" w:rsidP="004B6E07">
            <w:pPr>
              <w:spacing w:after="0" w:line="240" w:lineRule="auto"/>
              <w:jc w:val="both"/>
              <w:rPr>
                <w:rFonts w:ascii="Times New Roman" w:hAnsi="Times New Roman"/>
                <w:color w:val="000000"/>
                <w:sz w:val="20"/>
                <w:szCs w:val="20"/>
              </w:rPr>
            </w:pPr>
            <w:r w:rsidRPr="004B6E07">
              <w:rPr>
                <w:rFonts w:ascii="Times New Roman" w:hAnsi="Times New Roman"/>
                <w:color w:val="000000"/>
                <w:sz w:val="20"/>
                <w:szCs w:val="20"/>
              </w:rPr>
              <w:t>* Обсяг послуг може бути зменшений в ході виконання сторонами умов договору. Кількість учасників та дати проведення заходів є орієнтовними та остаточно будуть повідомлені Замовником в письмовій формі при подачі замовлення на проведення заходу.</w:t>
            </w:r>
          </w:p>
          <w:p w14:paraId="083D7AF9" w14:textId="1832C170" w:rsidR="004B6E07" w:rsidRPr="004B6E07" w:rsidRDefault="004B6E07" w:rsidP="004B6E07">
            <w:pPr>
              <w:spacing w:after="0" w:line="240" w:lineRule="auto"/>
              <w:rPr>
                <w:rFonts w:ascii="Times New Roman" w:hAnsi="Times New Roman"/>
                <w:color w:val="000000"/>
                <w:sz w:val="20"/>
                <w:szCs w:val="20"/>
              </w:rPr>
            </w:pPr>
          </w:p>
        </w:tc>
      </w:tr>
      <w:tr w:rsidR="004B6E07" w:rsidRPr="004B6E07" w14:paraId="7F7709F3" w14:textId="77777777" w:rsidTr="004B6E07">
        <w:tblPrEx>
          <w:tblLook w:val="04A0" w:firstRow="1" w:lastRow="0" w:firstColumn="1" w:lastColumn="0" w:noHBand="0" w:noVBand="1"/>
        </w:tblPrEx>
        <w:trPr>
          <w:gridBefore w:val="1"/>
          <w:wBefore w:w="136" w:type="dxa"/>
          <w:trHeight w:val="450"/>
        </w:trPr>
        <w:tc>
          <w:tcPr>
            <w:tcW w:w="10376" w:type="dxa"/>
            <w:gridSpan w:val="10"/>
            <w:vMerge/>
            <w:tcBorders>
              <w:top w:val="nil"/>
              <w:left w:val="nil"/>
              <w:bottom w:val="nil"/>
              <w:right w:val="nil"/>
            </w:tcBorders>
            <w:vAlign w:val="center"/>
            <w:hideMark/>
          </w:tcPr>
          <w:p w14:paraId="4B6F14A0" w14:textId="77777777" w:rsidR="004B6E07" w:rsidRPr="004B6E07" w:rsidRDefault="004B6E07" w:rsidP="004B6E07">
            <w:pPr>
              <w:spacing w:after="0" w:line="240" w:lineRule="auto"/>
              <w:rPr>
                <w:rFonts w:ascii="Times New Roman" w:hAnsi="Times New Roman"/>
                <w:color w:val="000000"/>
                <w:sz w:val="24"/>
                <w:szCs w:val="24"/>
              </w:rPr>
            </w:pPr>
          </w:p>
        </w:tc>
      </w:tr>
      <w:tr w:rsidR="004B6E07" w:rsidRPr="004B6E07" w14:paraId="7DE15F53" w14:textId="77777777" w:rsidTr="004B6E07">
        <w:tblPrEx>
          <w:tblLook w:val="04A0" w:firstRow="1" w:lastRow="0" w:firstColumn="1" w:lastColumn="0" w:noHBand="0" w:noVBand="1"/>
        </w:tblPrEx>
        <w:trPr>
          <w:gridBefore w:val="1"/>
          <w:wBefore w:w="136" w:type="dxa"/>
          <w:trHeight w:val="450"/>
        </w:trPr>
        <w:tc>
          <w:tcPr>
            <w:tcW w:w="10376" w:type="dxa"/>
            <w:gridSpan w:val="10"/>
            <w:vMerge/>
            <w:tcBorders>
              <w:top w:val="nil"/>
              <w:left w:val="nil"/>
              <w:bottom w:val="nil"/>
              <w:right w:val="nil"/>
            </w:tcBorders>
            <w:vAlign w:val="center"/>
            <w:hideMark/>
          </w:tcPr>
          <w:p w14:paraId="14C5A897" w14:textId="77777777" w:rsidR="004B6E07" w:rsidRPr="004B6E07" w:rsidRDefault="004B6E07" w:rsidP="004B6E07">
            <w:pPr>
              <w:spacing w:after="0" w:line="240" w:lineRule="auto"/>
              <w:rPr>
                <w:rFonts w:ascii="Times New Roman" w:hAnsi="Times New Roman"/>
                <w:color w:val="000000"/>
                <w:sz w:val="24"/>
                <w:szCs w:val="24"/>
              </w:rPr>
            </w:pPr>
          </w:p>
        </w:tc>
      </w:tr>
      <w:tr w:rsidR="004B6E07" w:rsidRPr="004B6E07" w14:paraId="545C5863" w14:textId="77777777" w:rsidTr="004B6E07">
        <w:tblPrEx>
          <w:tblLook w:val="04A0" w:firstRow="1" w:lastRow="0" w:firstColumn="1" w:lastColumn="0" w:noHBand="0" w:noVBand="1"/>
        </w:tblPrEx>
        <w:trPr>
          <w:gridBefore w:val="1"/>
          <w:wBefore w:w="136" w:type="dxa"/>
          <w:trHeight w:val="450"/>
        </w:trPr>
        <w:tc>
          <w:tcPr>
            <w:tcW w:w="10376" w:type="dxa"/>
            <w:gridSpan w:val="10"/>
            <w:vMerge/>
            <w:tcBorders>
              <w:top w:val="nil"/>
              <w:left w:val="nil"/>
              <w:bottom w:val="nil"/>
              <w:right w:val="nil"/>
            </w:tcBorders>
            <w:vAlign w:val="center"/>
            <w:hideMark/>
          </w:tcPr>
          <w:p w14:paraId="4A12F561" w14:textId="77777777" w:rsidR="004B6E07" w:rsidRPr="004B6E07" w:rsidRDefault="004B6E07" w:rsidP="004B6E07">
            <w:pPr>
              <w:spacing w:after="0" w:line="240" w:lineRule="auto"/>
              <w:rPr>
                <w:rFonts w:ascii="Times New Roman" w:hAnsi="Times New Roman"/>
                <w:color w:val="000000"/>
                <w:sz w:val="24"/>
                <w:szCs w:val="24"/>
              </w:rPr>
            </w:pPr>
          </w:p>
        </w:tc>
      </w:tr>
      <w:tr w:rsidR="004B6E07" w:rsidRPr="004B6E07" w14:paraId="368EBF7D" w14:textId="77777777" w:rsidTr="004C3D28">
        <w:trPr>
          <w:gridAfter w:val="1"/>
          <w:wAfter w:w="1335" w:type="dxa"/>
          <w:trHeight w:val="1723"/>
        </w:trPr>
        <w:tc>
          <w:tcPr>
            <w:tcW w:w="5209" w:type="dxa"/>
            <w:gridSpan w:val="5"/>
          </w:tcPr>
          <w:p w14:paraId="19C8DC94" w14:textId="77777777" w:rsidR="004B6E07" w:rsidRPr="004B6E07" w:rsidRDefault="004B6E07" w:rsidP="004C3D28">
            <w:pPr>
              <w:suppressAutoHyphens/>
              <w:spacing w:after="0" w:line="240" w:lineRule="auto"/>
              <w:ind w:firstLine="426"/>
              <w:jc w:val="both"/>
              <w:rPr>
                <w:rFonts w:ascii="Times New Roman" w:hAnsi="Times New Roman"/>
              </w:rPr>
            </w:pPr>
          </w:p>
          <w:p w14:paraId="49C2DFE6" w14:textId="77777777" w:rsidR="004B6E07" w:rsidRPr="004B6E07" w:rsidRDefault="004B6E07" w:rsidP="004C3D28">
            <w:pPr>
              <w:suppressAutoHyphens/>
              <w:spacing w:after="0" w:line="240" w:lineRule="auto"/>
              <w:jc w:val="both"/>
              <w:rPr>
                <w:rFonts w:ascii="Times New Roman" w:hAnsi="Times New Roman"/>
              </w:rPr>
            </w:pPr>
            <w:r w:rsidRPr="004B6E07">
              <w:rPr>
                <w:rFonts w:ascii="Times New Roman" w:hAnsi="Times New Roman"/>
              </w:rPr>
              <w:t>Дата:«____»_____________ 2025</w:t>
            </w:r>
          </w:p>
          <w:p w14:paraId="541454FE" w14:textId="77777777" w:rsidR="004B6E07" w:rsidRPr="004B6E07" w:rsidRDefault="004B6E07" w:rsidP="004C3D28">
            <w:pPr>
              <w:pBdr>
                <w:top w:val="nil"/>
                <w:left w:val="nil"/>
                <w:bottom w:val="nil"/>
                <w:right w:val="nil"/>
                <w:between w:val="nil"/>
              </w:pBdr>
              <w:tabs>
                <w:tab w:val="left" w:pos="284"/>
              </w:tabs>
              <w:spacing w:after="0" w:line="240" w:lineRule="auto"/>
              <w:jc w:val="both"/>
              <w:rPr>
                <w:rFonts w:ascii="Times New Roman" w:hAnsi="Times New Roman"/>
                <w:color w:val="000000"/>
              </w:rPr>
            </w:pPr>
          </w:p>
          <w:p w14:paraId="2B0D7755" w14:textId="77777777" w:rsidR="004B6E07" w:rsidRPr="004B6E07" w:rsidRDefault="004B6E07" w:rsidP="004C3D28">
            <w:pPr>
              <w:pBdr>
                <w:top w:val="nil"/>
                <w:left w:val="nil"/>
                <w:bottom w:val="nil"/>
                <w:right w:val="nil"/>
                <w:between w:val="nil"/>
              </w:pBdr>
              <w:tabs>
                <w:tab w:val="left" w:pos="284"/>
              </w:tabs>
              <w:spacing w:after="0" w:line="240" w:lineRule="auto"/>
              <w:jc w:val="both"/>
              <w:rPr>
                <w:rFonts w:ascii="Times New Roman" w:hAnsi="Times New Roman"/>
                <w:color w:val="000000"/>
              </w:rPr>
            </w:pPr>
            <w:r w:rsidRPr="004B6E07">
              <w:rPr>
                <w:rFonts w:ascii="Times New Roman" w:hAnsi="Times New Roman"/>
                <w:color w:val="000000"/>
              </w:rPr>
              <w:t xml:space="preserve">Керівник Учасника процедури закупівлі </w:t>
            </w:r>
          </w:p>
          <w:p w14:paraId="3EA7B04D" w14:textId="77777777" w:rsidR="004B6E07" w:rsidRPr="004B6E07" w:rsidRDefault="004B6E07" w:rsidP="004C3D28">
            <w:pPr>
              <w:pBdr>
                <w:top w:val="nil"/>
                <w:left w:val="nil"/>
                <w:bottom w:val="nil"/>
                <w:right w:val="nil"/>
                <w:between w:val="nil"/>
              </w:pBdr>
              <w:tabs>
                <w:tab w:val="left" w:pos="284"/>
              </w:tabs>
              <w:spacing w:after="0" w:line="240" w:lineRule="auto"/>
              <w:jc w:val="both"/>
              <w:rPr>
                <w:rFonts w:ascii="Times New Roman" w:hAnsi="Times New Roman"/>
                <w:color w:val="000000"/>
              </w:rPr>
            </w:pPr>
            <w:r w:rsidRPr="004B6E07">
              <w:rPr>
                <w:rFonts w:ascii="Times New Roman" w:hAnsi="Times New Roman"/>
                <w:color w:val="000000"/>
              </w:rPr>
              <w:t xml:space="preserve">(або уповноважена особа) </w:t>
            </w:r>
          </w:p>
        </w:tc>
        <w:tc>
          <w:tcPr>
            <w:tcW w:w="1450" w:type="dxa"/>
            <w:gridSpan w:val="2"/>
          </w:tcPr>
          <w:p w14:paraId="42234B32" w14:textId="77777777" w:rsidR="004B6E07" w:rsidRPr="004B6E07" w:rsidRDefault="004B6E07" w:rsidP="004C3D28">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5F08931B" w14:textId="77777777" w:rsidR="004B6E07" w:rsidRPr="004B6E07" w:rsidRDefault="004B6E07" w:rsidP="004C3D28">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670059C2" w14:textId="77777777" w:rsidR="004B6E07" w:rsidRPr="004B6E07" w:rsidRDefault="004B6E07" w:rsidP="004C3D28">
            <w:pPr>
              <w:pBdr>
                <w:top w:val="nil"/>
                <w:left w:val="nil"/>
                <w:bottom w:val="nil"/>
                <w:right w:val="nil"/>
                <w:between w:val="nil"/>
              </w:pBdr>
              <w:tabs>
                <w:tab w:val="left" w:pos="284"/>
              </w:tabs>
              <w:spacing w:after="0" w:line="240" w:lineRule="auto"/>
              <w:rPr>
                <w:rFonts w:ascii="Times New Roman" w:hAnsi="Times New Roman"/>
                <w:color w:val="000000"/>
              </w:rPr>
            </w:pPr>
          </w:p>
          <w:p w14:paraId="13805759" w14:textId="77777777" w:rsidR="004B6E07" w:rsidRPr="004B6E07" w:rsidRDefault="004B6E07" w:rsidP="004C3D28">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4B6E07">
              <w:rPr>
                <w:rFonts w:ascii="Times New Roman" w:hAnsi="Times New Roman"/>
                <w:color w:val="000000"/>
              </w:rPr>
              <w:t>підпис</w:t>
            </w:r>
          </w:p>
        </w:tc>
        <w:tc>
          <w:tcPr>
            <w:tcW w:w="2518" w:type="dxa"/>
            <w:gridSpan w:val="3"/>
          </w:tcPr>
          <w:p w14:paraId="3DA3AC14" w14:textId="77777777" w:rsidR="004B6E07" w:rsidRPr="004B6E07" w:rsidRDefault="004B6E07" w:rsidP="004C3D28">
            <w:pPr>
              <w:pBdr>
                <w:top w:val="nil"/>
                <w:left w:val="nil"/>
                <w:bottom w:val="nil"/>
                <w:right w:val="nil"/>
                <w:between w:val="nil"/>
              </w:pBdr>
              <w:tabs>
                <w:tab w:val="left" w:pos="284"/>
              </w:tabs>
              <w:spacing w:after="0" w:line="240" w:lineRule="auto"/>
              <w:jc w:val="right"/>
              <w:rPr>
                <w:rFonts w:ascii="Times New Roman" w:hAnsi="Times New Roman"/>
                <w:color w:val="000000"/>
              </w:rPr>
            </w:pPr>
          </w:p>
          <w:p w14:paraId="4B0D3E53" w14:textId="77777777" w:rsidR="004B6E07" w:rsidRPr="004B6E07" w:rsidRDefault="004B6E07" w:rsidP="004C3D28">
            <w:pPr>
              <w:pBdr>
                <w:top w:val="nil"/>
                <w:left w:val="nil"/>
                <w:bottom w:val="nil"/>
                <w:right w:val="nil"/>
                <w:between w:val="nil"/>
              </w:pBdr>
              <w:tabs>
                <w:tab w:val="left" w:pos="284"/>
              </w:tabs>
              <w:spacing w:after="0" w:line="240" w:lineRule="auto"/>
              <w:jc w:val="right"/>
              <w:rPr>
                <w:rFonts w:ascii="Times New Roman" w:hAnsi="Times New Roman"/>
                <w:color w:val="000000"/>
              </w:rPr>
            </w:pPr>
          </w:p>
          <w:p w14:paraId="561CE5CB" w14:textId="77777777" w:rsidR="004B6E07" w:rsidRPr="004B6E07" w:rsidRDefault="004B6E07" w:rsidP="004C3D28">
            <w:pPr>
              <w:pBdr>
                <w:top w:val="nil"/>
                <w:left w:val="nil"/>
                <w:bottom w:val="nil"/>
                <w:right w:val="nil"/>
                <w:between w:val="nil"/>
              </w:pBdr>
              <w:tabs>
                <w:tab w:val="left" w:pos="284"/>
              </w:tabs>
              <w:spacing w:after="0" w:line="240" w:lineRule="auto"/>
              <w:jc w:val="right"/>
              <w:rPr>
                <w:rFonts w:ascii="Times New Roman" w:hAnsi="Times New Roman"/>
                <w:color w:val="000000"/>
              </w:rPr>
            </w:pPr>
          </w:p>
          <w:p w14:paraId="2DA88F50" w14:textId="77777777" w:rsidR="004B6E07" w:rsidRPr="004B6E07" w:rsidRDefault="004B6E07" w:rsidP="004C3D28">
            <w:pPr>
              <w:pBdr>
                <w:top w:val="nil"/>
                <w:left w:val="nil"/>
                <w:bottom w:val="nil"/>
                <w:right w:val="nil"/>
                <w:between w:val="nil"/>
              </w:pBdr>
              <w:tabs>
                <w:tab w:val="left" w:pos="284"/>
              </w:tabs>
              <w:spacing w:after="0" w:line="240" w:lineRule="auto"/>
              <w:jc w:val="right"/>
              <w:rPr>
                <w:rFonts w:ascii="Times New Roman" w:hAnsi="Times New Roman"/>
                <w:color w:val="000000"/>
              </w:rPr>
            </w:pPr>
            <w:r w:rsidRPr="004B6E07">
              <w:rPr>
                <w:rFonts w:ascii="Times New Roman" w:hAnsi="Times New Roman"/>
                <w:color w:val="000000"/>
              </w:rPr>
              <w:t>Прізвище, ініціали</w:t>
            </w:r>
          </w:p>
        </w:tc>
      </w:tr>
    </w:tbl>
    <w:p w14:paraId="235DE317" w14:textId="38516C3A" w:rsidR="002A5DCA" w:rsidRPr="00940E5C" w:rsidRDefault="002A5DCA" w:rsidP="004B6E07">
      <w:pPr>
        <w:rPr>
          <w:rFonts w:ascii="Times New Roman" w:hAnsi="Times New Roman"/>
          <w:lang w:eastAsia="ru-RU"/>
        </w:rPr>
      </w:pPr>
    </w:p>
    <w:sectPr w:rsidR="002A5DCA" w:rsidRPr="00940E5C" w:rsidSect="004C5B43">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B03F9" w14:textId="77777777" w:rsidR="00AF5A2E" w:rsidRDefault="00AF5A2E" w:rsidP="00295E76">
      <w:pPr>
        <w:spacing w:after="0" w:line="240" w:lineRule="auto"/>
      </w:pPr>
      <w:r>
        <w:separator/>
      </w:r>
    </w:p>
  </w:endnote>
  <w:endnote w:type="continuationSeparator" w:id="0">
    <w:p w14:paraId="25FC0A44" w14:textId="77777777" w:rsidR="00AF5A2E" w:rsidRDefault="00AF5A2E"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084559E3" w:rsidR="00C27467" w:rsidRPr="0022335E" w:rsidRDefault="00C27467"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355E4E">
      <w:rPr>
        <w:caps/>
        <w:noProof/>
        <w:color w:val="4472C4" w:themeColor="accent1"/>
      </w:rPr>
      <w:t>24</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BD724" w14:textId="77777777" w:rsidR="00AF5A2E" w:rsidRDefault="00AF5A2E" w:rsidP="00295E76">
      <w:pPr>
        <w:spacing w:after="0" w:line="240" w:lineRule="auto"/>
      </w:pPr>
      <w:r>
        <w:separator/>
      </w:r>
    </w:p>
  </w:footnote>
  <w:footnote w:type="continuationSeparator" w:id="0">
    <w:p w14:paraId="0756400B" w14:textId="77777777" w:rsidR="00AF5A2E" w:rsidRDefault="00AF5A2E"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7EE"/>
    <w:multiLevelType w:val="hybridMultilevel"/>
    <w:tmpl w:val="FF96BF64"/>
    <w:lvl w:ilvl="0" w:tplc="04220001">
      <w:start w:val="1"/>
      <w:numFmt w:val="bullet"/>
      <w:lvlText w:val=""/>
      <w:lvlJc w:val="left"/>
      <w:pPr>
        <w:ind w:left="1480" w:hanging="360"/>
      </w:pPr>
      <w:rPr>
        <w:rFonts w:ascii="Symbol" w:hAnsi="Symbol"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770150A"/>
    <w:multiLevelType w:val="hybridMultilevel"/>
    <w:tmpl w:val="A52288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F0259C"/>
    <w:multiLevelType w:val="multilevel"/>
    <w:tmpl w:val="F2D69A1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CE319AD"/>
    <w:multiLevelType w:val="hybridMultilevel"/>
    <w:tmpl w:val="4A74A1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21C6728"/>
    <w:multiLevelType w:val="multilevel"/>
    <w:tmpl w:val="86F00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F45D60"/>
    <w:multiLevelType w:val="multilevel"/>
    <w:tmpl w:val="DBD4F17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2EB3C86"/>
    <w:multiLevelType w:val="hybridMultilevel"/>
    <w:tmpl w:val="2EA844BE"/>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58775BD"/>
    <w:multiLevelType w:val="multilevel"/>
    <w:tmpl w:val="907C7378"/>
    <w:lvl w:ilvl="0">
      <w:start w:val="7"/>
      <w:numFmt w:val="decimal"/>
      <w:lvlText w:val="%1."/>
      <w:lvlJc w:val="left"/>
      <w:pPr>
        <w:ind w:left="927" w:hanging="360"/>
      </w:pPr>
      <w:rPr>
        <w:rFonts w:hint="default"/>
        <w:b/>
      </w:rPr>
    </w:lvl>
    <w:lvl w:ilvl="1">
      <w:start w:val="1"/>
      <w:numFmt w:val="decimal"/>
      <w:isLgl/>
      <w:lvlText w:val="%1.%2."/>
      <w:lvlJc w:val="left"/>
      <w:pPr>
        <w:ind w:left="927" w:hanging="360"/>
      </w:pPr>
      <w:rPr>
        <w:rFonts w:hint="default"/>
        <w:b w:val="0"/>
        <w:bCs w:val="0"/>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abstractNum w:abstractNumId="12"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4" w15:restartNumberingAfterBreak="0">
    <w:nsid w:val="383F7BBB"/>
    <w:multiLevelType w:val="hybridMultilevel"/>
    <w:tmpl w:val="03FC4F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D3963F0"/>
    <w:multiLevelType w:val="multilevel"/>
    <w:tmpl w:val="B25A9914"/>
    <w:lvl w:ilvl="0">
      <w:start w:val="6"/>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8" w15:restartNumberingAfterBreak="0">
    <w:nsid w:val="3E7E289C"/>
    <w:multiLevelType w:val="multilevel"/>
    <w:tmpl w:val="28B052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326ACD"/>
    <w:multiLevelType w:val="hybridMultilevel"/>
    <w:tmpl w:val="B388E9F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42C71F0B"/>
    <w:multiLevelType w:val="hybridMultilevel"/>
    <w:tmpl w:val="93F0C32C"/>
    <w:lvl w:ilvl="0" w:tplc="084E0480">
      <w:start w:val="2"/>
      <w:numFmt w:val="bullet"/>
      <w:lvlText w:val="-"/>
      <w:lvlJc w:val="left"/>
      <w:pPr>
        <w:ind w:left="720" w:hanging="360"/>
      </w:pPr>
      <w:rPr>
        <w:rFonts w:ascii="Times New Roman" w:eastAsia="Arial"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6E62FB2"/>
    <w:multiLevelType w:val="multilevel"/>
    <w:tmpl w:val="18168856"/>
    <w:lvl w:ilvl="0">
      <w:start w:val="2"/>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2" w15:restartNumberingAfterBreak="0">
    <w:nsid w:val="48EF2EBD"/>
    <w:multiLevelType w:val="multilevel"/>
    <w:tmpl w:val="ABE62F42"/>
    <w:lvl w:ilvl="0">
      <w:start w:val="1"/>
      <w:numFmt w:val="upperRoman"/>
      <w:lvlText w:val="%1."/>
      <w:lvlJc w:val="right"/>
      <w:pPr>
        <w:ind w:left="8157" w:hanging="360"/>
      </w:pPr>
    </w:lvl>
    <w:lvl w:ilvl="1">
      <w:start w:val="1"/>
      <w:numFmt w:val="decimal"/>
      <w:isLgl/>
      <w:lvlText w:val="%1.%2."/>
      <w:lvlJc w:val="left"/>
      <w:pPr>
        <w:ind w:left="8877" w:hanging="360"/>
      </w:pPr>
      <w:rPr>
        <w:rFonts w:hint="default"/>
      </w:rPr>
    </w:lvl>
    <w:lvl w:ilvl="2">
      <w:start w:val="1"/>
      <w:numFmt w:val="decimal"/>
      <w:isLgl/>
      <w:lvlText w:val="%1.%2.%3."/>
      <w:lvlJc w:val="left"/>
      <w:pPr>
        <w:ind w:left="9957" w:hanging="720"/>
      </w:pPr>
      <w:rPr>
        <w:rFonts w:hint="default"/>
      </w:rPr>
    </w:lvl>
    <w:lvl w:ilvl="3">
      <w:start w:val="1"/>
      <w:numFmt w:val="decimal"/>
      <w:isLgl/>
      <w:lvlText w:val="%1.%2.%3.%4."/>
      <w:lvlJc w:val="left"/>
      <w:pPr>
        <w:ind w:left="10677" w:hanging="720"/>
      </w:pPr>
      <w:rPr>
        <w:rFonts w:hint="default"/>
      </w:rPr>
    </w:lvl>
    <w:lvl w:ilvl="4">
      <w:start w:val="1"/>
      <w:numFmt w:val="decimal"/>
      <w:isLgl/>
      <w:lvlText w:val="%1.%2.%3.%4.%5."/>
      <w:lvlJc w:val="left"/>
      <w:pPr>
        <w:ind w:left="11757" w:hanging="1080"/>
      </w:pPr>
      <w:rPr>
        <w:rFonts w:hint="default"/>
      </w:rPr>
    </w:lvl>
    <w:lvl w:ilvl="5">
      <w:start w:val="1"/>
      <w:numFmt w:val="decimal"/>
      <w:isLgl/>
      <w:lvlText w:val="%1.%2.%3.%4.%5.%6."/>
      <w:lvlJc w:val="left"/>
      <w:pPr>
        <w:ind w:left="12477" w:hanging="1080"/>
      </w:pPr>
      <w:rPr>
        <w:rFonts w:hint="default"/>
      </w:rPr>
    </w:lvl>
    <w:lvl w:ilvl="6">
      <w:start w:val="1"/>
      <w:numFmt w:val="decimal"/>
      <w:isLgl/>
      <w:lvlText w:val="%1.%2.%3.%4.%5.%6.%7."/>
      <w:lvlJc w:val="left"/>
      <w:pPr>
        <w:ind w:left="13557" w:hanging="1440"/>
      </w:pPr>
      <w:rPr>
        <w:rFonts w:hint="default"/>
      </w:rPr>
    </w:lvl>
    <w:lvl w:ilvl="7">
      <w:start w:val="1"/>
      <w:numFmt w:val="decimal"/>
      <w:isLgl/>
      <w:lvlText w:val="%1.%2.%3.%4.%5.%6.%7.%8."/>
      <w:lvlJc w:val="left"/>
      <w:pPr>
        <w:ind w:left="14277" w:hanging="1440"/>
      </w:pPr>
      <w:rPr>
        <w:rFonts w:hint="default"/>
      </w:rPr>
    </w:lvl>
    <w:lvl w:ilvl="8">
      <w:start w:val="1"/>
      <w:numFmt w:val="decimal"/>
      <w:isLgl/>
      <w:lvlText w:val="%1.%2.%3.%4.%5.%6.%7.%8.%9."/>
      <w:lvlJc w:val="left"/>
      <w:pPr>
        <w:ind w:left="15357" w:hanging="1800"/>
      </w:pPr>
      <w:rPr>
        <w:rFonts w:hint="default"/>
      </w:rPr>
    </w:lvl>
  </w:abstractNum>
  <w:abstractNum w:abstractNumId="23" w15:restartNumberingAfterBreak="0">
    <w:nsid w:val="4A567D8F"/>
    <w:multiLevelType w:val="multilevel"/>
    <w:tmpl w:val="6E0E9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CD5ABC"/>
    <w:multiLevelType w:val="multilevel"/>
    <w:tmpl w:val="248C698C"/>
    <w:lvl w:ilvl="0">
      <w:start w:val="6"/>
      <w:numFmt w:val="decimal"/>
      <w:lvlText w:val="%1."/>
      <w:lvlJc w:val="left"/>
      <w:pPr>
        <w:ind w:left="927" w:hanging="360"/>
      </w:pPr>
      <w:rPr>
        <w:rFonts w:hint="default"/>
        <w:b/>
      </w:rPr>
    </w:lvl>
    <w:lvl w:ilvl="1">
      <w:start w:val="2"/>
      <w:numFmt w:val="decimal"/>
      <w:isLgl/>
      <w:lvlText w:val="%1.%2."/>
      <w:lvlJc w:val="left"/>
      <w:pPr>
        <w:ind w:left="927"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abstractNum w:abstractNumId="25" w15:restartNumberingAfterBreak="0">
    <w:nsid w:val="4CA94233"/>
    <w:multiLevelType w:val="multilevel"/>
    <w:tmpl w:val="C682E10A"/>
    <w:lvl w:ilvl="0">
      <w:start w:val="1"/>
      <w:numFmt w:val="bullet"/>
      <w:lvlText w:val="-"/>
      <w:lvlJc w:val="left"/>
      <w:pPr>
        <w:ind w:left="395" w:hanging="360"/>
      </w:pPr>
      <w:rPr>
        <w:rFonts w:ascii="Times New Roman" w:eastAsia="Times New Roman" w:hAnsi="Times New Roman" w:cs="Times New Roman"/>
      </w:rPr>
    </w:lvl>
    <w:lvl w:ilvl="1">
      <w:start w:val="1"/>
      <w:numFmt w:val="bullet"/>
      <w:lvlText w:val="o"/>
      <w:lvlJc w:val="left"/>
      <w:pPr>
        <w:ind w:left="1115" w:hanging="360"/>
      </w:pPr>
      <w:rPr>
        <w:rFonts w:ascii="Courier New" w:eastAsia="Courier New" w:hAnsi="Courier New" w:cs="Courier New"/>
      </w:rPr>
    </w:lvl>
    <w:lvl w:ilvl="2">
      <w:start w:val="1"/>
      <w:numFmt w:val="bullet"/>
      <w:lvlText w:val="▪"/>
      <w:lvlJc w:val="left"/>
      <w:pPr>
        <w:ind w:left="1835" w:hanging="360"/>
      </w:pPr>
      <w:rPr>
        <w:rFonts w:ascii="Noto Sans Symbols" w:eastAsia="Noto Sans Symbols" w:hAnsi="Noto Sans Symbols" w:cs="Noto Sans Symbols"/>
      </w:rPr>
    </w:lvl>
    <w:lvl w:ilvl="3">
      <w:start w:val="1"/>
      <w:numFmt w:val="bullet"/>
      <w:lvlText w:val="●"/>
      <w:lvlJc w:val="left"/>
      <w:pPr>
        <w:ind w:left="2555" w:hanging="360"/>
      </w:pPr>
      <w:rPr>
        <w:rFonts w:ascii="Noto Sans Symbols" w:eastAsia="Noto Sans Symbols" w:hAnsi="Noto Sans Symbols" w:cs="Noto Sans Symbols"/>
      </w:rPr>
    </w:lvl>
    <w:lvl w:ilvl="4">
      <w:start w:val="1"/>
      <w:numFmt w:val="bullet"/>
      <w:lvlText w:val="o"/>
      <w:lvlJc w:val="left"/>
      <w:pPr>
        <w:ind w:left="3275" w:hanging="360"/>
      </w:pPr>
      <w:rPr>
        <w:rFonts w:ascii="Courier New" w:eastAsia="Courier New" w:hAnsi="Courier New" w:cs="Courier New"/>
      </w:rPr>
    </w:lvl>
    <w:lvl w:ilvl="5">
      <w:start w:val="1"/>
      <w:numFmt w:val="bullet"/>
      <w:lvlText w:val="▪"/>
      <w:lvlJc w:val="left"/>
      <w:pPr>
        <w:ind w:left="3995" w:hanging="360"/>
      </w:pPr>
      <w:rPr>
        <w:rFonts w:ascii="Noto Sans Symbols" w:eastAsia="Noto Sans Symbols" w:hAnsi="Noto Sans Symbols" w:cs="Noto Sans Symbols"/>
      </w:rPr>
    </w:lvl>
    <w:lvl w:ilvl="6">
      <w:start w:val="1"/>
      <w:numFmt w:val="bullet"/>
      <w:lvlText w:val="●"/>
      <w:lvlJc w:val="left"/>
      <w:pPr>
        <w:ind w:left="4715" w:hanging="360"/>
      </w:pPr>
      <w:rPr>
        <w:rFonts w:ascii="Noto Sans Symbols" w:eastAsia="Noto Sans Symbols" w:hAnsi="Noto Sans Symbols" w:cs="Noto Sans Symbols"/>
      </w:rPr>
    </w:lvl>
    <w:lvl w:ilvl="7">
      <w:start w:val="1"/>
      <w:numFmt w:val="bullet"/>
      <w:lvlText w:val="o"/>
      <w:lvlJc w:val="left"/>
      <w:pPr>
        <w:ind w:left="5435" w:hanging="360"/>
      </w:pPr>
      <w:rPr>
        <w:rFonts w:ascii="Courier New" w:eastAsia="Courier New" w:hAnsi="Courier New" w:cs="Courier New"/>
      </w:rPr>
    </w:lvl>
    <w:lvl w:ilvl="8">
      <w:start w:val="1"/>
      <w:numFmt w:val="bullet"/>
      <w:lvlText w:val="▪"/>
      <w:lvlJc w:val="left"/>
      <w:pPr>
        <w:ind w:left="6155" w:hanging="360"/>
      </w:pPr>
      <w:rPr>
        <w:rFonts w:ascii="Noto Sans Symbols" w:eastAsia="Noto Sans Symbols" w:hAnsi="Noto Sans Symbols" w:cs="Noto Sans Symbols"/>
      </w:rPr>
    </w:lvl>
  </w:abstractNum>
  <w:abstractNum w:abstractNumId="26"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33021C7"/>
    <w:multiLevelType w:val="multilevel"/>
    <w:tmpl w:val="0990194E"/>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13907EA"/>
    <w:multiLevelType w:val="hybridMultilevel"/>
    <w:tmpl w:val="A88C7C8A"/>
    <w:lvl w:ilvl="0" w:tplc="084E0480">
      <w:start w:val="2"/>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1" w15:restartNumberingAfterBreak="0">
    <w:nsid w:val="66842D47"/>
    <w:multiLevelType w:val="hybridMultilevel"/>
    <w:tmpl w:val="D95C172A"/>
    <w:lvl w:ilvl="0" w:tplc="0422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2" w15:restartNumberingAfterBreak="0">
    <w:nsid w:val="6A8F2C78"/>
    <w:multiLevelType w:val="hybridMultilevel"/>
    <w:tmpl w:val="5470D7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6F6675D2"/>
    <w:multiLevelType w:val="multilevel"/>
    <w:tmpl w:val="92007120"/>
    <w:lvl w:ilvl="0">
      <w:start w:val="13"/>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E5007C2"/>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1637"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num w:numId="1">
    <w:abstractNumId w:val="26"/>
  </w:num>
  <w:num w:numId="2">
    <w:abstractNumId w:val="8"/>
  </w:num>
  <w:num w:numId="3">
    <w:abstractNumId w:val="10"/>
  </w:num>
  <w:num w:numId="4">
    <w:abstractNumId w:val="29"/>
  </w:num>
  <w:num w:numId="5">
    <w:abstractNumId w:val="16"/>
  </w:num>
  <w:num w:numId="6">
    <w:abstractNumId w:val="15"/>
  </w:num>
  <w:num w:numId="7">
    <w:abstractNumId w:val="28"/>
  </w:num>
  <w:num w:numId="8">
    <w:abstractNumId w:val="12"/>
  </w:num>
  <w:num w:numId="9">
    <w:abstractNumId w:val="22"/>
  </w:num>
  <w:num w:numId="10">
    <w:abstractNumId w:val="35"/>
  </w:num>
  <w:num w:numId="11">
    <w:abstractNumId w:val="4"/>
  </w:num>
  <w:num w:numId="12">
    <w:abstractNumId w:val="13"/>
  </w:num>
  <w:num w:numId="13">
    <w:abstractNumId w:val="5"/>
  </w:num>
  <w:num w:numId="14">
    <w:abstractNumId w:val="34"/>
  </w:num>
  <w:num w:numId="15">
    <w:abstractNumId w:val="0"/>
  </w:num>
  <w:num w:numId="16">
    <w:abstractNumId w:val="32"/>
  </w:num>
  <w:num w:numId="17">
    <w:abstractNumId w:val="6"/>
  </w:num>
  <w:num w:numId="18">
    <w:abstractNumId w:val="2"/>
  </w:num>
  <w:num w:numId="19">
    <w:abstractNumId w:val="27"/>
  </w:num>
  <w:num w:numId="20">
    <w:abstractNumId w:val="14"/>
  </w:num>
  <w:num w:numId="21">
    <w:abstractNumId w:val="30"/>
  </w:num>
  <w:num w:numId="22">
    <w:abstractNumId w:val="20"/>
  </w:num>
  <w:num w:numId="23">
    <w:abstractNumId w:val="33"/>
  </w:num>
  <w:num w:numId="24">
    <w:abstractNumId w:val="31"/>
  </w:num>
  <w:num w:numId="25">
    <w:abstractNumId w:val="19"/>
  </w:num>
  <w:num w:numId="26">
    <w:abstractNumId w:val="24"/>
  </w:num>
  <w:num w:numId="27">
    <w:abstractNumId w:val="17"/>
  </w:num>
  <w:num w:numId="28">
    <w:abstractNumId w:val="11"/>
  </w:num>
  <w:num w:numId="29">
    <w:abstractNumId w:val="1"/>
  </w:num>
  <w:num w:numId="30">
    <w:abstractNumId w:val="7"/>
  </w:num>
  <w:num w:numId="31">
    <w:abstractNumId w:val="25"/>
  </w:num>
  <w:num w:numId="32">
    <w:abstractNumId w:val="21"/>
  </w:num>
  <w:num w:numId="33">
    <w:abstractNumId w:val="3"/>
  </w:num>
  <w:num w:numId="34">
    <w:abstractNumId w:val="18"/>
  </w:num>
  <w:num w:numId="35">
    <w:abstractNumId w:val="23"/>
  </w:num>
  <w:num w:numId="3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137F"/>
    <w:rsid w:val="00021AF5"/>
    <w:rsid w:val="00023296"/>
    <w:rsid w:val="000237B4"/>
    <w:rsid w:val="00024BC7"/>
    <w:rsid w:val="00025527"/>
    <w:rsid w:val="00026333"/>
    <w:rsid w:val="00026DA4"/>
    <w:rsid w:val="00031FE1"/>
    <w:rsid w:val="0003308B"/>
    <w:rsid w:val="00033E0F"/>
    <w:rsid w:val="0003437B"/>
    <w:rsid w:val="000409FF"/>
    <w:rsid w:val="000437AE"/>
    <w:rsid w:val="0004383A"/>
    <w:rsid w:val="00044720"/>
    <w:rsid w:val="00044ED1"/>
    <w:rsid w:val="00045A4B"/>
    <w:rsid w:val="000462C0"/>
    <w:rsid w:val="0005270F"/>
    <w:rsid w:val="0005589E"/>
    <w:rsid w:val="00056FBE"/>
    <w:rsid w:val="000573D7"/>
    <w:rsid w:val="00057D6E"/>
    <w:rsid w:val="00060071"/>
    <w:rsid w:val="0006181F"/>
    <w:rsid w:val="0006555E"/>
    <w:rsid w:val="000661B5"/>
    <w:rsid w:val="00066BC5"/>
    <w:rsid w:val="000708F7"/>
    <w:rsid w:val="000770C2"/>
    <w:rsid w:val="000777D5"/>
    <w:rsid w:val="00080BE4"/>
    <w:rsid w:val="00081BC5"/>
    <w:rsid w:val="00084C0C"/>
    <w:rsid w:val="00085D3D"/>
    <w:rsid w:val="00086558"/>
    <w:rsid w:val="00086B54"/>
    <w:rsid w:val="000871C6"/>
    <w:rsid w:val="00094FED"/>
    <w:rsid w:val="0009669F"/>
    <w:rsid w:val="00096C62"/>
    <w:rsid w:val="00097099"/>
    <w:rsid w:val="000A1522"/>
    <w:rsid w:val="000A2FCF"/>
    <w:rsid w:val="000A5501"/>
    <w:rsid w:val="000A5FF1"/>
    <w:rsid w:val="000A705B"/>
    <w:rsid w:val="000B005F"/>
    <w:rsid w:val="000B00D4"/>
    <w:rsid w:val="000B39CF"/>
    <w:rsid w:val="000B3B18"/>
    <w:rsid w:val="000B403E"/>
    <w:rsid w:val="000B4DC9"/>
    <w:rsid w:val="000B558F"/>
    <w:rsid w:val="000C06A9"/>
    <w:rsid w:val="000C41D7"/>
    <w:rsid w:val="000C68C8"/>
    <w:rsid w:val="000C7A3A"/>
    <w:rsid w:val="000D5E70"/>
    <w:rsid w:val="000E0958"/>
    <w:rsid w:val="000E22F4"/>
    <w:rsid w:val="000E2C1C"/>
    <w:rsid w:val="000E414B"/>
    <w:rsid w:val="000E4798"/>
    <w:rsid w:val="000E638B"/>
    <w:rsid w:val="000F2565"/>
    <w:rsid w:val="000F3E8C"/>
    <w:rsid w:val="000F6475"/>
    <w:rsid w:val="000F6A93"/>
    <w:rsid w:val="000F75A9"/>
    <w:rsid w:val="0010131A"/>
    <w:rsid w:val="00103037"/>
    <w:rsid w:val="00104255"/>
    <w:rsid w:val="00105319"/>
    <w:rsid w:val="001054CE"/>
    <w:rsid w:val="00113023"/>
    <w:rsid w:val="0011478C"/>
    <w:rsid w:val="00115F7A"/>
    <w:rsid w:val="001160B3"/>
    <w:rsid w:val="0011622B"/>
    <w:rsid w:val="001170FA"/>
    <w:rsid w:val="00120299"/>
    <w:rsid w:val="0012158E"/>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2130"/>
    <w:rsid w:val="001735A9"/>
    <w:rsid w:val="0017787D"/>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3E3F"/>
    <w:rsid w:val="001F54A1"/>
    <w:rsid w:val="00200DE0"/>
    <w:rsid w:val="00205ADF"/>
    <w:rsid w:val="0020772B"/>
    <w:rsid w:val="00212C1F"/>
    <w:rsid w:val="00215330"/>
    <w:rsid w:val="00220403"/>
    <w:rsid w:val="00221525"/>
    <w:rsid w:val="0022180A"/>
    <w:rsid w:val="002220FE"/>
    <w:rsid w:val="0022335E"/>
    <w:rsid w:val="00227CE6"/>
    <w:rsid w:val="002300F0"/>
    <w:rsid w:val="00232BD7"/>
    <w:rsid w:val="00234327"/>
    <w:rsid w:val="0023548F"/>
    <w:rsid w:val="00235593"/>
    <w:rsid w:val="0024226D"/>
    <w:rsid w:val="002438EB"/>
    <w:rsid w:val="0024428D"/>
    <w:rsid w:val="002450EC"/>
    <w:rsid w:val="00245C57"/>
    <w:rsid w:val="002467CC"/>
    <w:rsid w:val="00250BAE"/>
    <w:rsid w:val="00256065"/>
    <w:rsid w:val="00256067"/>
    <w:rsid w:val="00257B48"/>
    <w:rsid w:val="002635DB"/>
    <w:rsid w:val="00264887"/>
    <w:rsid w:val="002658A0"/>
    <w:rsid w:val="00266060"/>
    <w:rsid w:val="00267D29"/>
    <w:rsid w:val="0027149B"/>
    <w:rsid w:val="00276340"/>
    <w:rsid w:val="00277049"/>
    <w:rsid w:val="002773BD"/>
    <w:rsid w:val="00283206"/>
    <w:rsid w:val="002901EE"/>
    <w:rsid w:val="00292064"/>
    <w:rsid w:val="00295E76"/>
    <w:rsid w:val="00295EAE"/>
    <w:rsid w:val="0029718D"/>
    <w:rsid w:val="002971E6"/>
    <w:rsid w:val="002A152E"/>
    <w:rsid w:val="002A3A48"/>
    <w:rsid w:val="002A5DCA"/>
    <w:rsid w:val="002B0868"/>
    <w:rsid w:val="002B53AA"/>
    <w:rsid w:val="002C29F6"/>
    <w:rsid w:val="002C2CF1"/>
    <w:rsid w:val="002C3429"/>
    <w:rsid w:val="002D04E3"/>
    <w:rsid w:val="002D159A"/>
    <w:rsid w:val="002D60C0"/>
    <w:rsid w:val="002D715A"/>
    <w:rsid w:val="002E1BF0"/>
    <w:rsid w:val="002E2AC3"/>
    <w:rsid w:val="002E58F2"/>
    <w:rsid w:val="002E6A3D"/>
    <w:rsid w:val="002E7AC7"/>
    <w:rsid w:val="002E7B30"/>
    <w:rsid w:val="002F404A"/>
    <w:rsid w:val="002F4725"/>
    <w:rsid w:val="002F545E"/>
    <w:rsid w:val="00301EBB"/>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6DEC"/>
    <w:rsid w:val="00350782"/>
    <w:rsid w:val="0035081D"/>
    <w:rsid w:val="003531DF"/>
    <w:rsid w:val="00353CCC"/>
    <w:rsid w:val="00354E89"/>
    <w:rsid w:val="003557C3"/>
    <w:rsid w:val="00355E4E"/>
    <w:rsid w:val="00356C92"/>
    <w:rsid w:val="00360FF0"/>
    <w:rsid w:val="00362071"/>
    <w:rsid w:val="00370A12"/>
    <w:rsid w:val="003713D9"/>
    <w:rsid w:val="003737E1"/>
    <w:rsid w:val="0037542B"/>
    <w:rsid w:val="00376977"/>
    <w:rsid w:val="00380993"/>
    <w:rsid w:val="0038200E"/>
    <w:rsid w:val="003847F6"/>
    <w:rsid w:val="00384911"/>
    <w:rsid w:val="003866F2"/>
    <w:rsid w:val="003875A2"/>
    <w:rsid w:val="0038775F"/>
    <w:rsid w:val="0039081B"/>
    <w:rsid w:val="00390B37"/>
    <w:rsid w:val="0039108A"/>
    <w:rsid w:val="003925E1"/>
    <w:rsid w:val="003927C2"/>
    <w:rsid w:val="00392A11"/>
    <w:rsid w:val="0039634B"/>
    <w:rsid w:val="003A16FF"/>
    <w:rsid w:val="003A22AA"/>
    <w:rsid w:val="003A489E"/>
    <w:rsid w:val="003A4D76"/>
    <w:rsid w:val="003A7008"/>
    <w:rsid w:val="003B08F2"/>
    <w:rsid w:val="003B0FF6"/>
    <w:rsid w:val="003B1B6A"/>
    <w:rsid w:val="003B4E72"/>
    <w:rsid w:val="003B52DF"/>
    <w:rsid w:val="003B710A"/>
    <w:rsid w:val="003B77C3"/>
    <w:rsid w:val="003C0C00"/>
    <w:rsid w:val="003C1221"/>
    <w:rsid w:val="003C5664"/>
    <w:rsid w:val="003C57AD"/>
    <w:rsid w:val="003C5A40"/>
    <w:rsid w:val="003C630F"/>
    <w:rsid w:val="003D0E4C"/>
    <w:rsid w:val="003D3899"/>
    <w:rsid w:val="003D3B78"/>
    <w:rsid w:val="003D48BA"/>
    <w:rsid w:val="003D6A2B"/>
    <w:rsid w:val="003E1E5B"/>
    <w:rsid w:val="003E2BE3"/>
    <w:rsid w:val="003E42E7"/>
    <w:rsid w:val="003E4459"/>
    <w:rsid w:val="003E446D"/>
    <w:rsid w:val="003E4B17"/>
    <w:rsid w:val="003E5126"/>
    <w:rsid w:val="003E5F3E"/>
    <w:rsid w:val="003E65CD"/>
    <w:rsid w:val="003F15EA"/>
    <w:rsid w:val="003F39B1"/>
    <w:rsid w:val="003F5DC2"/>
    <w:rsid w:val="0040326B"/>
    <w:rsid w:val="00403A07"/>
    <w:rsid w:val="00404D79"/>
    <w:rsid w:val="004054A6"/>
    <w:rsid w:val="00412E20"/>
    <w:rsid w:val="0041482B"/>
    <w:rsid w:val="00414EA3"/>
    <w:rsid w:val="00415819"/>
    <w:rsid w:val="00417B1C"/>
    <w:rsid w:val="00417D36"/>
    <w:rsid w:val="004208B4"/>
    <w:rsid w:val="004276FE"/>
    <w:rsid w:val="00430252"/>
    <w:rsid w:val="004306A4"/>
    <w:rsid w:val="00432647"/>
    <w:rsid w:val="00433E4A"/>
    <w:rsid w:val="004357A2"/>
    <w:rsid w:val="00440B34"/>
    <w:rsid w:val="004419EC"/>
    <w:rsid w:val="00441C37"/>
    <w:rsid w:val="00441F46"/>
    <w:rsid w:val="00444276"/>
    <w:rsid w:val="00445426"/>
    <w:rsid w:val="00451593"/>
    <w:rsid w:val="00451D84"/>
    <w:rsid w:val="00455EFA"/>
    <w:rsid w:val="004562AC"/>
    <w:rsid w:val="00456F0D"/>
    <w:rsid w:val="00457359"/>
    <w:rsid w:val="004620B9"/>
    <w:rsid w:val="004635EC"/>
    <w:rsid w:val="0046411B"/>
    <w:rsid w:val="00464E8B"/>
    <w:rsid w:val="00464FC7"/>
    <w:rsid w:val="00466569"/>
    <w:rsid w:val="004708EC"/>
    <w:rsid w:val="004710AB"/>
    <w:rsid w:val="004743B9"/>
    <w:rsid w:val="00477748"/>
    <w:rsid w:val="00477E35"/>
    <w:rsid w:val="00480725"/>
    <w:rsid w:val="004849BE"/>
    <w:rsid w:val="00486136"/>
    <w:rsid w:val="0048664A"/>
    <w:rsid w:val="004874CA"/>
    <w:rsid w:val="0049121B"/>
    <w:rsid w:val="00492793"/>
    <w:rsid w:val="00494C9A"/>
    <w:rsid w:val="00495109"/>
    <w:rsid w:val="004956E3"/>
    <w:rsid w:val="00497E59"/>
    <w:rsid w:val="004A07F8"/>
    <w:rsid w:val="004A1599"/>
    <w:rsid w:val="004A18F5"/>
    <w:rsid w:val="004A422A"/>
    <w:rsid w:val="004A4935"/>
    <w:rsid w:val="004A71D3"/>
    <w:rsid w:val="004B0A83"/>
    <w:rsid w:val="004B1E9B"/>
    <w:rsid w:val="004B5285"/>
    <w:rsid w:val="004B5951"/>
    <w:rsid w:val="004B5D65"/>
    <w:rsid w:val="004B638F"/>
    <w:rsid w:val="004B6E07"/>
    <w:rsid w:val="004B7A0D"/>
    <w:rsid w:val="004B7B91"/>
    <w:rsid w:val="004B7DDE"/>
    <w:rsid w:val="004C3A25"/>
    <w:rsid w:val="004C3E29"/>
    <w:rsid w:val="004C3EA8"/>
    <w:rsid w:val="004C4A0C"/>
    <w:rsid w:val="004C5B43"/>
    <w:rsid w:val="004C5FC1"/>
    <w:rsid w:val="004C6D91"/>
    <w:rsid w:val="004C702A"/>
    <w:rsid w:val="004C7889"/>
    <w:rsid w:val="004D0B43"/>
    <w:rsid w:val="004D3C0F"/>
    <w:rsid w:val="004D51EA"/>
    <w:rsid w:val="004E1C6B"/>
    <w:rsid w:val="004E22BB"/>
    <w:rsid w:val="004E32DC"/>
    <w:rsid w:val="004E4EC3"/>
    <w:rsid w:val="004E7800"/>
    <w:rsid w:val="004F5C7E"/>
    <w:rsid w:val="005016EA"/>
    <w:rsid w:val="005028B6"/>
    <w:rsid w:val="00504506"/>
    <w:rsid w:val="00505529"/>
    <w:rsid w:val="00507F5E"/>
    <w:rsid w:val="00512CCF"/>
    <w:rsid w:val="00512FB6"/>
    <w:rsid w:val="00515E27"/>
    <w:rsid w:val="00522953"/>
    <w:rsid w:val="0052568D"/>
    <w:rsid w:val="00525874"/>
    <w:rsid w:val="005378A4"/>
    <w:rsid w:val="005378FE"/>
    <w:rsid w:val="00537AB7"/>
    <w:rsid w:val="00537D5B"/>
    <w:rsid w:val="00540967"/>
    <w:rsid w:val="00540F22"/>
    <w:rsid w:val="00541B10"/>
    <w:rsid w:val="00543D34"/>
    <w:rsid w:val="005461D7"/>
    <w:rsid w:val="00554033"/>
    <w:rsid w:val="00555850"/>
    <w:rsid w:val="00556018"/>
    <w:rsid w:val="00556EE4"/>
    <w:rsid w:val="0056044C"/>
    <w:rsid w:val="005605CE"/>
    <w:rsid w:val="005623E6"/>
    <w:rsid w:val="00563645"/>
    <w:rsid w:val="00565AFC"/>
    <w:rsid w:val="005679E5"/>
    <w:rsid w:val="00572D34"/>
    <w:rsid w:val="00573142"/>
    <w:rsid w:val="00574402"/>
    <w:rsid w:val="00574D58"/>
    <w:rsid w:val="005828AE"/>
    <w:rsid w:val="005829F1"/>
    <w:rsid w:val="00582D32"/>
    <w:rsid w:val="00586ADC"/>
    <w:rsid w:val="0059113B"/>
    <w:rsid w:val="00595914"/>
    <w:rsid w:val="00596C09"/>
    <w:rsid w:val="005A24C6"/>
    <w:rsid w:val="005A275B"/>
    <w:rsid w:val="005A64C5"/>
    <w:rsid w:val="005A6EDD"/>
    <w:rsid w:val="005B001C"/>
    <w:rsid w:val="005B05E8"/>
    <w:rsid w:val="005B0B60"/>
    <w:rsid w:val="005B16AA"/>
    <w:rsid w:val="005B4C64"/>
    <w:rsid w:val="005B7F08"/>
    <w:rsid w:val="005C0618"/>
    <w:rsid w:val="005C4F06"/>
    <w:rsid w:val="005C5EA1"/>
    <w:rsid w:val="005C6EDB"/>
    <w:rsid w:val="005D29D6"/>
    <w:rsid w:val="005D2F2A"/>
    <w:rsid w:val="005E4880"/>
    <w:rsid w:val="005E6F18"/>
    <w:rsid w:val="005E732A"/>
    <w:rsid w:val="005E7CCC"/>
    <w:rsid w:val="005F1B14"/>
    <w:rsid w:val="005F2BB6"/>
    <w:rsid w:val="00604064"/>
    <w:rsid w:val="00606227"/>
    <w:rsid w:val="00612759"/>
    <w:rsid w:val="00613EEB"/>
    <w:rsid w:val="00614629"/>
    <w:rsid w:val="0061633A"/>
    <w:rsid w:val="0062117F"/>
    <w:rsid w:val="00622221"/>
    <w:rsid w:val="006235C2"/>
    <w:rsid w:val="006246F5"/>
    <w:rsid w:val="00635429"/>
    <w:rsid w:val="0063700E"/>
    <w:rsid w:val="00640342"/>
    <w:rsid w:val="006413FB"/>
    <w:rsid w:val="006423CF"/>
    <w:rsid w:val="00645015"/>
    <w:rsid w:val="00645E54"/>
    <w:rsid w:val="0065039F"/>
    <w:rsid w:val="00652193"/>
    <w:rsid w:val="00652253"/>
    <w:rsid w:val="006571C3"/>
    <w:rsid w:val="006603B9"/>
    <w:rsid w:val="00662498"/>
    <w:rsid w:val="00664B66"/>
    <w:rsid w:val="00665E03"/>
    <w:rsid w:val="006666E6"/>
    <w:rsid w:val="00672387"/>
    <w:rsid w:val="00676C62"/>
    <w:rsid w:val="00682046"/>
    <w:rsid w:val="00682FF0"/>
    <w:rsid w:val="006863B2"/>
    <w:rsid w:val="0069026F"/>
    <w:rsid w:val="00691F4E"/>
    <w:rsid w:val="00692364"/>
    <w:rsid w:val="00694E63"/>
    <w:rsid w:val="00697320"/>
    <w:rsid w:val="006A0194"/>
    <w:rsid w:val="006A04A5"/>
    <w:rsid w:val="006A1BC4"/>
    <w:rsid w:val="006A289E"/>
    <w:rsid w:val="006A2F99"/>
    <w:rsid w:val="006A37CD"/>
    <w:rsid w:val="006A5E08"/>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23C5F"/>
    <w:rsid w:val="00725CE5"/>
    <w:rsid w:val="00731507"/>
    <w:rsid w:val="00732149"/>
    <w:rsid w:val="00733467"/>
    <w:rsid w:val="00734944"/>
    <w:rsid w:val="00735473"/>
    <w:rsid w:val="00736BD6"/>
    <w:rsid w:val="0074296A"/>
    <w:rsid w:val="00743261"/>
    <w:rsid w:val="00743FCA"/>
    <w:rsid w:val="007446B7"/>
    <w:rsid w:val="00745184"/>
    <w:rsid w:val="00745B26"/>
    <w:rsid w:val="007470E9"/>
    <w:rsid w:val="00751F2D"/>
    <w:rsid w:val="0075441F"/>
    <w:rsid w:val="00756418"/>
    <w:rsid w:val="007622E1"/>
    <w:rsid w:val="007624A7"/>
    <w:rsid w:val="00763275"/>
    <w:rsid w:val="00763E8E"/>
    <w:rsid w:val="00764993"/>
    <w:rsid w:val="00764C0B"/>
    <w:rsid w:val="00765AA7"/>
    <w:rsid w:val="00767616"/>
    <w:rsid w:val="00771A83"/>
    <w:rsid w:val="00773CA5"/>
    <w:rsid w:val="00775CC3"/>
    <w:rsid w:val="00777C08"/>
    <w:rsid w:val="00784CD1"/>
    <w:rsid w:val="0078546B"/>
    <w:rsid w:val="00790FC2"/>
    <w:rsid w:val="007913CC"/>
    <w:rsid w:val="00791838"/>
    <w:rsid w:val="007921AE"/>
    <w:rsid w:val="0079253D"/>
    <w:rsid w:val="0079432C"/>
    <w:rsid w:val="00794D9A"/>
    <w:rsid w:val="007954C2"/>
    <w:rsid w:val="007976AC"/>
    <w:rsid w:val="007979D5"/>
    <w:rsid w:val="007A0B40"/>
    <w:rsid w:val="007A262A"/>
    <w:rsid w:val="007A2F09"/>
    <w:rsid w:val="007A3894"/>
    <w:rsid w:val="007A57C7"/>
    <w:rsid w:val="007A61FB"/>
    <w:rsid w:val="007A6EE9"/>
    <w:rsid w:val="007B0383"/>
    <w:rsid w:val="007B1062"/>
    <w:rsid w:val="007B16C2"/>
    <w:rsid w:val="007B2B9A"/>
    <w:rsid w:val="007B5385"/>
    <w:rsid w:val="007B5F27"/>
    <w:rsid w:val="007B64E1"/>
    <w:rsid w:val="007B7751"/>
    <w:rsid w:val="007B7BE9"/>
    <w:rsid w:val="007C0459"/>
    <w:rsid w:val="007C0566"/>
    <w:rsid w:val="007C0A96"/>
    <w:rsid w:val="007C7803"/>
    <w:rsid w:val="007D2C94"/>
    <w:rsid w:val="007D7D53"/>
    <w:rsid w:val="007E17D9"/>
    <w:rsid w:val="007E43B9"/>
    <w:rsid w:val="007E5B6E"/>
    <w:rsid w:val="007E6643"/>
    <w:rsid w:val="007F1706"/>
    <w:rsid w:val="007F173C"/>
    <w:rsid w:val="007F2DC4"/>
    <w:rsid w:val="007F41AC"/>
    <w:rsid w:val="007F58A6"/>
    <w:rsid w:val="007F5AC8"/>
    <w:rsid w:val="007F7A68"/>
    <w:rsid w:val="00800E12"/>
    <w:rsid w:val="008040EC"/>
    <w:rsid w:val="00804119"/>
    <w:rsid w:val="00806758"/>
    <w:rsid w:val="00806A88"/>
    <w:rsid w:val="00806E06"/>
    <w:rsid w:val="00810F12"/>
    <w:rsid w:val="008146C8"/>
    <w:rsid w:val="008200A0"/>
    <w:rsid w:val="00820379"/>
    <w:rsid w:val="00821102"/>
    <w:rsid w:val="00823C46"/>
    <w:rsid w:val="00825308"/>
    <w:rsid w:val="00830AE7"/>
    <w:rsid w:val="00830DB6"/>
    <w:rsid w:val="008331EF"/>
    <w:rsid w:val="008337F3"/>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5DD9"/>
    <w:rsid w:val="00896BA8"/>
    <w:rsid w:val="00897941"/>
    <w:rsid w:val="008A000C"/>
    <w:rsid w:val="008A0FD9"/>
    <w:rsid w:val="008A23B0"/>
    <w:rsid w:val="008A62B5"/>
    <w:rsid w:val="008A7054"/>
    <w:rsid w:val="008B21CB"/>
    <w:rsid w:val="008B33A7"/>
    <w:rsid w:val="008B37BC"/>
    <w:rsid w:val="008B37EF"/>
    <w:rsid w:val="008C2880"/>
    <w:rsid w:val="008C5885"/>
    <w:rsid w:val="008C5900"/>
    <w:rsid w:val="008C5E4E"/>
    <w:rsid w:val="008D0DCE"/>
    <w:rsid w:val="008D2EA6"/>
    <w:rsid w:val="008D7AEE"/>
    <w:rsid w:val="008E01C1"/>
    <w:rsid w:val="008E5964"/>
    <w:rsid w:val="008E6B7D"/>
    <w:rsid w:val="008F03FA"/>
    <w:rsid w:val="008F396F"/>
    <w:rsid w:val="008F4C6D"/>
    <w:rsid w:val="00900848"/>
    <w:rsid w:val="00900E3B"/>
    <w:rsid w:val="00904E82"/>
    <w:rsid w:val="00906E68"/>
    <w:rsid w:val="00907408"/>
    <w:rsid w:val="0090787B"/>
    <w:rsid w:val="00907F98"/>
    <w:rsid w:val="009147E7"/>
    <w:rsid w:val="00916875"/>
    <w:rsid w:val="009168A1"/>
    <w:rsid w:val="009238F3"/>
    <w:rsid w:val="0093227F"/>
    <w:rsid w:val="00933602"/>
    <w:rsid w:val="00934B16"/>
    <w:rsid w:val="00934CC1"/>
    <w:rsid w:val="00940191"/>
    <w:rsid w:val="00940202"/>
    <w:rsid w:val="00940E5C"/>
    <w:rsid w:val="00940F26"/>
    <w:rsid w:val="009423A1"/>
    <w:rsid w:val="00942849"/>
    <w:rsid w:val="00944C72"/>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4067"/>
    <w:rsid w:val="009865A6"/>
    <w:rsid w:val="00991D65"/>
    <w:rsid w:val="009979A3"/>
    <w:rsid w:val="009A03BF"/>
    <w:rsid w:val="009A0AFF"/>
    <w:rsid w:val="009A1239"/>
    <w:rsid w:val="009A397F"/>
    <w:rsid w:val="009B19B2"/>
    <w:rsid w:val="009B21D0"/>
    <w:rsid w:val="009B2688"/>
    <w:rsid w:val="009B3F07"/>
    <w:rsid w:val="009B49E0"/>
    <w:rsid w:val="009B666B"/>
    <w:rsid w:val="009C0456"/>
    <w:rsid w:val="009C130F"/>
    <w:rsid w:val="009C284B"/>
    <w:rsid w:val="009C7369"/>
    <w:rsid w:val="009C7A68"/>
    <w:rsid w:val="009D12C5"/>
    <w:rsid w:val="009D2B5E"/>
    <w:rsid w:val="009D3539"/>
    <w:rsid w:val="009D59C3"/>
    <w:rsid w:val="009E1BEC"/>
    <w:rsid w:val="009F06F7"/>
    <w:rsid w:val="009F11F5"/>
    <w:rsid w:val="009F2A3A"/>
    <w:rsid w:val="009F5299"/>
    <w:rsid w:val="009F60A4"/>
    <w:rsid w:val="009F7F6C"/>
    <w:rsid w:val="00A00630"/>
    <w:rsid w:val="00A052C0"/>
    <w:rsid w:val="00A05883"/>
    <w:rsid w:val="00A06D9F"/>
    <w:rsid w:val="00A06FA5"/>
    <w:rsid w:val="00A11A47"/>
    <w:rsid w:val="00A12217"/>
    <w:rsid w:val="00A1322B"/>
    <w:rsid w:val="00A142E3"/>
    <w:rsid w:val="00A168EF"/>
    <w:rsid w:val="00A2639D"/>
    <w:rsid w:val="00A26FF8"/>
    <w:rsid w:val="00A273DE"/>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0FF8"/>
    <w:rsid w:val="00A61D98"/>
    <w:rsid w:val="00A640B0"/>
    <w:rsid w:val="00A64E29"/>
    <w:rsid w:val="00A64F27"/>
    <w:rsid w:val="00A6769F"/>
    <w:rsid w:val="00A70BF3"/>
    <w:rsid w:val="00A726E6"/>
    <w:rsid w:val="00A729BB"/>
    <w:rsid w:val="00A7451F"/>
    <w:rsid w:val="00A745F0"/>
    <w:rsid w:val="00A75099"/>
    <w:rsid w:val="00A75822"/>
    <w:rsid w:val="00A84F0C"/>
    <w:rsid w:val="00A86377"/>
    <w:rsid w:val="00A875BB"/>
    <w:rsid w:val="00A90D2A"/>
    <w:rsid w:val="00A94049"/>
    <w:rsid w:val="00A964C7"/>
    <w:rsid w:val="00AA3737"/>
    <w:rsid w:val="00AB2E94"/>
    <w:rsid w:val="00AB7BC7"/>
    <w:rsid w:val="00AC1D06"/>
    <w:rsid w:val="00AC4470"/>
    <w:rsid w:val="00AC49EE"/>
    <w:rsid w:val="00AD0539"/>
    <w:rsid w:val="00AD0608"/>
    <w:rsid w:val="00AE0100"/>
    <w:rsid w:val="00AE1D71"/>
    <w:rsid w:val="00AE3E27"/>
    <w:rsid w:val="00AE780E"/>
    <w:rsid w:val="00AE7E98"/>
    <w:rsid w:val="00AF263A"/>
    <w:rsid w:val="00AF3C91"/>
    <w:rsid w:val="00AF3D47"/>
    <w:rsid w:val="00AF5A2E"/>
    <w:rsid w:val="00AF675B"/>
    <w:rsid w:val="00AF756B"/>
    <w:rsid w:val="00AF7814"/>
    <w:rsid w:val="00B0077B"/>
    <w:rsid w:val="00B01785"/>
    <w:rsid w:val="00B01E4B"/>
    <w:rsid w:val="00B03AFD"/>
    <w:rsid w:val="00B0402B"/>
    <w:rsid w:val="00B047C0"/>
    <w:rsid w:val="00B04AA9"/>
    <w:rsid w:val="00B04BDB"/>
    <w:rsid w:val="00B04F37"/>
    <w:rsid w:val="00B05EEA"/>
    <w:rsid w:val="00B13B54"/>
    <w:rsid w:val="00B15D2A"/>
    <w:rsid w:val="00B1706A"/>
    <w:rsid w:val="00B17304"/>
    <w:rsid w:val="00B22392"/>
    <w:rsid w:val="00B27F3F"/>
    <w:rsid w:val="00B30E39"/>
    <w:rsid w:val="00B3113D"/>
    <w:rsid w:val="00B338C5"/>
    <w:rsid w:val="00B345FB"/>
    <w:rsid w:val="00B34AE9"/>
    <w:rsid w:val="00B34F56"/>
    <w:rsid w:val="00B36E88"/>
    <w:rsid w:val="00B37D4A"/>
    <w:rsid w:val="00B40E1A"/>
    <w:rsid w:val="00B41075"/>
    <w:rsid w:val="00B42828"/>
    <w:rsid w:val="00B47601"/>
    <w:rsid w:val="00B47BE3"/>
    <w:rsid w:val="00B54684"/>
    <w:rsid w:val="00B5567B"/>
    <w:rsid w:val="00B55E26"/>
    <w:rsid w:val="00B5770D"/>
    <w:rsid w:val="00B6050B"/>
    <w:rsid w:val="00B65085"/>
    <w:rsid w:val="00B65459"/>
    <w:rsid w:val="00B655FD"/>
    <w:rsid w:val="00B658DB"/>
    <w:rsid w:val="00B66BBA"/>
    <w:rsid w:val="00B70E97"/>
    <w:rsid w:val="00B760E3"/>
    <w:rsid w:val="00B76D26"/>
    <w:rsid w:val="00B80663"/>
    <w:rsid w:val="00B82946"/>
    <w:rsid w:val="00B82DED"/>
    <w:rsid w:val="00B86B3E"/>
    <w:rsid w:val="00B9064A"/>
    <w:rsid w:val="00B9244F"/>
    <w:rsid w:val="00B940A0"/>
    <w:rsid w:val="00B94700"/>
    <w:rsid w:val="00B9531F"/>
    <w:rsid w:val="00B9609B"/>
    <w:rsid w:val="00B96CEF"/>
    <w:rsid w:val="00B97917"/>
    <w:rsid w:val="00BA0C9B"/>
    <w:rsid w:val="00BA1087"/>
    <w:rsid w:val="00BA23CC"/>
    <w:rsid w:val="00BA280C"/>
    <w:rsid w:val="00BA2F55"/>
    <w:rsid w:val="00BA53DE"/>
    <w:rsid w:val="00BA6155"/>
    <w:rsid w:val="00BA6874"/>
    <w:rsid w:val="00BA6ABE"/>
    <w:rsid w:val="00BB0CD3"/>
    <w:rsid w:val="00BB6251"/>
    <w:rsid w:val="00BB6E1F"/>
    <w:rsid w:val="00BB757A"/>
    <w:rsid w:val="00BB79B3"/>
    <w:rsid w:val="00BC3B30"/>
    <w:rsid w:val="00BC55DD"/>
    <w:rsid w:val="00BC660C"/>
    <w:rsid w:val="00BC7B4D"/>
    <w:rsid w:val="00BD1202"/>
    <w:rsid w:val="00BD5DC2"/>
    <w:rsid w:val="00BD6B2D"/>
    <w:rsid w:val="00BE0771"/>
    <w:rsid w:val="00BE0E43"/>
    <w:rsid w:val="00BE1EFB"/>
    <w:rsid w:val="00BE2961"/>
    <w:rsid w:val="00BE2973"/>
    <w:rsid w:val="00BE6837"/>
    <w:rsid w:val="00BF00F2"/>
    <w:rsid w:val="00BF0E1C"/>
    <w:rsid w:val="00BF13BF"/>
    <w:rsid w:val="00BF166F"/>
    <w:rsid w:val="00BF2655"/>
    <w:rsid w:val="00BF309B"/>
    <w:rsid w:val="00BF70C5"/>
    <w:rsid w:val="00C01CAE"/>
    <w:rsid w:val="00C064D6"/>
    <w:rsid w:val="00C0664E"/>
    <w:rsid w:val="00C069A4"/>
    <w:rsid w:val="00C1117D"/>
    <w:rsid w:val="00C145BD"/>
    <w:rsid w:val="00C16744"/>
    <w:rsid w:val="00C20587"/>
    <w:rsid w:val="00C217BE"/>
    <w:rsid w:val="00C21805"/>
    <w:rsid w:val="00C22439"/>
    <w:rsid w:val="00C2390D"/>
    <w:rsid w:val="00C241A6"/>
    <w:rsid w:val="00C25638"/>
    <w:rsid w:val="00C27467"/>
    <w:rsid w:val="00C305BA"/>
    <w:rsid w:val="00C32C2F"/>
    <w:rsid w:val="00C34FA4"/>
    <w:rsid w:val="00C361F5"/>
    <w:rsid w:val="00C36B7D"/>
    <w:rsid w:val="00C36E33"/>
    <w:rsid w:val="00C3705B"/>
    <w:rsid w:val="00C37C20"/>
    <w:rsid w:val="00C43679"/>
    <w:rsid w:val="00C452E7"/>
    <w:rsid w:val="00C46F71"/>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96B0E"/>
    <w:rsid w:val="00CA0AF7"/>
    <w:rsid w:val="00CA1119"/>
    <w:rsid w:val="00CA1FF5"/>
    <w:rsid w:val="00CA3BA2"/>
    <w:rsid w:val="00CA4AF0"/>
    <w:rsid w:val="00CA4CDA"/>
    <w:rsid w:val="00CA79F0"/>
    <w:rsid w:val="00CB1129"/>
    <w:rsid w:val="00CB11F1"/>
    <w:rsid w:val="00CB26FC"/>
    <w:rsid w:val="00CB2995"/>
    <w:rsid w:val="00CB2CAF"/>
    <w:rsid w:val="00CB3069"/>
    <w:rsid w:val="00CB3F2D"/>
    <w:rsid w:val="00CB4E65"/>
    <w:rsid w:val="00CB53CC"/>
    <w:rsid w:val="00CB6CDA"/>
    <w:rsid w:val="00CB7FD6"/>
    <w:rsid w:val="00CC64E7"/>
    <w:rsid w:val="00CC728C"/>
    <w:rsid w:val="00CC7F51"/>
    <w:rsid w:val="00CD04BA"/>
    <w:rsid w:val="00CD1771"/>
    <w:rsid w:val="00CD3E69"/>
    <w:rsid w:val="00CD577C"/>
    <w:rsid w:val="00CD7441"/>
    <w:rsid w:val="00CD7503"/>
    <w:rsid w:val="00CD7FCF"/>
    <w:rsid w:val="00CE130B"/>
    <w:rsid w:val="00CE16F1"/>
    <w:rsid w:val="00CE6468"/>
    <w:rsid w:val="00CE720B"/>
    <w:rsid w:val="00CE7F7E"/>
    <w:rsid w:val="00CF3955"/>
    <w:rsid w:val="00CF49C5"/>
    <w:rsid w:val="00CF58CC"/>
    <w:rsid w:val="00CF76E2"/>
    <w:rsid w:val="00D059E8"/>
    <w:rsid w:val="00D05D6D"/>
    <w:rsid w:val="00D07471"/>
    <w:rsid w:val="00D10972"/>
    <w:rsid w:val="00D111BF"/>
    <w:rsid w:val="00D11B16"/>
    <w:rsid w:val="00D129D5"/>
    <w:rsid w:val="00D13D23"/>
    <w:rsid w:val="00D1520A"/>
    <w:rsid w:val="00D1591D"/>
    <w:rsid w:val="00D170B0"/>
    <w:rsid w:val="00D175D7"/>
    <w:rsid w:val="00D20725"/>
    <w:rsid w:val="00D20AB9"/>
    <w:rsid w:val="00D21679"/>
    <w:rsid w:val="00D24DB2"/>
    <w:rsid w:val="00D355EF"/>
    <w:rsid w:val="00D356E4"/>
    <w:rsid w:val="00D3784A"/>
    <w:rsid w:val="00D42ADD"/>
    <w:rsid w:val="00D43142"/>
    <w:rsid w:val="00D4542F"/>
    <w:rsid w:val="00D47E03"/>
    <w:rsid w:val="00D50716"/>
    <w:rsid w:val="00D5267A"/>
    <w:rsid w:val="00D5318F"/>
    <w:rsid w:val="00D5382F"/>
    <w:rsid w:val="00D57D9A"/>
    <w:rsid w:val="00D638FA"/>
    <w:rsid w:val="00D65FFF"/>
    <w:rsid w:val="00D747AF"/>
    <w:rsid w:val="00D7773C"/>
    <w:rsid w:val="00D8148F"/>
    <w:rsid w:val="00D819A7"/>
    <w:rsid w:val="00D830D7"/>
    <w:rsid w:val="00D853F0"/>
    <w:rsid w:val="00D8707F"/>
    <w:rsid w:val="00D87C64"/>
    <w:rsid w:val="00D87DA8"/>
    <w:rsid w:val="00D900FD"/>
    <w:rsid w:val="00D91B01"/>
    <w:rsid w:val="00D91BD2"/>
    <w:rsid w:val="00D9228E"/>
    <w:rsid w:val="00D92881"/>
    <w:rsid w:val="00D92AC8"/>
    <w:rsid w:val="00D93F90"/>
    <w:rsid w:val="00D941B6"/>
    <w:rsid w:val="00D959D7"/>
    <w:rsid w:val="00D96EF5"/>
    <w:rsid w:val="00D977B0"/>
    <w:rsid w:val="00DA356B"/>
    <w:rsid w:val="00DA508C"/>
    <w:rsid w:val="00DA6C95"/>
    <w:rsid w:val="00DA6CDC"/>
    <w:rsid w:val="00DA6F4F"/>
    <w:rsid w:val="00DA7423"/>
    <w:rsid w:val="00DB2E4D"/>
    <w:rsid w:val="00DB3560"/>
    <w:rsid w:val="00DB5AF2"/>
    <w:rsid w:val="00DD114D"/>
    <w:rsid w:val="00DD1743"/>
    <w:rsid w:val="00DD2659"/>
    <w:rsid w:val="00DD31AF"/>
    <w:rsid w:val="00DD328B"/>
    <w:rsid w:val="00DD5A51"/>
    <w:rsid w:val="00DE2F78"/>
    <w:rsid w:val="00DE3809"/>
    <w:rsid w:val="00DE3FB6"/>
    <w:rsid w:val="00DE7099"/>
    <w:rsid w:val="00DF12F4"/>
    <w:rsid w:val="00DF3248"/>
    <w:rsid w:val="00E02416"/>
    <w:rsid w:val="00E03437"/>
    <w:rsid w:val="00E0634C"/>
    <w:rsid w:val="00E073FD"/>
    <w:rsid w:val="00E121B5"/>
    <w:rsid w:val="00E14DC3"/>
    <w:rsid w:val="00E156A1"/>
    <w:rsid w:val="00E1584A"/>
    <w:rsid w:val="00E15EC1"/>
    <w:rsid w:val="00E22B58"/>
    <w:rsid w:val="00E256CD"/>
    <w:rsid w:val="00E25C16"/>
    <w:rsid w:val="00E263A1"/>
    <w:rsid w:val="00E30431"/>
    <w:rsid w:val="00E3188E"/>
    <w:rsid w:val="00E32577"/>
    <w:rsid w:val="00E334DA"/>
    <w:rsid w:val="00E339BD"/>
    <w:rsid w:val="00E3530D"/>
    <w:rsid w:val="00E36005"/>
    <w:rsid w:val="00E36ED1"/>
    <w:rsid w:val="00E37C5B"/>
    <w:rsid w:val="00E40ECA"/>
    <w:rsid w:val="00E413A1"/>
    <w:rsid w:val="00E41776"/>
    <w:rsid w:val="00E4641C"/>
    <w:rsid w:val="00E5123A"/>
    <w:rsid w:val="00E51BAB"/>
    <w:rsid w:val="00E52280"/>
    <w:rsid w:val="00E53417"/>
    <w:rsid w:val="00E572F8"/>
    <w:rsid w:val="00E61790"/>
    <w:rsid w:val="00E61C83"/>
    <w:rsid w:val="00E631A1"/>
    <w:rsid w:val="00E67197"/>
    <w:rsid w:val="00E809A2"/>
    <w:rsid w:val="00E823D2"/>
    <w:rsid w:val="00E826A5"/>
    <w:rsid w:val="00E86F4B"/>
    <w:rsid w:val="00E9225A"/>
    <w:rsid w:val="00E97371"/>
    <w:rsid w:val="00E974FF"/>
    <w:rsid w:val="00EA311A"/>
    <w:rsid w:val="00EA44D7"/>
    <w:rsid w:val="00EA485A"/>
    <w:rsid w:val="00EA5B16"/>
    <w:rsid w:val="00EA7862"/>
    <w:rsid w:val="00EB35F7"/>
    <w:rsid w:val="00EC03BC"/>
    <w:rsid w:val="00EC03BE"/>
    <w:rsid w:val="00EC119B"/>
    <w:rsid w:val="00EC3644"/>
    <w:rsid w:val="00EC560F"/>
    <w:rsid w:val="00ED3F46"/>
    <w:rsid w:val="00ED589A"/>
    <w:rsid w:val="00ED7332"/>
    <w:rsid w:val="00EE19CD"/>
    <w:rsid w:val="00EE7405"/>
    <w:rsid w:val="00EE7F31"/>
    <w:rsid w:val="00EF067D"/>
    <w:rsid w:val="00EF1021"/>
    <w:rsid w:val="00EF14FC"/>
    <w:rsid w:val="00EF1B03"/>
    <w:rsid w:val="00EF2D92"/>
    <w:rsid w:val="00EF3914"/>
    <w:rsid w:val="00EF3999"/>
    <w:rsid w:val="00EF450B"/>
    <w:rsid w:val="00EF4919"/>
    <w:rsid w:val="00EF5118"/>
    <w:rsid w:val="00EF577D"/>
    <w:rsid w:val="00EF6B67"/>
    <w:rsid w:val="00F04DB5"/>
    <w:rsid w:val="00F052EF"/>
    <w:rsid w:val="00F14A93"/>
    <w:rsid w:val="00F17B0D"/>
    <w:rsid w:val="00F20BB7"/>
    <w:rsid w:val="00F24053"/>
    <w:rsid w:val="00F2505A"/>
    <w:rsid w:val="00F25464"/>
    <w:rsid w:val="00F261AA"/>
    <w:rsid w:val="00F26E01"/>
    <w:rsid w:val="00F27755"/>
    <w:rsid w:val="00F31A29"/>
    <w:rsid w:val="00F35B3D"/>
    <w:rsid w:val="00F4052B"/>
    <w:rsid w:val="00F41492"/>
    <w:rsid w:val="00F43F7E"/>
    <w:rsid w:val="00F46F8F"/>
    <w:rsid w:val="00F46FE5"/>
    <w:rsid w:val="00F5048A"/>
    <w:rsid w:val="00F51647"/>
    <w:rsid w:val="00F564C0"/>
    <w:rsid w:val="00F61143"/>
    <w:rsid w:val="00F75972"/>
    <w:rsid w:val="00F75E39"/>
    <w:rsid w:val="00F762EB"/>
    <w:rsid w:val="00F8111C"/>
    <w:rsid w:val="00F83D9E"/>
    <w:rsid w:val="00F85895"/>
    <w:rsid w:val="00F86617"/>
    <w:rsid w:val="00FA25BF"/>
    <w:rsid w:val="00FA2793"/>
    <w:rsid w:val="00FA3F23"/>
    <w:rsid w:val="00FA6F00"/>
    <w:rsid w:val="00FB1C5B"/>
    <w:rsid w:val="00FB34D7"/>
    <w:rsid w:val="00FB5697"/>
    <w:rsid w:val="00FB5E67"/>
    <w:rsid w:val="00FC1EDE"/>
    <w:rsid w:val="00FC264E"/>
    <w:rsid w:val="00FC4069"/>
    <w:rsid w:val="00FC5E9A"/>
    <w:rsid w:val="00FD1052"/>
    <w:rsid w:val="00FD1D62"/>
    <w:rsid w:val="00FD45BB"/>
    <w:rsid w:val="00FD6AB0"/>
    <w:rsid w:val="00FE0100"/>
    <w:rsid w:val="00FE1996"/>
    <w:rsid w:val="00FE4979"/>
    <w:rsid w:val="00FF55C9"/>
    <w:rsid w:val="00FF58EE"/>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6E07"/>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unhideWhenUsed/>
    <w:rsid w:val="00B04BDB"/>
    <w:pPr>
      <w:spacing w:line="240" w:lineRule="auto"/>
    </w:pPr>
    <w:rPr>
      <w:sz w:val="20"/>
      <w:szCs w:val="20"/>
    </w:rPr>
  </w:style>
  <w:style w:type="character" w:customStyle="1" w:styleId="af2">
    <w:name w:val="Текст примітки Знак"/>
    <w:basedOn w:val="a0"/>
    <w:link w:val="af1"/>
    <w:uiPriority w:val="99"/>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
    <w:name w:val="Сітка таблиці3"/>
    <w:basedOn w:val="a1"/>
    <w:next w:val="ab"/>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ий текст з відступом Знак"/>
    <w:basedOn w:val="a0"/>
    <w:link w:val="afe"/>
    <w:uiPriority w:val="99"/>
    <w:rsid w:val="00D355EF"/>
    <w:rPr>
      <w:rFonts w:ascii="Calibri" w:eastAsia="Times New Roman" w:hAnsi="Calibri" w:cs="Times New Roman"/>
      <w:lang w:eastAsia="uk-UA"/>
    </w:rPr>
  </w:style>
  <w:style w:type="paragraph" w:styleId="HTML">
    <w:name w:val="HTML Preformatted"/>
    <w:basedOn w:val="a"/>
    <w:link w:val="HTML0"/>
    <w:rsid w:val="00DD1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DD114D"/>
    <w:rPr>
      <w:rFonts w:ascii="Courier New" w:eastAsia="Times New Roman" w:hAnsi="Courier New" w:cs="Courier New"/>
      <w:color w:val="000000"/>
      <w:sz w:val="18"/>
      <w:szCs w:val="18"/>
      <w:lang w:val="ru-RU" w:eastAsia="ru-RU"/>
    </w:rPr>
  </w:style>
  <w:style w:type="character" w:customStyle="1" w:styleId="bold">
    <w:name w:val="bold"/>
    <w:basedOn w:val="a0"/>
    <w:rsid w:val="00034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86874">
      <w:bodyDiv w:val="1"/>
      <w:marLeft w:val="0"/>
      <w:marRight w:val="0"/>
      <w:marTop w:val="0"/>
      <w:marBottom w:val="0"/>
      <w:divBdr>
        <w:top w:val="none" w:sz="0" w:space="0" w:color="auto"/>
        <w:left w:val="none" w:sz="0" w:space="0" w:color="auto"/>
        <w:bottom w:val="none" w:sz="0" w:space="0" w:color="auto"/>
        <w:right w:val="none" w:sz="0" w:space="0" w:color="auto"/>
      </w:divBdr>
    </w:div>
    <w:div w:id="168300392">
      <w:bodyDiv w:val="1"/>
      <w:marLeft w:val="0"/>
      <w:marRight w:val="0"/>
      <w:marTop w:val="0"/>
      <w:marBottom w:val="0"/>
      <w:divBdr>
        <w:top w:val="none" w:sz="0" w:space="0" w:color="auto"/>
        <w:left w:val="none" w:sz="0" w:space="0" w:color="auto"/>
        <w:bottom w:val="none" w:sz="0" w:space="0" w:color="auto"/>
        <w:right w:val="none" w:sz="0" w:space="0" w:color="auto"/>
      </w:divBdr>
    </w:div>
    <w:div w:id="293297270">
      <w:bodyDiv w:val="1"/>
      <w:marLeft w:val="0"/>
      <w:marRight w:val="0"/>
      <w:marTop w:val="0"/>
      <w:marBottom w:val="0"/>
      <w:divBdr>
        <w:top w:val="none" w:sz="0" w:space="0" w:color="auto"/>
        <w:left w:val="none" w:sz="0" w:space="0" w:color="auto"/>
        <w:bottom w:val="none" w:sz="0" w:space="0" w:color="auto"/>
        <w:right w:val="none" w:sz="0" w:space="0" w:color="auto"/>
      </w:divBdr>
    </w:div>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1192374342">
      <w:bodyDiv w:val="1"/>
      <w:marLeft w:val="0"/>
      <w:marRight w:val="0"/>
      <w:marTop w:val="0"/>
      <w:marBottom w:val="0"/>
      <w:divBdr>
        <w:top w:val="none" w:sz="0" w:space="0" w:color="auto"/>
        <w:left w:val="none" w:sz="0" w:space="0" w:color="auto"/>
        <w:bottom w:val="none" w:sz="0" w:space="0" w:color="auto"/>
        <w:right w:val="none" w:sz="0" w:space="0" w:color="auto"/>
      </w:divBdr>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k@phc.org.ua" TargetMode="Externa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k@phc.org.ua"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mailto:l.bondaryna@phc.org.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ACC88-6395-4A35-BDD4-9B4804F4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26</Pages>
  <Words>43811</Words>
  <Characters>24973</Characters>
  <Application>Microsoft Office Word</Application>
  <DocSecurity>0</DocSecurity>
  <Lines>208</Lines>
  <Paragraphs>137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Ірина Сак</cp:lastModifiedBy>
  <cp:revision>96</cp:revision>
  <cp:lastPrinted>2024-04-09T11:51:00Z</cp:lastPrinted>
  <dcterms:created xsi:type="dcterms:W3CDTF">2024-04-08T13:25:00Z</dcterms:created>
  <dcterms:modified xsi:type="dcterms:W3CDTF">2025-01-06T12:52:00Z</dcterms:modified>
</cp:coreProperties>
</file>