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10" w:type="dxa"/>
          <w:right w:w="10" w:type="dxa"/>
        </w:tblCellMar>
        <w:tblLook w:val="04A0" w:firstRow="1" w:lastRow="0" w:firstColumn="1" w:lastColumn="0" w:noHBand="0" w:noVBand="1"/>
      </w:tblPr>
      <w:tblGrid>
        <w:gridCol w:w="1862"/>
        <w:gridCol w:w="3619"/>
        <w:gridCol w:w="2208"/>
        <w:gridCol w:w="960"/>
        <w:gridCol w:w="1474"/>
      </w:tblGrid>
      <w:tr w:rsidR="007063B2" w14:paraId="0D06604A" w14:textId="77777777" w:rsidTr="007063B2">
        <w:trPr>
          <w:trHeight w:hRule="exact" w:val="470"/>
        </w:trPr>
        <w:tc>
          <w:tcPr>
            <w:tcW w:w="10123" w:type="dxa"/>
            <w:gridSpan w:val="5"/>
            <w:tcBorders>
              <w:top w:val="single" w:sz="4" w:space="0" w:color="auto"/>
              <w:left w:val="single" w:sz="4" w:space="0" w:color="auto"/>
              <w:right w:val="single" w:sz="4" w:space="0" w:color="auto"/>
            </w:tcBorders>
            <w:shd w:val="clear" w:color="auto" w:fill="D9E2F3"/>
            <w:vAlign w:val="center"/>
          </w:tcPr>
          <w:p w14:paraId="2ACCC74B" w14:textId="77777777" w:rsidR="007063B2" w:rsidRDefault="007063B2" w:rsidP="00CB4B41">
            <w:pPr>
              <w:pStyle w:val="a4"/>
              <w:spacing w:line="276" w:lineRule="auto"/>
              <w:ind w:firstLine="0"/>
            </w:pPr>
            <w:r>
              <w:rPr>
                <w:b/>
                <w:bCs/>
                <w:color w:val="000000"/>
                <w:lang w:val="uk-UA" w:eastAsia="uk-UA" w:bidi="uk-UA"/>
              </w:rPr>
              <w:t>Стандартна операційна процедура</w:t>
            </w:r>
          </w:p>
        </w:tc>
      </w:tr>
      <w:tr w:rsidR="007063B2" w14:paraId="24E8D12A" w14:textId="77777777" w:rsidTr="007063B2">
        <w:trPr>
          <w:trHeight w:hRule="exact" w:val="355"/>
        </w:trPr>
        <w:tc>
          <w:tcPr>
            <w:tcW w:w="5481" w:type="dxa"/>
            <w:gridSpan w:val="2"/>
            <w:vMerge w:val="restart"/>
            <w:tcBorders>
              <w:top w:val="single" w:sz="4" w:space="0" w:color="auto"/>
              <w:left w:val="single" w:sz="4" w:space="0" w:color="auto"/>
            </w:tcBorders>
            <w:shd w:val="clear" w:color="auto" w:fill="auto"/>
            <w:vAlign w:val="center"/>
          </w:tcPr>
          <w:p w14:paraId="48A8BAC5" w14:textId="2A9C7A80" w:rsidR="007063B2" w:rsidRPr="00811B2B" w:rsidRDefault="0038691E" w:rsidP="00CB4B41">
            <w:pPr>
              <w:pStyle w:val="a4"/>
              <w:spacing w:line="276" w:lineRule="auto"/>
              <w:ind w:firstLine="0"/>
              <w:rPr>
                <w:lang w:val="ru-RU"/>
              </w:rPr>
            </w:pPr>
            <w:r>
              <w:rPr>
                <w:b/>
                <w:bCs/>
                <w:color w:val="000000"/>
                <w:sz w:val="24"/>
                <w:szCs w:val="24"/>
                <w:lang w:val="uk-UA" w:eastAsia="uk-UA" w:bidi="uk-UA"/>
              </w:rPr>
              <w:t xml:space="preserve">Створення кумулятивних антибіотикограм з використанням програмного забезпечення </w:t>
            </w:r>
            <w:r>
              <w:rPr>
                <w:b/>
                <w:bCs/>
                <w:color w:val="000000"/>
                <w:sz w:val="24"/>
                <w:szCs w:val="24"/>
                <w:lang w:eastAsia="uk-UA" w:bidi="uk-UA"/>
              </w:rPr>
              <w:t>WHONET</w:t>
            </w:r>
          </w:p>
        </w:tc>
        <w:tc>
          <w:tcPr>
            <w:tcW w:w="4642" w:type="dxa"/>
            <w:gridSpan w:val="3"/>
            <w:tcBorders>
              <w:top w:val="single" w:sz="4" w:space="0" w:color="auto"/>
              <w:left w:val="single" w:sz="4" w:space="0" w:color="auto"/>
              <w:right w:val="single" w:sz="4" w:space="0" w:color="auto"/>
            </w:tcBorders>
            <w:shd w:val="clear" w:color="auto" w:fill="auto"/>
            <w:vAlign w:val="center"/>
          </w:tcPr>
          <w:p w14:paraId="0C11E0C6" w14:textId="77777777" w:rsidR="007063B2" w:rsidRDefault="007063B2" w:rsidP="00CB4B41">
            <w:pPr>
              <w:pStyle w:val="a4"/>
              <w:spacing w:line="276" w:lineRule="auto"/>
              <w:ind w:firstLine="0"/>
            </w:pPr>
            <w:r>
              <w:rPr>
                <w:b/>
                <w:bCs/>
                <w:color w:val="000000"/>
                <w:lang w:val="uk-UA" w:eastAsia="uk-UA" w:bidi="uk-UA"/>
              </w:rPr>
              <w:t xml:space="preserve">ІН: </w:t>
            </w:r>
            <w:r>
              <w:rPr>
                <w:color w:val="000000"/>
                <w:lang w:val="uk-UA" w:eastAsia="uk-UA" w:bidi="uk-UA"/>
              </w:rPr>
              <w:t>СОП - ХХ-YY</w:t>
            </w:r>
          </w:p>
        </w:tc>
      </w:tr>
      <w:tr w:rsidR="007063B2" w14:paraId="14A078B1" w14:textId="77777777" w:rsidTr="007063B2">
        <w:trPr>
          <w:trHeight w:hRule="exact" w:val="346"/>
        </w:trPr>
        <w:tc>
          <w:tcPr>
            <w:tcW w:w="5481" w:type="dxa"/>
            <w:gridSpan w:val="2"/>
            <w:vMerge/>
            <w:tcBorders>
              <w:left w:val="single" w:sz="4" w:space="0" w:color="auto"/>
            </w:tcBorders>
            <w:shd w:val="clear" w:color="auto" w:fill="auto"/>
            <w:vAlign w:val="center"/>
          </w:tcPr>
          <w:p w14:paraId="12AD0BCE"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vAlign w:val="bottom"/>
          </w:tcPr>
          <w:p w14:paraId="13AAA59F" w14:textId="77777777" w:rsidR="007063B2" w:rsidRDefault="007063B2" w:rsidP="00CB4B41">
            <w:pPr>
              <w:pStyle w:val="a4"/>
              <w:spacing w:line="276" w:lineRule="auto"/>
              <w:ind w:firstLine="0"/>
            </w:pPr>
            <w:r>
              <w:rPr>
                <w:b/>
                <w:bCs/>
                <w:color w:val="000000"/>
                <w:lang w:val="uk-UA" w:eastAsia="uk-UA" w:bidi="uk-UA"/>
              </w:rPr>
              <w:t xml:space="preserve">Версія: </w:t>
            </w:r>
            <w:r>
              <w:rPr>
                <w:color w:val="000000"/>
                <w:lang w:val="uk-UA" w:eastAsia="uk-UA" w:bidi="uk-UA"/>
              </w:rPr>
              <w:t>ХХ</w:t>
            </w:r>
          </w:p>
        </w:tc>
      </w:tr>
      <w:tr w:rsidR="007063B2" w14:paraId="25501E16" w14:textId="77777777" w:rsidTr="007063B2">
        <w:trPr>
          <w:trHeight w:hRule="exact" w:val="355"/>
        </w:trPr>
        <w:tc>
          <w:tcPr>
            <w:tcW w:w="5481" w:type="dxa"/>
            <w:gridSpan w:val="2"/>
            <w:vMerge/>
            <w:tcBorders>
              <w:left w:val="single" w:sz="4" w:space="0" w:color="auto"/>
            </w:tcBorders>
            <w:shd w:val="clear" w:color="auto" w:fill="auto"/>
            <w:vAlign w:val="center"/>
          </w:tcPr>
          <w:p w14:paraId="6B42CD0E"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vAlign w:val="center"/>
          </w:tcPr>
          <w:p w14:paraId="7CC1791C" w14:textId="77777777" w:rsidR="007063B2" w:rsidRPr="00811B2B" w:rsidRDefault="007063B2" w:rsidP="00CB4B41">
            <w:pPr>
              <w:pStyle w:val="a4"/>
              <w:spacing w:line="276" w:lineRule="auto"/>
              <w:ind w:firstLine="0"/>
              <w:rPr>
                <w:lang w:val="uk-UA"/>
              </w:rPr>
            </w:pPr>
            <w:r>
              <w:rPr>
                <w:b/>
                <w:bCs/>
                <w:color w:val="000000"/>
                <w:lang w:val="uk-UA" w:eastAsia="uk-UA" w:bidi="uk-UA"/>
              </w:rPr>
              <w:t xml:space="preserve">Діє з: </w:t>
            </w:r>
            <w:r>
              <w:rPr>
                <w:color w:val="000000"/>
                <w:lang w:val="uk-UA" w:eastAsia="uk-UA" w:bidi="uk-UA"/>
              </w:rPr>
              <w:t>ХХ\ХХ\ХХ</w:t>
            </w:r>
          </w:p>
        </w:tc>
      </w:tr>
      <w:tr w:rsidR="007063B2" w14:paraId="78F09138" w14:textId="77777777" w:rsidTr="007063B2">
        <w:trPr>
          <w:trHeight w:hRule="exact" w:val="346"/>
        </w:trPr>
        <w:tc>
          <w:tcPr>
            <w:tcW w:w="5481" w:type="dxa"/>
            <w:gridSpan w:val="2"/>
            <w:tcBorders>
              <w:top w:val="single" w:sz="4" w:space="0" w:color="auto"/>
              <w:left w:val="single" w:sz="4" w:space="0" w:color="auto"/>
            </w:tcBorders>
            <w:shd w:val="clear" w:color="auto" w:fill="auto"/>
            <w:vAlign w:val="bottom"/>
          </w:tcPr>
          <w:p w14:paraId="0D9EEFA9" w14:textId="77777777" w:rsidR="007063B2" w:rsidRDefault="007063B2" w:rsidP="00CB4B41">
            <w:pPr>
              <w:pStyle w:val="a4"/>
              <w:spacing w:line="276" w:lineRule="auto"/>
              <w:ind w:firstLine="0"/>
            </w:pPr>
            <w:r>
              <w:rPr>
                <w:b/>
                <w:bCs/>
                <w:color w:val="000000"/>
                <w:lang w:val="uk-UA" w:eastAsia="uk-UA" w:bidi="uk-UA"/>
              </w:rPr>
              <w:t>Даний документ замінює</w:t>
            </w:r>
          </w:p>
        </w:tc>
        <w:tc>
          <w:tcPr>
            <w:tcW w:w="4642" w:type="dxa"/>
            <w:gridSpan w:val="3"/>
            <w:tcBorders>
              <w:top w:val="single" w:sz="4" w:space="0" w:color="auto"/>
              <w:left w:val="single" w:sz="4" w:space="0" w:color="auto"/>
              <w:right w:val="single" w:sz="4" w:space="0" w:color="auto"/>
            </w:tcBorders>
            <w:shd w:val="clear" w:color="auto" w:fill="auto"/>
            <w:vAlign w:val="center"/>
          </w:tcPr>
          <w:p w14:paraId="255CECAE" w14:textId="77777777" w:rsidR="007063B2" w:rsidRDefault="007063B2" w:rsidP="00CB4B41">
            <w:pPr>
              <w:pStyle w:val="a4"/>
              <w:spacing w:line="276" w:lineRule="auto"/>
              <w:ind w:firstLine="0"/>
            </w:pPr>
            <w:r>
              <w:rPr>
                <w:color w:val="000000"/>
                <w:lang w:val="uk-UA" w:eastAsia="uk-UA" w:bidi="uk-UA"/>
              </w:rPr>
              <w:t>СОП - ХХ-YY</w:t>
            </w:r>
          </w:p>
        </w:tc>
      </w:tr>
      <w:tr w:rsidR="007063B2" w14:paraId="0FDE1061" w14:textId="77777777" w:rsidTr="007063B2">
        <w:trPr>
          <w:trHeight w:hRule="exact" w:val="350"/>
        </w:trPr>
        <w:tc>
          <w:tcPr>
            <w:tcW w:w="5481" w:type="dxa"/>
            <w:gridSpan w:val="2"/>
            <w:tcBorders>
              <w:top w:val="single" w:sz="4" w:space="0" w:color="auto"/>
              <w:left w:val="single" w:sz="4" w:space="0" w:color="auto"/>
            </w:tcBorders>
            <w:shd w:val="clear" w:color="auto" w:fill="auto"/>
            <w:vAlign w:val="bottom"/>
          </w:tcPr>
          <w:p w14:paraId="40001285" w14:textId="77777777" w:rsidR="007063B2" w:rsidRDefault="007063B2" w:rsidP="00CB4B41">
            <w:pPr>
              <w:pStyle w:val="a4"/>
              <w:spacing w:line="276" w:lineRule="auto"/>
              <w:ind w:firstLine="0"/>
            </w:pPr>
            <w:r>
              <w:rPr>
                <w:b/>
                <w:bCs/>
                <w:color w:val="000000"/>
                <w:lang w:val="uk-UA" w:eastAsia="uk-UA" w:bidi="uk-UA"/>
              </w:rPr>
              <w:t>Перегляд документа</w:t>
            </w:r>
          </w:p>
        </w:tc>
        <w:tc>
          <w:tcPr>
            <w:tcW w:w="4642" w:type="dxa"/>
            <w:gridSpan w:val="3"/>
            <w:tcBorders>
              <w:top w:val="single" w:sz="4" w:space="0" w:color="auto"/>
              <w:left w:val="single" w:sz="4" w:space="0" w:color="auto"/>
              <w:right w:val="single" w:sz="4" w:space="0" w:color="auto"/>
            </w:tcBorders>
            <w:shd w:val="clear" w:color="auto" w:fill="auto"/>
            <w:vAlign w:val="center"/>
          </w:tcPr>
          <w:p w14:paraId="5DD357D9" w14:textId="77777777" w:rsidR="007063B2" w:rsidRDefault="007063B2" w:rsidP="00CB4B41">
            <w:pPr>
              <w:pStyle w:val="a4"/>
              <w:spacing w:line="276" w:lineRule="auto"/>
              <w:ind w:firstLine="0"/>
            </w:pPr>
            <w:r>
              <w:rPr>
                <w:color w:val="000000"/>
                <w:lang w:val="uk-UA" w:eastAsia="uk-UA" w:bidi="uk-UA"/>
              </w:rPr>
              <w:t>1 раз на рік</w:t>
            </w:r>
          </w:p>
        </w:tc>
      </w:tr>
      <w:tr w:rsidR="007063B2" w14:paraId="50A86966" w14:textId="77777777" w:rsidTr="007063B2">
        <w:trPr>
          <w:trHeight w:hRule="exact" w:val="360"/>
        </w:trPr>
        <w:tc>
          <w:tcPr>
            <w:tcW w:w="5481" w:type="dxa"/>
            <w:gridSpan w:val="2"/>
            <w:tcBorders>
              <w:top w:val="single" w:sz="4" w:space="0" w:color="auto"/>
              <w:left w:val="single" w:sz="4" w:space="0" w:color="auto"/>
            </w:tcBorders>
            <w:shd w:val="clear" w:color="auto" w:fill="auto"/>
            <w:vAlign w:val="bottom"/>
          </w:tcPr>
          <w:p w14:paraId="552705F8" w14:textId="77777777" w:rsidR="007063B2" w:rsidRDefault="007063B2" w:rsidP="00CB4B41">
            <w:pPr>
              <w:pStyle w:val="a4"/>
              <w:spacing w:line="276" w:lineRule="auto"/>
              <w:ind w:firstLine="0"/>
            </w:pPr>
            <w:r>
              <w:rPr>
                <w:b/>
                <w:bCs/>
                <w:color w:val="000000"/>
                <w:lang w:val="uk-UA" w:eastAsia="uk-UA" w:bidi="uk-UA"/>
              </w:rPr>
              <w:t>Місце знаходження контрольного екземпляру</w:t>
            </w:r>
          </w:p>
        </w:tc>
        <w:tc>
          <w:tcPr>
            <w:tcW w:w="4642" w:type="dxa"/>
            <w:gridSpan w:val="3"/>
            <w:tcBorders>
              <w:top w:val="single" w:sz="4" w:space="0" w:color="auto"/>
              <w:left w:val="single" w:sz="4" w:space="0" w:color="auto"/>
              <w:right w:val="single" w:sz="4" w:space="0" w:color="auto"/>
            </w:tcBorders>
            <w:shd w:val="clear" w:color="auto" w:fill="auto"/>
          </w:tcPr>
          <w:p w14:paraId="551CE5CA" w14:textId="77777777" w:rsidR="007063B2" w:rsidRDefault="007063B2" w:rsidP="00CB4B41">
            <w:pPr>
              <w:spacing w:line="276" w:lineRule="auto"/>
              <w:rPr>
                <w:sz w:val="10"/>
                <w:szCs w:val="10"/>
              </w:rPr>
            </w:pPr>
          </w:p>
        </w:tc>
      </w:tr>
      <w:tr w:rsidR="007063B2" w14:paraId="074798D9" w14:textId="77777777" w:rsidTr="007063B2">
        <w:trPr>
          <w:trHeight w:hRule="exact" w:val="360"/>
        </w:trPr>
        <w:tc>
          <w:tcPr>
            <w:tcW w:w="5481" w:type="dxa"/>
            <w:gridSpan w:val="2"/>
            <w:tcBorders>
              <w:top w:val="single" w:sz="4" w:space="0" w:color="auto"/>
              <w:left w:val="single" w:sz="4" w:space="0" w:color="auto"/>
            </w:tcBorders>
            <w:shd w:val="clear" w:color="auto" w:fill="auto"/>
            <w:vAlign w:val="bottom"/>
          </w:tcPr>
          <w:p w14:paraId="67E040EC" w14:textId="77777777" w:rsidR="007063B2" w:rsidRDefault="007063B2" w:rsidP="00CB4B41">
            <w:pPr>
              <w:pStyle w:val="a4"/>
              <w:spacing w:line="276" w:lineRule="auto"/>
              <w:ind w:firstLine="0"/>
            </w:pPr>
            <w:r>
              <w:rPr>
                <w:b/>
                <w:bCs/>
                <w:color w:val="000000"/>
                <w:lang w:val="uk-UA" w:eastAsia="uk-UA" w:bidi="uk-UA"/>
              </w:rPr>
              <w:t>Кількість врахованих екземплярів</w:t>
            </w:r>
          </w:p>
        </w:tc>
        <w:tc>
          <w:tcPr>
            <w:tcW w:w="4642" w:type="dxa"/>
            <w:gridSpan w:val="3"/>
            <w:tcBorders>
              <w:top w:val="single" w:sz="4" w:space="0" w:color="auto"/>
              <w:left w:val="single" w:sz="4" w:space="0" w:color="auto"/>
              <w:right w:val="single" w:sz="4" w:space="0" w:color="auto"/>
            </w:tcBorders>
            <w:shd w:val="clear" w:color="auto" w:fill="auto"/>
          </w:tcPr>
          <w:p w14:paraId="212799E5" w14:textId="77777777" w:rsidR="007063B2" w:rsidRDefault="007063B2" w:rsidP="00CB4B41">
            <w:pPr>
              <w:spacing w:line="276" w:lineRule="auto"/>
              <w:rPr>
                <w:sz w:val="10"/>
                <w:szCs w:val="10"/>
              </w:rPr>
            </w:pPr>
          </w:p>
        </w:tc>
      </w:tr>
      <w:tr w:rsidR="007063B2" w14:paraId="724A61B5" w14:textId="77777777" w:rsidTr="007063B2">
        <w:trPr>
          <w:trHeight w:hRule="exact" w:val="360"/>
        </w:trPr>
        <w:tc>
          <w:tcPr>
            <w:tcW w:w="5481" w:type="dxa"/>
            <w:gridSpan w:val="2"/>
            <w:vMerge w:val="restart"/>
            <w:tcBorders>
              <w:top w:val="single" w:sz="4" w:space="0" w:color="auto"/>
              <w:left w:val="single" w:sz="4" w:space="0" w:color="auto"/>
            </w:tcBorders>
            <w:shd w:val="clear" w:color="auto" w:fill="auto"/>
            <w:vAlign w:val="center"/>
          </w:tcPr>
          <w:p w14:paraId="60BF6837" w14:textId="77777777" w:rsidR="007063B2" w:rsidRDefault="007063B2" w:rsidP="00CB4B41">
            <w:pPr>
              <w:pStyle w:val="a4"/>
              <w:spacing w:line="276" w:lineRule="auto"/>
              <w:ind w:firstLine="0"/>
            </w:pPr>
            <w:r>
              <w:rPr>
                <w:b/>
                <w:bCs/>
                <w:color w:val="000000"/>
                <w:lang w:val="uk-UA" w:eastAsia="uk-UA" w:bidi="uk-UA"/>
              </w:rPr>
              <w:t>Місце знаходження врахованих екземплярів</w:t>
            </w:r>
          </w:p>
        </w:tc>
        <w:tc>
          <w:tcPr>
            <w:tcW w:w="4642" w:type="dxa"/>
            <w:gridSpan w:val="3"/>
            <w:tcBorders>
              <w:top w:val="single" w:sz="4" w:space="0" w:color="auto"/>
              <w:left w:val="single" w:sz="4" w:space="0" w:color="auto"/>
              <w:right w:val="single" w:sz="4" w:space="0" w:color="auto"/>
            </w:tcBorders>
            <w:shd w:val="clear" w:color="auto" w:fill="auto"/>
          </w:tcPr>
          <w:p w14:paraId="2A0DE657" w14:textId="77777777" w:rsidR="007063B2" w:rsidRDefault="007063B2" w:rsidP="00CB4B41">
            <w:pPr>
              <w:spacing w:line="276" w:lineRule="auto"/>
              <w:rPr>
                <w:sz w:val="10"/>
                <w:szCs w:val="10"/>
              </w:rPr>
            </w:pPr>
          </w:p>
        </w:tc>
      </w:tr>
      <w:tr w:rsidR="007063B2" w14:paraId="5E9EB83F" w14:textId="77777777" w:rsidTr="007063B2">
        <w:trPr>
          <w:trHeight w:hRule="exact" w:val="360"/>
        </w:trPr>
        <w:tc>
          <w:tcPr>
            <w:tcW w:w="5481" w:type="dxa"/>
            <w:gridSpan w:val="2"/>
            <w:vMerge/>
            <w:tcBorders>
              <w:left w:val="single" w:sz="4" w:space="0" w:color="auto"/>
            </w:tcBorders>
            <w:shd w:val="clear" w:color="auto" w:fill="auto"/>
            <w:vAlign w:val="center"/>
          </w:tcPr>
          <w:p w14:paraId="2A934F3F"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tcPr>
          <w:p w14:paraId="7053EC57" w14:textId="77777777" w:rsidR="007063B2" w:rsidRDefault="007063B2" w:rsidP="00CB4B41">
            <w:pPr>
              <w:spacing w:line="276" w:lineRule="auto"/>
              <w:rPr>
                <w:sz w:val="10"/>
                <w:szCs w:val="10"/>
              </w:rPr>
            </w:pPr>
          </w:p>
        </w:tc>
      </w:tr>
      <w:tr w:rsidR="007063B2" w14:paraId="7F05EFB8" w14:textId="77777777" w:rsidTr="007063B2">
        <w:trPr>
          <w:trHeight w:hRule="exact" w:val="365"/>
        </w:trPr>
        <w:tc>
          <w:tcPr>
            <w:tcW w:w="5481" w:type="dxa"/>
            <w:gridSpan w:val="2"/>
            <w:vMerge/>
            <w:tcBorders>
              <w:left w:val="single" w:sz="4" w:space="0" w:color="auto"/>
            </w:tcBorders>
            <w:shd w:val="clear" w:color="auto" w:fill="auto"/>
            <w:vAlign w:val="center"/>
          </w:tcPr>
          <w:p w14:paraId="0A0F1F6F"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tcPr>
          <w:p w14:paraId="013590F0" w14:textId="77777777" w:rsidR="007063B2" w:rsidRDefault="007063B2" w:rsidP="00CB4B41">
            <w:pPr>
              <w:spacing w:line="276" w:lineRule="auto"/>
              <w:rPr>
                <w:sz w:val="10"/>
                <w:szCs w:val="10"/>
              </w:rPr>
            </w:pPr>
          </w:p>
        </w:tc>
      </w:tr>
      <w:tr w:rsidR="007063B2" w14:paraId="2F72DF67" w14:textId="77777777" w:rsidTr="007063B2">
        <w:trPr>
          <w:trHeight w:hRule="exact" w:val="360"/>
        </w:trPr>
        <w:tc>
          <w:tcPr>
            <w:tcW w:w="5481" w:type="dxa"/>
            <w:gridSpan w:val="2"/>
            <w:vMerge/>
            <w:tcBorders>
              <w:left w:val="single" w:sz="4" w:space="0" w:color="auto"/>
            </w:tcBorders>
            <w:shd w:val="clear" w:color="auto" w:fill="auto"/>
            <w:vAlign w:val="center"/>
          </w:tcPr>
          <w:p w14:paraId="21CA7051"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tcPr>
          <w:p w14:paraId="6E4385DA" w14:textId="77777777" w:rsidR="007063B2" w:rsidRDefault="007063B2" w:rsidP="00CB4B41">
            <w:pPr>
              <w:spacing w:line="276" w:lineRule="auto"/>
              <w:rPr>
                <w:sz w:val="10"/>
                <w:szCs w:val="10"/>
              </w:rPr>
            </w:pPr>
          </w:p>
        </w:tc>
      </w:tr>
      <w:tr w:rsidR="007063B2" w14:paraId="6C509B1F" w14:textId="77777777" w:rsidTr="007063B2">
        <w:trPr>
          <w:trHeight w:hRule="exact" w:val="360"/>
        </w:trPr>
        <w:tc>
          <w:tcPr>
            <w:tcW w:w="5481" w:type="dxa"/>
            <w:gridSpan w:val="2"/>
            <w:vMerge/>
            <w:tcBorders>
              <w:left w:val="single" w:sz="4" w:space="0" w:color="auto"/>
            </w:tcBorders>
            <w:shd w:val="clear" w:color="auto" w:fill="auto"/>
            <w:vAlign w:val="center"/>
          </w:tcPr>
          <w:p w14:paraId="64F138C6" w14:textId="77777777" w:rsidR="007063B2" w:rsidRDefault="007063B2" w:rsidP="00CB4B41">
            <w:pPr>
              <w:spacing w:line="276" w:lineRule="auto"/>
            </w:pPr>
          </w:p>
        </w:tc>
        <w:tc>
          <w:tcPr>
            <w:tcW w:w="4642" w:type="dxa"/>
            <w:gridSpan w:val="3"/>
            <w:tcBorders>
              <w:top w:val="single" w:sz="4" w:space="0" w:color="auto"/>
              <w:left w:val="single" w:sz="4" w:space="0" w:color="auto"/>
              <w:right w:val="single" w:sz="4" w:space="0" w:color="auto"/>
            </w:tcBorders>
            <w:shd w:val="clear" w:color="auto" w:fill="auto"/>
          </w:tcPr>
          <w:p w14:paraId="151BF347" w14:textId="77777777" w:rsidR="007063B2" w:rsidRDefault="007063B2" w:rsidP="00CB4B41">
            <w:pPr>
              <w:spacing w:line="276" w:lineRule="auto"/>
              <w:rPr>
                <w:sz w:val="10"/>
                <w:szCs w:val="10"/>
              </w:rPr>
            </w:pPr>
          </w:p>
        </w:tc>
      </w:tr>
      <w:tr w:rsidR="007063B2" w14:paraId="480856B3" w14:textId="77777777" w:rsidTr="007063B2">
        <w:trPr>
          <w:trHeight w:hRule="exact" w:val="360"/>
        </w:trPr>
        <w:tc>
          <w:tcPr>
            <w:tcW w:w="1862" w:type="dxa"/>
            <w:tcBorders>
              <w:top w:val="single" w:sz="4" w:space="0" w:color="auto"/>
              <w:left w:val="single" w:sz="4" w:space="0" w:color="auto"/>
            </w:tcBorders>
            <w:shd w:val="clear" w:color="auto" w:fill="auto"/>
            <w:vAlign w:val="center"/>
          </w:tcPr>
          <w:p w14:paraId="6B5BD42B" w14:textId="77777777" w:rsidR="007063B2" w:rsidRDefault="007063B2" w:rsidP="00CB4B41">
            <w:pPr>
              <w:pStyle w:val="a4"/>
              <w:spacing w:line="276" w:lineRule="auto"/>
              <w:ind w:firstLine="0"/>
              <w:jc w:val="center"/>
            </w:pPr>
            <w:r>
              <w:rPr>
                <w:b/>
                <w:bCs/>
                <w:color w:val="000000"/>
                <w:lang w:val="uk-UA" w:eastAsia="uk-UA" w:bidi="uk-UA"/>
              </w:rPr>
              <w:t>Дія</w:t>
            </w:r>
          </w:p>
        </w:tc>
        <w:tc>
          <w:tcPr>
            <w:tcW w:w="3619" w:type="dxa"/>
            <w:tcBorders>
              <w:top w:val="single" w:sz="4" w:space="0" w:color="auto"/>
              <w:left w:val="single" w:sz="4" w:space="0" w:color="auto"/>
            </w:tcBorders>
            <w:shd w:val="clear" w:color="auto" w:fill="auto"/>
            <w:vAlign w:val="center"/>
          </w:tcPr>
          <w:p w14:paraId="3CE762A4" w14:textId="77777777" w:rsidR="007063B2" w:rsidRDefault="007063B2" w:rsidP="00CB4B41">
            <w:pPr>
              <w:pStyle w:val="a4"/>
              <w:spacing w:line="276" w:lineRule="auto"/>
              <w:ind w:firstLine="0"/>
              <w:jc w:val="center"/>
            </w:pPr>
            <w:r>
              <w:rPr>
                <w:b/>
                <w:bCs/>
                <w:color w:val="000000"/>
                <w:lang w:val="uk-UA" w:eastAsia="uk-UA" w:bidi="uk-UA"/>
              </w:rPr>
              <w:t>Посада</w:t>
            </w:r>
          </w:p>
        </w:tc>
        <w:tc>
          <w:tcPr>
            <w:tcW w:w="2208" w:type="dxa"/>
            <w:tcBorders>
              <w:top w:val="single" w:sz="4" w:space="0" w:color="auto"/>
              <w:left w:val="single" w:sz="4" w:space="0" w:color="auto"/>
            </w:tcBorders>
            <w:shd w:val="clear" w:color="auto" w:fill="auto"/>
            <w:vAlign w:val="center"/>
          </w:tcPr>
          <w:p w14:paraId="13C01282" w14:textId="77777777" w:rsidR="007063B2" w:rsidRDefault="007063B2" w:rsidP="00CB4B41">
            <w:pPr>
              <w:pStyle w:val="a4"/>
              <w:spacing w:line="276" w:lineRule="auto"/>
              <w:ind w:firstLine="0"/>
              <w:jc w:val="center"/>
            </w:pPr>
            <w:r>
              <w:rPr>
                <w:b/>
                <w:bCs/>
                <w:color w:val="000000"/>
                <w:lang w:val="uk-UA" w:eastAsia="uk-UA" w:bidi="uk-UA"/>
              </w:rPr>
              <w:t>ПІБ</w:t>
            </w:r>
          </w:p>
        </w:tc>
        <w:tc>
          <w:tcPr>
            <w:tcW w:w="960" w:type="dxa"/>
            <w:tcBorders>
              <w:top w:val="single" w:sz="4" w:space="0" w:color="auto"/>
              <w:left w:val="single" w:sz="4" w:space="0" w:color="auto"/>
            </w:tcBorders>
            <w:shd w:val="clear" w:color="auto" w:fill="auto"/>
            <w:vAlign w:val="center"/>
          </w:tcPr>
          <w:p w14:paraId="4A92D267" w14:textId="77777777" w:rsidR="007063B2" w:rsidRDefault="007063B2" w:rsidP="00CB4B41">
            <w:pPr>
              <w:pStyle w:val="a4"/>
              <w:spacing w:line="276" w:lineRule="auto"/>
              <w:ind w:firstLine="0"/>
              <w:jc w:val="center"/>
            </w:pPr>
            <w:r>
              <w:rPr>
                <w:b/>
                <w:bCs/>
                <w:color w:val="000000"/>
                <w:lang w:val="uk-UA" w:eastAsia="uk-UA" w:bidi="uk-UA"/>
              </w:rPr>
              <w:t>Підпис</w:t>
            </w:r>
          </w:p>
        </w:tc>
        <w:tc>
          <w:tcPr>
            <w:tcW w:w="1474" w:type="dxa"/>
            <w:tcBorders>
              <w:top w:val="single" w:sz="4" w:space="0" w:color="auto"/>
              <w:left w:val="single" w:sz="4" w:space="0" w:color="auto"/>
              <w:right w:val="single" w:sz="4" w:space="0" w:color="auto"/>
            </w:tcBorders>
            <w:shd w:val="clear" w:color="auto" w:fill="auto"/>
            <w:vAlign w:val="center"/>
          </w:tcPr>
          <w:p w14:paraId="7D9E96B3" w14:textId="77777777" w:rsidR="007063B2" w:rsidRDefault="007063B2" w:rsidP="00CB4B41">
            <w:pPr>
              <w:pStyle w:val="a4"/>
              <w:spacing w:line="276" w:lineRule="auto"/>
              <w:ind w:firstLine="0"/>
              <w:jc w:val="center"/>
            </w:pPr>
            <w:r>
              <w:rPr>
                <w:b/>
                <w:bCs/>
                <w:color w:val="000000"/>
                <w:lang w:val="uk-UA" w:eastAsia="uk-UA" w:bidi="uk-UA"/>
              </w:rPr>
              <w:t>Дата</w:t>
            </w:r>
          </w:p>
        </w:tc>
      </w:tr>
      <w:tr w:rsidR="007063B2" w14:paraId="05A5AEDF" w14:textId="77777777" w:rsidTr="007063B2">
        <w:trPr>
          <w:trHeight w:hRule="exact" w:val="360"/>
        </w:trPr>
        <w:tc>
          <w:tcPr>
            <w:tcW w:w="1862" w:type="dxa"/>
            <w:tcBorders>
              <w:top w:val="single" w:sz="4" w:space="0" w:color="auto"/>
              <w:left w:val="single" w:sz="4" w:space="0" w:color="auto"/>
            </w:tcBorders>
            <w:shd w:val="clear" w:color="auto" w:fill="auto"/>
            <w:vAlign w:val="center"/>
          </w:tcPr>
          <w:p w14:paraId="02F2ECAB" w14:textId="77777777" w:rsidR="007063B2" w:rsidRDefault="007063B2" w:rsidP="00CB4B41">
            <w:pPr>
              <w:pStyle w:val="a4"/>
              <w:spacing w:line="276" w:lineRule="auto"/>
              <w:ind w:firstLine="0"/>
            </w:pPr>
            <w:r>
              <w:rPr>
                <w:b/>
                <w:bCs/>
                <w:color w:val="000000"/>
                <w:lang w:val="uk-UA" w:eastAsia="uk-UA" w:bidi="uk-UA"/>
              </w:rPr>
              <w:t>Розроблено</w:t>
            </w:r>
          </w:p>
        </w:tc>
        <w:tc>
          <w:tcPr>
            <w:tcW w:w="3619" w:type="dxa"/>
            <w:tcBorders>
              <w:top w:val="single" w:sz="4" w:space="0" w:color="auto"/>
              <w:left w:val="single" w:sz="4" w:space="0" w:color="auto"/>
            </w:tcBorders>
            <w:shd w:val="clear" w:color="auto" w:fill="auto"/>
          </w:tcPr>
          <w:p w14:paraId="3C6E1538"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6630C88E"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788ADDCD"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026C0919" w14:textId="77777777" w:rsidR="007063B2" w:rsidRDefault="007063B2" w:rsidP="00CB4B41">
            <w:pPr>
              <w:spacing w:line="276" w:lineRule="auto"/>
              <w:rPr>
                <w:sz w:val="10"/>
                <w:szCs w:val="10"/>
              </w:rPr>
            </w:pPr>
          </w:p>
        </w:tc>
      </w:tr>
      <w:tr w:rsidR="007063B2" w14:paraId="0AE16053" w14:textId="77777777" w:rsidTr="007063B2">
        <w:trPr>
          <w:trHeight w:hRule="exact" w:val="360"/>
        </w:trPr>
        <w:tc>
          <w:tcPr>
            <w:tcW w:w="1862" w:type="dxa"/>
            <w:vMerge w:val="restart"/>
            <w:tcBorders>
              <w:top w:val="single" w:sz="4" w:space="0" w:color="auto"/>
              <w:left w:val="single" w:sz="4" w:space="0" w:color="auto"/>
            </w:tcBorders>
            <w:shd w:val="clear" w:color="auto" w:fill="auto"/>
            <w:vAlign w:val="center"/>
          </w:tcPr>
          <w:p w14:paraId="403249A0" w14:textId="77777777" w:rsidR="007063B2" w:rsidRDefault="007063B2" w:rsidP="00CB4B41">
            <w:pPr>
              <w:pStyle w:val="a4"/>
              <w:spacing w:line="276" w:lineRule="auto"/>
              <w:ind w:firstLine="0"/>
            </w:pPr>
            <w:r>
              <w:rPr>
                <w:b/>
                <w:bCs/>
                <w:color w:val="000000"/>
                <w:lang w:val="uk-UA" w:eastAsia="uk-UA" w:bidi="uk-UA"/>
              </w:rPr>
              <w:t>Перевірено</w:t>
            </w:r>
          </w:p>
        </w:tc>
        <w:tc>
          <w:tcPr>
            <w:tcW w:w="3619" w:type="dxa"/>
            <w:tcBorders>
              <w:top w:val="single" w:sz="4" w:space="0" w:color="auto"/>
              <w:left w:val="single" w:sz="4" w:space="0" w:color="auto"/>
            </w:tcBorders>
            <w:shd w:val="clear" w:color="auto" w:fill="auto"/>
          </w:tcPr>
          <w:p w14:paraId="643F5AD3"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6D8C4E28"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3A9F37E3"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092FD3EA" w14:textId="77777777" w:rsidR="007063B2" w:rsidRDefault="007063B2" w:rsidP="00CB4B41">
            <w:pPr>
              <w:spacing w:line="276" w:lineRule="auto"/>
              <w:rPr>
                <w:sz w:val="10"/>
                <w:szCs w:val="10"/>
              </w:rPr>
            </w:pPr>
          </w:p>
        </w:tc>
      </w:tr>
      <w:tr w:rsidR="007063B2" w14:paraId="25F46CC7" w14:textId="77777777" w:rsidTr="007063B2">
        <w:trPr>
          <w:trHeight w:hRule="exact" w:val="360"/>
        </w:trPr>
        <w:tc>
          <w:tcPr>
            <w:tcW w:w="1862" w:type="dxa"/>
            <w:vMerge/>
            <w:tcBorders>
              <w:left w:val="single" w:sz="4" w:space="0" w:color="auto"/>
            </w:tcBorders>
            <w:shd w:val="clear" w:color="auto" w:fill="auto"/>
            <w:vAlign w:val="center"/>
          </w:tcPr>
          <w:p w14:paraId="0338F8FE" w14:textId="77777777" w:rsidR="007063B2" w:rsidRDefault="007063B2" w:rsidP="00CB4B41">
            <w:pPr>
              <w:spacing w:line="276" w:lineRule="auto"/>
            </w:pPr>
          </w:p>
        </w:tc>
        <w:tc>
          <w:tcPr>
            <w:tcW w:w="3619" w:type="dxa"/>
            <w:tcBorders>
              <w:top w:val="single" w:sz="4" w:space="0" w:color="auto"/>
              <w:left w:val="single" w:sz="4" w:space="0" w:color="auto"/>
            </w:tcBorders>
            <w:shd w:val="clear" w:color="auto" w:fill="auto"/>
          </w:tcPr>
          <w:p w14:paraId="3BB4DB86"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245686D0"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267EAFF5"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65310E09" w14:textId="77777777" w:rsidR="007063B2" w:rsidRDefault="007063B2" w:rsidP="00CB4B41">
            <w:pPr>
              <w:spacing w:line="276" w:lineRule="auto"/>
              <w:rPr>
                <w:sz w:val="10"/>
                <w:szCs w:val="10"/>
              </w:rPr>
            </w:pPr>
          </w:p>
        </w:tc>
      </w:tr>
      <w:tr w:rsidR="007063B2" w14:paraId="02363581" w14:textId="77777777" w:rsidTr="007063B2">
        <w:trPr>
          <w:trHeight w:hRule="exact" w:val="360"/>
        </w:trPr>
        <w:tc>
          <w:tcPr>
            <w:tcW w:w="1862" w:type="dxa"/>
            <w:vMerge/>
            <w:tcBorders>
              <w:left w:val="single" w:sz="4" w:space="0" w:color="auto"/>
            </w:tcBorders>
            <w:shd w:val="clear" w:color="auto" w:fill="auto"/>
            <w:vAlign w:val="center"/>
          </w:tcPr>
          <w:p w14:paraId="2CFDCB49" w14:textId="77777777" w:rsidR="007063B2" w:rsidRDefault="007063B2" w:rsidP="00CB4B41">
            <w:pPr>
              <w:spacing w:line="276" w:lineRule="auto"/>
            </w:pPr>
          </w:p>
        </w:tc>
        <w:tc>
          <w:tcPr>
            <w:tcW w:w="3619" w:type="dxa"/>
            <w:tcBorders>
              <w:top w:val="single" w:sz="4" w:space="0" w:color="auto"/>
              <w:left w:val="single" w:sz="4" w:space="0" w:color="auto"/>
            </w:tcBorders>
            <w:shd w:val="clear" w:color="auto" w:fill="auto"/>
          </w:tcPr>
          <w:p w14:paraId="1F6C83D1"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2109A9AB"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0ABEB634"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51609B64" w14:textId="77777777" w:rsidR="007063B2" w:rsidRDefault="007063B2" w:rsidP="00CB4B41">
            <w:pPr>
              <w:spacing w:line="276" w:lineRule="auto"/>
              <w:rPr>
                <w:sz w:val="10"/>
                <w:szCs w:val="10"/>
              </w:rPr>
            </w:pPr>
          </w:p>
        </w:tc>
      </w:tr>
      <w:tr w:rsidR="007063B2" w14:paraId="38D6695E" w14:textId="77777777" w:rsidTr="007063B2">
        <w:trPr>
          <w:trHeight w:hRule="exact" w:val="360"/>
        </w:trPr>
        <w:tc>
          <w:tcPr>
            <w:tcW w:w="1862" w:type="dxa"/>
            <w:vMerge/>
            <w:tcBorders>
              <w:left w:val="single" w:sz="4" w:space="0" w:color="auto"/>
            </w:tcBorders>
            <w:shd w:val="clear" w:color="auto" w:fill="auto"/>
            <w:vAlign w:val="center"/>
          </w:tcPr>
          <w:p w14:paraId="74AF5819" w14:textId="77777777" w:rsidR="007063B2" w:rsidRDefault="007063B2" w:rsidP="00CB4B41">
            <w:pPr>
              <w:spacing w:line="276" w:lineRule="auto"/>
            </w:pPr>
          </w:p>
        </w:tc>
        <w:tc>
          <w:tcPr>
            <w:tcW w:w="3619" w:type="dxa"/>
            <w:tcBorders>
              <w:top w:val="single" w:sz="4" w:space="0" w:color="auto"/>
              <w:left w:val="single" w:sz="4" w:space="0" w:color="auto"/>
            </w:tcBorders>
            <w:shd w:val="clear" w:color="auto" w:fill="auto"/>
          </w:tcPr>
          <w:p w14:paraId="05D3A6CE"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23B2F0A6"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22C6D28B"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4087E7DA" w14:textId="77777777" w:rsidR="007063B2" w:rsidRDefault="007063B2" w:rsidP="00CB4B41">
            <w:pPr>
              <w:spacing w:line="276" w:lineRule="auto"/>
              <w:rPr>
                <w:sz w:val="10"/>
                <w:szCs w:val="10"/>
              </w:rPr>
            </w:pPr>
          </w:p>
        </w:tc>
      </w:tr>
      <w:tr w:rsidR="007063B2" w14:paraId="0A417B62" w14:textId="77777777" w:rsidTr="007063B2">
        <w:trPr>
          <w:trHeight w:hRule="exact" w:val="360"/>
        </w:trPr>
        <w:tc>
          <w:tcPr>
            <w:tcW w:w="1862" w:type="dxa"/>
            <w:vMerge/>
            <w:tcBorders>
              <w:left w:val="single" w:sz="4" w:space="0" w:color="auto"/>
            </w:tcBorders>
            <w:shd w:val="clear" w:color="auto" w:fill="auto"/>
            <w:vAlign w:val="center"/>
          </w:tcPr>
          <w:p w14:paraId="14950674" w14:textId="77777777" w:rsidR="007063B2" w:rsidRDefault="007063B2" w:rsidP="00CB4B41">
            <w:pPr>
              <w:spacing w:line="276" w:lineRule="auto"/>
            </w:pPr>
          </w:p>
        </w:tc>
        <w:tc>
          <w:tcPr>
            <w:tcW w:w="3619" w:type="dxa"/>
            <w:tcBorders>
              <w:top w:val="single" w:sz="4" w:space="0" w:color="auto"/>
              <w:left w:val="single" w:sz="4" w:space="0" w:color="auto"/>
            </w:tcBorders>
            <w:shd w:val="clear" w:color="auto" w:fill="auto"/>
          </w:tcPr>
          <w:p w14:paraId="342558AC"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17C791BC"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5E2E8534"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39B906AA" w14:textId="77777777" w:rsidR="007063B2" w:rsidRDefault="007063B2" w:rsidP="00CB4B41">
            <w:pPr>
              <w:spacing w:line="276" w:lineRule="auto"/>
              <w:rPr>
                <w:sz w:val="10"/>
                <w:szCs w:val="10"/>
              </w:rPr>
            </w:pPr>
          </w:p>
        </w:tc>
      </w:tr>
      <w:tr w:rsidR="007063B2" w14:paraId="3E47B35E" w14:textId="77777777" w:rsidTr="007063B2">
        <w:trPr>
          <w:trHeight w:hRule="exact" w:val="360"/>
        </w:trPr>
        <w:tc>
          <w:tcPr>
            <w:tcW w:w="1862" w:type="dxa"/>
            <w:tcBorders>
              <w:top w:val="single" w:sz="4" w:space="0" w:color="auto"/>
              <w:left w:val="single" w:sz="4" w:space="0" w:color="auto"/>
            </w:tcBorders>
            <w:shd w:val="clear" w:color="auto" w:fill="auto"/>
            <w:vAlign w:val="center"/>
          </w:tcPr>
          <w:p w14:paraId="0D2706FE" w14:textId="77777777" w:rsidR="007063B2" w:rsidRDefault="007063B2" w:rsidP="00CB4B41">
            <w:pPr>
              <w:pStyle w:val="a4"/>
              <w:spacing w:line="276" w:lineRule="auto"/>
              <w:ind w:firstLine="0"/>
            </w:pPr>
            <w:r>
              <w:rPr>
                <w:b/>
                <w:bCs/>
                <w:color w:val="000000"/>
                <w:lang w:val="uk-UA" w:eastAsia="uk-UA" w:bidi="uk-UA"/>
              </w:rPr>
              <w:t>Затверджено</w:t>
            </w:r>
          </w:p>
        </w:tc>
        <w:tc>
          <w:tcPr>
            <w:tcW w:w="3619" w:type="dxa"/>
            <w:tcBorders>
              <w:top w:val="single" w:sz="4" w:space="0" w:color="auto"/>
              <w:left w:val="single" w:sz="4" w:space="0" w:color="auto"/>
            </w:tcBorders>
            <w:shd w:val="clear" w:color="auto" w:fill="auto"/>
          </w:tcPr>
          <w:p w14:paraId="2D43EE14"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22114AC3"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0C6DD7FC"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6D039A6A" w14:textId="77777777" w:rsidR="007063B2" w:rsidRDefault="007063B2" w:rsidP="00CB4B41">
            <w:pPr>
              <w:spacing w:line="276" w:lineRule="auto"/>
              <w:rPr>
                <w:sz w:val="10"/>
                <w:szCs w:val="10"/>
              </w:rPr>
            </w:pPr>
          </w:p>
        </w:tc>
      </w:tr>
      <w:tr w:rsidR="007063B2" w14:paraId="45F32F19" w14:textId="77777777" w:rsidTr="007063B2">
        <w:trPr>
          <w:trHeight w:hRule="exact" w:val="2309"/>
        </w:trPr>
        <w:tc>
          <w:tcPr>
            <w:tcW w:w="1862" w:type="dxa"/>
            <w:tcBorders>
              <w:top w:val="single" w:sz="4" w:space="0" w:color="auto"/>
              <w:left w:val="single" w:sz="4" w:space="0" w:color="auto"/>
            </w:tcBorders>
            <w:shd w:val="clear" w:color="auto" w:fill="auto"/>
          </w:tcPr>
          <w:p w14:paraId="5FB8F57D" w14:textId="77777777" w:rsidR="007063B2" w:rsidRDefault="007063B2" w:rsidP="00CB4B41">
            <w:pPr>
              <w:spacing w:line="276" w:lineRule="auto"/>
              <w:rPr>
                <w:sz w:val="10"/>
                <w:szCs w:val="10"/>
              </w:rPr>
            </w:pPr>
          </w:p>
        </w:tc>
        <w:tc>
          <w:tcPr>
            <w:tcW w:w="3619" w:type="dxa"/>
            <w:tcBorders>
              <w:top w:val="single" w:sz="4" w:space="0" w:color="auto"/>
              <w:left w:val="single" w:sz="4" w:space="0" w:color="auto"/>
            </w:tcBorders>
            <w:shd w:val="clear" w:color="auto" w:fill="auto"/>
          </w:tcPr>
          <w:p w14:paraId="55AE9C2B" w14:textId="77777777" w:rsidR="007063B2" w:rsidRDefault="007063B2" w:rsidP="00CB4B41">
            <w:pPr>
              <w:spacing w:line="276" w:lineRule="auto"/>
              <w:rPr>
                <w:sz w:val="10"/>
                <w:szCs w:val="10"/>
              </w:rPr>
            </w:pPr>
          </w:p>
        </w:tc>
        <w:tc>
          <w:tcPr>
            <w:tcW w:w="2208" w:type="dxa"/>
            <w:tcBorders>
              <w:top w:val="single" w:sz="4" w:space="0" w:color="auto"/>
              <w:left w:val="single" w:sz="4" w:space="0" w:color="auto"/>
            </w:tcBorders>
            <w:shd w:val="clear" w:color="auto" w:fill="auto"/>
          </w:tcPr>
          <w:p w14:paraId="26A9FCB5" w14:textId="77777777" w:rsidR="007063B2" w:rsidRDefault="007063B2" w:rsidP="00CB4B41">
            <w:pPr>
              <w:spacing w:line="276" w:lineRule="auto"/>
              <w:rPr>
                <w:sz w:val="10"/>
                <w:szCs w:val="10"/>
              </w:rPr>
            </w:pPr>
          </w:p>
        </w:tc>
        <w:tc>
          <w:tcPr>
            <w:tcW w:w="960" w:type="dxa"/>
            <w:tcBorders>
              <w:top w:val="single" w:sz="4" w:space="0" w:color="auto"/>
              <w:left w:val="single" w:sz="4" w:space="0" w:color="auto"/>
            </w:tcBorders>
            <w:shd w:val="clear" w:color="auto" w:fill="auto"/>
          </w:tcPr>
          <w:p w14:paraId="6250727C" w14:textId="77777777" w:rsidR="007063B2" w:rsidRDefault="007063B2" w:rsidP="00CB4B41">
            <w:pPr>
              <w:spacing w:line="276" w:lineRule="auto"/>
              <w:rPr>
                <w:sz w:val="10"/>
                <w:szCs w:val="10"/>
              </w:rPr>
            </w:pPr>
          </w:p>
        </w:tc>
        <w:tc>
          <w:tcPr>
            <w:tcW w:w="1474" w:type="dxa"/>
            <w:tcBorders>
              <w:top w:val="single" w:sz="4" w:space="0" w:color="auto"/>
              <w:left w:val="single" w:sz="4" w:space="0" w:color="auto"/>
              <w:right w:val="single" w:sz="4" w:space="0" w:color="auto"/>
            </w:tcBorders>
            <w:shd w:val="clear" w:color="auto" w:fill="auto"/>
          </w:tcPr>
          <w:p w14:paraId="4344EADE" w14:textId="77777777" w:rsidR="007063B2" w:rsidRDefault="007063B2" w:rsidP="00CB4B41">
            <w:pPr>
              <w:spacing w:line="276" w:lineRule="auto"/>
              <w:rPr>
                <w:sz w:val="10"/>
                <w:szCs w:val="10"/>
              </w:rPr>
            </w:pPr>
          </w:p>
        </w:tc>
      </w:tr>
      <w:tr w:rsidR="007063B2" w14:paraId="6E9B00B2" w14:textId="77777777" w:rsidTr="007063B2">
        <w:trPr>
          <w:trHeight w:hRule="exact" w:val="470"/>
        </w:trPr>
        <w:tc>
          <w:tcPr>
            <w:tcW w:w="10123" w:type="dxa"/>
            <w:gridSpan w:val="5"/>
            <w:tcBorders>
              <w:top w:val="single" w:sz="4" w:space="0" w:color="auto"/>
              <w:left w:val="single" w:sz="4" w:space="0" w:color="auto"/>
              <w:right w:val="single" w:sz="4" w:space="0" w:color="auto"/>
            </w:tcBorders>
            <w:shd w:val="clear" w:color="auto" w:fill="auto"/>
            <w:vAlign w:val="center"/>
          </w:tcPr>
          <w:p w14:paraId="1D62B3DE" w14:textId="77777777" w:rsidR="007063B2" w:rsidRDefault="007063B2" w:rsidP="00CB4B41">
            <w:pPr>
              <w:pStyle w:val="a4"/>
              <w:spacing w:line="276" w:lineRule="auto"/>
              <w:ind w:firstLine="0"/>
            </w:pPr>
            <w:r>
              <w:rPr>
                <w:b/>
                <w:bCs/>
                <w:color w:val="000000"/>
                <w:lang w:val="uk-UA" w:eastAsia="uk-UA" w:bidi="uk-UA"/>
              </w:rPr>
              <w:t>Цей екземпляр є:</w:t>
            </w:r>
          </w:p>
        </w:tc>
      </w:tr>
      <w:tr w:rsidR="007063B2" w14:paraId="13348CFC" w14:textId="77777777" w:rsidTr="007063B2">
        <w:trPr>
          <w:trHeight w:hRule="exact" w:val="1416"/>
        </w:trPr>
        <w:tc>
          <w:tcPr>
            <w:tcW w:w="7689" w:type="dxa"/>
            <w:gridSpan w:val="3"/>
            <w:tcBorders>
              <w:top w:val="single" w:sz="4" w:space="0" w:color="auto"/>
              <w:left w:val="single" w:sz="4" w:space="0" w:color="auto"/>
              <w:bottom w:val="single" w:sz="4" w:space="0" w:color="auto"/>
            </w:tcBorders>
            <w:shd w:val="clear" w:color="auto" w:fill="auto"/>
            <w:vAlign w:val="center"/>
          </w:tcPr>
          <w:p w14:paraId="4B769D95" w14:textId="77777777" w:rsidR="007063B2" w:rsidRPr="00811B2B" w:rsidRDefault="007063B2" w:rsidP="00CB4B41">
            <w:pPr>
              <w:pStyle w:val="a4"/>
              <w:spacing w:line="276" w:lineRule="auto"/>
              <w:ind w:firstLine="480"/>
              <w:rPr>
                <w:lang w:val="ru-RU"/>
              </w:rPr>
            </w:pPr>
            <w:r>
              <w:rPr>
                <w:rFonts w:ascii="Arial" w:eastAsia="Arial" w:hAnsi="Arial" w:cs="Arial"/>
                <w:color w:val="000000"/>
                <w:sz w:val="26"/>
                <w:szCs w:val="26"/>
                <w:lang w:val="uk-UA" w:eastAsia="uk-UA" w:bidi="uk-UA"/>
              </w:rPr>
              <w:t xml:space="preserve">О </w:t>
            </w:r>
            <w:r>
              <w:rPr>
                <w:color w:val="000000"/>
                <w:lang w:val="uk-UA" w:eastAsia="uk-UA" w:bidi="uk-UA"/>
              </w:rPr>
              <w:t>контрольним</w:t>
            </w:r>
          </w:p>
          <w:p w14:paraId="20882CC8" w14:textId="77777777" w:rsidR="007063B2" w:rsidRPr="00811B2B" w:rsidRDefault="007063B2" w:rsidP="00CB4B41">
            <w:pPr>
              <w:pStyle w:val="a4"/>
              <w:spacing w:line="276" w:lineRule="auto"/>
              <w:ind w:firstLine="480"/>
              <w:rPr>
                <w:lang w:val="ru-RU"/>
              </w:rPr>
            </w:pPr>
            <w:r>
              <w:rPr>
                <w:rFonts w:ascii="Arial" w:eastAsia="Arial" w:hAnsi="Arial" w:cs="Arial"/>
                <w:color w:val="000000"/>
                <w:sz w:val="26"/>
                <w:szCs w:val="26"/>
                <w:lang w:val="uk-UA" w:eastAsia="uk-UA" w:bidi="uk-UA"/>
              </w:rPr>
              <w:t xml:space="preserve">О </w:t>
            </w:r>
            <w:r>
              <w:rPr>
                <w:color w:val="000000"/>
                <w:lang w:val="uk-UA" w:eastAsia="uk-UA" w:bidi="uk-UA"/>
              </w:rPr>
              <w:t>врахованим</w:t>
            </w:r>
          </w:p>
          <w:p w14:paraId="232AAB5B" w14:textId="77777777" w:rsidR="007063B2" w:rsidRPr="00811B2B" w:rsidRDefault="007063B2" w:rsidP="00CB4B41">
            <w:pPr>
              <w:pStyle w:val="a4"/>
              <w:spacing w:line="276" w:lineRule="auto"/>
              <w:ind w:firstLine="480"/>
              <w:rPr>
                <w:lang w:val="ru-RU"/>
              </w:rPr>
            </w:pPr>
            <w:r>
              <w:rPr>
                <w:rFonts w:ascii="Arial" w:eastAsia="Arial" w:hAnsi="Arial" w:cs="Arial"/>
                <w:color w:val="000000"/>
                <w:sz w:val="26"/>
                <w:szCs w:val="26"/>
                <w:lang w:val="uk-UA" w:eastAsia="uk-UA" w:bidi="uk-UA"/>
              </w:rPr>
              <w:t xml:space="preserve">О </w:t>
            </w:r>
            <w:r>
              <w:rPr>
                <w:color w:val="000000"/>
                <w:lang w:val="uk-UA" w:eastAsia="uk-UA" w:bidi="uk-UA"/>
              </w:rPr>
              <w:t>інформаційним</w:t>
            </w:r>
          </w:p>
          <w:p w14:paraId="36FC8C77" w14:textId="77777777" w:rsidR="007063B2" w:rsidRDefault="007063B2" w:rsidP="00CB4B41">
            <w:pPr>
              <w:pStyle w:val="a4"/>
              <w:tabs>
                <w:tab w:val="left" w:pos="2866"/>
                <w:tab w:val="left" w:leader="underscore" w:pos="3850"/>
                <w:tab w:val="left" w:leader="underscore" w:pos="5525"/>
                <w:tab w:val="left" w:leader="underscore" w:pos="6245"/>
              </w:tabs>
              <w:spacing w:line="276" w:lineRule="auto"/>
              <w:ind w:firstLine="480"/>
            </w:pPr>
            <w:r>
              <w:rPr>
                <w:rFonts w:ascii="Arial" w:eastAsia="Arial" w:hAnsi="Arial" w:cs="Arial"/>
                <w:color w:val="000000"/>
                <w:sz w:val="26"/>
                <w:szCs w:val="26"/>
                <w:lang w:val="uk-UA" w:eastAsia="uk-UA" w:bidi="uk-UA"/>
              </w:rPr>
              <w:t xml:space="preserve">О </w:t>
            </w:r>
            <w:r>
              <w:rPr>
                <w:color w:val="000000"/>
                <w:lang w:val="uk-UA" w:eastAsia="uk-UA" w:bidi="uk-UA"/>
              </w:rPr>
              <w:t>анульованим</w:t>
            </w:r>
            <w:r>
              <w:rPr>
                <w:color w:val="000000"/>
                <w:lang w:val="uk-UA" w:eastAsia="uk-UA" w:bidi="uk-UA"/>
              </w:rPr>
              <w:tab/>
              <w:t xml:space="preserve">від </w:t>
            </w:r>
            <w:r>
              <w:rPr>
                <w:color w:val="000000"/>
                <w:lang w:val="uk-UA" w:eastAsia="uk-UA" w:bidi="uk-UA"/>
              </w:rPr>
              <w:tab/>
              <w:t xml:space="preserve"> </w:t>
            </w:r>
            <w:r>
              <w:rPr>
                <w:color w:val="000000"/>
                <w:lang w:val="uk-UA" w:eastAsia="uk-UA" w:bidi="uk-UA"/>
              </w:rPr>
              <w:tab/>
              <w:t xml:space="preserve"> </w:t>
            </w:r>
            <w:r>
              <w:rPr>
                <w:color w:val="000000"/>
                <w:sz w:val="24"/>
                <w:szCs w:val="24"/>
                <w:lang w:val="uk-UA" w:eastAsia="uk-UA" w:bidi="uk-UA"/>
              </w:rPr>
              <w:t>20</w:t>
            </w:r>
            <w:r>
              <w:rPr>
                <w:color w:val="000000"/>
                <w:sz w:val="24"/>
                <w:szCs w:val="24"/>
                <w:lang w:val="uk-UA" w:eastAsia="uk-UA" w:bidi="uk-UA"/>
              </w:rPr>
              <w:tab/>
              <w:t>р.</w:t>
            </w:r>
          </w:p>
        </w:tc>
        <w:tc>
          <w:tcPr>
            <w:tcW w:w="24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572DF" w14:textId="77777777" w:rsidR="007063B2" w:rsidRDefault="007063B2" w:rsidP="00CB4B41">
            <w:pPr>
              <w:pStyle w:val="a4"/>
              <w:tabs>
                <w:tab w:val="left" w:leader="underscore" w:pos="1762"/>
              </w:tabs>
              <w:spacing w:line="276" w:lineRule="auto"/>
              <w:ind w:firstLine="0"/>
            </w:pPr>
            <w:r>
              <w:rPr>
                <w:color w:val="000000"/>
                <w:lang w:val="uk-UA" w:eastAsia="uk-UA" w:bidi="uk-UA"/>
              </w:rPr>
              <w:t>Екземпляр №</w:t>
            </w:r>
            <w:r>
              <w:rPr>
                <w:color w:val="000000"/>
                <w:lang w:val="uk-UA" w:eastAsia="uk-UA" w:bidi="uk-UA"/>
              </w:rPr>
              <w:tab/>
            </w:r>
          </w:p>
        </w:tc>
      </w:tr>
    </w:tbl>
    <w:p w14:paraId="0BA15FAC" w14:textId="5E0850EC" w:rsidR="00781B8A" w:rsidRDefault="00781B8A" w:rsidP="00CB4B41">
      <w:pPr>
        <w:spacing w:line="276" w:lineRule="auto"/>
      </w:pPr>
    </w:p>
    <w:p w14:paraId="00155F8E" w14:textId="4EFF7AB0" w:rsidR="007063B2" w:rsidRPr="00775941" w:rsidRDefault="007063B2" w:rsidP="00CB4B41">
      <w:pPr>
        <w:spacing w:line="276" w:lineRule="auto"/>
        <w:rPr>
          <w:rFonts w:ascii="Times New Roman" w:hAnsi="Times New Roman" w:cs="Times New Roman"/>
        </w:rPr>
      </w:pPr>
    </w:p>
    <w:p w14:paraId="780FC7FE" w14:textId="77777777" w:rsidR="007063B2" w:rsidRPr="00775941" w:rsidRDefault="007063B2" w:rsidP="00CB4B41">
      <w:pPr>
        <w:pStyle w:val="aa"/>
        <w:shd w:val="clear" w:color="auto" w:fill="B4C6E7" w:themeFill="accent1" w:themeFillTint="66"/>
        <w:spacing w:line="276" w:lineRule="auto"/>
        <w:jc w:val="center"/>
      </w:pPr>
      <w:r w:rsidRPr="00775941">
        <w:rPr>
          <w:color w:val="000000"/>
          <w:sz w:val="24"/>
          <w:szCs w:val="24"/>
        </w:rPr>
        <w:t>ПЕРЕГЛЯД</w:t>
      </w:r>
    </w:p>
    <w:p w14:paraId="79FD1072" w14:textId="77777777" w:rsidR="007063B2" w:rsidRPr="00775941" w:rsidRDefault="007063B2" w:rsidP="00CB4B41">
      <w:pPr>
        <w:pStyle w:val="aa"/>
        <w:spacing w:before="240" w:after="120" w:line="276" w:lineRule="auto"/>
        <w:jc w:val="right"/>
      </w:pPr>
      <w:r w:rsidRPr="00775941">
        <w:rPr>
          <w:color w:val="000000"/>
          <w:sz w:val="24"/>
          <w:szCs w:val="24"/>
        </w:rPr>
        <w:t>Форма ХХ-ХХ</w:t>
      </w:r>
    </w:p>
    <w:tbl>
      <w:tblPr>
        <w:tblW w:w="10084" w:type="dxa"/>
        <w:tblLayout w:type="fixed"/>
        <w:tblCellMar>
          <w:left w:w="10" w:type="dxa"/>
          <w:right w:w="10" w:type="dxa"/>
        </w:tblCellMar>
        <w:tblLook w:val="04A0" w:firstRow="1" w:lastRow="0" w:firstColumn="1" w:lastColumn="0" w:noHBand="0" w:noVBand="1"/>
      </w:tblPr>
      <w:tblGrid>
        <w:gridCol w:w="974"/>
        <w:gridCol w:w="5107"/>
        <w:gridCol w:w="1589"/>
        <w:gridCol w:w="2414"/>
      </w:tblGrid>
      <w:tr w:rsidR="007063B2" w:rsidRPr="00775941" w14:paraId="2FF6A7D2" w14:textId="77777777" w:rsidTr="007063B2">
        <w:trPr>
          <w:trHeight w:hRule="exact" w:val="590"/>
        </w:trPr>
        <w:tc>
          <w:tcPr>
            <w:tcW w:w="974" w:type="dxa"/>
            <w:tcBorders>
              <w:top w:val="single" w:sz="4" w:space="0" w:color="auto"/>
              <w:left w:val="single" w:sz="4" w:space="0" w:color="auto"/>
            </w:tcBorders>
            <w:shd w:val="clear" w:color="auto" w:fill="auto"/>
            <w:vAlign w:val="center"/>
          </w:tcPr>
          <w:p w14:paraId="38D86A1F"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w:t>
            </w:r>
          </w:p>
        </w:tc>
        <w:tc>
          <w:tcPr>
            <w:tcW w:w="5107" w:type="dxa"/>
            <w:tcBorders>
              <w:top w:val="single" w:sz="4" w:space="0" w:color="auto"/>
              <w:left w:val="single" w:sz="4" w:space="0" w:color="auto"/>
            </w:tcBorders>
            <w:shd w:val="clear" w:color="auto" w:fill="auto"/>
            <w:vAlign w:val="center"/>
          </w:tcPr>
          <w:p w14:paraId="616C097E"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Причина перегляду</w:t>
            </w:r>
          </w:p>
        </w:tc>
        <w:tc>
          <w:tcPr>
            <w:tcW w:w="1589" w:type="dxa"/>
            <w:tcBorders>
              <w:top w:val="single" w:sz="4" w:space="0" w:color="auto"/>
              <w:left w:val="single" w:sz="4" w:space="0" w:color="auto"/>
            </w:tcBorders>
            <w:shd w:val="clear" w:color="auto" w:fill="auto"/>
            <w:vAlign w:val="bottom"/>
          </w:tcPr>
          <w:p w14:paraId="08B505A3"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Дата перегляду</w:t>
            </w:r>
          </w:p>
        </w:tc>
        <w:tc>
          <w:tcPr>
            <w:tcW w:w="2414" w:type="dxa"/>
            <w:tcBorders>
              <w:top w:val="single" w:sz="4" w:space="0" w:color="auto"/>
              <w:left w:val="single" w:sz="4" w:space="0" w:color="auto"/>
              <w:right w:val="single" w:sz="4" w:space="0" w:color="auto"/>
            </w:tcBorders>
            <w:shd w:val="clear" w:color="auto" w:fill="auto"/>
            <w:vAlign w:val="bottom"/>
          </w:tcPr>
          <w:p w14:paraId="23A5F00B" w14:textId="77777777" w:rsidR="007063B2" w:rsidRPr="0092042D" w:rsidRDefault="007063B2" w:rsidP="00CB4B41">
            <w:pPr>
              <w:pStyle w:val="a4"/>
              <w:spacing w:line="276" w:lineRule="auto"/>
              <w:ind w:firstLine="0"/>
              <w:jc w:val="center"/>
              <w:rPr>
                <w:lang w:val="ru-RU"/>
              </w:rPr>
            </w:pPr>
            <w:r w:rsidRPr="00775941">
              <w:rPr>
                <w:b/>
                <w:bCs/>
                <w:color w:val="000000"/>
                <w:sz w:val="24"/>
                <w:szCs w:val="24"/>
                <w:lang w:val="uk-UA" w:eastAsia="uk-UA" w:bidi="uk-UA"/>
              </w:rPr>
              <w:t>ПІБ особи, що здійснила перегляд</w:t>
            </w:r>
          </w:p>
        </w:tc>
      </w:tr>
      <w:tr w:rsidR="007063B2" w:rsidRPr="00775941" w14:paraId="0493EF23" w14:textId="77777777" w:rsidTr="007063B2">
        <w:trPr>
          <w:trHeight w:hRule="exact" w:val="408"/>
        </w:trPr>
        <w:tc>
          <w:tcPr>
            <w:tcW w:w="974" w:type="dxa"/>
            <w:tcBorders>
              <w:top w:val="single" w:sz="4" w:space="0" w:color="auto"/>
              <w:left w:val="single" w:sz="4" w:space="0" w:color="auto"/>
            </w:tcBorders>
            <w:shd w:val="clear" w:color="auto" w:fill="auto"/>
            <w:vAlign w:val="center"/>
          </w:tcPr>
          <w:p w14:paraId="2490E441" w14:textId="77777777" w:rsidR="007063B2" w:rsidRPr="00775941" w:rsidRDefault="007063B2" w:rsidP="00CB4B41">
            <w:pPr>
              <w:pStyle w:val="a4"/>
              <w:spacing w:line="276" w:lineRule="auto"/>
              <w:ind w:firstLine="0"/>
              <w:jc w:val="center"/>
            </w:pPr>
            <w:r w:rsidRPr="00775941">
              <w:rPr>
                <w:color w:val="000000"/>
                <w:sz w:val="24"/>
                <w:szCs w:val="24"/>
                <w:lang w:val="uk-UA" w:eastAsia="uk-UA" w:bidi="uk-UA"/>
              </w:rPr>
              <w:t>1</w:t>
            </w:r>
          </w:p>
        </w:tc>
        <w:tc>
          <w:tcPr>
            <w:tcW w:w="5107" w:type="dxa"/>
            <w:tcBorders>
              <w:top w:val="single" w:sz="4" w:space="0" w:color="auto"/>
              <w:left w:val="single" w:sz="4" w:space="0" w:color="auto"/>
            </w:tcBorders>
            <w:shd w:val="clear" w:color="auto" w:fill="auto"/>
          </w:tcPr>
          <w:p w14:paraId="65915798" w14:textId="77777777" w:rsidR="007063B2" w:rsidRPr="00775941" w:rsidRDefault="007063B2" w:rsidP="00CB4B41">
            <w:pPr>
              <w:spacing w:line="276" w:lineRule="auto"/>
              <w:rPr>
                <w:rFonts w:ascii="Times New Roman" w:hAnsi="Times New Roman" w:cs="Times New Roman"/>
                <w:sz w:val="10"/>
                <w:szCs w:val="10"/>
              </w:rPr>
            </w:pPr>
          </w:p>
        </w:tc>
        <w:tc>
          <w:tcPr>
            <w:tcW w:w="1589" w:type="dxa"/>
            <w:tcBorders>
              <w:top w:val="single" w:sz="4" w:space="0" w:color="auto"/>
              <w:left w:val="single" w:sz="4" w:space="0" w:color="auto"/>
            </w:tcBorders>
            <w:shd w:val="clear" w:color="auto" w:fill="auto"/>
          </w:tcPr>
          <w:p w14:paraId="13DA5516" w14:textId="77777777" w:rsidR="007063B2" w:rsidRPr="00775941" w:rsidRDefault="007063B2" w:rsidP="00CB4B41">
            <w:pPr>
              <w:spacing w:line="276" w:lineRule="auto"/>
              <w:rPr>
                <w:rFonts w:ascii="Times New Roman" w:hAnsi="Times New Roman" w:cs="Times New Roman"/>
                <w:sz w:val="10"/>
                <w:szCs w:val="10"/>
              </w:rPr>
            </w:pPr>
          </w:p>
        </w:tc>
        <w:tc>
          <w:tcPr>
            <w:tcW w:w="2414" w:type="dxa"/>
            <w:tcBorders>
              <w:top w:val="single" w:sz="4" w:space="0" w:color="auto"/>
              <w:left w:val="single" w:sz="4" w:space="0" w:color="auto"/>
              <w:right w:val="single" w:sz="4" w:space="0" w:color="auto"/>
            </w:tcBorders>
            <w:shd w:val="clear" w:color="auto" w:fill="auto"/>
          </w:tcPr>
          <w:p w14:paraId="39FEF1ED" w14:textId="77777777" w:rsidR="007063B2" w:rsidRPr="00775941" w:rsidRDefault="007063B2" w:rsidP="00CB4B41">
            <w:pPr>
              <w:spacing w:line="276" w:lineRule="auto"/>
              <w:rPr>
                <w:rFonts w:ascii="Times New Roman" w:hAnsi="Times New Roman" w:cs="Times New Roman"/>
                <w:sz w:val="10"/>
                <w:szCs w:val="10"/>
              </w:rPr>
            </w:pPr>
          </w:p>
        </w:tc>
      </w:tr>
      <w:tr w:rsidR="007063B2" w:rsidRPr="00775941" w14:paraId="305357F4" w14:textId="77777777" w:rsidTr="007063B2">
        <w:trPr>
          <w:trHeight w:hRule="exact" w:val="403"/>
        </w:trPr>
        <w:tc>
          <w:tcPr>
            <w:tcW w:w="974" w:type="dxa"/>
            <w:tcBorders>
              <w:top w:val="single" w:sz="4" w:space="0" w:color="auto"/>
              <w:left w:val="single" w:sz="4" w:space="0" w:color="auto"/>
            </w:tcBorders>
            <w:shd w:val="clear" w:color="auto" w:fill="auto"/>
            <w:vAlign w:val="center"/>
          </w:tcPr>
          <w:p w14:paraId="3A49C39E" w14:textId="77777777" w:rsidR="007063B2" w:rsidRPr="00775941" w:rsidRDefault="007063B2" w:rsidP="00CB4B41">
            <w:pPr>
              <w:pStyle w:val="a4"/>
              <w:spacing w:line="276" w:lineRule="auto"/>
              <w:ind w:firstLine="0"/>
              <w:jc w:val="center"/>
            </w:pPr>
            <w:r w:rsidRPr="00775941">
              <w:rPr>
                <w:color w:val="000000"/>
                <w:sz w:val="24"/>
                <w:szCs w:val="24"/>
                <w:lang w:val="uk-UA" w:eastAsia="uk-UA" w:bidi="uk-UA"/>
              </w:rPr>
              <w:t>2</w:t>
            </w:r>
          </w:p>
        </w:tc>
        <w:tc>
          <w:tcPr>
            <w:tcW w:w="5107" w:type="dxa"/>
            <w:tcBorders>
              <w:top w:val="single" w:sz="4" w:space="0" w:color="auto"/>
              <w:left w:val="single" w:sz="4" w:space="0" w:color="auto"/>
            </w:tcBorders>
            <w:shd w:val="clear" w:color="auto" w:fill="auto"/>
          </w:tcPr>
          <w:p w14:paraId="3AE25D30" w14:textId="77777777" w:rsidR="007063B2" w:rsidRPr="00775941" w:rsidRDefault="007063B2" w:rsidP="00CB4B41">
            <w:pPr>
              <w:spacing w:line="276" w:lineRule="auto"/>
              <w:rPr>
                <w:rFonts w:ascii="Times New Roman" w:hAnsi="Times New Roman" w:cs="Times New Roman"/>
                <w:sz w:val="10"/>
                <w:szCs w:val="10"/>
              </w:rPr>
            </w:pPr>
          </w:p>
        </w:tc>
        <w:tc>
          <w:tcPr>
            <w:tcW w:w="1589" w:type="dxa"/>
            <w:tcBorders>
              <w:top w:val="single" w:sz="4" w:space="0" w:color="auto"/>
              <w:left w:val="single" w:sz="4" w:space="0" w:color="auto"/>
            </w:tcBorders>
            <w:shd w:val="clear" w:color="auto" w:fill="auto"/>
          </w:tcPr>
          <w:p w14:paraId="191DDDA5" w14:textId="77777777" w:rsidR="007063B2" w:rsidRPr="00775941" w:rsidRDefault="007063B2" w:rsidP="00CB4B41">
            <w:pPr>
              <w:spacing w:line="276" w:lineRule="auto"/>
              <w:rPr>
                <w:rFonts w:ascii="Times New Roman" w:hAnsi="Times New Roman" w:cs="Times New Roman"/>
                <w:sz w:val="10"/>
                <w:szCs w:val="10"/>
              </w:rPr>
            </w:pPr>
          </w:p>
        </w:tc>
        <w:tc>
          <w:tcPr>
            <w:tcW w:w="2414" w:type="dxa"/>
            <w:tcBorders>
              <w:top w:val="single" w:sz="4" w:space="0" w:color="auto"/>
              <w:left w:val="single" w:sz="4" w:space="0" w:color="auto"/>
              <w:right w:val="single" w:sz="4" w:space="0" w:color="auto"/>
            </w:tcBorders>
            <w:shd w:val="clear" w:color="auto" w:fill="auto"/>
          </w:tcPr>
          <w:p w14:paraId="29CCC94D" w14:textId="77777777" w:rsidR="007063B2" w:rsidRPr="00775941" w:rsidRDefault="007063B2" w:rsidP="00CB4B41">
            <w:pPr>
              <w:spacing w:line="276" w:lineRule="auto"/>
              <w:rPr>
                <w:rFonts w:ascii="Times New Roman" w:hAnsi="Times New Roman" w:cs="Times New Roman"/>
                <w:sz w:val="10"/>
                <w:szCs w:val="10"/>
              </w:rPr>
            </w:pPr>
          </w:p>
        </w:tc>
      </w:tr>
      <w:tr w:rsidR="007063B2" w:rsidRPr="00775941" w14:paraId="470BEF9E" w14:textId="77777777" w:rsidTr="007063B2">
        <w:trPr>
          <w:trHeight w:hRule="exact" w:val="418"/>
        </w:trPr>
        <w:tc>
          <w:tcPr>
            <w:tcW w:w="974" w:type="dxa"/>
            <w:tcBorders>
              <w:top w:val="single" w:sz="4" w:space="0" w:color="auto"/>
              <w:left w:val="single" w:sz="4" w:space="0" w:color="auto"/>
              <w:bottom w:val="single" w:sz="4" w:space="0" w:color="auto"/>
            </w:tcBorders>
            <w:shd w:val="clear" w:color="auto" w:fill="auto"/>
          </w:tcPr>
          <w:p w14:paraId="08620256" w14:textId="77777777" w:rsidR="007063B2" w:rsidRPr="00775941" w:rsidRDefault="007063B2" w:rsidP="00CB4B41">
            <w:pPr>
              <w:spacing w:line="276" w:lineRule="auto"/>
              <w:rPr>
                <w:rFonts w:ascii="Times New Roman" w:hAnsi="Times New Roman" w:cs="Times New Roman"/>
                <w:sz w:val="10"/>
                <w:szCs w:val="10"/>
              </w:rPr>
            </w:pPr>
          </w:p>
        </w:tc>
        <w:tc>
          <w:tcPr>
            <w:tcW w:w="5107" w:type="dxa"/>
            <w:tcBorders>
              <w:top w:val="single" w:sz="4" w:space="0" w:color="auto"/>
              <w:left w:val="single" w:sz="4" w:space="0" w:color="auto"/>
              <w:bottom w:val="single" w:sz="4" w:space="0" w:color="auto"/>
            </w:tcBorders>
            <w:shd w:val="clear" w:color="auto" w:fill="auto"/>
          </w:tcPr>
          <w:p w14:paraId="330056CA" w14:textId="77777777" w:rsidR="007063B2" w:rsidRPr="00775941" w:rsidRDefault="007063B2" w:rsidP="00CB4B41">
            <w:pPr>
              <w:spacing w:line="276" w:lineRule="auto"/>
              <w:rPr>
                <w:rFonts w:ascii="Times New Roman" w:hAnsi="Times New Roman" w:cs="Times New Roman"/>
                <w:sz w:val="10"/>
                <w:szCs w:val="10"/>
              </w:rPr>
            </w:pPr>
          </w:p>
        </w:tc>
        <w:tc>
          <w:tcPr>
            <w:tcW w:w="1589" w:type="dxa"/>
            <w:tcBorders>
              <w:top w:val="single" w:sz="4" w:space="0" w:color="auto"/>
              <w:left w:val="single" w:sz="4" w:space="0" w:color="auto"/>
              <w:bottom w:val="single" w:sz="4" w:space="0" w:color="auto"/>
            </w:tcBorders>
            <w:shd w:val="clear" w:color="auto" w:fill="auto"/>
          </w:tcPr>
          <w:p w14:paraId="2F0E4A0B" w14:textId="77777777" w:rsidR="007063B2" w:rsidRPr="00775941" w:rsidRDefault="007063B2" w:rsidP="00CB4B41">
            <w:pPr>
              <w:spacing w:line="276" w:lineRule="auto"/>
              <w:rPr>
                <w:rFonts w:ascii="Times New Roman" w:hAnsi="Times New Roman" w:cs="Times New Roman"/>
                <w:sz w:val="10"/>
                <w:szCs w:val="10"/>
              </w:rPr>
            </w:pP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523B467C" w14:textId="77777777" w:rsidR="007063B2" w:rsidRPr="00775941" w:rsidRDefault="007063B2" w:rsidP="00CB4B41">
            <w:pPr>
              <w:spacing w:line="276" w:lineRule="auto"/>
              <w:rPr>
                <w:rFonts w:ascii="Times New Roman" w:hAnsi="Times New Roman" w:cs="Times New Roman"/>
                <w:sz w:val="10"/>
                <w:szCs w:val="10"/>
              </w:rPr>
            </w:pPr>
          </w:p>
        </w:tc>
      </w:tr>
    </w:tbl>
    <w:p w14:paraId="65AEDE93" w14:textId="77777777" w:rsidR="007063B2" w:rsidRPr="00775941" w:rsidRDefault="007063B2" w:rsidP="00CB4B41">
      <w:pPr>
        <w:spacing w:line="276" w:lineRule="auto"/>
        <w:rPr>
          <w:rFonts w:ascii="Times New Roman" w:hAnsi="Times New Roman" w:cs="Times New Roman"/>
          <w:b/>
          <w:bCs/>
        </w:rPr>
      </w:pPr>
    </w:p>
    <w:p w14:paraId="3A12A34E" w14:textId="736786E4" w:rsidR="007063B2" w:rsidRPr="00775941" w:rsidRDefault="007063B2" w:rsidP="00CB4B41">
      <w:pPr>
        <w:shd w:val="clear" w:color="auto" w:fill="B4C6E7" w:themeFill="accent1" w:themeFillTint="66"/>
        <w:spacing w:line="276" w:lineRule="auto"/>
        <w:jc w:val="center"/>
        <w:rPr>
          <w:rFonts w:ascii="Times New Roman" w:eastAsia="Times New Roman" w:hAnsi="Times New Roman" w:cs="Times New Roman"/>
          <w:b/>
          <w:bCs/>
          <w:lang w:val="ru-RU" w:eastAsia="ru-RU" w:bidi="ru-RU"/>
        </w:rPr>
      </w:pPr>
      <w:r w:rsidRPr="00775941">
        <w:rPr>
          <w:rFonts w:ascii="Times New Roman" w:eastAsia="Times New Roman" w:hAnsi="Times New Roman" w:cs="Times New Roman"/>
          <w:b/>
          <w:bCs/>
          <w:lang w:val="ru-RU" w:eastAsia="ru-RU" w:bidi="ru-RU"/>
        </w:rPr>
        <w:t>ЗМІНИ</w:t>
      </w:r>
    </w:p>
    <w:p w14:paraId="0CA918D6" w14:textId="4E2A7E7E" w:rsidR="007063B2" w:rsidRPr="00775941" w:rsidRDefault="007063B2" w:rsidP="00CB4B41">
      <w:pPr>
        <w:spacing w:line="276" w:lineRule="auto"/>
        <w:rPr>
          <w:rFonts w:ascii="Times New Roman" w:hAnsi="Times New Roman" w:cs="Times New Roman"/>
          <w:b/>
          <w:bCs/>
        </w:rPr>
      </w:pPr>
    </w:p>
    <w:p w14:paraId="263745AE" w14:textId="77777777" w:rsidR="007063B2" w:rsidRPr="00775941" w:rsidRDefault="007063B2" w:rsidP="00CB4B41">
      <w:pPr>
        <w:pStyle w:val="aa"/>
        <w:spacing w:line="276" w:lineRule="auto"/>
      </w:pPr>
      <w:r w:rsidRPr="00775941">
        <w:rPr>
          <w:color w:val="000000"/>
          <w:sz w:val="24"/>
          <w:szCs w:val="24"/>
          <w:lang w:val="uk-UA" w:eastAsia="uk-UA" w:bidi="uk-UA"/>
        </w:rPr>
        <w:t>Форма ХХ-ХХ</w:t>
      </w:r>
    </w:p>
    <w:tbl>
      <w:tblPr>
        <w:tblW w:w="0" w:type="auto"/>
        <w:tblLayout w:type="fixed"/>
        <w:tblCellMar>
          <w:left w:w="10" w:type="dxa"/>
          <w:right w:w="10" w:type="dxa"/>
        </w:tblCellMar>
        <w:tblLook w:val="04A0" w:firstRow="1" w:lastRow="0" w:firstColumn="1" w:lastColumn="0" w:noHBand="0" w:noVBand="1"/>
      </w:tblPr>
      <w:tblGrid>
        <w:gridCol w:w="1051"/>
        <w:gridCol w:w="1699"/>
        <w:gridCol w:w="1800"/>
        <w:gridCol w:w="3682"/>
        <w:gridCol w:w="1853"/>
      </w:tblGrid>
      <w:tr w:rsidR="007063B2" w:rsidRPr="00775941" w14:paraId="1EA082A3" w14:textId="77777777" w:rsidTr="007063B2">
        <w:trPr>
          <w:trHeight w:hRule="exact" w:val="528"/>
        </w:trPr>
        <w:tc>
          <w:tcPr>
            <w:tcW w:w="1051" w:type="dxa"/>
            <w:tcBorders>
              <w:top w:val="single" w:sz="4" w:space="0" w:color="auto"/>
              <w:left w:val="single" w:sz="4" w:space="0" w:color="auto"/>
            </w:tcBorders>
            <w:shd w:val="clear" w:color="auto" w:fill="auto"/>
            <w:vAlign w:val="center"/>
          </w:tcPr>
          <w:p w14:paraId="146EC0A8"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w:t>
            </w:r>
          </w:p>
        </w:tc>
        <w:tc>
          <w:tcPr>
            <w:tcW w:w="1699" w:type="dxa"/>
            <w:tcBorders>
              <w:top w:val="single" w:sz="4" w:space="0" w:color="auto"/>
              <w:left w:val="single" w:sz="4" w:space="0" w:color="auto"/>
            </w:tcBorders>
            <w:shd w:val="clear" w:color="auto" w:fill="auto"/>
            <w:vAlign w:val="center"/>
          </w:tcPr>
          <w:p w14:paraId="77E1A320"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Дата</w:t>
            </w:r>
          </w:p>
        </w:tc>
        <w:tc>
          <w:tcPr>
            <w:tcW w:w="1800" w:type="dxa"/>
            <w:tcBorders>
              <w:top w:val="single" w:sz="4" w:space="0" w:color="auto"/>
              <w:left w:val="single" w:sz="4" w:space="0" w:color="auto"/>
            </w:tcBorders>
            <w:shd w:val="clear" w:color="auto" w:fill="auto"/>
            <w:vAlign w:val="center"/>
          </w:tcPr>
          <w:p w14:paraId="263C0860"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Сторінка №</w:t>
            </w:r>
          </w:p>
        </w:tc>
        <w:tc>
          <w:tcPr>
            <w:tcW w:w="3682" w:type="dxa"/>
            <w:tcBorders>
              <w:top w:val="single" w:sz="4" w:space="0" w:color="auto"/>
              <w:left w:val="single" w:sz="4" w:space="0" w:color="auto"/>
            </w:tcBorders>
            <w:shd w:val="clear" w:color="auto" w:fill="auto"/>
            <w:vAlign w:val="center"/>
          </w:tcPr>
          <w:p w14:paraId="681A0731"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Зміни</w:t>
            </w:r>
          </w:p>
        </w:tc>
        <w:tc>
          <w:tcPr>
            <w:tcW w:w="1853" w:type="dxa"/>
            <w:tcBorders>
              <w:top w:val="single" w:sz="4" w:space="0" w:color="auto"/>
              <w:left w:val="single" w:sz="4" w:space="0" w:color="auto"/>
              <w:right w:val="single" w:sz="4" w:space="0" w:color="auto"/>
            </w:tcBorders>
            <w:shd w:val="clear" w:color="auto" w:fill="auto"/>
            <w:vAlign w:val="center"/>
          </w:tcPr>
          <w:p w14:paraId="4992C51B" w14:textId="77777777" w:rsidR="007063B2" w:rsidRPr="00775941" w:rsidRDefault="007063B2" w:rsidP="00CB4B41">
            <w:pPr>
              <w:pStyle w:val="a4"/>
              <w:spacing w:line="276" w:lineRule="auto"/>
              <w:ind w:firstLine="0"/>
              <w:jc w:val="center"/>
            </w:pPr>
            <w:r w:rsidRPr="00775941">
              <w:rPr>
                <w:b/>
                <w:bCs/>
                <w:color w:val="000000"/>
                <w:sz w:val="24"/>
                <w:szCs w:val="24"/>
                <w:lang w:val="uk-UA" w:eastAsia="uk-UA" w:bidi="uk-UA"/>
              </w:rPr>
              <w:t>Узгоджено</w:t>
            </w:r>
          </w:p>
        </w:tc>
      </w:tr>
      <w:tr w:rsidR="007063B2" w:rsidRPr="00775941" w14:paraId="631E770A" w14:textId="77777777" w:rsidTr="007063B2">
        <w:trPr>
          <w:trHeight w:hRule="exact" w:val="408"/>
        </w:trPr>
        <w:tc>
          <w:tcPr>
            <w:tcW w:w="1051" w:type="dxa"/>
            <w:tcBorders>
              <w:top w:val="single" w:sz="4" w:space="0" w:color="auto"/>
              <w:left w:val="single" w:sz="4" w:space="0" w:color="auto"/>
            </w:tcBorders>
            <w:shd w:val="clear" w:color="auto" w:fill="auto"/>
            <w:vAlign w:val="center"/>
          </w:tcPr>
          <w:p w14:paraId="0EC07B4A" w14:textId="77777777" w:rsidR="007063B2" w:rsidRPr="00775941" w:rsidRDefault="007063B2" w:rsidP="00CB4B41">
            <w:pPr>
              <w:pStyle w:val="a4"/>
              <w:spacing w:line="276" w:lineRule="auto"/>
              <w:ind w:firstLine="0"/>
              <w:jc w:val="center"/>
            </w:pPr>
            <w:r w:rsidRPr="00775941">
              <w:rPr>
                <w:color w:val="000000"/>
                <w:sz w:val="24"/>
                <w:szCs w:val="24"/>
                <w:lang w:val="uk-UA" w:eastAsia="uk-UA" w:bidi="uk-UA"/>
              </w:rPr>
              <w:t>1</w:t>
            </w:r>
          </w:p>
        </w:tc>
        <w:tc>
          <w:tcPr>
            <w:tcW w:w="1699" w:type="dxa"/>
            <w:tcBorders>
              <w:top w:val="single" w:sz="4" w:space="0" w:color="auto"/>
              <w:left w:val="single" w:sz="4" w:space="0" w:color="auto"/>
            </w:tcBorders>
            <w:shd w:val="clear" w:color="auto" w:fill="auto"/>
          </w:tcPr>
          <w:p w14:paraId="094671B8" w14:textId="77777777" w:rsidR="007063B2" w:rsidRPr="00775941" w:rsidRDefault="007063B2" w:rsidP="00CB4B41">
            <w:pPr>
              <w:spacing w:line="276" w:lineRule="auto"/>
              <w:rPr>
                <w:rFonts w:ascii="Times New Roman" w:hAnsi="Times New Roman" w:cs="Times New Roman"/>
                <w:sz w:val="10"/>
                <w:szCs w:val="10"/>
              </w:rPr>
            </w:pPr>
          </w:p>
        </w:tc>
        <w:tc>
          <w:tcPr>
            <w:tcW w:w="1800" w:type="dxa"/>
            <w:tcBorders>
              <w:top w:val="single" w:sz="4" w:space="0" w:color="auto"/>
              <w:left w:val="single" w:sz="4" w:space="0" w:color="auto"/>
            </w:tcBorders>
            <w:shd w:val="clear" w:color="auto" w:fill="auto"/>
          </w:tcPr>
          <w:p w14:paraId="6E855D48" w14:textId="77777777" w:rsidR="007063B2" w:rsidRPr="00775941" w:rsidRDefault="007063B2" w:rsidP="00CB4B41">
            <w:pPr>
              <w:spacing w:line="276" w:lineRule="auto"/>
              <w:rPr>
                <w:rFonts w:ascii="Times New Roman" w:hAnsi="Times New Roman" w:cs="Times New Roman"/>
                <w:sz w:val="10"/>
                <w:szCs w:val="10"/>
              </w:rPr>
            </w:pPr>
          </w:p>
        </w:tc>
        <w:tc>
          <w:tcPr>
            <w:tcW w:w="3682" w:type="dxa"/>
            <w:tcBorders>
              <w:top w:val="single" w:sz="4" w:space="0" w:color="auto"/>
              <w:left w:val="single" w:sz="4" w:space="0" w:color="auto"/>
            </w:tcBorders>
            <w:shd w:val="clear" w:color="auto" w:fill="auto"/>
          </w:tcPr>
          <w:p w14:paraId="0D589144" w14:textId="77777777" w:rsidR="007063B2" w:rsidRPr="00775941" w:rsidRDefault="007063B2" w:rsidP="00CB4B41">
            <w:pPr>
              <w:spacing w:line="276" w:lineRule="auto"/>
              <w:rPr>
                <w:rFonts w:ascii="Times New Roman" w:hAnsi="Times New Roman" w:cs="Times New Roman"/>
                <w:sz w:val="10"/>
                <w:szCs w:val="10"/>
              </w:rPr>
            </w:pPr>
          </w:p>
        </w:tc>
        <w:tc>
          <w:tcPr>
            <w:tcW w:w="1853" w:type="dxa"/>
            <w:tcBorders>
              <w:top w:val="single" w:sz="4" w:space="0" w:color="auto"/>
              <w:left w:val="single" w:sz="4" w:space="0" w:color="auto"/>
              <w:right w:val="single" w:sz="4" w:space="0" w:color="auto"/>
            </w:tcBorders>
            <w:shd w:val="clear" w:color="auto" w:fill="auto"/>
          </w:tcPr>
          <w:p w14:paraId="19C985CB" w14:textId="77777777" w:rsidR="007063B2" w:rsidRPr="00775941" w:rsidRDefault="007063B2" w:rsidP="00CB4B41">
            <w:pPr>
              <w:spacing w:line="276" w:lineRule="auto"/>
              <w:rPr>
                <w:rFonts w:ascii="Times New Roman" w:hAnsi="Times New Roman" w:cs="Times New Roman"/>
                <w:sz w:val="10"/>
                <w:szCs w:val="10"/>
              </w:rPr>
            </w:pPr>
          </w:p>
        </w:tc>
      </w:tr>
      <w:tr w:rsidR="007063B2" w:rsidRPr="00775941" w14:paraId="0EF79BDF" w14:textId="77777777" w:rsidTr="007063B2">
        <w:trPr>
          <w:trHeight w:hRule="exact" w:val="403"/>
        </w:trPr>
        <w:tc>
          <w:tcPr>
            <w:tcW w:w="1051" w:type="dxa"/>
            <w:tcBorders>
              <w:top w:val="single" w:sz="4" w:space="0" w:color="auto"/>
              <w:left w:val="single" w:sz="4" w:space="0" w:color="auto"/>
            </w:tcBorders>
            <w:shd w:val="clear" w:color="auto" w:fill="auto"/>
            <w:vAlign w:val="center"/>
          </w:tcPr>
          <w:p w14:paraId="22C9A09D" w14:textId="77777777" w:rsidR="007063B2" w:rsidRPr="00775941" w:rsidRDefault="007063B2" w:rsidP="00CB4B41">
            <w:pPr>
              <w:pStyle w:val="a4"/>
              <w:spacing w:line="276" w:lineRule="auto"/>
              <w:ind w:firstLine="0"/>
              <w:jc w:val="center"/>
            </w:pPr>
            <w:r w:rsidRPr="00775941">
              <w:rPr>
                <w:color w:val="000000"/>
                <w:sz w:val="24"/>
                <w:szCs w:val="24"/>
                <w:lang w:val="uk-UA" w:eastAsia="uk-UA" w:bidi="uk-UA"/>
              </w:rPr>
              <w:t>2</w:t>
            </w:r>
          </w:p>
        </w:tc>
        <w:tc>
          <w:tcPr>
            <w:tcW w:w="1699" w:type="dxa"/>
            <w:tcBorders>
              <w:top w:val="single" w:sz="4" w:space="0" w:color="auto"/>
              <w:left w:val="single" w:sz="4" w:space="0" w:color="auto"/>
            </w:tcBorders>
            <w:shd w:val="clear" w:color="auto" w:fill="auto"/>
          </w:tcPr>
          <w:p w14:paraId="2C2362AE" w14:textId="77777777" w:rsidR="007063B2" w:rsidRPr="00775941" w:rsidRDefault="007063B2" w:rsidP="00CB4B41">
            <w:pPr>
              <w:spacing w:line="276" w:lineRule="auto"/>
              <w:rPr>
                <w:rFonts w:ascii="Times New Roman" w:hAnsi="Times New Roman" w:cs="Times New Roman"/>
                <w:sz w:val="10"/>
                <w:szCs w:val="10"/>
              </w:rPr>
            </w:pPr>
          </w:p>
        </w:tc>
        <w:tc>
          <w:tcPr>
            <w:tcW w:w="1800" w:type="dxa"/>
            <w:tcBorders>
              <w:top w:val="single" w:sz="4" w:space="0" w:color="auto"/>
              <w:left w:val="single" w:sz="4" w:space="0" w:color="auto"/>
            </w:tcBorders>
            <w:shd w:val="clear" w:color="auto" w:fill="auto"/>
          </w:tcPr>
          <w:p w14:paraId="648D772A" w14:textId="77777777" w:rsidR="007063B2" w:rsidRPr="00775941" w:rsidRDefault="007063B2" w:rsidP="00CB4B41">
            <w:pPr>
              <w:spacing w:line="276" w:lineRule="auto"/>
              <w:rPr>
                <w:rFonts w:ascii="Times New Roman" w:hAnsi="Times New Roman" w:cs="Times New Roman"/>
                <w:sz w:val="10"/>
                <w:szCs w:val="10"/>
              </w:rPr>
            </w:pPr>
          </w:p>
        </w:tc>
        <w:tc>
          <w:tcPr>
            <w:tcW w:w="3682" w:type="dxa"/>
            <w:tcBorders>
              <w:top w:val="single" w:sz="4" w:space="0" w:color="auto"/>
              <w:left w:val="single" w:sz="4" w:space="0" w:color="auto"/>
            </w:tcBorders>
            <w:shd w:val="clear" w:color="auto" w:fill="auto"/>
          </w:tcPr>
          <w:p w14:paraId="22216AD0" w14:textId="77777777" w:rsidR="007063B2" w:rsidRPr="00775941" w:rsidRDefault="007063B2" w:rsidP="00CB4B41">
            <w:pPr>
              <w:spacing w:line="276" w:lineRule="auto"/>
              <w:rPr>
                <w:rFonts w:ascii="Times New Roman" w:hAnsi="Times New Roman" w:cs="Times New Roman"/>
                <w:sz w:val="10"/>
                <w:szCs w:val="10"/>
              </w:rPr>
            </w:pPr>
          </w:p>
        </w:tc>
        <w:tc>
          <w:tcPr>
            <w:tcW w:w="1853" w:type="dxa"/>
            <w:tcBorders>
              <w:top w:val="single" w:sz="4" w:space="0" w:color="auto"/>
              <w:left w:val="single" w:sz="4" w:space="0" w:color="auto"/>
              <w:right w:val="single" w:sz="4" w:space="0" w:color="auto"/>
            </w:tcBorders>
            <w:shd w:val="clear" w:color="auto" w:fill="auto"/>
          </w:tcPr>
          <w:p w14:paraId="770B7E42" w14:textId="77777777" w:rsidR="007063B2" w:rsidRPr="00775941" w:rsidRDefault="007063B2" w:rsidP="00CB4B41">
            <w:pPr>
              <w:spacing w:line="276" w:lineRule="auto"/>
              <w:rPr>
                <w:rFonts w:ascii="Times New Roman" w:hAnsi="Times New Roman" w:cs="Times New Roman"/>
                <w:sz w:val="10"/>
                <w:szCs w:val="10"/>
              </w:rPr>
            </w:pPr>
          </w:p>
        </w:tc>
      </w:tr>
      <w:tr w:rsidR="007063B2" w:rsidRPr="00775941" w14:paraId="19B2A93D" w14:textId="77777777" w:rsidTr="007063B2">
        <w:trPr>
          <w:trHeight w:hRule="exact" w:val="408"/>
        </w:trPr>
        <w:tc>
          <w:tcPr>
            <w:tcW w:w="1051" w:type="dxa"/>
            <w:tcBorders>
              <w:top w:val="single" w:sz="4" w:space="0" w:color="auto"/>
              <w:left w:val="single" w:sz="4" w:space="0" w:color="auto"/>
            </w:tcBorders>
            <w:shd w:val="clear" w:color="auto" w:fill="auto"/>
          </w:tcPr>
          <w:p w14:paraId="4C237115" w14:textId="77777777" w:rsidR="007063B2" w:rsidRPr="00775941" w:rsidRDefault="007063B2" w:rsidP="00CB4B41">
            <w:pPr>
              <w:spacing w:line="276" w:lineRule="auto"/>
              <w:rPr>
                <w:rFonts w:ascii="Times New Roman" w:hAnsi="Times New Roman" w:cs="Times New Roman"/>
                <w:sz w:val="10"/>
                <w:szCs w:val="10"/>
              </w:rPr>
            </w:pPr>
          </w:p>
        </w:tc>
        <w:tc>
          <w:tcPr>
            <w:tcW w:w="1699" w:type="dxa"/>
            <w:tcBorders>
              <w:top w:val="single" w:sz="4" w:space="0" w:color="auto"/>
              <w:left w:val="single" w:sz="4" w:space="0" w:color="auto"/>
            </w:tcBorders>
            <w:shd w:val="clear" w:color="auto" w:fill="auto"/>
          </w:tcPr>
          <w:p w14:paraId="06B61FE1" w14:textId="77777777" w:rsidR="007063B2" w:rsidRPr="00775941" w:rsidRDefault="007063B2" w:rsidP="00CB4B41">
            <w:pPr>
              <w:spacing w:line="276" w:lineRule="auto"/>
              <w:rPr>
                <w:rFonts w:ascii="Times New Roman" w:hAnsi="Times New Roman" w:cs="Times New Roman"/>
                <w:sz w:val="10"/>
                <w:szCs w:val="10"/>
              </w:rPr>
            </w:pPr>
          </w:p>
        </w:tc>
        <w:tc>
          <w:tcPr>
            <w:tcW w:w="1800" w:type="dxa"/>
            <w:tcBorders>
              <w:top w:val="single" w:sz="4" w:space="0" w:color="auto"/>
              <w:left w:val="single" w:sz="4" w:space="0" w:color="auto"/>
            </w:tcBorders>
            <w:shd w:val="clear" w:color="auto" w:fill="auto"/>
          </w:tcPr>
          <w:p w14:paraId="13F1A7C6" w14:textId="77777777" w:rsidR="007063B2" w:rsidRPr="00775941" w:rsidRDefault="007063B2" w:rsidP="00CB4B41">
            <w:pPr>
              <w:spacing w:line="276" w:lineRule="auto"/>
              <w:rPr>
                <w:rFonts w:ascii="Times New Roman" w:hAnsi="Times New Roman" w:cs="Times New Roman"/>
                <w:sz w:val="10"/>
                <w:szCs w:val="10"/>
              </w:rPr>
            </w:pPr>
          </w:p>
        </w:tc>
        <w:tc>
          <w:tcPr>
            <w:tcW w:w="3682" w:type="dxa"/>
            <w:tcBorders>
              <w:top w:val="single" w:sz="4" w:space="0" w:color="auto"/>
              <w:left w:val="single" w:sz="4" w:space="0" w:color="auto"/>
            </w:tcBorders>
            <w:shd w:val="clear" w:color="auto" w:fill="auto"/>
          </w:tcPr>
          <w:p w14:paraId="38BE10C6" w14:textId="77777777" w:rsidR="007063B2" w:rsidRPr="00775941" w:rsidRDefault="007063B2" w:rsidP="00CB4B41">
            <w:pPr>
              <w:spacing w:line="276" w:lineRule="auto"/>
              <w:rPr>
                <w:rFonts w:ascii="Times New Roman" w:hAnsi="Times New Roman" w:cs="Times New Roman"/>
                <w:sz w:val="10"/>
                <w:szCs w:val="10"/>
              </w:rPr>
            </w:pPr>
          </w:p>
        </w:tc>
        <w:tc>
          <w:tcPr>
            <w:tcW w:w="1853" w:type="dxa"/>
            <w:tcBorders>
              <w:top w:val="single" w:sz="4" w:space="0" w:color="auto"/>
              <w:left w:val="single" w:sz="4" w:space="0" w:color="auto"/>
              <w:right w:val="single" w:sz="4" w:space="0" w:color="auto"/>
            </w:tcBorders>
            <w:shd w:val="clear" w:color="auto" w:fill="auto"/>
          </w:tcPr>
          <w:p w14:paraId="6E965E75" w14:textId="77777777" w:rsidR="007063B2" w:rsidRPr="00775941" w:rsidRDefault="007063B2" w:rsidP="00CB4B41">
            <w:pPr>
              <w:spacing w:line="276" w:lineRule="auto"/>
              <w:rPr>
                <w:rFonts w:ascii="Times New Roman" w:hAnsi="Times New Roman" w:cs="Times New Roman"/>
                <w:sz w:val="10"/>
                <w:szCs w:val="10"/>
              </w:rPr>
            </w:pPr>
          </w:p>
        </w:tc>
      </w:tr>
      <w:tr w:rsidR="007063B2" w:rsidRPr="00775941" w14:paraId="58C00CEB" w14:textId="77777777" w:rsidTr="007063B2">
        <w:trPr>
          <w:trHeight w:hRule="exact" w:val="1238"/>
        </w:trPr>
        <w:tc>
          <w:tcPr>
            <w:tcW w:w="100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135103" w14:textId="77777777" w:rsidR="007063B2" w:rsidRPr="0092042D" w:rsidRDefault="007063B2" w:rsidP="00CB4B41">
            <w:pPr>
              <w:pStyle w:val="a4"/>
              <w:numPr>
                <w:ilvl w:val="0"/>
                <w:numId w:val="1"/>
              </w:numPr>
              <w:tabs>
                <w:tab w:val="left" w:pos="810"/>
                <w:tab w:val="left" w:pos="815"/>
              </w:tabs>
              <w:spacing w:line="276" w:lineRule="auto"/>
              <w:ind w:firstLine="460"/>
              <w:rPr>
                <w:lang w:val="ru-RU"/>
              </w:rPr>
            </w:pPr>
            <w:r w:rsidRPr="00775941">
              <w:rPr>
                <w:color w:val="000000"/>
                <w:sz w:val="24"/>
                <w:szCs w:val="24"/>
                <w:lang w:val="uk-UA" w:eastAsia="uk-UA" w:bidi="uk-UA"/>
              </w:rPr>
              <w:t>Зміна має бути узгоджена відповідальними особами</w:t>
            </w:r>
          </w:p>
          <w:p w14:paraId="5E17E7B5" w14:textId="77777777" w:rsidR="007063B2" w:rsidRPr="0092042D" w:rsidRDefault="007063B2" w:rsidP="00CB4B41">
            <w:pPr>
              <w:pStyle w:val="a4"/>
              <w:numPr>
                <w:ilvl w:val="0"/>
                <w:numId w:val="1"/>
              </w:numPr>
              <w:tabs>
                <w:tab w:val="left" w:pos="810"/>
                <w:tab w:val="left" w:pos="815"/>
              </w:tabs>
              <w:spacing w:line="276" w:lineRule="auto"/>
              <w:ind w:firstLine="460"/>
              <w:rPr>
                <w:lang w:val="ru-RU"/>
              </w:rPr>
            </w:pPr>
            <w:r w:rsidRPr="00775941">
              <w:rPr>
                <w:color w:val="000000"/>
                <w:sz w:val="24"/>
                <w:szCs w:val="24"/>
                <w:lang w:val="uk-UA" w:eastAsia="uk-UA" w:bidi="uk-UA"/>
              </w:rPr>
              <w:t>Зміна має бути підкреслена та/або виділена зірочкою</w:t>
            </w:r>
          </w:p>
          <w:p w14:paraId="56210243" w14:textId="77777777" w:rsidR="007063B2" w:rsidRPr="0092042D" w:rsidRDefault="007063B2" w:rsidP="00CB4B41">
            <w:pPr>
              <w:pStyle w:val="a4"/>
              <w:numPr>
                <w:ilvl w:val="0"/>
                <w:numId w:val="1"/>
              </w:numPr>
              <w:tabs>
                <w:tab w:val="left" w:pos="810"/>
                <w:tab w:val="left" w:pos="815"/>
              </w:tabs>
              <w:spacing w:line="276" w:lineRule="auto"/>
              <w:ind w:firstLine="460"/>
              <w:rPr>
                <w:lang w:val="ru-RU"/>
              </w:rPr>
            </w:pPr>
            <w:r w:rsidRPr="008724D8">
              <w:rPr>
                <w:color w:val="000000"/>
                <w:sz w:val="24"/>
                <w:szCs w:val="24"/>
                <w:lang w:val="uk-UA" w:eastAsia="uk-UA" w:bidi="uk-UA"/>
              </w:rPr>
              <w:t>До</w:t>
            </w:r>
            <w:r w:rsidRPr="00775941">
              <w:rPr>
                <w:color w:val="000000"/>
                <w:sz w:val="24"/>
                <w:szCs w:val="24"/>
                <w:lang w:val="uk-UA" w:eastAsia="uk-UA" w:bidi="uk-UA"/>
              </w:rPr>
              <w:t xml:space="preserve"> введення нової версії може бути </w:t>
            </w:r>
            <w:proofErr w:type="spellStart"/>
            <w:r w:rsidRPr="00775941">
              <w:rPr>
                <w:color w:val="000000"/>
                <w:sz w:val="24"/>
                <w:szCs w:val="24"/>
                <w:lang w:val="uk-UA" w:eastAsia="uk-UA" w:bidi="uk-UA"/>
              </w:rPr>
              <w:t>внесено</w:t>
            </w:r>
            <w:proofErr w:type="spellEnd"/>
            <w:r w:rsidRPr="00775941">
              <w:rPr>
                <w:color w:val="000000"/>
                <w:sz w:val="24"/>
                <w:szCs w:val="24"/>
                <w:lang w:val="uk-UA" w:eastAsia="uk-UA" w:bidi="uk-UA"/>
              </w:rPr>
              <w:t xml:space="preserve"> до 10 несуттєвих змін</w:t>
            </w:r>
          </w:p>
          <w:p w14:paraId="4B60B9AD" w14:textId="77777777" w:rsidR="007063B2" w:rsidRPr="0092042D" w:rsidRDefault="007063B2" w:rsidP="00CB4B41">
            <w:pPr>
              <w:pStyle w:val="a4"/>
              <w:numPr>
                <w:ilvl w:val="0"/>
                <w:numId w:val="1"/>
              </w:numPr>
              <w:tabs>
                <w:tab w:val="left" w:pos="815"/>
              </w:tabs>
              <w:spacing w:line="276" w:lineRule="auto"/>
              <w:ind w:firstLine="460"/>
              <w:rPr>
                <w:lang w:val="ru-RU"/>
              </w:rPr>
            </w:pPr>
            <w:r w:rsidRPr="00775941">
              <w:rPr>
                <w:color w:val="000000"/>
                <w:sz w:val="24"/>
                <w:szCs w:val="24"/>
                <w:lang w:val="uk-UA" w:eastAsia="uk-UA" w:bidi="uk-UA"/>
              </w:rPr>
              <w:t>Глобальні зміни потребують негайного видання нової версії</w:t>
            </w:r>
          </w:p>
        </w:tc>
      </w:tr>
    </w:tbl>
    <w:p w14:paraId="4F437CD1" w14:textId="6ECB039C" w:rsidR="007063B2" w:rsidRPr="00775941" w:rsidRDefault="007063B2" w:rsidP="00CB4B41">
      <w:pPr>
        <w:spacing w:line="276" w:lineRule="auto"/>
        <w:rPr>
          <w:rFonts w:ascii="Times New Roman" w:hAnsi="Times New Roman" w:cs="Times New Roman"/>
          <w:b/>
          <w:bCs/>
        </w:rPr>
      </w:pPr>
    </w:p>
    <w:p w14:paraId="7D566EF4" w14:textId="77EB8D6F" w:rsidR="007063B2" w:rsidRPr="0092042D" w:rsidRDefault="007063B2" w:rsidP="00CB4B41">
      <w:pPr>
        <w:shd w:val="clear" w:color="auto" w:fill="B4C6E7" w:themeFill="accent1" w:themeFillTint="66"/>
        <w:spacing w:line="276" w:lineRule="auto"/>
        <w:jc w:val="center"/>
        <w:rPr>
          <w:rFonts w:ascii="Times New Roman" w:eastAsia="Times New Roman" w:hAnsi="Times New Roman" w:cs="Times New Roman"/>
          <w:b/>
          <w:bCs/>
          <w:lang w:eastAsia="ru-RU" w:bidi="ru-RU"/>
        </w:rPr>
      </w:pPr>
      <w:r w:rsidRPr="0092042D">
        <w:rPr>
          <w:rFonts w:ascii="Times New Roman" w:eastAsia="Times New Roman" w:hAnsi="Times New Roman" w:cs="Times New Roman"/>
          <w:b/>
          <w:bCs/>
          <w:lang w:eastAsia="ru-RU" w:bidi="ru-RU"/>
        </w:rPr>
        <w:t>ПІДПИС ПЕРСОНАЛУ</w:t>
      </w:r>
    </w:p>
    <w:p w14:paraId="421C3D8E" w14:textId="77777777" w:rsidR="007063B2" w:rsidRPr="0092042D" w:rsidRDefault="007063B2" w:rsidP="00CB4B41">
      <w:pPr>
        <w:pStyle w:val="ac"/>
        <w:spacing w:after="160" w:line="276" w:lineRule="auto"/>
        <w:ind w:firstLine="0"/>
        <w:jc w:val="right"/>
        <w:rPr>
          <w:lang w:val="uk-UA"/>
        </w:rPr>
      </w:pPr>
      <w:r w:rsidRPr="00775941">
        <w:rPr>
          <w:b/>
          <w:bCs/>
          <w:color w:val="000000"/>
          <w:sz w:val="24"/>
          <w:szCs w:val="24"/>
          <w:lang w:val="uk-UA" w:eastAsia="uk-UA" w:bidi="uk-UA"/>
        </w:rPr>
        <w:t>Форма ХХ-ХХ</w:t>
      </w:r>
    </w:p>
    <w:p w14:paraId="507248C7" w14:textId="77777777" w:rsidR="007063B2" w:rsidRPr="0092042D" w:rsidRDefault="007063B2" w:rsidP="00CB4B41">
      <w:pPr>
        <w:pStyle w:val="ac"/>
        <w:spacing w:line="276" w:lineRule="auto"/>
        <w:ind w:firstLine="680"/>
        <w:rPr>
          <w:lang w:val="uk-UA"/>
        </w:rPr>
      </w:pPr>
      <w:r>
        <w:rPr>
          <w:color w:val="000000"/>
          <w:sz w:val="24"/>
          <w:szCs w:val="24"/>
          <w:lang w:val="uk-UA" w:eastAsia="uk-UA" w:bidi="uk-UA"/>
        </w:rPr>
        <w:t xml:space="preserve">Своїм підписом у таблиці нижче відповідальна особа </w:t>
      </w:r>
      <w:r>
        <w:rPr>
          <w:color w:val="000000"/>
          <w:sz w:val="24"/>
          <w:szCs w:val="24"/>
          <w:u w:val="single"/>
          <w:lang w:val="uk-UA" w:eastAsia="uk-UA" w:bidi="uk-UA"/>
        </w:rPr>
        <w:t>(назва установи)</w:t>
      </w:r>
      <w:r>
        <w:rPr>
          <w:color w:val="000000"/>
          <w:sz w:val="24"/>
          <w:szCs w:val="24"/>
          <w:lang w:val="uk-UA" w:eastAsia="uk-UA" w:bidi="uk-UA"/>
        </w:rPr>
        <w:t xml:space="preserve"> підтверджує, що вона ознайомлена із цим документом та зобов’язується виконувати його положення.</w:t>
      </w:r>
    </w:p>
    <w:tbl>
      <w:tblPr>
        <w:tblW w:w="0" w:type="auto"/>
        <w:tblLayout w:type="fixed"/>
        <w:tblCellMar>
          <w:left w:w="10" w:type="dxa"/>
          <w:right w:w="10" w:type="dxa"/>
        </w:tblCellMar>
        <w:tblLook w:val="04A0" w:firstRow="1" w:lastRow="0" w:firstColumn="1" w:lastColumn="0" w:noHBand="0" w:noVBand="1"/>
      </w:tblPr>
      <w:tblGrid>
        <w:gridCol w:w="3547"/>
        <w:gridCol w:w="2664"/>
        <w:gridCol w:w="1421"/>
        <w:gridCol w:w="2448"/>
      </w:tblGrid>
      <w:tr w:rsidR="007063B2" w14:paraId="1D7DEA57" w14:textId="77777777" w:rsidTr="007063B2">
        <w:trPr>
          <w:trHeight w:hRule="exact" w:val="408"/>
        </w:trPr>
        <w:tc>
          <w:tcPr>
            <w:tcW w:w="3547" w:type="dxa"/>
            <w:tcBorders>
              <w:top w:val="single" w:sz="4" w:space="0" w:color="auto"/>
              <w:left w:val="single" w:sz="4" w:space="0" w:color="auto"/>
            </w:tcBorders>
            <w:shd w:val="clear" w:color="auto" w:fill="auto"/>
            <w:vAlign w:val="center"/>
          </w:tcPr>
          <w:p w14:paraId="4D4458BD" w14:textId="77777777" w:rsidR="007063B2" w:rsidRDefault="007063B2" w:rsidP="00CB4B41">
            <w:pPr>
              <w:pStyle w:val="a4"/>
              <w:spacing w:line="276" w:lineRule="auto"/>
              <w:ind w:firstLine="0"/>
              <w:jc w:val="center"/>
            </w:pPr>
            <w:r>
              <w:rPr>
                <w:b/>
                <w:bCs/>
                <w:color w:val="000000"/>
                <w:sz w:val="24"/>
                <w:szCs w:val="24"/>
                <w:lang w:val="uk-UA" w:eastAsia="uk-UA" w:bidi="uk-UA"/>
              </w:rPr>
              <w:t>ПІБ</w:t>
            </w:r>
          </w:p>
        </w:tc>
        <w:tc>
          <w:tcPr>
            <w:tcW w:w="2664" w:type="dxa"/>
            <w:tcBorders>
              <w:top w:val="single" w:sz="4" w:space="0" w:color="auto"/>
              <w:left w:val="single" w:sz="4" w:space="0" w:color="auto"/>
            </w:tcBorders>
            <w:shd w:val="clear" w:color="auto" w:fill="auto"/>
            <w:vAlign w:val="center"/>
          </w:tcPr>
          <w:p w14:paraId="520D1E35" w14:textId="77777777" w:rsidR="007063B2" w:rsidRDefault="007063B2" w:rsidP="00CB4B41">
            <w:pPr>
              <w:pStyle w:val="a4"/>
              <w:spacing w:line="276" w:lineRule="auto"/>
              <w:ind w:firstLine="0"/>
              <w:jc w:val="center"/>
            </w:pPr>
            <w:r>
              <w:rPr>
                <w:b/>
                <w:bCs/>
                <w:color w:val="000000"/>
                <w:sz w:val="24"/>
                <w:szCs w:val="24"/>
                <w:lang w:val="uk-UA" w:eastAsia="uk-UA" w:bidi="uk-UA"/>
              </w:rPr>
              <w:t>Посада</w:t>
            </w:r>
          </w:p>
        </w:tc>
        <w:tc>
          <w:tcPr>
            <w:tcW w:w="1421" w:type="dxa"/>
            <w:tcBorders>
              <w:top w:val="single" w:sz="4" w:space="0" w:color="auto"/>
              <w:left w:val="single" w:sz="4" w:space="0" w:color="auto"/>
            </w:tcBorders>
            <w:shd w:val="clear" w:color="auto" w:fill="auto"/>
            <w:vAlign w:val="center"/>
          </w:tcPr>
          <w:p w14:paraId="5C4CAA7F" w14:textId="77777777" w:rsidR="007063B2" w:rsidRDefault="007063B2" w:rsidP="00CB4B41">
            <w:pPr>
              <w:pStyle w:val="a4"/>
              <w:spacing w:line="276" w:lineRule="auto"/>
              <w:ind w:firstLine="0"/>
              <w:jc w:val="center"/>
            </w:pPr>
            <w:r>
              <w:rPr>
                <w:b/>
                <w:bCs/>
                <w:color w:val="000000"/>
                <w:sz w:val="24"/>
                <w:szCs w:val="24"/>
                <w:lang w:val="uk-UA" w:eastAsia="uk-UA" w:bidi="uk-UA"/>
              </w:rPr>
              <w:t>Дата</w:t>
            </w:r>
          </w:p>
        </w:tc>
        <w:tc>
          <w:tcPr>
            <w:tcW w:w="2448" w:type="dxa"/>
            <w:tcBorders>
              <w:top w:val="single" w:sz="4" w:space="0" w:color="auto"/>
              <w:left w:val="single" w:sz="4" w:space="0" w:color="auto"/>
              <w:right w:val="single" w:sz="4" w:space="0" w:color="auto"/>
            </w:tcBorders>
            <w:shd w:val="clear" w:color="auto" w:fill="auto"/>
            <w:vAlign w:val="center"/>
          </w:tcPr>
          <w:p w14:paraId="0435C2C6" w14:textId="77777777" w:rsidR="007063B2" w:rsidRDefault="007063B2" w:rsidP="00CB4B41">
            <w:pPr>
              <w:pStyle w:val="a4"/>
              <w:spacing w:line="276" w:lineRule="auto"/>
              <w:ind w:firstLine="0"/>
              <w:jc w:val="center"/>
            </w:pPr>
            <w:r>
              <w:rPr>
                <w:b/>
                <w:bCs/>
                <w:color w:val="000000"/>
                <w:sz w:val="24"/>
                <w:szCs w:val="24"/>
                <w:lang w:val="uk-UA" w:eastAsia="uk-UA" w:bidi="uk-UA"/>
              </w:rPr>
              <w:t>Підпис</w:t>
            </w:r>
          </w:p>
        </w:tc>
      </w:tr>
      <w:tr w:rsidR="007063B2" w14:paraId="30F3034F" w14:textId="77777777" w:rsidTr="007063B2">
        <w:trPr>
          <w:trHeight w:hRule="exact" w:val="408"/>
        </w:trPr>
        <w:tc>
          <w:tcPr>
            <w:tcW w:w="3547" w:type="dxa"/>
            <w:tcBorders>
              <w:top w:val="single" w:sz="4" w:space="0" w:color="auto"/>
              <w:left w:val="single" w:sz="4" w:space="0" w:color="auto"/>
            </w:tcBorders>
            <w:shd w:val="clear" w:color="auto" w:fill="auto"/>
          </w:tcPr>
          <w:p w14:paraId="0293DF3B" w14:textId="77777777" w:rsidR="007063B2" w:rsidRDefault="007063B2" w:rsidP="00CB4B41">
            <w:pPr>
              <w:spacing w:line="276" w:lineRule="auto"/>
              <w:rPr>
                <w:sz w:val="10"/>
                <w:szCs w:val="10"/>
              </w:rPr>
            </w:pPr>
          </w:p>
        </w:tc>
        <w:tc>
          <w:tcPr>
            <w:tcW w:w="2664" w:type="dxa"/>
            <w:tcBorders>
              <w:top w:val="single" w:sz="4" w:space="0" w:color="auto"/>
              <w:left w:val="single" w:sz="4" w:space="0" w:color="auto"/>
            </w:tcBorders>
            <w:shd w:val="clear" w:color="auto" w:fill="auto"/>
          </w:tcPr>
          <w:p w14:paraId="7DE782D1" w14:textId="77777777" w:rsidR="007063B2" w:rsidRDefault="007063B2" w:rsidP="00CB4B41">
            <w:pPr>
              <w:spacing w:line="276" w:lineRule="auto"/>
              <w:rPr>
                <w:sz w:val="10"/>
                <w:szCs w:val="10"/>
              </w:rPr>
            </w:pPr>
          </w:p>
        </w:tc>
        <w:tc>
          <w:tcPr>
            <w:tcW w:w="1421" w:type="dxa"/>
            <w:tcBorders>
              <w:top w:val="single" w:sz="4" w:space="0" w:color="auto"/>
              <w:left w:val="single" w:sz="4" w:space="0" w:color="auto"/>
            </w:tcBorders>
            <w:shd w:val="clear" w:color="auto" w:fill="auto"/>
          </w:tcPr>
          <w:p w14:paraId="35928876" w14:textId="77777777" w:rsidR="007063B2" w:rsidRDefault="007063B2" w:rsidP="00CB4B41">
            <w:pPr>
              <w:spacing w:line="276" w:lineRule="auto"/>
              <w:rPr>
                <w:sz w:val="10"/>
                <w:szCs w:val="10"/>
              </w:rPr>
            </w:pPr>
          </w:p>
        </w:tc>
        <w:tc>
          <w:tcPr>
            <w:tcW w:w="2448" w:type="dxa"/>
            <w:tcBorders>
              <w:top w:val="single" w:sz="4" w:space="0" w:color="auto"/>
              <w:left w:val="single" w:sz="4" w:space="0" w:color="auto"/>
              <w:right w:val="single" w:sz="4" w:space="0" w:color="auto"/>
            </w:tcBorders>
            <w:shd w:val="clear" w:color="auto" w:fill="auto"/>
          </w:tcPr>
          <w:p w14:paraId="5189DD13" w14:textId="77777777" w:rsidR="007063B2" w:rsidRDefault="007063B2" w:rsidP="00CB4B41">
            <w:pPr>
              <w:spacing w:line="276" w:lineRule="auto"/>
              <w:rPr>
                <w:sz w:val="10"/>
                <w:szCs w:val="10"/>
              </w:rPr>
            </w:pPr>
          </w:p>
        </w:tc>
      </w:tr>
      <w:tr w:rsidR="007063B2" w14:paraId="6537C53C" w14:textId="77777777" w:rsidTr="007063B2">
        <w:trPr>
          <w:trHeight w:hRule="exact" w:val="408"/>
        </w:trPr>
        <w:tc>
          <w:tcPr>
            <w:tcW w:w="3547" w:type="dxa"/>
            <w:tcBorders>
              <w:top w:val="single" w:sz="4" w:space="0" w:color="auto"/>
              <w:left w:val="single" w:sz="4" w:space="0" w:color="auto"/>
            </w:tcBorders>
            <w:shd w:val="clear" w:color="auto" w:fill="auto"/>
          </w:tcPr>
          <w:p w14:paraId="75D2CCA1" w14:textId="77777777" w:rsidR="007063B2" w:rsidRDefault="007063B2" w:rsidP="00CB4B41">
            <w:pPr>
              <w:spacing w:line="276" w:lineRule="auto"/>
              <w:rPr>
                <w:sz w:val="10"/>
                <w:szCs w:val="10"/>
              </w:rPr>
            </w:pPr>
          </w:p>
        </w:tc>
        <w:tc>
          <w:tcPr>
            <w:tcW w:w="2664" w:type="dxa"/>
            <w:tcBorders>
              <w:top w:val="single" w:sz="4" w:space="0" w:color="auto"/>
              <w:left w:val="single" w:sz="4" w:space="0" w:color="auto"/>
            </w:tcBorders>
            <w:shd w:val="clear" w:color="auto" w:fill="auto"/>
          </w:tcPr>
          <w:p w14:paraId="33014203" w14:textId="77777777" w:rsidR="007063B2" w:rsidRDefault="007063B2" w:rsidP="00CB4B41">
            <w:pPr>
              <w:spacing w:line="276" w:lineRule="auto"/>
              <w:rPr>
                <w:sz w:val="10"/>
                <w:szCs w:val="10"/>
              </w:rPr>
            </w:pPr>
          </w:p>
        </w:tc>
        <w:tc>
          <w:tcPr>
            <w:tcW w:w="1421" w:type="dxa"/>
            <w:tcBorders>
              <w:top w:val="single" w:sz="4" w:space="0" w:color="auto"/>
              <w:left w:val="single" w:sz="4" w:space="0" w:color="auto"/>
            </w:tcBorders>
            <w:shd w:val="clear" w:color="auto" w:fill="auto"/>
          </w:tcPr>
          <w:p w14:paraId="524E3AF1" w14:textId="77777777" w:rsidR="007063B2" w:rsidRDefault="007063B2" w:rsidP="00CB4B41">
            <w:pPr>
              <w:spacing w:line="276" w:lineRule="auto"/>
              <w:rPr>
                <w:sz w:val="10"/>
                <w:szCs w:val="10"/>
              </w:rPr>
            </w:pPr>
          </w:p>
        </w:tc>
        <w:tc>
          <w:tcPr>
            <w:tcW w:w="2448" w:type="dxa"/>
            <w:tcBorders>
              <w:top w:val="single" w:sz="4" w:space="0" w:color="auto"/>
              <w:left w:val="single" w:sz="4" w:space="0" w:color="auto"/>
              <w:right w:val="single" w:sz="4" w:space="0" w:color="auto"/>
            </w:tcBorders>
            <w:shd w:val="clear" w:color="auto" w:fill="auto"/>
          </w:tcPr>
          <w:p w14:paraId="1E37FED4" w14:textId="77777777" w:rsidR="007063B2" w:rsidRDefault="007063B2" w:rsidP="00CB4B41">
            <w:pPr>
              <w:spacing w:line="276" w:lineRule="auto"/>
              <w:rPr>
                <w:sz w:val="10"/>
                <w:szCs w:val="10"/>
              </w:rPr>
            </w:pPr>
          </w:p>
        </w:tc>
      </w:tr>
      <w:tr w:rsidR="007063B2" w14:paraId="6D735D4E" w14:textId="77777777" w:rsidTr="007063B2">
        <w:trPr>
          <w:trHeight w:hRule="exact" w:val="413"/>
        </w:trPr>
        <w:tc>
          <w:tcPr>
            <w:tcW w:w="3547" w:type="dxa"/>
            <w:tcBorders>
              <w:top w:val="single" w:sz="4" w:space="0" w:color="auto"/>
              <w:left w:val="single" w:sz="4" w:space="0" w:color="auto"/>
              <w:bottom w:val="single" w:sz="4" w:space="0" w:color="auto"/>
            </w:tcBorders>
            <w:shd w:val="clear" w:color="auto" w:fill="auto"/>
          </w:tcPr>
          <w:p w14:paraId="27966DCF" w14:textId="77777777" w:rsidR="007063B2" w:rsidRDefault="007063B2" w:rsidP="00CB4B41">
            <w:pPr>
              <w:spacing w:line="276" w:lineRule="auto"/>
              <w:rPr>
                <w:sz w:val="10"/>
                <w:szCs w:val="10"/>
              </w:rPr>
            </w:pPr>
          </w:p>
        </w:tc>
        <w:tc>
          <w:tcPr>
            <w:tcW w:w="2664" w:type="dxa"/>
            <w:tcBorders>
              <w:top w:val="single" w:sz="4" w:space="0" w:color="auto"/>
              <w:left w:val="single" w:sz="4" w:space="0" w:color="auto"/>
              <w:bottom w:val="single" w:sz="4" w:space="0" w:color="auto"/>
            </w:tcBorders>
            <w:shd w:val="clear" w:color="auto" w:fill="auto"/>
          </w:tcPr>
          <w:p w14:paraId="50FF5DF6" w14:textId="77777777" w:rsidR="007063B2" w:rsidRDefault="007063B2" w:rsidP="00CB4B41">
            <w:pPr>
              <w:spacing w:line="276" w:lineRule="auto"/>
              <w:rPr>
                <w:sz w:val="10"/>
                <w:szCs w:val="10"/>
              </w:rPr>
            </w:pPr>
          </w:p>
        </w:tc>
        <w:tc>
          <w:tcPr>
            <w:tcW w:w="1421" w:type="dxa"/>
            <w:tcBorders>
              <w:top w:val="single" w:sz="4" w:space="0" w:color="auto"/>
              <w:left w:val="single" w:sz="4" w:space="0" w:color="auto"/>
              <w:bottom w:val="single" w:sz="4" w:space="0" w:color="auto"/>
            </w:tcBorders>
            <w:shd w:val="clear" w:color="auto" w:fill="auto"/>
          </w:tcPr>
          <w:p w14:paraId="6FC4964F" w14:textId="77777777" w:rsidR="007063B2" w:rsidRDefault="007063B2" w:rsidP="00CB4B41">
            <w:pPr>
              <w:spacing w:line="276" w:lineRule="auto"/>
              <w:rPr>
                <w:sz w:val="10"/>
                <w:szCs w:val="10"/>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14:paraId="63C73CC6" w14:textId="77777777" w:rsidR="007063B2" w:rsidRDefault="007063B2" w:rsidP="00CB4B41">
            <w:pPr>
              <w:spacing w:line="276" w:lineRule="auto"/>
              <w:rPr>
                <w:sz w:val="10"/>
                <w:szCs w:val="10"/>
              </w:rPr>
            </w:pPr>
          </w:p>
        </w:tc>
      </w:tr>
    </w:tbl>
    <w:p w14:paraId="1C0EC125" w14:textId="75DBFDDD" w:rsidR="007063B2" w:rsidRPr="00775941" w:rsidRDefault="007063B2" w:rsidP="00CB4B41">
      <w:pPr>
        <w:spacing w:line="276" w:lineRule="auto"/>
        <w:rPr>
          <w:rFonts w:ascii="Times New Roman" w:hAnsi="Times New Roman" w:cs="Times New Roman"/>
        </w:rPr>
      </w:pPr>
    </w:p>
    <w:p w14:paraId="13A6FC8D" w14:textId="08336B0B" w:rsidR="007063B2" w:rsidRPr="00775941" w:rsidRDefault="007063B2" w:rsidP="00CB4B41">
      <w:pPr>
        <w:spacing w:line="276" w:lineRule="auto"/>
        <w:rPr>
          <w:rFonts w:ascii="Times New Roman" w:hAnsi="Times New Roman" w:cs="Times New Roman"/>
        </w:rPr>
      </w:pPr>
    </w:p>
    <w:p w14:paraId="379E32DA" w14:textId="4B11B554" w:rsidR="007063B2" w:rsidRPr="00775941" w:rsidRDefault="007063B2" w:rsidP="00CB4B41">
      <w:pPr>
        <w:spacing w:line="276" w:lineRule="auto"/>
        <w:rPr>
          <w:rFonts w:ascii="Times New Roman" w:hAnsi="Times New Roman" w:cs="Times New Roman"/>
        </w:rPr>
      </w:pPr>
    </w:p>
    <w:p w14:paraId="01663315" w14:textId="48C25EC1" w:rsidR="007063B2" w:rsidRPr="00775941" w:rsidRDefault="007063B2" w:rsidP="00CB4B41">
      <w:pPr>
        <w:spacing w:line="276" w:lineRule="auto"/>
        <w:rPr>
          <w:rFonts w:ascii="Times New Roman" w:hAnsi="Times New Roman" w:cs="Times New Roman"/>
        </w:rPr>
      </w:pPr>
    </w:p>
    <w:sdt>
      <w:sdtPr>
        <w:rPr>
          <w:rFonts w:ascii="Microsoft Sans Serif" w:eastAsia="Microsoft Sans Serif" w:hAnsi="Microsoft Sans Serif" w:cs="Microsoft Sans Serif"/>
          <w:color w:val="000000"/>
          <w:sz w:val="24"/>
          <w:szCs w:val="24"/>
          <w:lang w:val="uk-UA" w:eastAsia="uk-UA" w:bidi="uk-UA"/>
        </w:rPr>
        <w:id w:val="-2113892950"/>
        <w:docPartObj>
          <w:docPartGallery w:val="Table of Contents"/>
          <w:docPartUnique/>
        </w:docPartObj>
      </w:sdtPr>
      <w:sdtEndPr>
        <w:rPr>
          <w:b/>
          <w:bCs/>
          <w:noProof/>
        </w:rPr>
      </w:sdtEndPr>
      <w:sdtContent>
        <w:p w14:paraId="32765151" w14:textId="3D9F5EF2" w:rsidR="00C6228E" w:rsidRPr="003062A5" w:rsidRDefault="00C6228E" w:rsidP="003062A5">
          <w:pPr>
            <w:pStyle w:val="af3"/>
            <w:spacing w:before="0" w:line="360" w:lineRule="auto"/>
            <w:rPr>
              <w:rFonts w:ascii="Times New Roman" w:hAnsi="Times New Roman" w:cs="Times New Roman"/>
              <w:b/>
              <w:bCs/>
              <w:color w:val="auto"/>
              <w:sz w:val="28"/>
              <w:szCs w:val="28"/>
            </w:rPr>
          </w:pPr>
          <w:r w:rsidRPr="003062A5">
            <w:rPr>
              <w:rFonts w:ascii="Times New Roman" w:hAnsi="Times New Roman" w:cs="Times New Roman"/>
              <w:b/>
              <w:bCs/>
              <w:color w:val="auto"/>
              <w:sz w:val="28"/>
              <w:szCs w:val="28"/>
              <w:lang w:val="uk-UA"/>
            </w:rPr>
            <w:t>Зміст</w:t>
          </w:r>
        </w:p>
        <w:p w14:paraId="182B5BAD" w14:textId="32000E5F" w:rsidR="00C6228E" w:rsidRPr="00C6228E" w:rsidRDefault="00C6228E" w:rsidP="003062A5">
          <w:pPr>
            <w:pStyle w:val="13"/>
            <w:tabs>
              <w:tab w:val="left" w:pos="440"/>
              <w:tab w:val="right" w:leader="dot" w:pos="9749"/>
            </w:tabs>
            <w:spacing w:after="0" w:line="360" w:lineRule="auto"/>
            <w:rPr>
              <w:rFonts w:ascii="Times New Roman" w:hAnsi="Times New Roman" w:cs="Times New Roman"/>
              <w:noProof/>
            </w:rPr>
          </w:pPr>
          <w:r w:rsidRPr="00C6228E">
            <w:rPr>
              <w:rFonts w:ascii="Times New Roman" w:hAnsi="Times New Roman" w:cs="Times New Roman"/>
            </w:rPr>
            <w:fldChar w:fldCharType="begin"/>
          </w:r>
          <w:r w:rsidRPr="00C6228E">
            <w:rPr>
              <w:rFonts w:ascii="Times New Roman" w:hAnsi="Times New Roman" w:cs="Times New Roman"/>
            </w:rPr>
            <w:instrText xml:space="preserve"> TOC \o "1-3" \h \z \u </w:instrText>
          </w:r>
          <w:r w:rsidRPr="00C6228E">
            <w:rPr>
              <w:rFonts w:ascii="Times New Roman" w:hAnsi="Times New Roman" w:cs="Times New Roman"/>
            </w:rPr>
            <w:fldChar w:fldCharType="separate"/>
          </w:r>
          <w:hyperlink w:anchor="_Toc173320562" w:history="1">
            <w:r w:rsidRPr="00C6228E">
              <w:rPr>
                <w:rStyle w:val="af4"/>
                <w:rFonts w:ascii="Times New Roman" w:hAnsi="Times New Roman" w:cs="Times New Roman"/>
                <w:noProof/>
                <w:u w:val="none"/>
              </w:rPr>
              <w:t>1.</w:t>
            </w:r>
            <w:r w:rsidRPr="00C6228E">
              <w:rPr>
                <w:rFonts w:ascii="Times New Roman" w:hAnsi="Times New Roman" w:cs="Times New Roman"/>
                <w:noProof/>
              </w:rPr>
              <w:tab/>
            </w:r>
            <w:r w:rsidRPr="00C6228E">
              <w:rPr>
                <w:rStyle w:val="af4"/>
                <w:rFonts w:ascii="Times New Roman" w:hAnsi="Times New Roman" w:cs="Times New Roman"/>
                <w:noProof/>
                <w:u w:val="none"/>
              </w:rPr>
              <w:t>М</w:t>
            </w:r>
            <w:r w:rsidR="00775941" w:rsidRPr="00C6228E">
              <w:rPr>
                <w:rStyle w:val="af4"/>
                <w:rFonts w:ascii="Times New Roman" w:hAnsi="Times New Roman" w:cs="Times New Roman"/>
                <w:noProof/>
                <w:u w:val="none"/>
              </w:rPr>
              <w:t>ета та сфера застосування</w:t>
            </w:r>
            <w:r w:rsidRPr="00C6228E">
              <w:rPr>
                <w:rFonts w:ascii="Times New Roman" w:hAnsi="Times New Roman" w:cs="Times New Roman"/>
                <w:noProof/>
                <w:webHidden/>
              </w:rPr>
              <w:tab/>
            </w:r>
            <w:r w:rsidRPr="00C6228E">
              <w:rPr>
                <w:rFonts w:ascii="Times New Roman" w:hAnsi="Times New Roman" w:cs="Times New Roman"/>
                <w:noProof/>
                <w:webHidden/>
              </w:rPr>
              <w:fldChar w:fldCharType="begin"/>
            </w:r>
            <w:r w:rsidRPr="00C6228E">
              <w:rPr>
                <w:rFonts w:ascii="Times New Roman" w:hAnsi="Times New Roman" w:cs="Times New Roman"/>
                <w:noProof/>
                <w:webHidden/>
              </w:rPr>
              <w:instrText xml:space="preserve"> PAGEREF _Toc173320562 \h </w:instrText>
            </w:r>
            <w:r w:rsidRPr="00C6228E">
              <w:rPr>
                <w:rFonts w:ascii="Times New Roman" w:hAnsi="Times New Roman" w:cs="Times New Roman"/>
                <w:noProof/>
                <w:webHidden/>
              </w:rPr>
            </w:r>
            <w:r w:rsidRPr="00C6228E">
              <w:rPr>
                <w:rFonts w:ascii="Times New Roman" w:hAnsi="Times New Roman" w:cs="Times New Roman"/>
                <w:noProof/>
                <w:webHidden/>
              </w:rPr>
              <w:fldChar w:fldCharType="separate"/>
            </w:r>
            <w:r w:rsidR="0058024A">
              <w:rPr>
                <w:rFonts w:ascii="Times New Roman" w:hAnsi="Times New Roman" w:cs="Times New Roman"/>
                <w:noProof/>
                <w:webHidden/>
              </w:rPr>
              <w:t>4</w:t>
            </w:r>
            <w:r w:rsidRPr="00C6228E">
              <w:rPr>
                <w:rFonts w:ascii="Times New Roman" w:hAnsi="Times New Roman" w:cs="Times New Roman"/>
                <w:noProof/>
                <w:webHidden/>
              </w:rPr>
              <w:fldChar w:fldCharType="end"/>
            </w:r>
          </w:hyperlink>
        </w:p>
        <w:p w14:paraId="5268CCC5" w14:textId="46F4E2E5" w:rsidR="00C6228E" w:rsidRPr="00C6228E" w:rsidRDefault="00084F42" w:rsidP="003062A5">
          <w:pPr>
            <w:pStyle w:val="13"/>
            <w:tabs>
              <w:tab w:val="left" w:pos="440"/>
              <w:tab w:val="right" w:leader="dot" w:pos="9749"/>
            </w:tabs>
            <w:spacing w:after="0" w:line="360" w:lineRule="auto"/>
            <w:rPr>
              <w:rFonts w:ascii="Times New Roman" w:hAnsi="Times New Roman" w:cs="Times New Roman"/>
              <w:noProof/>
            </w:rPr>
          </w:pPr>
          <w:hyperlink w:anchor="_Toc173320563" w:history="1">
            <w:r w:rsidR="00C6228E" w:rsidRPr="00C6228E">
              <w:rPr>
                <w:rStyle w:val="af4"/>
                <w:rFonts w:ascii="Times New Roman" w:hAnsi="Times New Roman" w:cs="Times New Roman"/>
                <w:noProof/>
                <w:u w:val="none"/>
              </w:rPr>
              <w:t>2.</w:t>
            </w:r>
            <w:r w:rsidR="00C6228E" w:rsidRPr="00C6228E">
              <w:rPr>
                <w:rFonts w:ascii="Times New Roman" w:hAnsi="Times New Roman" w:cs="Times New Roman"/>
                <w:noProof/>
              </w:rPr>
              <w:tab/>
            </w:r>
            <w:r w:rsidR="00C6228E" w:rsidRPr="00C6228E">
              <w:rPr>
                <w:rStyle w:val="af4"/>
                <w:rFonts w:ascii="Times New Roman" w:hAnsi="Times New Roman" w:cs="Times New Roman"/>
                <w:noProof/>
                <w:u w:val="none"/>
              </w:rPr>
              <w:t>Н</w:t>
            </w:r>
            <w:r w:rsidR="00775941" w:rsidRPr="00C6228E">
              <w:rPr>
                <w:rStyle w:val="af4"/>
                <w:rFonts w:ascii="Times New Roman" w:hAnsi="Times New Roman" w:cs="Times New Roman"/>
                <w:noProof/>
                <w:u w:val="none"/>
              </w:rPr>
              <w:t>ормативні посилання</w:t>
            </w:r>
            <w:r w:rsidR="00C6228E" w:rsidRPr="00C6228E">
              <w:rPr>
                <w:rFonts w:ascii="Times New Roman" w:hAnsi="Times New Roman" w:cs="Times New Roman"/>
                <w:noProof/>
                <w:webHidden/>
              </w:rPr>
              <w:tab/>
            </w:r>
            <w:r w:rsidR="00C6228E" w:rsidRPr="00C6228E">
              <w:rPr>
                <w:rFonts w:ascii="Times New Roman" w:hAnsi="Times New Roman" w:cs="Times New Roman"/>
                <w:noProof/>
                <w:webHidden/>
              </w:rPr>
              <w:fldChar w:fldCharType="begin"/>
            </w:r>
            <w:r w:rsidR="00C6228E" w:rsidRPr="00C6228E">
              <w:rPr>
                <w:rFonts w:ascii="Times New Roman" w:hAnsi="Times New Roman" w:cs="Times New Roman"/>
                <w:noProof/>
                <w:webHidden/>
              </w:rPr>
              <w:instrText xml:space="preserve"> PAGEREF _Toc173320563 \h </w:instrText>
            </w:r>
            <w:r w:rsidR="00C6228E" w:rsidRPr="00C6228E">
              <w:rPr>
                <w:rFonts w:ascii="Times New Roman" w:hAnsi="Times New Roman" w:cs="Times New Roman"/>
                <w:noProof/>
                <w:webHidden/>
              </w:rPr>
            </w:r>
            <w:r w:rsidR="00C6228E" w:rsidRPr="00C6228E">
              <w:rPr>
                <w:rFonts w:ascii="Times New Roman" w:hAnsi="Times New Roman" w:cs="Times New Roman"/>
                <w:noProof/>
                <w:webHidden/>
              </w:rPr>
              <w:fldChar w:fldCharType="separate"/>
            </w:r>
            <w:r w:rsidR="0058024A">
              <w:rPr>
                <w:rFonts w:ascii="Times New Roman" w:hAnsi="Times New Roman" w:cs="Times New Roman"/>
                <w:noProof/>
                <w:webHidden/>
              </w:rPr>
              <w:t>4</w:t>
            </w:r>
            <w:r w:rsidR="00C6228E" w:rsidRPr="00C6228E">
              <w:rPr>
                <w:rFonts w:ascii="Times New Roman" w:hAnsi="Times New Roman" w:cs="Times New Roman"/>
                <w:noProof/>
                <w:webHidden/>
              </w:rPr>
              <w:fldChar w:fldCharType="end"/>
            </w:r>
          </w:hyperlink>
        </w:p>
        <w:p w14:paraId="19848200" w14:textId="1C83C0A1" w:rsidR="00C6228E" w:rsidRPr="00C6228E" w:rsidRDefault="00084F42" w:rsidP="003062A5">
          <w:pPr>
            <w:pStyle w:val="13"/>
            <w:tabs>
              <w:tab w:val="left" w:pos="440"/>
              <w:tab w:val="right" w:leader="dot" w:pos="9749"/>
            </w:tabs>
            <w:spacing w:after="0" w:line="360" w:lineRule="auto"/>
            <w:rPr>
              <w:rFonts w:ascii="Times New Roman" w:hAnsi="Times New Roman" w:cs="Times New Roman"/>
              <w:noProof/>
            </w:rPr>
          </w:pPr>
          <w:hyperlink w:anchor="_Toc173320564" w:history="1">
            <w:r w:rsidR="00C6228E" w:rsidRPr="00C6228E">
              <w:rPr>
                <w:rStyle w:val="af4"/>
                <w:rFonts w:ascii="Times New Roman" w:hAnsi="Times New Roman" w:cs="Times New Roman"/>
                <w:noProof/>
                <w:u w:val="none"/>
              </w:rPr>
              <w:t>3.</w:t>
            </w:r>
            <w:r w:rsidR="00C6228E" w:rsidRPr="00C6228E">
              <w:rPr>
                <w:rFonts w:ascii="Times New Roman" w:hAnsi="Times New Roman" w:cs="Times New Roman"/>
                <w:noProof/>
              </w:rPr>
              <w:tab/>
            </w:r>
            <w:r w:rsidR="00C6228E" w:rsidRPr="00C6228E">
              <w:rPr>
                <w:rStyle w:val="af4"/>
                <w:rFonts w:ascii="Times New Roman" w:hAnsi="Times New Roman" w:cs="Times New Roman"/>
                <w:noProof/>
                <w:u w:val="none"/>
              </w:rPr>
              <w:t>Т</w:t>
            </w:r>
            <w:r w:rsidR="00775941" w:rsidRPr="00C6228E">
              <w:rPr>
                <w:rStyle w:val="af4"/>
                <w:rFonts w:ascii="Times New Roman" w:hAnsi="Times New Roman" w:cs="Times New Roman"/>
                <w:noProof/>
                <w:u w:val="none"/>
              </w:rPr>
              <w:t>ерміни, визначення понять, скорочення</w:t>
            </w:r>
            <w:r w:rsidR="00C6228E" w:rsidRPr="00C6228E">
              <w:rPr>
                <w:rFonts w:ascii="Times New Roman" w:hAnsi="Times New Roman" w:cs="Times New Roman"/>
                <w:noProof/>
                <w:webHidden/>
              </w:rPr>
              <w:tab/>
            </w:r>
            <w:r w:rsidR="00C6228E" w:rsidRPr="00C6228E">
              <w:rPr>
                <w:rFonts w:ascii="Times New Roman" w:hAnsi="Times New Roman" w:cs="Times New Roman"/>
                <w:noProof/>
                <w:webHidden/>
              </w:rPr>
              <w:fldChar w:fldCharType="begin"/>
            </w:r>
            <w:r w:rsidR="00C6228E" w:rsidRPr="00C6228E">
              <w:rPr>
                <w:rFonts w:ascii="Times New Roman" w:hAnsi="Times New Roman" w:cs="Times New Roman"/>
                <w:noProof/>
                <w:webHidden/>
              </w:rPr>
              <w:instrText xml:space="preserve"> PAGEREF _Toc173320564 \h </w:instrText>
            </w:r>
            <w:r w:rsidR="00C6228E" w:rsidRPr="00C6228E">
              <w:rPr>
                <w:rFonts w:ascii="Times New Roman" w:hAnsi="Times New Roman" w:cs="Times New Roman"/>
                <w:noProof/>
                <w:webHidden/>
              </w:rPr>
            </w:r>
            <w:r w:rsidR="00C6228E" w:rsidRPr="00C6228E">
              <w:rPr>
                <w:rFonts w:ascii="Times New Roman" w:hAnsi="Times New Roman" w:cs="Times New Roman"/>
                <w:noProof/>
                <w:webHidden/>
              </w:rPr>
              <w:fldChar w:fldCharType="separate"/>
            </w:r>
            <w:r w:rsidR="0058024A">
              <w:rPr>
                <w:rFonts w:ascii="Times New Roman" w:hAnsi="Times New Roman" w:cs="Times New Roman"/>
                <w:noProof/>
                <w:webHidden/>
              </w:rPr>
              <w:t>4</w:t>
            </w:r>
            <w:r w:rsidR="00C6228E" w:rsidRPr="00C6228E">
              <w:rPr>
                <w:rFonts w:ascii="Times New Roman" w:hAnsi="Times New Roman" w:cs="Times New Roman"/>
                <w:noProof/>
                <w:webHidden/>
              </w:rPr>
              <w:fldChar w:fldCharType="end"/>
            </w:r>
          </w:hyperlink>
        </w:p>
        <w:p w14:paraId="0B7C0B13" w14:textId="5A74959A" w:rsidR="00C6228E" w:rsidRPr="00C6228E" w:rsidRDefault="00084F42" w:rsidP="003062A5">
          <w:pPr>
            <w:pStyle w:val="13"/>
            <w:tabs>
              <w:tab w:val="left" w:pos="440"/>
              <w:tab w:val="right" w:leader="dot" w:pos="9749"/>
            </w:tabs>
            <w:spacing w:after="0" w:line="360" w:lineRule="auto"/>
            <w:rPr>
              <w:rFonts w:ascii="Times New Roman" w:hAnsi="Times New Roman" w:cs="Times New Roman"/>
              <w:noProof/>
            </w:rPr>
          </w:pPr>
          <w:hyperlink w:anchor="_Toc173320565" w:history="1">
            <w:r w:rsidR="00C6228E" w:rsidRPr="00C6228E">
              <w:rPr>
                <w:rStyle w:val="af4"/>
                <w:rFonts w:ascii="Times New Roman" w:hAnsi="Times New Roman" w:cs="Times New Roman"/>
                <w:noProof/>
                <w:u w:val="none"/>
              </w:rPr>
              <w:t>4.</w:t>
            </w:r>
            <w:r w:rsidR="00C6228E" w:rsidRPr="00C6228E">
              <w:rPr>
                <w:rFonts w:ascii="Times New Roman" w:hAnsi="Times New Roman" w:cs="Times New Roman"/>
                <w:noProof/>
              </w:rPr>
              <w:tab/>
            </w:r>
            <w:r w:rsidR="00C6228E" w:rsidRPr="00C6228E">
              <w:rPr>
                <w:rStyle w:val="af4"/>
                <w:rFonts w:ascii="Times New Roman" w:hAnsi="Times New Roman" w:cs="Times New Roman"/>
                <w:noProof/>
                <w:u w:val="none"/>
              </w:rPr>
              <w:t>В</w:t>
            </w:r>
            <w:r w:rsidR="00775941" w:rsidRPr="00C6228E">
              <w:rPr>
                <w:rStyle w:val="af4"/>
                <w:rFonts w:ascii="Times New Roman" w:hAnsi="Times New Roman" w:cs="Times New Roman"/>
                <w:noProof/>
                <w:u w:val="none"/>
              </w:rPr>
              <w:t>ідповідальність</w:t>
            </w:r>
            <w:r w:rsidR="00C6228E" w:rsidRPr="00C6228E">
              <w:rPr>
                <w:rFonts w:ascii="Times New Roman" w:hAnsi="Times New Roman" w:cs="Times New Roman"/>
                <w:noProof/>
                <w:webHidden/>
              </w:rPr>
              <w:tab/>
            </w:r>
            <w:r w:rsidR="00C6228E" w:rsidRPr="00C6228E">
              <w:rPr>
                <w:rFonts w:ascii="Times New Roman" w:hAnsi="Times New Roman" w:cs="Times New Roman"/>
                <w:noProof/>
                <w:webHidden/>
              </w:rPr>
              <w:fldChar w:fldCharType="begin"/>
            </w:r>
            <w:r w:rsidR="00C6228E" w:rsidRPr="00C6228E">
              <w:rPr>
                <w:rFonts w:ascii="Times New Roman" w:hAnsi="Times New Roman" w:cs="Times New Roman"/>
                <w:noProof/>
                <w:webHidden/>
              </w:rPr>
              <w:instrText xml:space="preserve"> PAGEREF _Toc173320565 \h </w:instrText>
            </w:r>
            <w:r w:rsidR="00C6228E" w:rsidRPr="00C6228E">
              <w:rPr>
                <w:rFonts w:ascii="Times New Roman" w:hAnsi="Times New Roman" w:cs="Times New Roman"/>
                <w:noProof/>
                <w:webHidden/>
              </w:rPr>
            </w:r>
            <w:r w:rsidR="00C6228E" w:rsidRPr="00C6228E">
              <w:rPr>
                <w:rFonts w:ascii="Times New Roman" w:hAnsi="Times New Roman" w:cs="Times New Roman"/>
                <w:noProof/>
                <w:webHidden/>
              </w:rPr>
              <w:fldChar w:fldCharType="separate"/>
            </w:r>
            <w:r w:rsidR="0058024A">
              <w:rPr>
                <w:rFonts w:ascii="Times New Roman" w:hAnsi="Times New Roman" w:cs="Times New Roman"/>
                <w:noProof/>
                <w:webHidden/>
              </w:rPr>
              <w:t>6</w:t>
            </w:r>
            <w:r w:rsidR="00C6228E" w:rsidRPr="00C6228E">
              <w:rPr>
                <w:rFonts w:ascii="Times New Roman" w:hAnsi="Times New Roman" w:cs="Times New Roman"/>
                <w:noProof/>
                <w:webHidden/>
              </w:rPr>
              <w:fldChar w:fldCharType="end"/>
            </w:r>
          </w:hyperlink>
        </w:p>
        <w:p w14:paraId="30C19FE9" w14:textId="13511442" w:rsidR="00C6228E" w:rsidRPr="00775941" w:rsidRDefault="00084F42" w:rsidP="003062A5">
          <w:pPr>
            <w:pStyle w:val="13"/>
            <w:tabs>
              <w:tab w:val="left" w:pos="440"/>
              <w:tab w:val="right" w:leader="dot" w:pos="9749"/>
            </w:tabs>
            <w:spacing w:after="0" w:line="360" w:lineRule="auto"/>
            <w:rPr>
              <w:rFonts w:ascii="Times New Roman" w:hAnsi="Times New Roman" w:cs="Times New Roman"/>
              <w:noProof/>
            </w:rPr>
          </w:pPr>
          <w:hyperlink w:anchor="_Toc173320566" w:history="1">
            <w:r w:rsidR="00C6228E" w:rsidRPr="00775941">
              <w:rPr>
                <w:rStyle w:val="af4"/>
                <w:rFonts w:ascii="Times New Roman" w:hAnsi="Times New Roman" w:cs="Times New Roman"/>
                <w:noProof/>
                <w:u w:val="none"/>
              </w:rPr>
              <w:t>5.</w:t>
            </w:r>
            <w:r w:rsidR="00C6228E" w:rsidRPr="00775941">
              <w:rPr>
                <w:rFonts w:ascii="Times New Roman" w:hAnsi="Times New Roman" w:cs="Times New Roman"/>
                <w:noProof/>
              </w:rPr>
              <w:tab/>
            </w:r>
            <w:r w:rsidR="00C6228E" w:rsidRPr="00775941">
              <w:rPr>
                <w:rStyle w:val="af4"/>
                <w:rFonts w:ascii="Times New Roman" w:hAnsi="Times New Roman" w:cs="Times New Roman"/>
                <w:noProof/>
                <w:u w:val="none"/>
              </w:rPr>
              <w:t>П</w:t>
            </w:r>
            <w:r w:rsidR="00775941" w:rsidRPr="00775941">
              <w:rPr>
                <w:rStyle w:val="af4"/>
                <w:rFonts w:ascii="Times New Roman" w:hAnsi="Times New Roman" w:cs="Times New Roman"/>
                <w:noProof/>
                <w:u w:val="none"/>
              </w:rPr>
              <w:t>орядок дій</w:t>
            </w:r>
            <w:r w:rsidR="00C6228E" w:rsidRPr="00775941">
              <w:rPr>
                <w:rFonts w:ascii="Times New Roman" w:hAnsi="Times New Roman" w:cs="Times New Roman"/>
                <w:noProof/>
                <w:webHidden/>
              </w:rPr>
              <w:tab/>
            </w:r>
            <w:r w:rsidR="00C6228E" w:rsidRPr="00775941">
              <w:rPr>
                <w:rFonts w:ascii="Times New Roman" w:hAnsi="Times New Roman" w:cs="Times New Roman"/>
                <w:noProof/>
                <w:webHidden/>
              </w:rPr>
              <w:fldChar w:fldCharType="begin"/>
            </w:r>
            <w:r w:rsidR="00C6228E" w:rsidRPr="00775941">
              <w:rPr>
                <w:rFonts w:ascii="Times New Roman" w:hAnsi="Times New Roman" w:cs="Times New Roman"/>
                <w:noProof/>
                <w:webHidden/>
              </w:rPr>
              <w:instrText xml:space="preserve"> PAGEREF _Toc173320566 \h </w:instrText>
            </w:r>
            <w:r w:rsidR="00C6228E" w:rsidRPr="00775941">
              <w:rPr>
                <w:rFonts w:ascii="Times New Roman" w:hAnsi="Times New Roman" w:cs="Times New Roman"/>
                <w:noProof/>
                <w:webHidden/>
              </w:rPr>
            </w:r>
            <w:r w:rsidR="00C6228E" w:rsidRPr="00775941">
              <w:rPr>
                <w:rFonts w:ascii="Times New Roman" w:hAnsi="Times New Roman" w:cs="Times New Roman"/>
                <w:noProof/>
                <w:webHidden/>
              </w:rPr>
              <w:fldChar w:fldCharType="separate"/>
            </w:r>
            <w:r w:rsidR="0058024A">
              <w:rPr>
                <w:rFonts w:ascii="Times New Roman" w:hAnsi="Times New Roman" w:cs="Times New Roman"/>
                <w:noProof/>
                <w:webHidden/>
              </w:rPr>
              <w:t>6</w:t>
            </w:r>
            <w:r w:rsidR="00C6228E" w:rsidRPr="00775941">
              <w:rPr>
                <w:rFonts w:ascii="Times New Roman" w:hAnsi="Times New Roman" w:cs="Times New Roman"/>
                <w:noProof/>
                <w:webHidden/>
              </w:rPr>
              <w:fldChar w:fldCharType="end"/>
            </w:r>
          </w:hyperlink>
        </w:p>
        <w:p w14:paraId="0F20767A" w14:textId="3FB3BC9B" w:rsidR="00C6228E" w:rsidRPr="00775941" w:rsidRDefault="00084F42" w:rsidP="003062A5">
          <w:pPr>
            <w:pStyle w:val="21"/>
            <w:tabs>
              <w:tab w:val="left" w:pos="880"/>
              <w:tab w:val="right" w:leader="dot" w:pos="9749"/>
            </w:tabs>
            <w:spacing w:after="0" w:line="360" w:lineRule="auto"/>
            <w:rPr>
              <w:rFonts w:ascii="Times New Roman" w:hAnsi="Times New Roman" w:cs="Times New Roman"/>
              <w:noProof/>
            </w:rPr>
          </w:pPr>
          <w:hyperlink w:anchor="_Toc173320567" w:history="1">
            <w:r w:rsidR="00C6228E" w:rsidRPr="00775941">
              <w:rPr>
                <w:rStyle w:val="af4"/>
                <w:rFonts w:ascii="Times New Roman" w:eastAsia="Times New Roman" w:hAnsi="Times New Roman" w:cs="Times New Roman"/>
                <w:noProof/>
                <w:u w:val="none"/>
              </w:rPr>
              <w:t>5.1.</w:t>
            </w:r>
            <w:r w:rsidR="00C6228E" w:rsidRPr="00775941">
              <w:rPr>
                <w:rFonts w:ascii="Times New Roman" w:hAnsi="Times New Roman" w:cs="Times New Roman"/>
                <w:noProof/>
              </w:rPr>
              <w:tab/>
            </w:r>
            <w:r w:rsidR="00C6228E" w:rsidRPr="00775941">
              <w:rPr>
                <w:rStyle w:val="af4"/>
                <w:rFonts w:ascii="Times New Roman" w:eastAsia="Calibri" w:hAnsi="Times New Roman" w:cs="Times New Roman"/>
                <w:noProof/>
                <w:spacing w:val="-2"/>
                <w:w w:val="105"/>
                <w:u w:val="none"/>
              </w:rPr>
              <w:t xml:space="preserve">Аналіз даних, що необхідні для складання </w:t>
            </w:r>
            <w:r w:rsidR="003D5493">
              <w:rPr>
                <w:rStyle w:val="af4"/>
                <w:rFonts w:ascii="Times New Roman" w:eastAsia="Calibri" w:hAnsi="Times New Roman" w:cs="Times New Roman"/>
                <w:noProof/>
                <w:spacing w:val="-2"/>
                <w:w w:val="105"/>
                <w:u w:val="none"/>
              </w:rPr>
              <w:t>рутинної</w:t>
            </w:r>
            <w:r w:rsidR="00C6228E" w:rsidRPr="00775941">
              <w:rPr>
                <w:rStyle w:val="af4"/>
                <w:rFonts w:ascii="Times New Roman" w:eastAsia="Calibri" w:hAnsi="Times New Roman" w:cs="Times New Roman"/>
                <w:noProof/>
                <w:spacing w:val="-2"/>
                <w:w w:val="105"/>
                <w:u w:val="none"/>
              </w:rPr>
              <w:t xml:space="preserve"> кумулятивної  антибіотикограми.</w:t>
            </w:r>
            <w:r w:rsidR="00C6228E" w:rsidRPr="00775941">
              <w:rPr>
                <w:rFonts w:ascii="Times New Roman" w:hAnsi="Times New Roman" w:cs="Times New Roman"/>
                <w:noProof/>
                <w:webHidden/>
              </w:rPr>
              <w:tab/>
            </w:r>
            <w:r w:rsidR="00C6228E" w:rsidRPr="00775941">
              <w:rPr>
                <w:rFonts w:ascii="Times New Roman" w:hAnsi="Times New Roman" w:cs="Times New Roman"/>
                <w:noProof/>
                <w:webHidden/>
              </w:rPr>
              <w:fldChar w:fldCharType="begin"/>
            </w:r>
            <w:r w:rsidR="00C6228E" w:rsidRPr="00775941">
              <w:rPr>
                <w:rFonts w:ascii="Times New Roman" w:hAnsi="Times New Roman" w:cs="Times New Roman"/>
                <w:noProof/>
                <w:webHidden/>
              </w:rPr>
              <w:instrText xml:space="preserve"> PAGEREF _Toc173320567 \h </w:instrText>
            </w:r>
            <w:r w:rsidR="00C6228E" w:rsidRPr="00775941">
              <w:rPr>
                <w:rFonts w:ascii="Times New Roman" w:hAnsi="Times New Roman" w:cs="Times New Roman"/>
                <w:noProof/>
                <w:webHidden/>
              </w:rPr>
            </w:r>
            <w:r w:rsidR="00C6228E" w:rsidRPr="00775941">
              <w:rPr>
                <w:rFonts w:ascii="Times New Roman" w:hAnsi="Times New Roman" w:cs="Times New Roman"/>
                <w:noProof/>
                <w:webHidden/>
              </w:rPr>
              <w:fldChar w:fldCharType="separate"/>
            </w:r>
            <w:r w:rsidR="0058024A">
              <w:rPr>
                <w:rFonts w:ascii="Times New Roman" w:hAnsi="Times New Roman" w:cs="Times New Roman"/>
                <w:noProof/>
                <w:webHidden/>
              </w:rPr>
              <w:t>6</w:t>
            </w:r>
            <w:r w:rsidR="00C6228E" w:rsidRPr="00775941">
              <w:rPr>
                <w:rFonts w:ascii="Times New Roman" w:hAnsi="Times New Roman" w:cs="Times New Roman"/>
                <w:noProof/>
                <w:webHidden/>
              </w:rPr>
              <w:fldChar w:fldCharType="end"/>
            </w:r>
          </w:hyperlink>
        </w:p>
        <w:p w14:paraId="6B6DEF13" w14:textId="4B192E99" w:rsidR="00C6228E" w:rsidRPr="00775941" w:rsidRDefault="00084F42" w:rsidP="003062A5">
          <w:pPr>
            <w:pStyle w:val="21"/>
            <w:tabs>
              <w:tab w:val="left" w:pos="880"/>
              <w:tab w:val="right" w:leader="dot" w:pos="9749"/>
            </w:tabs>
            <w:spacing w:after="0" w:line="360" w:lineRule="auto"/>
            <w:rPr>
              <w:rFonts w:ascii="Times New Roman" w:hAnsi="Times New Roman" w:cs="Times New Roman"/>
              <w:noProof/>
            </w:rPr>
          </w:pPr>
          <w:hyperlink w:anchor="_Toc173320568" w:history="1">
            <w:r w:rsidR="00C6228E" w:rsidRPr="00775941">
              <w:rPr>
                <w:rStyle w:val="af4"/>
                <w:rFonts w:ascii="Times New Roman" w:eastAsia="Times New Roman" w:hAnsi="Times New Roman" w:cs="Times New Roman"/>
                <w:noProof/>
                <w:u w:val="none"/>
              </w:rPr>
              <w:t>5.2.</w:t>
            </w:r>
            <w:r w:rsidR="00C6228E" w:rsidRPr="00775941">
              <w:rPr>
                <w:rFonts w:ascii="Times New Roman" w:hAnsi="Times New Roman" w:cs="Times New Roman"/>
                <w:noProof/>
              </w:rPr>
              <w:tab/>
            </w:r>
            <w:r w:rsidR="00C6228E" w:rsidRPr="00775941">
              <w:rPr>
                <w:rStyle w:val="af4"/>
                <w:rFonts w:ascii="Times New Roman" w:eastAsia="Calibri" w:hAnsi="Times New Roman" w:cs="Times New Roman"/>
                <w:noProof/>
                <w:spacing w:val="-2"/>
                <w:w w:val="105"/>
                <w:u w:val="none"/>
              </w:rPr>
              <w:t xml:space="preserve">Формування </w:t>
            </w:r>
            <w:r w:rsidR="00506F5A">
              <w:rPr>
                <w:rStyle w:val="af4"/>
                <w:rFonts w:ascii="Times New Roman" w:eastAsia="Calibri" w:hAnsi="Times New Roman" w:cs="Times New Roman"/>
                <w:noProof/>
                <w:spacing w:val="-2"/>
                <w:w w:val="105"/>
                <w:u w:val="none"/>
              </w:rPr>
              <w:t>рутинної</w:t>
            </w:r>
            <w:r w:rsidR="00C6228E" w:rsidRPr="00775941">
              <w:rPr>
                <w:rStyle w:val="af4"/>
                <w:rFonts w:ascii="Times New Roman" w:eastAsia="Calibri" w:hAnsi="Times New Roman" w:cs="Times New Roman"/>
                <w:noProof/>
                <w:spacing w:val="-2"/>
                <w:w w:val="105"/>
                <w:u w:val="none"/>
              </w:rPr>
              <w:t xml:space="preserve"> кумулятивної  антибіотикограми з використанням програмного забезпечення </w:t>
            </w:r>
            <w:r w:rsidR="00C6228E" w:rsidRPr="00775941">
              <w:rPr>
                <w:rStyle w:val="af4"/>
                <w:rFonts w:ascii="Times New Roman" w:eastAsia="Calibri" w:hAnsi="Times New Roman" w:cs="Times New Roman"/>
                <w:noProof/>
                <w:spacing w:val="-2"/>
                <w:w w:val="105"/>
                <w:u w:val="none"/>
                <w:lang w:val="en-US"/>
              </w:rPr>
              <w:t>WHONET</w:t>
            </w:r>
            <w:r w:rsidR="00C6228E" w:rsidRPr="00775941">
              <w:rPr>
                <w:rStyle w:val="af4"/>
                <w:rFonts w:ascii="Times New Roman" w:eastAsia="Calibri" w:hAnsi="Times New Roman" w:cs="Times New Roman"/>
                <w:noProof/>
                <w:spacing w:val="-2"/>
                <w:w w:val="105"/>
                <w:u w:val="none"/>
              </w:rPr>
              <w:t>.</w:t>
            </w:r>
            <w:r w:rsidR="00C6228E" w:rsidRPr="00775941">
              <w:rPr>
                <w:rFonts w:ascii="Times New Roman" w:hAnsi="Times New Roman" w:cs="Times New Roman"/>
                <w:noProof/>
                <w:webHidden/>
              </w:rPr>
              <w:tab/>
            </w:r>
            <w:r w:rsidR="00C6228E" w:rsidRPr="00775941">
              <w:rPr>
                <w:rFonts w:ascii="Times New Roman" w:hAnsi="Times New Roman" w:cs="Times New Roman"/>
                <w:noProof/>
                <w:webHidden/>
              </w:rPr>
              <w:fldChar w:fldCharType="begin"/>
            </w:r>
            <w:r w:rsidR="00C6228E" w:rsidRPr="00775941">
              <w:rPr>
                <w:rFonts w:ascii="Times New Roman" w:hAnsi="Times New Roman" w:cs="Times New Roman"/>
                <w:noProof/>
                <w:webHidden/>
              </w:rPr>
              <w:instrText xml:space="preserve"> PAGEREF _Toc173320568 \h </w:instrText>
            </w:r>
            <w:r w:rsidR="00C6228E" w:rsidRPr="00775941">
              <w:rPr>
                <w:rFonts w:ascii="Times New Roman" w:hAnsi="Times New Roman" w:cs="Times New Roman"/>
                <w:noProof/>
                <w:webHidden/>
              </w:rPr>
            </w:r>
            <w:r w:rsidR="00C6228E" w:rsidRPr="00775941">
              <w:rPr>
                <w:rFonts w:ascii="Times New Roman" w:hAnsi="Times New Roman" w:cs="Times New Roman"/>
                <w:noProof/>
                <w:webHidden/>
              </w:rPr>
              <w:fldChar w:fldCharType="separate"/>
            </w:r>
            <w:r w:rsidR="0058024A">
              <w:rPr>
                <w:rFonts w:ascii="Times New Roman" w:hAnsi="Times New Roman" w:cs="Times New Roman"/>
                <w:noProof/>
                <w:webHidden/>
              </w:rPr>
              <w:t>11</w:t>
            </w:r>
            <w:r w:rsidR="00C6228E" w:rsidRPr="00775941">
              <w:rPr>
                <w:rFonts w:ascii="Times New Roman" w:hAnsi="Times New Roman" w:cs="Times New Roman"/>
                <w:noProof/>
                <w:webHidden/>
              </w:rPr>
              <w:fldChar w:fldCharType="end"/>
            </w:r>
          </w:hyperlink>
        </w:p>
        <w:p w14:paraId="7379940D" w14:textId="27AEDAE8" w:rsidR="00C6228E" w:rsidRPr="00775941" w:rsidRDefault="00084F42" w:rsidP="003062A5">
          <w:pPr>
            <w:pStyle w:val="21"/>
            <w:tabs>
              <w:tab w:val="left" w:pos="880"/>
              <w:tab w:val="right" w:leader="dot" w:pos="9749"/>
            </w:tabs>
            <w:spacing w:after="0" w:line="360" w:lineRule="auto"/>
            <w:rPr>
              <w:rFonts w:ascii="Times New Roman" w:hAnsi="Times New Roman" w:cs="Times New Roman"/>
              <w:noProof/>
            </w:rPr>
          </w:pPr>
          <w:hyperlink w:anchor="_Toc173320569" w:history="1">
            <w:r w:rsidR="00C6228E" w:rsidRPr="008724D8">
              <w:rPr>
                <w:rStyle w:val="af4"/>
                <w:rFonts w:ascii="Times New Roman" w:eastAsia="Times New Roman" w:hAnsi="Times New Roman" w:cs="Times New Roman"/>
                <w:noProof/>
                <w:u w:val="none"/>
              </w:rPr>
              <w:t>5.3.</w:t>
            </w:r>
            <w:r w:rsidR="00C6228E" w:rsidRPr="008724D8">
              <w:rPr>
                <w:rFonts w:ascii="Times New Roman" w:hAnsi="Times New Roman" w:cs="Times New Roman"/>
                <w:noProof/>
              </w:rPr>
              <w:tab/>
            </w:r>
            <w:r w:rsidR="00C6228E" w:rsidRPr="008724D8">
              <w:rPr>
                <w:rStyle w:val="af4"/>
                <w:rFonts w:ascii="Times New Roman" w:eastAsia="Calibri" w:hAnsi="Times New Roman" w:cs="Times New Roman"/>
                <w:noProof/>
                <w:spacing w:val="-2"/>
                <w:w w:val="105"/>
                <w:u w:val="none"/>
              </w:rPr>
              <w:t>Представлення даних кумулятивно</w:t>
            </w:r>
            <w:r w:rsidR="008724D8" w:rsidRPr="008724D8">
              <w:rPr>
                <w:rStyle w:val="af4"/>
                <w:rFonts w:ascii="Times New Roman" w:eastAsia="Calibri" w:hAnsi="Times New Roman" w:cs="Times New Roman"/>
                <w:noProof/>
                <w:spacing w:val="-2"/>
                <w:w w:val="105"/>
                <w:u w:val="none"/>
              </w:rPr>
              <w:t>ї</w:t>
            </w:r>
            <w:r w:rsidR="00C6228E" w:rsidRPr="008724D8">
              <w:rPr>
                <w:rStyle w:val="af4"/>
                <w:rFonts w:ascii="Times New Roman" w:eastAsia="Calibri" w:hAnsi="Times New Roman" w:cs="Times New Roman"/>
                <w:noProof/>
                <w:spacing w:val="-2"/>
                <w:w w:val="105"/>
                <w:u w:val="none"/>
              </w:rPr>
              <w:t xml:space="preserve"> антибіотикограми.</w:t>
            </w:r>
            <w:r w:rsidR="00C6228E" w:rsidRPr="008724D8">
              <w:rPr>
                <w:rFonts w:ascii="Times New Roman" w:hAnsi="Times New Roman" w:cs="Times New Roman"/>
                <w:noProof/>
                <w:webHidden/>
              </w:rPr>
              <w:tab/>
            </w:r>
            <w:r w:rsidR="00C6228E" w:rsidRPr="008724D8">
              <w:rPr>
                <w:rFonts w:ascii="Times New Roman" w:hAnsi="Times New Roman" w:cs="Times New Roman"/>
                <w:noProof/>
                <w:webHidden/>
              </w:rPr>
              <w:fldChar w:fldCharType="begin"/>
            </w:r>
            <w:r w:rsidR="00C6228E" w:rsidRPr="008724D8">
              <w:rPr>
                <w:rFonts w:ascii="Times New Roman" w:hAnsi="Times New Roman" w:cs="Times New Roman"/>
                <w:noProof/>
                <w:webHidden/>
              </w:rPr>
              <w:instrText xml:space="preserve"> PAGEREF _Toc173320569 \h </w:instrText>
            </w:r>
            <w:r w:rsidR="00C6228E" w:rsidRPr="008724D8">
              <w:rPr>
                <w:rFonts w:ascii="Times New Roman" w:hAnsi="Times New Roman" w:cs="Times New Roman"/>
                <w:noProof/>
                <w:webHidden/>
              </w:rPr>
            </w:r>
            <w:r w:rsidR="00C6228E" w:rsidRPr="008724D8">
              <w:rPr>
                <w:rFonts w:ascii="Times New Roman" w:hAnsi="Times New Roman" w:cs="Times New Roman"/>
                <w:noProof/>
                <w:webHidden/>
              </w:rPr>
              <w:fldChar w:fldCharType="separate"/>
            </w:r>
            <w:r w:rsidR="0058024A">
              <w:rPr>
                <w:rFonts w:ascii="Times New Roman" w:hAnsi="Times New Roman" w:cs="Times New Roman"/>
                <w:noProof/>
                <w:webHidden/>
              </w:rPr>
              <w:t>18</w:t>
            </w:r>
            <w:r w:rsidR="00C6228E" w:rsidRPr="008724D8">
              <w:rPr>
                <w:rFonts w:ascii="Times New Roman" w:hAnsi="Times New Roman" w:cs="Times New Roman"/>
                <w:noProof/>
                <w:webHidden/>
              </w:rPr>
              <w:fldChar w:fldCharType="end"/>
            </w:r>
          </w:hyperlink>
        </w:p>
        <w:p w14:paraId="1A31A326" w14:textId="6F55663A" w:rsidR="00C6228E" w:rsidRPr="00775941" w:rsidRDefault="00084F42" w:rsidP="003062A5">
          <w:pPr>
            <w:pStyle w:val="13"/>
            <w:tabs>
              <w:tab w:val="left" w:pos="440"/>
              <w:tab w:val="right" w:leader="dot" w:pos="9749"/>
            </w:tabs>
            <w:spacing w:after="0" w:line="360" w:lineRule="auto"/>
            <w:rPr>
              <w:rFonts w:ascii="Times New Roman" w:hAnsi="Times New Roman" w:cs="Times New Roman"/>
              <w:noProof/>
            </w:rPr>
          </w:pPr>
          <w:hyperlink w:anchor="_Toc173320570" w:history="1">
            <w:r w:rsidR="00C6228E" w:rsidRPr="00775941">
              <w:rPr>
                <w:rStyle w:val="af4"/>
                <w:rFonts w:ascii="Times New Roman" w:hAnsi="Times New Roman" w:cs="Times New Roman"/>
                <w:noProof/>
                <w:u w:val="none"/>
              </w:rPr>
              <w:t>6.</w:t>
            </w:r>
            <w:r w:rsidR="00C6228E" w:rsidRPr="00775941">
              <w:rPr>
                <w:rFonts w:ascii="Times New Roman" w:hAnsi="Times New Roman" w:cs="Times New Roman"/>
                <w:noProof/>
              </w:rPr>
              <w:tab/>
            </w:r>
            <w:r w:rsidR="00C6228E" w:rsidRPr="00775941">
              <w:rPr>
                <w:rStyle w:val="af4"/>
                <w:rFonts w:ascii="Times New Roman" w:hAnsi="Times New Roman" w:cs="Times New Roman"/>
                <w:noProof/>
                <w:u w:val="none"/>
              </w:rPr>
              <w:t>П</w:t>
            </w:r>
            <w:r w:rsidR="00775941" w:rsidRPr="00775941">
              <w:rPr>
                <w:rStyle w:val="af4"/>
                <w:rFonts w:ascii="Times New Roman" w:hAnsi="Times New Roman" w:cs="Times New Roman"/>
                <w:noProof/>
                <w:u w:val="none"/>
              </w:rPr>
              <w:t>ов’язані документи</w:t>
            </w:r>
            <w:r w:rsidR="00C6228E" w:rsidRPr="00775941">
              <w:rPr>
                <w:rFonts w:ascii="Times New Roman" w:hAnsi="Times New Roman" w:cs="Times New Roman"/>
                <w:noProof/>
                <w:webHidden/>
              </w:rPr>
              <w:tab/>
            </w:r>
            <w:r w:rsidR="00C6228E" w:rsidRPr="00775941">
              <w:rPr>
                <w:rFonts w:ascii="Times New Roman" w:hAnsi="Times New Roman" w:cs="Times New Roman"/>
                <w:noProof/>
                <w:webHidden/>
              </w:rPr>
              <w:fldChar w:fldCharType="begin"/>
            </w:r>
            <w:r w:rsidR="00C6228E" w:rsidRPr="00775941">
              <w:rPr>
                <w:rFonts w:ascii="Times New Roman" w:hAnsi="Times New Roman" w:cs="Times New Roman"/>
                <w:noProof/>
                <w:webHidden/>
              </w:rPr>
              <w:instrText xml:space="preserve"> PAGEREF _Toc173320570 \h </w:instrText>
            </w:r>
            <w:r w:rsidR="00C6228E" w:rsidRPr="00775941">
              <w:rPr>
                <w:rFonts w:ascii="Times New Roman" w:hAnsi="Times New Roman" w:cs="Times New Roman"/>
                <w:noProof/>
                <w:webHidden/>
              </w:rPr>
            </w:r>
            <w:r w:rsidR="00C6228E" w:rsidRPr="00775941">
              <w:rPr>
                <w:rFonts w:ascii="Times New Roman" w:hAnsi="Times New Roman" w:cs="Times New Roman"/>
                <w:noProof/>
                <w:webHidden/>
              </w:rPr>
              <w:fldChar w:fldCharType="separate"/>
            </w:r>
            <w:r w:rsidR="0058024A">
              <w:rPr>
                <w:rFonts w:ascii="Times New Roman" w:hAnsi="Times New Roman" w:cs="Times New Roman"/>
                <w:noProof/>
                <w:webHidden/>
              </w:rPr>
              <w:t>21</w:t>
            </w:r>
            <w:r w:rsidR="00C6228E" w:rsidRPr="00775941">
              <w:rPr>
                <w:rFonts w:ascii="Times New Roman" w:hAnsi="Times New Roman" w:cs="Times New Roman"/>
                <w:noProof/>
                <w:webHidden/>
              </w:rPr>
              <w:fldChar w:fldCharType="end"/>
            </w:r>
          </w:hyperlink>
        </w:p>
        <w:p w14:paraId="001A6300" w14:textId="1499C0BE" w:rsidR="00C6228E" w:rsidRDefault="00C6228E" w:rsidP="003062A5">
          <w:pPr>
            <w:spacing w:line="360" w:lineRule="auto"/>
          </w:pPr>
          <w:r w:rsidRPr="00C6228E">
            <w:rPr>
              <w:rFonts w:ascii="Times New Roman" w:hAnsi="Times New Roman" w:cs="Times New Roman"/>
              <w:noProof/>
            </w:rPr>
            <w:fldChar w:fldCharType="end"/>
          </w:r>
        </w:p>
      </w:sdtContent>
    </w:sdt>
    <w:p w14:paraId="15AF1670" w14:textId="77777777" w:rsidR="007063B2" w:rsidRDefault="007063B2" w:rsidP="00CB4B41">
      <w:pPr>
        <w:spacing w:line="276" w:lineRule="auto"/>
        <w:sectPr w:rsidR="007063B2" w:rsidSect="00A74761">
          <w:headerReference w:type="default" r:id="rId8"/>
          <w:pgSz w:w="12240" w:h="15840"/>
          <w:pgMar w:top="1440" w:right="1041" w:bottom="1440" w:left="1440" w:header="708" w:footer="708" w:gutter="0"/>
          <w:cols w:space="708"/>
          <w:docGrid w:linePitch="360"/>
        </w:sectPr>
      </w:pPr>
    </w:p>
    <w:p w14:paraId="78FC913D" w14:textId="77777777" w:rsidR="007063B2" w:rsidRDefault="007063B2" w:rsidP="00CB4B41">
      <w:pPr>
        <w:pStyle w:val="12"/>
        <w:numPr>
          <w:ilvl w:val="0"/>
          <w:numId w:val="3"/>
        </w:numPr>
        <w:pBdr>
          <w:top w:val="single" w:sz="0" w:space="0" w:color="D9E2F2"/>
          <w:left w:val="single" w:sz="0" w:space="0" w:color="D9E2F2"/>
          <w:bottom w:val="single" w:sz="0" w:space="3" w:color="D9E2F2"/>
          <w:right w:val="single" w:sz="0" w:space="0" w:color="D9E2F2"/>
        </w:pBdr>
        <w:shd w:val="clear" w:color="auto" w:fill="D9E2F2"/>
        <w:tabs>
          <w:tab w:val="left" w:pos="346"/>
        </w:tabs>
        <w:spacing w:after="0" w:line="276" w:lineRule="auto"/>
        <w:jc w:val="both"/>
      </w:pPr>
      <w:bookmarkStart w:id="0" w:name="bookmark0"/>
      <w:bookmarkStart w:id="1" w:name="_Toc173320562"/>
      <w:r>
        <w:rPr>
          <w:color w:val="000000"/>
          <w:sz w:val="24"/>
          <w:szCs w:val="24"/>
          <w:lang w:val="uk-UA" w:eastAsia="uk-UA" w:bidi="uk-UA"/>
        </w:rPr>
        <w:lastRenderedPageBreak/>
        <w:t>МЕТА ТА СФЕРА ЗАСТОСУВАННЯ</w:t>
      </w:r>
      <w:bookmarkEnd w:id="0"/>
      <w:bookmarkEnd w:id="1"/>
    </w:p>
    <w:p w14:paraId="0DC733B4" w14:textId="4CBE101A" w:rsidR="007736BF" w:rsidRPr="007736BF" w:rsidRDefault="00A74761" w:rsidP="003D5493">
      <w:pPr>
        <w:pStyle w:val="af1"/>
        <w:widowControl/>
        <w:numPr>
          <w:ilvl w:val="1"/>
          <w:numId w:val="3"/>
        </w:numPr>
        <w:tabs>
          <w:tab w:val="left" w:pos="851"/>
          <w:tab w:val="left" w:pos="1134"/>
        </w:tabs>
        <w:spacing w:before="120" w:line="276" w:lineRule="auto"/>
        <w:ind w:firstLine="567"/>
        <w:contextualSpacing w:val="0"/>
        <w:jc w:val="both"/>
        <w:rPr>
          <w:rFonts w:ascii="Times New Roman" w:eastAsia="Arial" w:hAnsi="Times New Roman"/>
          <w:lang w:eastAsia="de-DE"/>
        </w:rPr>
      </w:pPr>
      <w:r w:rsidRPr="007736BF">
        <w:rPr>
          <w:rFonts w:ascii="Times New Roman" w:hAnsi="Times New Roman"/>
        </w:rPr>
        <w:t xml:space="preserve">Ця стандартна операційна процедура (далі – СОП) визначає послідовність дій при </w:t>
      </w:r>
      <w:r w:rsidR="007736BF" w:rsidRPr="007736BF">
        <w:rPr>
          <w:rFonts w:ascii="Times New Roman" w:hAnsi="Times New Roman"/>
        </w:rPr>
        <w:t xml:space="preserve">створенні </w:t>
      </w:r>
      <w:r w:rsidR="00D16A82">
        <w:rPr>
          <w:rFonts w:ascii="Times New Roman" w:hAnsi="Times New Roman"/>
        </w:rPr>
        <w:t xml:space="preserve">рутинних </w:t>
      </w:r>
      <w:r w:rsidR="007736BF" w:rsidRPr="007736BF">
        <w:rPr>
          <w:rFonts w:ascii="Times New Roman" w:hAnsi="Times New Roman"/>
        </w:rPr>
        <w:t>кумулятивних антибіотикограм з використанням програмного забезпечення WHONET та призначена для використання в лабораторії ХХХ і відділ</w:t>
      </w:r>
      <w:r w:rsidR="007736BF">
        <w:rPr>
          <w:rFonts w:ascii="Times New Roman" w:hAnsi="Times New Roman"/>
        </w:rPr>
        <w:t>і</w:t>
      </w:r>
      <w:r w:rsidR="007736BF" w:rsidRPr="007736BF">
        <w:rPr>
          <w:rFonts w:ascii="Times New Roman" w:hAnsi="Times New Roman"/>
        </w:rPr>
        <w:t xml:space="preserve"> </w:t>
      </w:r>
      <w:r w:rsidR="003062A5">
        <w:rPr>
          <w:rFonts w:ascii="Times New Roman" w:hAnsi="Times New Roman"/>
        </w:rPr>
        <w:t xml:space="preserve">з </w:t>
      </w:r>
      <w:r w:rsidR="007736BF" w:rsidRPr="007736BF">
        <w:rPr>
          <w:rFonts w:ascii="Times New Roman" w:hAnsi="Times New Roman"/>
        </w:rPr>
        <w:t xml:space="preserve">інфекційного контролю </w:t>
      </w:r>
      <w:r w:rsidR="00516D46">
        <w:rPr>
          <w:rFonts w:ascii="Times New Roman" w:hAnsi="Times New Roman"/>
        </w:rPr>
        <w:t xml:space="preserve">закладу охорони здоров’я (ЗОЗ) </w:t>
      </w:r>
      <w:r w:rsidR="007736BF" w:rsidRPr="007736BF">
        <w:rPr>
          <w:rFonts w:ascii="Times New Roman" w:hAnsi="Times New Roman"/>
        </w:rPr>
        <w:t>ХХХ.</w:t>
      </w:r>
    </w:p>
    <w:p w14:paraId="10DF92A2" w14:textId="02C7BA3E" w:rsidR="00A74761" w:rsidRPr="007736BF" w:rsidRDefault="00A74761" w:rsidP="003D5493">
      <w:pPr>
        <w:pStyle w:val="af1"/>
        <w:widowControl/>
        <w:numPr>
          <w:ilvl w:val="1"/>
          <w:numId w:val="3"/>
        </w:numPr>
        <w:tabs>
          <w:tab w:val="left" w:pos="851"/>
          <w:tab w:val="left" w:pos="1134"/>
        </w:tabs>
        <w:spacing w:after="120" w:line="276" w:lineRule="auto"/>
        <w:ind w:firstLine="567"/>
        <w:contextualSpacing w:val="0"/>
        <w:jc w:val="both"/>
        <w:rPr>
          <w:rFonts w:ascii="Times New Roman" w:eastAsia="Arial" w:hAnsi="Times New Roman"/>
          <w:lang w:eastAsia="de-DE"/>
        </w:rPr>
      </w:pPr>
      <w:r w:rsidRPr="007736BF">
        <w:rPr>
          <w:rFonts w:ascii="Times New Roman" w:eastAsia="Arial" w:hAnsi="Times New Roman"/>
          <w:lang w:eastAsia="de-DE"/>
        </w:rPr>
        <w:t xml:space="preserve">Виконання положень і вимог цієї СОП є обов’язковим для усіх співробітників </w:t>
      </w:r>
      <w:r w:rsidR="007736BF" w:rsidRPr="007736BF">
        <w:rPr>
          <w:rFonts w:ascii="Times New Roman" w:eastAsia="Arial" w:hAnsi="Times New Roman"/>
          <w:lang w:eastAsia="de-DE"/>
        </w:rPr>
        <w:t xml:space="preserve">лабораторії ХХХ та відділу </w:t>
      </w:r>
      <w:r w:rsidR="003062A5">
        <w:rPr>
          <w:rFonts w:ascii="Times New Roman" w:eastAsia="Arial" w:hAnsi="Times New Roman"/>
          <w:lang w:eastAsia="de-DE"/>
        </w:rPr>
        <w:t xml:space="preserve">з </w:t>
      </w:r>
      <w:r w:rsidR="007736BF" w:rsidRPr="007736BF">
        <w:rPr>
          <w:rFonts w:ascii="Times New Roman" w:eastAsia="Arial" w:hAnsi="Times New Roman"/>
          <w:lang w:eastAsia="de-DE"/>
        </w:rPr>
        <w:t>інфекційного контролю ЗОЗ ХХХ</w:t>
      </w:r>
      <w:r w:rsidRPr="007736BF">
        <w:rPr>
          <w:rFonts w:ascii="Times New Roman" w:eastAsia="Arial" w:hAnsi="Times New Roman"/>
          <w:lang w:eastAsia="de-DE"/>
        </w:rPr>
        <w:t>, на яких покладаються обов’язки</w:t>
      </w:r>
      <w:r w:rsidRPr="007736BF">
        <w:rPr>
          <w:rFonts w:ascii="Times New Roman" w:hAnsi="Times New Roman"/>
        </w:rPr>
        <w:t xml:space="preserve"> </w:t>
      </w:r>
      <w:r w:rsidR="007736BF" w:rsidRPr="007736BF">
        <w:rPr>
          <w:rFonts w:ascii="Times New Roman" w:hAnsi="Times New Roman"/>
        </w:rPr>
        <w:t>створення та поширення кумулятивних антибіотикограм в</w:t>
      </w:r>
      <w:r w:rsidR="001172C1">
        <w:rPr>
          <w:rFonts w:ascii="Times New Roman" w:hAnsi="Times New Roman"/>
        </w:rPr>
        <w:t xml:space="preserve"> </w:t>
      </w:r>
      <w:r w:rsidR="00B627C6">
        <w:rPr>
          <w:rFonts w:ascii="Times New Roman" w:hAnsi="Times New Roman"/>
        </w:rPr>
        <w:t>ЗОЗ</w:t>
      </w:r>
      <w:r w:rsidRPr="007736BF">
        <w:rPr>
          <w:rFonts w:ascii="Times New Roman" w:hAnsi="Times New Roman"/>
        </w:rPr>
        <w:t>.</w:t>
      </w:r>
    </w:p>
    <w:p w14:paraId="20E56818" w14:textId="77777777" w:rsidR="007063B2" w:rsidRDefault="007063B2" w:rsidP="00CB4B41">
      <w:pPr>
        <w:pStyle w:val="12"/>
        <w:numPr>
          <w:ilvl w:val="0"/>
          <w:numId w:val="3"/>
        </w:numPr>
        <w:pBdr>
          <w:top w:val="single" w:sz="0" w:space="0" w:color="D9E2F3"/>
          <w:left w:val="single" w:sz="0" w:space="0" w:color="D9E2F3"/>
          <w:bottom w:val="single" w:sz="0" w:space="3" w:color="D9E2F3"/>
          <w:right w:val="single" w:sz="0" w:space="0" w:color="D9E2F3"/>
        </w:pBdr>
        <w:shd w:val="clear" w:color="auto" w:fill="D9E2F3"/>
        <w:tabs>
          <w:tab w:val="left" w:pos="346"/>
        </w:tabs>
        <w:spacing w:after="42" w:line="276" w:lineRule="auto"/>
        <w:jc w:val="both"/>
      </w:pPr>
      <w:bookmarkStart w:id="2" w:name="bookmark2"/>
      <w:bookmarkStart w:id="3" w:name="_Toc173320563"/>
      <w:r>
        <w:rPr>
          <w:color w:val="000000"/>
          <w:sz w:val="24"/>
          <w:szCs w:val="24"/>
          <w:lang w:val="uk-UA" w:eastAsia="uk-UA" w:bidi="uk-UA"/>
        </w:rPr>
        <w:t>НОРМАТИВНІ ПОСИЛАННЯ</w:t>
      </w:r>
      <w:bookmarkEnd w:id="2"/>
      <w:bookmarkEnd w:id="3"/>
    </w:p>
    <w:p w14:paraId="1BD71A57" w14:textId="416BCCCB" w:rsidR="007063B2" w:rsidRPr="00300DD0" w:rsidRDefault="007063B2" w:rsidP="003D5493">
      <w:pPr>
        <w:pStyle w:val="ac"/>
        <w:spacing w:before="120" w:line="276" w:lineRule="auto"/>
        <w:ind w:firstLine="0"/>
        <w:jc w:val="both"/>
        <w:rPr>
          <w:i/>
          <w:iCs/>
          <w:color w:val="000000"/>
          <w:sz w:val="24"/>
          <w:szCs w:val="24"/>
          <w:lang w:val="uk-UA" w:eastAsia="uk-UA" w:bidi="uk-UA"/>
        </w:rPr>
      </w:pPr>
      <w:r w:rsidRPr="00300DD0">
        <w:rPr>
          <w:i/>
          <w:iCs/>
          <w:color w:val="000000"/>
          <w:sz w:val="24"/>
          <w:szCs w:val="24"/>
          <w:lang w:val="uk-UA" w:eastAsia="uk-UA" w:bidi="uk-UA"/>
        </w:rPr>
        <w:t>Ця СОП розроблена із урахуванням вимог та рекомендацій:</w:t>
      </w:r>
    </w:p>
    <w:p w14:paraId="5F9C4F73" w14:textId="435BE14B" w:rsidR="00B0226C" w:rsidRPr="00300DD0" w:rsidRDefault="00B0226C" w:rsidP="00CB4B41">
      <w:pPr>
        <w:pStyle w:val="ac"/>
        <w:numPr>
          <w:ilvl w:val="0"/>
          <w:numId w:val="5"/>
        </w:numPr>
        <w:spacing w:line="276" w:lineRule="auto"/>
        <w:jc w:val="both"/>
        <w:rPr>
          <w:sz w:val="24"/>
          <w:szCs w:val="24"/>
        </w:rPr>
      </w:pPr>
      <w:r w:rsidRPr="00300DD0">
        <w:rPr>
          <w:sz w:val="24"/>
          <w:szCs w:val="24"/>
        </w:rPr>
        <w:t xml:space="preserve">Clinical and Laboratory Standards Institute (CLSI). </w:t>
      </w:r>
      <w:r w:rsidRPr="00300DD0">
        <w:rPr>
          <w:i/>
          <w:sz w:val="24"/>
          <w:szCs w:val="24"/>
        </w:rPr>
        <w:t>Analysis and Presentation of Cumulative Antimicrobial Susceptibility Test Data.</w:t>
      </w:r>
      <w:r w:rsidRPr="00300DD0">
        <w:rPr>
          <w:sz w:val="24"/>
          <w:szCs w:val="24"/>
        </w:rPr>
        <w:t xml:space="preserve"> 5th ed. CLSI guideline M39 (ISBN 978-1-68440-132-1 [Print]; ISBN 978-1-68440-133-8 [Electronic]). Clinical and Laboratory Standards Institute, USA, 2022.</w:t>
      </w:r>
    </w:p>
    <w:p w14:paraId="36DED450" w14:textId="739FD9EF" w:rsidR="0018585D" w:rsidRDefault="00AB2A1E" w:rsidP="00AB2A1E">
      <w:pPr>
        <w:pStyle w:val="ac"/>
        <w:numPr>
          <w:ilvl w:val="0"/>
          <w:numId w:val="5"/>
        </w:numPr>
        <w:spacing w:line="276" w:lineRule="auto"/>
        <w:jc w:val="both"/>
        <w:rPr>
          <w:sz w:val="24"/>
          <w:szCs w:val="24"/>
        </w:rPr>
      </w:pPr>
      <w:r w:rsidRPr="00AB2A1E">
        <w:rPr>
          <w:sz w:val="24"/>
          <w:szCs w:val="24"/>
        </w:rPr>
        <w:t xml:space="preserve">The European Committee on Antimicrobial Susceptibility Testing. Breakpoint tables for interpretation of MICs and zone diameters. Version 14.0, 2024. </w:t>
      </w:r>
      <w:hyperlink r:id="rId9" w:history="1">
        <w:r w:rsidR="00C64528" w:rsidRPr="00A04DB7">
          <w:rPr>
            <w:rStyle w:val="af4"/>
            <w:sz w:val="24"/>
            <w:szCs w:val="24"/>
          </w:rPr>
          <w:t>http://www.eucast.org</w:t>
        </w:r>
      </w:hyperlink>
      <w:r w:rsidRPr="00AB2A1E">
        <w:rPr>
          <w:sz w:val="24"/>
          <w:szCs w:val="24"/>
        </w:rPr>
        <w:t>.</w:t>
      </w:r>
    </w:p>
    <w:p w14:paraId="795434EF" w14:textId="0A0C5616" w:rsidR="00C64528" w:rsidRDefault="00C64528" w:rsidP="00C64528">
      <w:pPr>
        <w:pStyle w:val="ac"/>
        <w:numPr>
          <w:ilvl w:val="0"/>
          <w:numId w:val="5"/>
        </w:numPr>
        <w:spacing w:line="276" w:lineRule="auto"/>
        <w:jc w:val="both"/>
        <w:rPr>
          <w:sz w:val="24"/>
          <w:szCs w:val="24"/>
        </w:rPr>
      </w:pPr>
      <w:r w:rsidRPr="00C64528">
        <w:rPr>
          <w:sz w:val="24"/>
          <w:szCs w:val="24"/>
        </w:rPr>
        <w:t>The European Committee on Antimicrobial Susceptibility Testing. Routine and extended internal quality control for MIC determination and disk diffusion as recommended by EUCAST.</w:t>
      </w:r>
      <w:r>
        <w:rPr>
          <w:sz w:val="24"/>
          <w:szCs w:val="24"/>
        </w:rPr>
        <w:t xml:space="preserve"> </w:t>
      </w:r>
      <w:r w:rsidRPr="00C64528">
        <w:rPr>
          <w:sz w:val="24"/>
          <w:szCs w:val="24"/>
        </w:rPr>
        <w:t xml:space="preserve">Version 14.0, 2024. </w:t>
      </w:r>
      <w:hyperlink r:id="rId10" w:history="1">
        <w:r w:rsidRPr="00A04DB7">
          <w:rPr>
            <w:rStyle w:val="af4"/>
            <w:sz w:val="24"/>
            <w:szCs w:val="24"/>
          </w:rPr>
          <w:t>http://www.eucast.org</w:t>
        </w:r>
      </w:hyperlink>
      <w:r w:rsidRPr="00C64528">
        <w:rPr>
          <w:sz w:val="24"/>
          <w:szCs w:val="24"/>
        </w:rPr>
        <w:t>.</w:t>
      </w:r>
    </w:p>
    <w:p w14:paraId="1C44AE6E" w14:textId="4C0C44F4" w:rsidR="00C64528" w:rsidRDefault="00C64528" w:rsidP="00C64528">
      <w:pPr>
        <w:pStyle w:val="ac"/>
        <w:numPr>
          <w:ilvl w:val="0"/>
          <w:numId w:val="5"/>
        </w:numPr>
        <w:spacing w:line="276" w:lineRule="auto"/>
        <w:jc w:val="both"/>
        <w:rPr>
          <w:sz w:val="24"/>
          <w:szCs w:val="24"/>
        </w:rPr>
      </w:pPr>
      <w:r w:rsidRPr="00C64528">
        <w:rPr>
          <w:sz w:val="24"/>
          <w:szCs w:val="24"/>
        </w:rPr>
        <w:t>EUCAST guidelines for detection of resistance mechanisms and specific resistances of clinical and/or epidemiological importance. Version 2.01 July 2017.</w:t>
      </w:r>
      <w:r>
        <w:rPr>
          <w:sz w:val="24"/>
          <w:szCs w:val="24"/>
        </w:rPr>
        <w:t xml:space="preserve"> </w:t>
      </w:r>
      <w:hyperlink r:id="rId11" w:history="1">
        <w:r w:rsidR="00521939" w:rsidRPr="00A04DB7">
          <w:rPr>
            <w:rStyle w:val="af4"/>
            <w:sz w:val="24"/>
            <w:szCs w:val="24"/>
          </w:rPr>
          <w:t>http://www.eucast.org</w:t>
        </w:r>
      </w:hyperlink>
      <w:r w:rsidRPr="00C64528">
        <w:rPr>
          <w:sz w:val="24"/>
          <w:szCs w:val="24"/>
        </w:rPr>
        <w:t>.</w:t>
      </w:r>
    </w:p>
    <w:p w14:paraId="50457622" w14:textId="77777777" w:rsidR="00D16A82" w:rsidRPr="00741B70" w:rsidRDefault="00D16A82" w:rsidP="00D16A82">
      <w:pPr>
        <w:pStyle w:val="af1"/>
        <w:widowControl/>
        <w:numPr>
          <w:ilvl w:val="0"/>
          <w:numId w:val="5"/>
        </w:numPr>
        <w:spacing w:after="200" w:line="276" w:lineRule="auto"/>
        <w:jc w:val="both"/>
        <w:rPr>
          <w:rFonts w:ascii="Times New Roman" w:hAnsi="Times New Roman"/>
        </w:rPr>
      </w:pPr>
      <w:r w:rsidRPr="00741B70">
        <w:rPr>
          <w:rFonts w:ascii="Times New Roman" w:hAnsi="Times New Roman"/>
          <w:lang w:val="en-US"/>
        </w:rPr>
        <w:t>WHONET for CAESAR. Manual. Version 2021-1. December</w:t>
      </w:r>
      <w:r w:rsidRPr="0092042D">
        <w:rPr>
          <w:rFonts w:ascii="Times New Roman" w:hAnsi="Times New Roman"/>
          <w:lang w:val="ru-RU"/>
        </w:rPr>
        <w:t xml:space="preserve"> 2021. </w:t>
      </w:r>
      <w:r w:rsidRPr="00741B70">
        <w:rPr>
          <w:rFonts w:ascii="Times New Roman" w:hAnsi="Times New Roman"/>
        </w:rPr>
        <w:t>Доступне за посиланням</w:t>
      </w:r>
      <w:r w:rsidRPr="0092042D">
        <w:rPr>
          <w:rFonts w:ascii="Times New Roman" w:hAnsi="Times New Roman"/>
          <w:lang w:val="ru-RU"/>
        </w:rPr>
        <w:t xml:space="preserve">: </w:t>
      </w:r>
      <w:hyperlink r:id="rId12" w:history="1">
        <w:r w:rsidRPr="00741B70">
          <w:rPr>
            <w:rFonts w:ascii="Times New Roman" w:hAnsi="Times New Roman"/>
            <w:lang w:val="en-US"/>
          </w:rPr>
          <w:t>https</w:t>
        </w:r>
        <w:r w:rsidRPr="0092042D">
          <w:rPr>
            <w:rFonts w:ascii="Times New Roman" w:hAnsi="Times New Roman"/>
            <w:lang w:val="ru-RU"/>
          </w:rPr>
          <w:t>://</w:t>
        </w:r>
        <w:proofErr w:type="spellStart"/>
        <w:r w:rsidRPr="00741B70">
          <w:rPr>
            <w:rFonts w:ascii="Times New Roman" w:hAnsi="Times New Roman"/>
            <w:lang w:val="en-US"/>
          </w:rPr>
          <w:t>whonet</w:t>
        </w:r>
        <w:proofErr w:type="spellEnd"/>
        <w:r w:rsidRPr="0092042D">
          <w:rPr>
            <w:rFonts w:ascii="Times New Roman" w:hAnsi="Times New Roman"/>
            <w:lang w:val="ru-RU"/>
          </w:rPr>
          <w:t>.</w:t>
        </w:r>
        <w:r w:rsidRPr="00741B70">
          <w:rPr>
            <w:rFonts w:ascii="Times New Roman" w:hAnsi="Times New Roman"/>
            <w:lang w:val="en-US"/>
          </w:rPr>
          <w:t>org</w:t>
        </w:r>
        <w:r w:rsidRPr="0092042D">
          <w:rPr>
            <w:rFonts w:ascii="Times New Roman" w:hAnsi="Times New Roman"/>
            <w:lang w:val="ru-RU"/>
          </w:rPr>
          <w:t>/</w:t>
        </w:r>
        <w:proofErr w:type="spellStart"/>
        <w:r w:rsidRPr="00741B70">
          <w:rPr>
            <w:rFonts w:ascii="Times New Roman" w:hAnsi="Times New Roman"/>
            <w:lang w:val="en-US"/>
          </w:rPr>
          <w:t>WebDocs</w:t>
        </w:r>
        <w:proofErr w:type="spellEnd"/>
        <w:r w:rsidRPr="0092042D">
          <w:rPr>
            <w:rFonts w:ascii="Times New Roman" w:hAnsi="Times New Roman"/>
            <w:lang w:val="ru-RU"/>
          </w:rPr>
          <w:t>/</w:t>
        </w:r>
        <w:r w:rsidRPr="00741B70">
          <w:rPr>
            <w:rFonts w:ascii="Times New Roman" w:hAnsi="Times New Roman"/>
            <w:lang w:val="en-US"/>
          </w:rPr>
          <w:t>WHONET</w:t>
        </w:r>
        <w:r w:rsidRPr="0092042D">
          <w:rPr>
            <w:rFonts w:ascii="Times New Roman" w:hAnsi="Times New Roman"/>
            <w:lang w:val="ru-RU"/>
          </w:rPr>
          <w:t>_</w:t>
        </w:r>
        <w:r w:rsidRPr="00741B70">
          <w:rPr>
            <w:rFonts w:ascii="Times New Roman" w:hAnsi="Times New Roman"/>
            <w:lang w:val="en-US"/>
          </w:rPr>
          <w:t>for</w:t>
        </w:r>
        <w:r w:rsidRPr="0092042D">
          <w:rPr>
            <w:rFonts w:ascii="Times New Roman" w:hAnsi="Times New Roman"/>
            <w:lang w:val="ru-RU"/>
          </w:rPr>
          <w:t>_</w:t>
        </w:r>
        <w:r w:rsidRPr="00741B70">
          <w:rPr>
            <w:rFonts w:ascii="Times New Roman" w:hAnsi="Times New Roman"/>
            <w:lang w:val="en-US"/>
          </w:rPr>
          <w:t>CAESAR</w:t>
        </w:r>
        <w:r w:rsidRPr="0092042D">
          <w:rPr>
            <w:rFonts w:ascii="Times New Roman" w:hAnsi="Times New Roman"/>
            <w:lang w:val="ru-RU"/>
          </w:rPr>
          <w:t>_</w:t>
        </w:r>
        <w:r w:rsidRPr="00741B70">
          <w:rPr>
            <w:rFonts w:ascii="Times New Roman" w:hAnsi="Times New Roman"/>
            <w:lang w:val="en-US"/>
          </w:rPr>
          <w:t>Manual</w:t>
        </w:r>
        <w:r w:rsidRPr="0092042D">
          <w:rPr>
            <w:rFonts w:ascii="Times New Roman" w:hAnsi="Times New Roman"/>
            <w:lang w:val="ru-RU"/>
          </w:rPr>
          <w:t>.2019-11-01.</w:t>
        </w:r>
        <w:r w:rsidRPr="00741B70">
          <w:rPr>
            <w:rFonts w:ascii="Times New Roman" w:hAnsi="Times New Roman"/>
            <w:lang w:val="en-US"/>
          </w:rPr>
          <w:t>pdf</w:t>
        </w:r>
      </w:hyperlink>
      <w:r w:rsidRPr="0092042D">
        <w:rPr>
          <w:rFonts w:ascii="Times New Roman" w:hAnsi="Times New Roman"/>
          <w:lang w:val="ru-RU"/>
        </w:rPr>
        <w:t xml:space="preserve"> </w:t>
      </w:r>
      <w:r w:rsidRPr="00741B70">
        <w:rPr>
          <w:rFonts w:ascii="Times New Roman" w:hAnsi="Times New Roman"/>
        </w:rPr>
        <w:t>(станом на 15.07.2024).</w:t>
      </w:r>
    </w:p>
    <w:p w14:paraId="13D1D3CA" w14:textId="1AB3A850" w:rsidR="00D16A82" w:rsidRDefault="00D16A82" w:rsidP="00D16A82">
      <w:pPr>
        <w:pStyle w:val="af1"/>
        <w:widowControl/>
        <w:numPr>
          <w:ilvl w:val="0"/>
          <w:numId w:val="5"/>
        </w:numPr>
        <w:spacing w:after="200" w:line="276" w:lineRule="auto"/>
        <w:jc w:val="both"/>
        <w:rPr>
          <w:rFonts w:ascii="Times New Roman" w:hAnsi="Times New Roman"/>
        </w:rPr>
      </w:pPr>
      <w:r w:rsidRPr="00741B70">
        <w:rPr>
          <w:rFonts w:ascii="Times New Roman" w:hAnsi="Times New Roman"/>
          <w:lang w:val="en-US"/>
        </w:rPr>
        <w:t>WHONET Laboratory configuration. WHO Collaborating Centre for Surveillance of Antimicrobial Resistance. Boston</w:t>
      </w:r>
      <w:r w:rsidRPr="0092042D">
        <w:rPr>
          <w:rFonts w:ascii="Times New Roman" w:hAnsi="Times New Roman"/>
          <w:lang w:val="ru-RU"/>
        </w:rPr>
        <w:t xml:space="preserve">, </w:t>
      </w:r>
      <w:r w:rsidRPr="00741B70">
        <w:rPr>
          <w:rFonts w:ascii="Times New Roman" w:hAnsi="Times New Roman"/>
          <w:lang w:val="en-US"/>
        </w:rPr>
        <w:t>July</w:t>
      </w:r>
      <w:r w:rsidRPr="0092042D">
        <w:rPr>
          <w:rFonts w:ascii="Times New Roman" w:hAnsi="Times New Roman"/>
          <w:lang w:val="ru-RU"/>
        </w:rPr>
        <w:t xml:space="preserve"> 2022.</w:t>
      </w:r>
      <w:r w:rsidRPr="00741B70">
        <w:rPr>
          <w:rFonts w:ascii="Times New Roman" w:hAnsi="Times New Roman"/>
        </w:rPr>
        <w:t xml:space="preserve"> </w:t>
      </w:r>
      <w:r w:rsidRPr="00215DFB">
        <w:rPr>
          <w:rFonts w:ascii="Times New Roman" w:hAnsi="Times New Roman"/>
        </w:rPr>
        <w:t>Доступне за посиланням:</w:t>
      </w:r>
      <w:r w:rsidRPr="00741B70">
        <w:rPr>
          <w:rFonts w:ascii="Times New Roman" w:hAnsi="Times New Roman"/>
        </w:rPr>
        <w:t xml:space="preserve"> </w:t>
      </w:r>
      <w:hyperlink r:id="rId13" w:history="1">
        <w:r w:rsidRPr="00741B70">
          <w:rPr>
            <w:rFonts w:ascii="Times New Roman" w:hAnsi="Times New Roman"/>
          </w:rPr>
          <w:t>https://whonet.org/training.html</w:t>
        </w:r>
      </w:hyperlink>
      <w:r w:rsidRPr="00741B70">
        <w:rPr>
          <w:rFonts w:ascii="Times New Roman" w:hAnsi="Times New Roman"/>
        </w:rPr>
        <w:t xml:space="preserve"> (станом на 15.07.2024).</w:t>
      </w:r>
    </w:p>
    <w:p w14:paraId="63AEB48A" w14:textId="77777777" w:rsidR="00A60572" w:rsidRDefault="00AA4DDF" w:rsidP="00A60572">
      <w:pPr>
        <w:pStyle w:val="af1"/>
        <w:widowControl/>
        <w:numPr>
          <w:ilvl w:val="0"/>
          <w:numId w:val="5"/>
        </w:numPr>
        <w:spacing w:after="200" w:line="276" w:lineRule="auto"/>
        <w:jc w:val="both"/>
        <w:rPr>
          <w:rFonts w:ascii="Times New Roman" w:hAnsi="Times New Roman"/>
        </w:rPr>
      </w:pPr>
      <w:bookmarkStart w:id="4" w:name="bookmark4"/>
      <w:bookmarkStart w:id="5" w:name="_Toc173320564"/>
      <w:r w:rsidRPr="00A60572">
        <w:rPr>
          <w:rFonts w:ascii="Times New Roman" w:hAnsi="Times New Roman"/>
        </w:rPr>
        <w:t xml:space="preserve">Наказ МОЗ України від 23.08.2023 № 1513 "Про затвердження Стандарту медичної допомоги «Раціональне застосування антибактеріальних і </w:t>
      </w:r>
      <w:proofErr w:type="spellStart"/>
      <w:r w:rsidRPr="00A60572">
        <w:rPr>
          <w:rFonts w:ascii="Times New Roman" w:hAnsi="Times New Roman"/>
        </w:rPr>
        <w:t>антифунгальних</w:t>
      </w:r>
      <w:proofErr w:type="spellEnd"/>
      <w:r w:rsidRPr="00A60572">
        <w:rPr>
          <w:rFonts w:ascii="Times New Roman" w:hAnsi="Times New Roman"/>
        </w:rPr>
        <w:t xml:space="preserve"> препаратів з лікувальною та профілактичною метою» </w:t>
      </w:r>
    </w:p>
    <w:p w14:paraId="30C6F5D4" w14:textId="7411A332" w:rsidR="00A60572" w:rsidRPr="00A60572" w:rsidRDefault="00084F42" w:rsidP="00A60572">
      <w:pPr>
        <w:pStyle w:val="af1"/>
        <w:widowControl/>
        <w:spacing w:after="200" w:line="276" w:lineRule="auto"/>
        <w:jc w:val="both"/>
        <w:rPr>
          <w:rFonts w:ascii="Times New Roman" w:hAnsi="Times New Roman"/>
        </w:rPr>
      </w:pPr>
      <w:hyperlink r:id="rId14" w:history="1">
        <w:r w:rsidR="00A60572" w:rsidRPr="00A60572">
          <w:rPr>
            <w:rStyle w:val="af4"/>
            <w:rFonts w:ascii="Times New Roman" w:hAnsi="Times New Roman"/>
          </w:rPr>
          <w:t>https://www.dec.gov.ua/mtd/raczionalne-zastosuvannya-antybakterialnyh-i-antyfungalnyh-preparativ-z-likuvalnoyu-ta-profilaktychnoyu-metoyu/</w:t>
        </w:r>
      </w:hyperlink>
    </w:p>
    <w:p w14:paraId="7E5FF371" w14:textId="3ADFA4ED" w:rsidR="00AA4DDF" w:rsidRDefault="00AA4DDF" w:rsidP="00AA4DDF">
      <w:pPr>
        <w:pStyle w:val="af1"/>
        <w:widowControl/>
        <w:numPr>
          <w:ilvl w:val="0"/>
          <w:numId w:val="5"/>
        </w:numPr>
        <w:spacing w:after="200" w:line="276" w:lineRule="auto"/>
        <w:jc w:val="both"/>
        <w:rPr>
          <w:rFonts w:ascii="Times New Roman" w:hAnsi="Times New Roman"/>
        </w:rPr>
      </w:pPr>
      <w:r w:rsidRPr="00AA4DDF">
        <w:rPr>
          <w:rFonts w:ascii="Times New Roman" w:hAnsi="Times New Roman"/>
        </w:rPr>
        <w:t>Наказ МОЗ України від 03.08.2021 № 1614 «Інструкція з впровадження адміністрування антимікробних препаратів в закладах охорони здоров'я, які надають медичну допомогу в стаціонарних умовах»</w:t>
      </w:r>
    </w:p>
    <w:p w14:paraId="1C26D8A7" w14:textId="420B2DCA" w:rsidR="00AA4DDF" w:rsidRPr="00AA4DDF" w:rsidRDefault="00AA4DDF" w:rsidP="00AA4DDF">
      <w:pPr>
        <w:pStyle w:val="af1"/>
        <w:widowControl/>
        <w:spacing w:after="200" w:line="276" w:lineRule="auto"/>
        <w:jc w:val="both"/>
        <w:rPr>
          <w:rFonts w:ascii="Times New Roman" w:hAnsi="Times New Roman"/>
        </w:rPr>
      </w:pPr>
      <w:r w:rsidRPr="00AA4DDF">
        <w:rPr>
          <w:rFonts w:ascii="Times New Roman" w:hAnsi="Times New Roman"/>
        </w:rPr>
        <w:t>https://zakon.rada.gov.ua/laws/show/z1322-21#Text</w:t>
      </w:r>
    </w:p>
    <w:p w14:paraId="22CF3772" w14:textId="77777777" w:rsidR="007063B2" w:rsidRDefault="007063B2" w:rsidP="003D5493">
      <w:pPr>
        <w:pStyle w:val="12"/>
        <w:numPr>
          <w:ilvl w:val="0"/>
          <w:numId w:val="3"/>
        </w:numPr>
        <w:pBdr>
          <w:top w:val="single" w:sz="0" w:space="0" w:color="D9E2F3"/>
          <w:left w:val="single" w:sz="0" w:space="0" w:color="D9E2F3"/>
          <w:bottom w:val="single" w:sz="0" w:space="3" w:color="D9E2F3"/>
          <w:right w:val="single" w:sz="0" w:space="0" w:color="D9E2F3"/>
        </w:pBdr>
        <w:shd w:val="clear" w:color="auto" w:fill="D9E2F3"/>
        <w:tabs>
          <w:tab w:val="left" w:pos="346"/>
        </w:tabs>
        <w:spacing w:before="120" w:after="47" w:line="276" w:lineRule="auto"/>
        <w:jc w:val="both"/>
      </w:pPr>
      <w:r>
        <w:rPr>
          <w:color w:val="000000"/>
          <w:sz w:val="24"/>
          <w:szCs w:val="24"/>
          <w:lang w:val="uk-UA" w:eastAsia="uk-UA" w:bidi="uk-UA"/>
        </w:rPr>
        <w:lastRenderedPageBreak/>
        <w:t>ТЕРМІНИ, ВИЗНАЧЕННЯ ПОНЯТЬ, СКОРОЧЕННЯ</w:t>
      </w:r>
      <w:bookmarkEnd w:id="4"/>
      <w:bookmarkEnd w:id="5"/>
    </w:p>
    <w:p w14:paraId="028ECEC2" w14:textId="2936D139" w:rsidR="007063B2" w:rsidRPr="003D5493" w:rsidRDefault="007063B2" w:rsidP="003D5493">
      <w:pPr>
        <w:pStyle w:val="ac"/>
        <w:spacing w:before="120" w:line="276" w:lineRule="auto"/>
        <w:ind w:firstLine="0"/>
        <w:jc w:val="both"/>
        <w:rPr>
          <w:i/>
          <w:iCs/>
          <w:color w:val="000000"/>
          <w:sz w:val="24"/>
          <w:szCs w:val="24"/>
          <w:lang w:val="uk-UA" w:eastAsia="uk-UA" w:bidi="uk-UA"/>
        </w:rPr>
      </w:pPr>
      <w:r w:rsidRPr="003D5493">
        <w:rPr>
          <w:i/>
          <w:iCs/>
          <w:color w:val="000000"/>
          <w:sz w:val="24"/>
          <w:szCs w:val="24"/>
          <w:lang w:val="uk-UA" w:eastAsia="uk-UA" w:bidi="uk-UA"/>
        </w:rPr>
        <w:t xml:space="preserve">У цій СОП вжито терміни та визначення, наведені в </w:t>
      </w:r>
      <w:r w:rsidR="00CC7313" w:rsidRPr="003D5493">
        <w:rPr>
          <w:i/>
          <w:iCs/>
          <w:color w:val="000000"/>
          <w:sz w:val="24"/>
          <w:szCs w:val="24"/>
          <w:lang w:eastAsia="uk-UA" w:bidi="uk-UA"/>
        </w:rPr>
        <w:t>CLSI</w:t>
      </w:r>
      <w:r w:rsidR="00CC7313" w:rsidRPr="0092042D">
        <w:rPr>
          <w:i/>
          <w:iCs/>
          <w:color w:val="000000"/>
          <w:sz w:val="24"/>
          <w:szCs w:val="24"/>
          <w:lang w:val="ru-RU" w:eastAsia="uk-UA" w:bidi="uk-UA"/>
        </w:rPr>
        <w:t>-</w:t>
      </w:r>
      <w:r w:rsidR="00CC7313" w:rsidRPr="003D5493">
        <w:rPr>
          <w:i/>
          <w:iCs/>
          <w:color w:val="000000"/>
          <w:sz w:val="24"/>
          <w:szCs w:val="24"/>
          <w:lang w:eastAsia="uk-UA" w:bidi="uk-UA"/>
        </w:rPr>
        <w:t>M</w:t>
      </w:r>
      <w:r w:rsidR="00CC7313" w:rsidRPr="0092042D">
        <w:rPr>
          <w:i/>
          <w:iCs/>
          <w:color w:val="000000"/>
          <w:sz w:val="24"/>
          <w:szCs w:val="24"/>
          <w:lang w:val="ru-RU" w:eastAsia="uk-UA" w:bidi="uk-UA"/>
        </w:rPr>
        <w:t>39:2022</w:t>
      </w:r>
      <w:r w:rsidRPr="003D5493">
        <w:rPr>
          <w:i/>
          <w:iCs/>
          <w:color w:val="000000"/>
          <w:sz w:val="24"/>
          <w:szCs w:val="24"/>
          <w:lang w:val="uk-UA" w:eastAsia="uk-UA" w:bidi="uk-UA"/>
        </w:rPr>
        <w:t>, а також:</w:t>
      </w:r>
    </w:p>
    <w:p w14:paraId="07E60A20" w14:textId="7B329401" w:rsidR="0018585D" w:rsidRDefault="0018585D" w:rsidP="003062A5">
      <w:pPr>
        <w:spacing w:line="276" w:lineRule="auto"/>
        <w:ind w:firstLine="567"/>
        <w:jc w:val="both"/>
        <w:rPr>
          <w:rFonts w:ascii="Times New Roman" w:hAnsi="Times New Roman" w:cs="Times New Roman"/>
          <w:lang w:val="ru-RU"/>
        </w:rPr>
      </w:pPr>
      <w:r w:rsidRPr="0018585D">
        <w:rPr>
          <w:rFonts w:ascii="Times New Roman" w:hAnsi="Times New Roman" w:cs="Times New Roman"/>
          <w:b/>
          <w:bCs/>
          <w:i/>
          <w:iCs/>
        </w:rPr>
        <w:t>АМП</w:t>
      </w:r>
      <w:r w:rsidRPr="0018585D">
        <w:rPr>
          <w:rFonts w:ascii="Times New Roman" w:hAnsi="Times New Roman" w:cs="Times New Roman"/>
        </w:rPr>
        <w:t xml:space="preserve"> – антимікробні препарати</w:t>
      </w:r>
      <w:r w:rsidRPr="0092042D">
        <w:rPr>
          <w:rFonts w:ascii="Times New Roman" w:hAnsi="Times New Roman" w:cs="Times New Roman"/>
          <w:lang w:val="ru-RU"/>
        </w:rPr>
        <w:t>.</w:t>
      </w:r>
    </w:p>
    <w:p w14:paraId="5D9F0FD7" w14:textId="77777777" w:rsidR="00D51A78" w:rsidRPr="00516D46" w:rsidRDefault="00D51A78" w:rsidP="00D51A78">
      <w:pPr>
        <w:spacing w:line="276" w:lineRule="auto"/>
        <w:ind w:firstLine="567"/>
        <w:jc w:val="both"/>
        <w:rPr>
          <w:rFonts w:ascii="Times New Roman" w:hAnsi="Times New Roman" w:cs="Times New Roman"/>
        </w:rPr>
      </w:pPr>
      <w:r w:rsidRPr="00516D46">
        <w:rPr>
          <w:rFonts w:ascii="Times New Roman" w:hAnsi="Times New Roman" w:cs="Times New Roman"/>
          <w:b/>
          <w:bCs/>
          <w:i/>
          <w:iCs/>
        </w:rPr>
        <w:t>ВІК</w:t>
      </w:r>
      <w:r w:rsidRPr="00516D46">
        <w:rPr>
          <w:rFonts w:ascii="Times New Roman" w:hAnsi="Times New Roman" w:cs="Times New Roman"/>
        </w:rPr>
        <w:t xml:space="preserve"> – відділ з інфекційного контролю</w:t>
      </w:r>
      <w:r>
        <w:rPr>
          <w:rFonts w:ascii="Times New Roman" w:hAnsi="Times New Roman" w:cs="Times New Roman"/>
        </w:rPr>
        <w:t>.</w:t>
      </w:r>
    </w:p>
    <w:p w14:paraId="57681314" w14:textId="067B9E7F" w:rsidR="0018585D" w:rsidRDefault="0018585D" w:rsidP="003062A5">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b/>
          <w:bCs/>
          <w:i/>
          <w:iCs/>
          <w:sz w:val="24"/>
          <w:szCs w:val="24"/>
          <w:lang w:val="uk-UA"/>
        </w:rPr>
        <w:t>ДДМ</w:t>
      </w:r>
      <w:r w:rsidRPr="0018585D">
        <w:rPr>
          <w:rFonts w:ascii="Times New Roman" w:eastAsiaTheme="minorHAnsi" w:hAnsi="Times New Roman" w:cs="Times New Roman"/>
          <w:sz w:val="24"/>
          <w:szCs w:val="24"/>
          <w:lang w:val="uk-UA"/>
        </w:rPr>
        <w:t xml:space="preserve"> – диско-дифузійний метод.</w:t>
      </w:r>
    </w:p>
    <w:p w14:paraId="4F7C2489" w14:textId="39CCA0C7" w:rsidR="00B627C6" w:rsidRDefault="00B627C6" w:rsidP="003062A5">
      <w:pPr>
        <w:pStyle w:val="af"/>
        <w:spacing w:line="276" w:lineRule="auto"/>
        <w:ind w:firstLine="567"/>
        <w:jc w:val="both"/>
        <w:rPr>
          <w:rFonts w:ascii="Times New Roman" w:eastAsiaTheme="minorHAnsi" w:hAnsi="Times New Roman" w:cs="Times New Roman"/>
          <w:sz w:val="24"/>
          <w:szCs w:val="24"/>
          <w:lang w:val="uk-UA"/>
        </w:rPr>
      </w:pPr>
      <w:r w:rsidRPr="00811B2B">
        <w:rPr>
          <w:rFonts w:ascii="Times New Roman" w:eastAsiaTheme="minorHAnsi" w:hAnsi="Times New Roman" w:cs="Times New Roman"/>
          <w:b/>
          <w:i/>
          <w:sz w:val="24"/>
          <w:szCs w:val="24"/>
          <w:lang w:val="uk-UA"/>
        </w:rPr>
        <w:t>ЗОЗ</w:t>
      </w:r>
      <w:r w:rsidRPr="00811B2B">
        <w:rPr>
          <w:rFonts w:ascii="Times New Roman" w:eastAsiaTheme="minorHAnsi" w:hAnsi="Times New Roman" w:cs="Times New Roman"/>
          <w:sz w:val="24"/>
          <w:szCs w:val="24"/>
          <w:lang w:val="uk-UA"/>
        </w:rPr>
        <w:t xml:space="preserve"> – заклад охорони здоров’я</w:t>
      </w:r>
      <w:r w:rsidR="00811B2B" w:rsidRPr="00811B2B">
        <w:rPr>
          <w:rFonts w:ascii="Times New Roman" w:eastAsiaTheme="minorHAnsi" w:hAnsi="Times New Roman" w:cs="Times New Roman"/>
          <w:sz w:val="24"/>
          <w:szCs w:val="24"/>
          <w:lang w:val="uk-UA"/>
        </w:rPr>
        <w:t>.</w:t>
      </w:r>
    </w:p>
    <w:p w14:paraId="17073F0A" w14:textId="77777777" w:rsidR="00D51A78" w:rsidRPr="00516D46" w:rsidRDefault="00D51A78" w:rsidP="00D51A78">
      <w:pPr>
        <w:spacing w:line="276" w:lineRule="auto"/>
        <w:ind w:firstLine="567"/>
        <w:jc w:val="both"/>
        <w:rPr>
          <w:rFonts w:ascii="Times New Roman" w:hAnsi="Times New Roman" w:cs="Times New Roman"/>
        </w:rPr>
      </w:pPr>
      <w:r w:rsidRPr="00516D46">
        <w:rPr>
          <w:rFonts w:ascii="Times New Roman" w:hAnsi="Times New Roman" w:cs="Times New Roman"/>
          <w:b/>
          <w:bCs/>
          <w:i/>
          <w:iCs/>
        </w:rPr>
        <w:t>ЗЛ</w:t>
      </w:r>
      <w:r w:rsidRPr="00516D46">
        <w:rPr>
          <w:rFonts w:ascii="Times New Roman" w:hAnsi="Times New Roman" w:cs="Times New Roman"/>
        </w:rPr>
        <w:t xml:space="preserve"> </w:t>
      </w:r>
      <w:r>
        <w:rPr>
          <w:rFonts w:ascii="Times New Roman" w:hAnsi="Times New Roman" w:cs="Times New Roman"/>
        </w:rPr>
        <w:t xml:space="preserve">– </w:t>
      </w:r>
      <w:r w:rsidRPr="00516D46">
        <w:rPr>
          <w:rFonts w:ascii="Times New Roman" w:hAnsi="Times New Roman" w:cs="Times New Roman"/>
        </w:rPr>
        <w:t>завідувач лабораторії</w:t>
      </w:r>
      <w:r>
        <w:rPr>
          <w:rFonts w:ascii="Times New Roman" w:hAnsi="Times New Roman" w:cs="Times New Roman"/>
        </w:rPr>
        <w:t>.</w:t>
      </w:r>
    </w:p>
    <w:p w14:paraId="6258ADA1" w14:textId="673870EE" w:rsidR="0018585D" w:rsidRP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rPr>
        <w:t>Кумулятивна (госпітальна, інституційна) антибіотикограма</w:t>
      </w:r>
      <w:r w:rsidRPr="0018585D">
        <w:rPr>
          <w:rFonts w:ascii="Times New Roman" w:hAnsi="Times New Roman" w:cs="Times New Roman"/>
        </w:rPr>
        <w:t xml:space="preserve"> – це періодичний профіль чутливості до антимікробних препаратів різних мікроорганізмів, що ізольовані від пацієнтів в окремому </w:t>
      </w:r>
      <w:r w:rsidR="00B627C6">
        <w:rPr>
          <w:rFonts w:ascii="Times New Roman" w:hAnsi="Times New Roman" w:cs="Times New Roman"/>
        </w:rPr>
        <w:t>ЗОЗ</w:t>
      </w:r>
      <w:r w:rsidR="003062A5">
        <w:rPr>
          <w:rFonts w:ascii="Times New Roman" w:hAnsi="Times New Roman" w:cs="Times New Roman"/>
        </w:rPr>
        <w:t>. Також їх</w:t>
      </w:r>
      <w:r w:rsidRPr="0018585D">
        <w:rPr>
          <w:rFonts w:ascii="Times New Roman" w:hAnsi="Times New Roman" w:cs="Times New Roman"/>
        </w:rPr>
        <w:t xml:space="preserve"> розроб</w:t>
      </w:r>
      <w:r w:rsidR="003062A5">
        <w:rPr>
          <w:rFonts w:ascii="Times New Roman" w:hAnsi="Times New Roman" w:cs="Times New Roman"/>
        </w:rPr>
        <w:t>ляють</w:t>
      </w:r>
      <w:r w:rsidRPr="0018585D">
        <w:rPr>
          <w:rFonts w:ascii="Times New Roman" w:hAnsi="Times New Roman" w:cs="Times New Roman"/>
        </w:rPr>
        <w:t xml:space="preserve"> для відстеження моделей резистентності в більш широких географічних областях, використовуючи дані з кількох установ.</w:t>
      </w:r>
    </w:p>
    <w:p w14:paraId="7F09D57F" w14:textId="50B4F3EA" w:rsid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rPr>
        <w:t>Перший ізолят</w:t>
      </w:r>
      <w:r w:rsidRPr="0018585D">
        <w:rPr>
          <w:rFonts w:ascii="Times New Roman" w:hAnsi="Times New Roman" w:cs="Times New Roman"/>
        </w:rPr>
        <w:t xml:space="preserve"> – відноситься до початкового мікробного ізоляту певного виду (з повідомленими результатами тестування </w:t>
      </w:r>
      <w:r w:rsidR="003062A5">
        <w:rPr>
          <w:rFonts w:ascii="Times New Roman" w:hAnsi="Times New Roman" w:cs="Times New Roman"/>
        </w:rPr>
        <w:t>чутливості</w:t>
      </w:r>
      <w:r w:rsidRPr="0018585D">
        <w:rPr>
          <w:rFonts w:ascii="Times New Roman" w:hAnsi="Times New Roman" w:cs="Times New Roman"/>
        </w:rPr>
        <w:t xml:space="preserve"> до антимікробних препаратів), </w:t>
      </w:r>
      <w:r w:rsidR="00244F4E">
        <w:rPr>
          <w:rFonts w:ascii="Times New Roman" w:hAnsi="Times New Roman" w:cs="Times New Roman"/>
        </w:rPr>
        <w:t xml:space="preserve">що </w:t>
      </w:r>
      <w:r w:rsidRPr="0018585D">
        <w:rPr>
          <w:rFonts w:ascii="Times New Roman" w:hAnsi="Times New Roman" w:cs="Times New Roman"/>
        </w:rPr>
        <w:t>отриман</w:t>
      </w:r>
      <w:r w:rsidR="00244F4E">
        <w:rPr>
          <w:rFonts w:ascii="Times New Roman" w:hAnsi="Times New Roman" w:cs="Times New Roman"/>
        </w:rPr>
        <w:t>ий</w:t>
      </w:r>
      <w:r w:rsidRPr="0018585D">
        <w:rPr>
          <w:rFonts w:ascii="Times New Roman" w:hAnsi="Times New Roman" w:cs="Times New Roman"/>
        </w:rPr>
        <w:t xml:space="preserve"> від одного пацієнта протягом аналізованого періоду часу (наприклад, один рік) для </w:t>
      </w:r>
      <w:r w:rsidR="00244F4E">
        <w:rPr>
          <w:rFonts w:ascii="Times New Roman" w:hAnsi="Times New Roman" w:cs="Times New Roman"/>
        </w:rPr>
        <w:t xml:space="preserve">кумулятивної </w:t>
      </w:r>
      <w:r w:rsidRPr="0018585D">
        <w:rPr>
          <w:rFonts w:ascii="Times New Roman" w:hAnsi="Times New Roman" w:cs="Times New Roman"/>
        </w:rPr>
        <w:t xml:space="preserve">антибіотикограми, незалежно від джерела зразка, типу зразка, </w:t>
      </w:r>
      <w:r w:rsidR="00244F4E">
        <w:rPr>
          <w:rFonts w:ascii="Times New Roman" w:hAnsi="Times New Roman" w:cs="Times New Roman"/>
        </w:rPr>
        <w:t xml:space="preserve">його </w:t>
      </w:r>
      <w:r w:rsidRPr="0018585D">
        <w:rPr>
          <w:rFonts w:ascii="Times New Roman" w:hAnsi="Times New Roman" w:cs="Times New Roman"/>
        </w:rPr>
        <w:t xml:space="preserve">профілю чутливості до антимікробних препаратів, або інших </w:t>
      </w:r>
      <w:proofErr w:type="spellStart"/>
      <w:r w:rsidRPr="0018585D">
        <w:rPr>
          <w:rFonts w:ascii="Times New Roman" w:hAnsi="Times New Roman" w:cs="Times New Roman"/>
        </w:rPr>
        <w:t>фенотипових</w:t>
      </w:r>
      <w:proofErr w:type="spellEnd"/>
      <w:r w:rsidRPr="0018585D">
        <w:rPr>
          <w:rFonts w:ascii="Times New Roman" w:hAnsi="Times New Roman" w:cs="Times New Roman"/>
        </w:rPr>
        <w:t xml:space="preserve"> характеристик (наприклад, біотип).</w:t>
      </w:r>
    </w:p>
    <w:p w14:paraId="5D23E879" w14:textId="77777777" w:rsidR="00D51A78" w:rsidRPr="0018585D" w:rsidRDefault="00D51A78" w:rsidP="00D51A78">
      <w:pPr>
        <w:spacing w:line="276" w:lineRule="auto"/>
        <w:ind w:firstLine="567"/>
        <w:jc w:val="both"/>
        <w:rPr>
          <w:rFonts w:ascii="Times New Roman" w:hAnsi="Times New Roman" w:cs="Times New Roman"/>
        </w:rPr>
      </w:pPr>
      <w:r w:rsidRPr="00516D46">
        <w:rPr>
          <w:rFonts w:ascii="Times New Roman" w:hAnsi="Times New Roman" w:cs="Times New Roman"/>
          <w:b/>
          <w:bCs/>
          <w:i/>
          <w:iCs/>
        </w:rPr>
        <w:t>ПІБ</w:t>
      </w:r>
      <w:r w:rsidRPr="00516D46">
        <w:rPr>
          <w:rFonts w:ascii="Times New Roman" w:hAnsi="Times New Roman" w:cs="Times New Roman"/>
        </w:rPr>
        <w:t xml:space="preserve"> – прізвище, ім’я. по батькові</w:t>
      </w:r>
      <w:r>
        <w:rPr>
          <w:rFonts w:ascii="Times New Roman" w:hAnsi="Times New Roman" w:cs="Times New Roman"/>
        </w:rPr>
        <w:t>.</w:t>
      </w:r>
    </w:p>
    <w:p w14:paraId="37506B70" w14:textId="47F2A0AC" w:rsidR="0018585D" w:rsidRPr="0018585D" w:rsidRDefault="00516D46" w:rsidP="00CB4B41">
      <w:pPr>
        <w:pStyle w:val="af"/>
        <w:spacing w:line="276" w:lineRule="auto"/>
        <w:ind w:firstLine="567"/>
        <w:jc w:val="both"/>
        <w:rPr>
          <w:rFonts w:ascii="Times New Roman" w:eastAsiaTheme="minorHAnsi" w:hAnsi="Times New Roman" w:cs="Times New Roman"/>
          <w:sz w:val="24"/>
          <w:szCs w:val="24"/>
          <w:lang w:val="uk-UA"/>
        </w:rPr>
      </w:pPr>
      <w:proofErr w:type="spellStart"/>
      <w:r>
        <w:rPr>
          <w:rFonts w:ascii="Times New Roman" w:eastAsiaTheme="minorHAnsi" w:hAnsi="Times New Roman" w:cs="Times New Roman"/>
          <w:b/>
          <w:bCs/>
          <w:i/>
          <w:iCs/>
          <w:sz w:val="24"/>
          <w:szCs w:val="24"/>
          <w:lang w:val="uk-UA"/>
        </w:rPr>
        <w:t>С</w:t>
      </w:r>
      <w:r w:rsidRPr="00516D46">
        <w:rPr>
          <w:rFonts w:ascii="Times New Roman" w:eastAsiaTheme="minorHAnsi" w:hAnsi="Times New Roman" w:cs="Times New Roman"/>
          <w:b/>
          <w:bCs/>
          <w:i/>
          <w:iCs/>
          <w:sz w:val="24"/>
          <w:szCs w:val="24"/>
          <w:lang w:val="uk-UA"/>
        </w:rPr>
        <w:t>кринінговий</w:t>
      </w:r>
      <w:proofErr w:type="spellEnd"/>
      <w:r w:rsidRPr="00516D46">
        <w:rPr>
          <w:rFonts w:ascii="Times New Roman" w:eastAsiaTheme="minorHAnsi" w:hAnsi="Times New Roman" w:cs="Times New Roman"/>
          <w:b/>
          <w:bCs/>
          <w:i/>
          <w:iCs/>
          <w:sz w:val="24"/>
          <w:szCs w:val="24"/>
          <w:lang w:val="uk-UA"/>
        </w:rPr>
        <w:t xml:space="preserve"> АМП </w:t>
      </w:r>
      <w:r>
        <w:rPr>
          <w:rFonts w:ascii="Times New Roman" w:eastAsiaTheme="minorHAnsi" w:hAnsi="Times New Roman" w:cs="Times New Roman"/>
          <w:b/>
          <w:bCs/>
          <w:i/>
          <w:iCs/>
          <w:sz w:val="24"/>
          <w:szCs w:val="24"/>
          <w:lang w:val="uk-UA"/>
        </w:rPr>
        <w:t>(с</w:t>
      </w:r>
      <w:r w:rsidR="00244F4E" w:rsidRPr="0018585D">
        <w:rPr>
          <w:rFonts w:ascii="Times New Roman" w:eastAsiaTheme="minorHAnsi" w:hAnsi="Times New Roman" w:cs="Times New Roman"/>
          <w:b/>
          <w:bCs/>
          <w:i/>
          <w:iCs/>
          <w:sz w:val="24"/>
          <w:szCs w:val="24"/>
          <w:lang w:val="uk-UA"/>
        </w:rPr>
        <w:t>урогатний</w:t>
      </w:r>
      <w:r w:rsidR="0018585D" w:rsidRPr="0018585D">
        <w:rPr>
          <w:rFonts w:ascii="Times New Roman" w:eastAsiaTheme="minorHAnsi" w:hAnsi="Times New Roman" w:cs="Times New Roman"/>
          <w:b/>
          <w:bCs/>
          <w:i/>
          <w:iCs/>
          <w:sz w:val="24"/>
          <w:szCs w:val="24"/>
          <w:lang w:val="uk-UA"/>
        </w:rPr>
        <w:t xml:space="preserve"> маркерний антимікробний агент</w:t>
      </w:r>
      <w:r>
        <w:rPr>
          <w:rFonts w:ascii="Times New Roman" w:eastAsiaTheme="minorHAnsi" w:hAnsi="Times New Roman" w:cs="Times New Roman"/>
          <w:b/>
          <w:bCs/>
          <w:i/>
          <w:iCs/>
          <w:sz w:val="24"/>
          <w:szCs w:val="24"/>
          <w:lang w:val="uk-UA"/>
        </w:rPr>
        <w:t>)</w:t>
      </w:r>
      <w:r w:rsidR="0018585D" w:rsidRPr="0018585D">
        <w:rPr>
          <w:rFonts w:ascii="Times New Roman" w:eastAsiaTheme="minorHAnsi" w:hAnsi="Times New Roman" w:cs="Times New Roman"/>
          <w:sz w:val="24"/>
          <w:szCs w:val="24"/>
          <w:lang w:val="uk-UA"/>
        </w:rPr>
        <w:t xml:space="preserve"> – протимікробні препарати, які можна використовувати для надійного прогнозування чутливості певних мікроорганізмів до певних АМП.</w:t>
      </w:r>
    </w:p>
    <w:p w14:paraId="23367CBC" w14:textId="464D7091" w:rsidR="0018585D" w:rsidRPr="0018585D" w:rsidRDefault="0018585D" w:rsidP="00CB4B41">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b/>
          <w:bCs/>
          <w:i/>
          <w:iCs/>
          <w:sz w:val="24"/>
          <w:szCs w:val="24"/>
          <w:lang w:val="uk-UA"/>
        </w:rPr>
        <w:t>ТЧПП</w:t>
      </w:r>
      <w:r w:rsidRPr="0018585D">
        <w:rPr>
          <w:rFonts w:ascii="Times New Roman" w:eastAsiaTheme="minorHAnsi" w:hAnsi="Times New Roman" w:cs="Times New Roman"/>
          <w:sz w:val="24"/>
          <w:szCs w:val="24"/>
          <w:lang w:val="uk-UA"/>
        </w:rPr>
        <w:t xml:space="preserve"> – тестування чутливості мікроорганізмів до </w:t>
      </w:r>
      <w:r w:rsidR="00EA557E">
        <w:rPr>
          <w:rFonts w:ascii="Times New Roman" w:eastAsiaTheme="minorHAnsi" w:hAnsi="Times New Roman" w:cs="Times New Roman"/>
          <w:sz w:val="24"/>
          <w:szCs w:val="24"/>
          <w:lang w:val="uk-UA"/>
        </w:rPr>
        <w:t>проти</w:t>
      </w:r>
      <w:r w:rsidRPr="0018585D">
        <w:rPr>
          <w:rFonts w:ascii="Times New Roman" w:eastAsiaTheme="minorHAnsi" w:hAnsi="Times New Roman" w:cs="Times New Roman"/>
          <w:sz w:val="24"/>
          <w:szCs w:val="24"/>
          <w:lang w:val="uk-UA"/>
        </w:rPr>
        <w:t>мікробних препаратів.</w:t>
      </w:r>
    </w:p>
    <w:p w14:paraId="7C5BF1FD" w14:textId="334AFE23" w:rsidR="0018585D" w:rsidRPr="0018585D" w:rsidRDefault="0018585D" w:rsidP="00CB4B41">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b/>
          <w:bCs/>
          <w:i/>
          <w:iCs/>
          <w:sz w:val="24"/>
          <w:szCs w:val="24"/>
          <w:lang w:val="uk-UA"/>
        </w:rPr>
        <w:t>Інтерпретаційна категорія</w:t>
      </w:r>
      <w:r w:rsidRPr="0018585D">
        <w:rPr>
          <w:rFonts w:ascii="Times New Roman" w:eastAsiaTheme="minorHAnsi" w:hAnsi="Times New Roman" w:cs="Times New Roman"/>
          <w:sz w:val="24"/>
          <w:szCs w:val="24"/>
          <w:lang w:val="uk-UA"/>
        </w:rPr>
        <w:t xml:space="preserve"> – категорія, </w:t>
      </w:r>
      <w:r w:rsidR="00244F4E">
        <w:rPr>
          <w:rFonts w:ascii="Times New Roman" w:eastAsiaTheme="minorHAnsi" w:hAnsi="Times New Roman" w:cs="Times New Roman"/>
          <w:sz w:val="24"/>
          <w:szCs w:val="24"/>
          <w:lang w:val="uk-UA"/>
        </w:rPr>
        <w:t xml:space="preserve">що </w:t>
      </w:r>
      <w:r w:rsidRPr="0018585D">
        <w:rPr>
          <w:rFonts w:ascii="Times New Roman" w:eastAsiaTheme="minorHAnsi" w:hAnsi="Times New Roman" w:cs="Times New Roman"/>
          <w:sz w:val="24"/>
          <w:szCs w:val="24"/>
          <w:lang w:val="uk-UA"/>
        </w:rPr>
        <w:t xml:space="preserve">отримана на основі мікробіологічних характеристик, </w:t>
      </w:r>
      <w:proofErr w:type="spellStart"/>
      <w:r w:rsidRPr="0018585D">
        <w:rPr>
          <w:rFonts w:ascii="Times New Roman" w:eastAsiaTheme="minorHAnsi" w:hAnsi="Times New Roman" w:cs="Times New Roman"/>
          <w:sz w:val="24"/>
          <w:szCs w:val="24"/>
          <w:lang w:val="uk-UA"/>
        </w:rPr>
        <w:t>фармакокінетичних</w:t>
      </w:r>
      <w:proofErr w:type="spellEnd"/>
      <w:r w:rsidR="00244F4E">
        <w:rPr>
          <w:rFonts w:ascii="Times New Roman" w:eastAsiaTheme="minorHAnsi" w:hAnsi="Times New Roman" w:cs="Times New Roman"/>
          <w:sz w:val="24"/>
          <w:szCs w:val="24"/>
          <w:lang w:val="uk-UA"/>
        </w:rPr>
        <w:t xml:space="preserve"> та </w:t>
      </w:r>
      <w:proofErr w:type="spellStart"/>
      <w:r w:rsidRPr="0018585D">
        <w:rPr>
          <w:rFonts w:ascii="Times New Roman" w:eastAsiaTheme="minorHAnsi" w:hAnsi="Times New Roman" w:cs="Times New Roman"/>
          <w:sz w:val="24"/>
          <w:szCs w:val="24"/>
          <w:lang w:val="uk-UA"/>
        </w:rPr>
        <w:t>фармакодинамічних</w:t>
      </w:r>
      <w:proofErr w:type="spellEnd"/>
      <w:r w:rsidRPr="0018585D">
        <w:rPr>
          <w:rFonts w:ascii="Times New Roman" w:eastAsiaTheme="minorHAnsi" w:hAnsi="Times New Roman" w:cs="Times New Roman"/>
          <w:sz w:val="24"/>
          <w:szCs w:val="24"/>
          <w:lang w:val="uk-UA"/>
        </w:rPr>
        <w:t xml:space="preserve"> параметрів і клінічних результатів, якщо такі є</w:t>
      </w:r>
      <w:r w:rsidR="00521939" w:rsidRPr="0092042D">
        <w:rPr>
          <w:rFonts w:ascii="Times New Roman" w:eastAsiaTheme="minorHAnsi" w:hAnsi="Times New Roman" w:cs="Times New Roman"/>
          <w:sz w:val="24"/>
          <w:szCs w:val="24"/>
          <w:lang w:val="uk-UA"/>
        </w:rPr>
        <w:t>.</w:t>
      </w:r>
      <w:r w:rsidRPr="0018585D">
        <w:rPr>
          <w:rFonts w:ascii="Times New Roman" w:eastAsiaTheme="minorHAnsi" w:hAnsi="Times New Roman" w:cs="Times New Roman"/>
          <w:sz w:val="24"/>
          <w:szCs w:val="24"/>
          <w:lang w:val="uk-UA"/>
        </w:rPr>
        <w:t xml:space="preserve"> Граничні значення EUCAST використовуються для класифікації результату за трьома категоріями чутливості: </w:t>
      </w:r>
    </w:p>
    <w:p w14:paraId="6E5F71DD" w14:textId="77777777" w:rsidR="0018585D" w:rsidRPr="0018585D" w:rsidRDefault="0018585D" w:rsidP="00CB4B41">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i/>
          <w:iCs/>
          <w:sz w:val="24"/>
          <w:szCs w:val="24"/>
          <w:lang w:val="uk-UA"/>
        </w:rPr>
        <w:t>Ч</w:t>
      </w:r>
      <w:r w:rsidRPr="0018585D">
        <w:rPr>
          <w:rFonts w:ascii="Times New Roman" w:eastAsiaTheme="minorHAnsi" w:hAnsi="Times New Roman" w:cs="Times New Roman"/>
          <w:sz w:val="24"/>
          <w:szCs w:val="24"/>
          <w:lang w:val="uk-UA"/>
        </w:rPr>
        <w:t xml:space="preserve"> – чутливий, стандартний режим дозування: мікроорганізм вважається чутливим при стандартному режимі дозування, коли існує висока вірогідність терапевтичного успіху при стандартному режимі дозування препарату. </w:t>
      </w:r>
    </w:p>
    <w:p w14:paraId="5EA02E55" w14:textId="77777777" w:rsidR="0018585D" w:rsidRPr="0018585D" w:rsidRDefault="0018585D" w:rsidP="00CB4B41">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i/>
          <w:iCs/>
          <w:sz w:val="24"/>
          <w:szCs w:val="24"/>
          <w:lang w:val="uk-UA"/>
        </w:rPr>
        <w:t>П</w:t>
      </w:r>
      <w:r w:rsidRPr="0018585D">
        <w:rPr>
          <w:rFonts w:ascii="Times New Roman" w:eastAsiaTheme="minorHAnsi" w:hAnsi="Times New Roman" w:cs="Times New Roman"/>
          <w:b/>
          <w:bCs/>
          <w:sz w:val="24"/>
          <w:szCs w:val="24"/>
          <w:lang w:val="uk-UA"/>
        </w:rPr>
        <w:t xml:space="preserve"> </w:t>
      </w:r>
      <w:r w:rsidRPr="0018585D">
        <w:rPr>
          <w:rFonts w:ascii="Times New Roman" w:eastAsiaTheme="minorHAnsi" w:hAnsi="Times New Roman" w:cs="Times New Roman"/>
          <w:sz w:val="24"/>
          <w:szCs w:val="24"/>
          <w:lang w:val="uk-UA"/>
        </w:rPr>
        <w:t xml:space="preserve">– чутливий, збільшена експозиція: мікроорганізм вважається чутливим при збільшеній експозиції, коли існує висока вірогідність терапевтичного успіху, але експозиція агенту збільшена шляхом регулювання режиму дозування або його концентрації у місці інфікування. </w:t>
      </w:r>
    </w:p>
    <w:p w14:paraId="421E673E" w14:textId="77777777" w:rsidR="0018585D" w:rsidRPr="0018585D" w:rsidRDefault="0018585D" w:rsidP="00CB4B41">
      <w:pPr>
        <w:pStyle w:val="af"/>
        <w:spacing w:line="276" w:lineRule="auto"/>
        <w:ind w:firstLine="567"/>
        <w:jc w:val="both"/>
        <w:rPr>
          <w:rFonts w:ascii="Times New Roman" w:eastAsiaTheme="minorHAnsi" w:hAnsi="Times New Roman" w:cs="Times New Roman"/>
          <w:sz w:val="24"/>
          <w:szCs w:val="24"/>
          <w:lang w:val="uk-UA"/>
        </w:rPr>
      </w:pPr>
      <w:r w:rsidRPr="0018585D">
        <w:rPr>
          <w:rFonts w:ascii="Times New Roman" w:eastAsiaTheme="minorHAnsi" w:hAnsi="Times New Roman" w:cs="Times New Roman"/>
          <w:i/>
          <w:iCs/>
          <w:sz w:val="24"/>
          <w:szCs w:val="24"/>
          <w:lang w:val="uk-UA"/>
        </w:rPr>
        <w:t>С</w:t>
      </w:r>
      <w:r w:rsidRPr="0018585D">
        <w:rPr>
          <w:rFonts w:ascii="Times New Roman" w:eastAsiaTheme="minorHAnsi" w:hAnsi="Times New Roman" w:cs="Times New Roman"/>
          <w:sz w:val="24"/>
          <w:szCs w:val="24"/>
          <w:lang w:val="uk-UA"/>
        </w:rPr>
        <w:t xml:space="preserve"> – стійкий: мікроорганізм вважається стійким, коли існує висока вірогідність терапевтичної невдачі  навіть тоді, коли збільшена експозиція. </w:t>
      </w:r>
    </w:p>
    <w:p w14:paraId="236B92BC" w14:textId="334C8BEF" w:rsidR="0018585D" w:rsidRPr="0018585D" w:rsidRDefault="0018585D" w:rsidP="00CB4B41">
      <w:pPr>
        <w:tabs>
          <w:tab w:val="left" w:pos="1620"/>
        </w:tabs>
        <w:autoSpaceDE w:val="0"/>
        <w:autoSpaceDN w:val="0"/>
        <w:spacing w:line="276" w:lineRule="auto"/>
        <w:ind w:firstLine="567"/>
        <w:jc w:val="both"/>
        <w:rPr>
          <w:rFonts w:ascii="Times New Roman" w:hAnsi="Times New Roman" w:cs="Times New Roman"/>
        </w:rPr>
      </w:pPr>
      <w:r w:rsidRPr="0018585D">
        <w:rPr>
          <w:rFonts w:ascii="Times New Roman" w:hAnsi="Times New Roman" w:cs="Times New Roman"/>
          <w:i/>
          <w:iCs/>
        </w:rPr>
        <w:t>дикий тип (WT)</w:t>
      </w:r>
      <w:r w:rsidRPr="0018585D">
        <w:rPr>
          <w:rFonts w:ascii="Times New Roman" w:hAnsi="Times New Roman" w:cs="Times New Roman"/>
        </w:rPr>
        <w:t xml:space="preserve"> – інтерпретаційна категорія, яка описує мікробну популяцію без </w:t>
      </w:r>
      <w:proofErr w:type="spellStart"/>
      <w:r w:rsidRPr="0018585D">
        <w:rPr>
          <w:rFonts w:ascii="Times New Roman" w:hAnsi="Times New Roman" w:cs="Times New Roman"/>
        </w:rPr>
        <w:t>фенотип</w:t>
      </w:r>
      <w:r w:rsidR="00EA557E">
        <w:rPr>
          <w:rFonts w:ascii="Times New Roman" w:hAnsi="Times New Roman" w:cs="Times New Roman"/>
        </w:rPr>
        <w:t>ового</w:t>
      </w:r>
      <w:proofErr w:type="spellEnd"/>
      <w:r w:rsidRPr="0018585D">
        <w:rPr>
          <w:rFonts w:ascii="Times New Roman" w:hAnsi="Times New Roman" w:cs="Times New Roman"/>
        </w:rPr>
        <w:t xml:space="preserve"> виявлених механізмів резистентності або зниженої чутливості до протимікробного (протигрибкового) </w:t>
      </w:r>
      <w:proofErr w:type="spellStart"/>
      <w:r w:rsidRPr="0018585D">
        <w:rPr>
          <w:rFonts w:ascii="Times New Roman" w:hAnsi="Times New Roman" w:cs="Times New Roman"/>
        </w:rPr>
        <w:t>агента</w:t>
      </w:r>
      <w:proofErr w:type="spellEnd"/>
      <w:r w:rsidRPr="0018585D">
        <w:rPr>
          <w:rFonts w:ascii="Times New Roman" w:hAnsi="Times New Roman" w:cs="Times New Roman"/>
        </w:rPr>
        <w:t>, що оцінюється.</w:t>
      </w:r>
    </w:p>
    <w:p w14:paraId="70E90EA2" w14:textId="593415C2" w:rsid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i/>
          <w:iCs/>
        </w:rPr>
        <w:t>недикий тип (NWT)</w:t>
      </w:r>
      <w:r w:rsidRPr="0018585D">
        <w:rPr>
          <w:rFonts w:ascii="Times New Roman" w:hAnsi="Times New Roman" w:cs="Times New Roman"/>
        </w:rPr>
        <w:t xml:space="preserve"> – інтерпретаційна категорія, яка описує мікробну популяцію з </w:t>
      </w:r>
      <w:proofErr w:type="spellStart"/>
      <w:r w:rsidRPr="0018585D">
        <w:rPr>
          <w:rFonts w:ascii="Times New Roman" w:hAnsi="Times New Roman" w:cs="Times New Roman"/>
        </w:rPr>
        <w:t>фенотип</w:t>
      </w:r>
      <w:r w:rsidR="00EA557E">
        <w:rPr>
          <w:rFonts w:ascii="Times New Roman" w:hAnsi="Times New Roman" w:cs="Times New Roman"/>
        </w:rPr>
        <w:t>ового</w:t>
      </w:r>
      <w:proofErr w:type="spellEnd"/>
      <w:r w:rsidRPr="0018585D">
        <w:rPr>
          <w:rFonts w:ascii="Times New Roman" w:hAnsi="Times New Roman" w:cs="Times New Roman"/>
        </w:rPr>
        <w:t xml:space="preserve"> виявленими механізмами резистентності та зниженою чутливістю до </w:t>
      </w:r>
      <w:r w:rsidRPr="0018585D">
        <w:rPr>
          <w:rFonts w:ascii="Times New Roman" w:hAnsi="Times New Roman" w:cs="Times New Roman"/>
        </w:rPr>
        <w:lastRenderedPageBreak/>
        <w:t xml:space="preserve">антимікробного (протигрибкового) </w:t>
      </w:r>
      <w:proofErr w:type="spellStart"/>
      <w:r w:rsidRPr="0018585D">
        <w:rPr>
          <w:rFonts w:ascii="Times New Roman" w:hAnsi="Times New Roman" w:cs="Times New Roman"/>
        </w:rPr>
        <w:t>агента</w:t>
      </w:r>
      <w:proofErr w:type="spellEnd"/>
      <w:r w:rsidRPr="0018585D">
        <w:rPr>
          <w:rFonts w:ascii="Times New Roman" w:hAnsi="Times New Roman" w:cs="Times New Roman"/>
        </w:rPr>
        <w:t>, що оцінюється.</w:t>
      </w:r>
    </w:p>
    <w:p w14:paraId="4D7E1185" w14:textId="77777777" w:rsidR="00D51A78" w:rsidRPr="00516D46" w:rsidRDefault="00D51A78" w:rsidP="00D51A78">
      <w:pPr>
        <w:spacing w:line="276" w:lineRule="auto"/>
        <w:ind w:firstLine="567"/>
        <w:jc w:val="both"/>
        <w:rPr>
          <w:rFonts w:ascii="Times New Roman" w:hAnsi="Times New Roman" w:cs="Times New Roman"/>
        </w:rPr>
      </w:pPr>
      <w:r w:rsidRPr="00516D46">
        <w:rPr>
          <w:rFonts w:ascii="Times New Roman" w:hAnsi="Times New Roman" w:cs="Times New Roman"/>
          <w:b/>
          <w:bCs/>
          <w:i/>
          <w:iCs/>
        </w:rPr>
        <w:t xml:space="preserve">СОП </w:t>
      </w:r>
      <w:r w:rsidRPr="00516D46">
        <w:rPr>
          <w:rFonts w:ascii="Times New Roman" w:hAnsi="Times New Roman" w:cs="Times New Roman"/>
        </w:rPr>
        <w:t>– стандартна операційна процедура</w:t>
      </w:r>
      <w:r>
        <w:rPr>
          <w:rFonts w:ascii="Times New Roman" w:hAnsi="Times New Roman" w:cs="Times New Roman"/>
        </w:rPr>
        <w:t>.</w:t>
      </w:r>
    </w:p>
    <w:p w14:paraId="6BBB4224" w14:textId="77777777" w:rsidR="00D51A78" w:rsidRPr="00516D46" w:rsidRDefault="00D51A78" w:rsidP="00D51A78">
      <w:pPr>
        <w:spacing w:line="276" w:lineRule="auto"/>
        <w:ind w:firstLine="567"/>
        <w:jc w:val="both"/>
        <w:rPr>
          <w:rFonts w:ascii="Times New Roman" w:hAnsi="Times New Roman" w:cs="Times New Roman"/>
        </w:rPr>
      </w:pPr>
      <w:r w:rsidRPr="00516D46">
        <w:rPr>
          <w:rFonts w:ascii="Times New Roman" w:hAnsi="Times New Roman" w:cs="Times New Roman"/>
          <w:b/>
          <w:bCs/>
          <w:i/>
          <w:iCs/>
        </w:rPr>
        <w:t>УЛБ</w:t>
      </w:r>
      <w:r w:rsidRPr="00516D46">
        <w:rPr>
          <w:rFonts w:ascii="Times New Roman" w:hAnsi="Times New Roman" w:cs="Times New Roman"/>
        </w:rPr>
        <w:t xml:space="preserve"> – уповноважений лікар-бактеріолог</w:t>
      </w:r>
      <w:r>
        <w:rPr>
          <w:rFonts w:ascii="Times New Roman" w:hAnsi="Times New Roman" w:cs="Times New Roman"/>
        </w:rPr>
        <w:t>.</w:t>
      </w:r>
    </w:p>
    <w:p w14:paraId="37E362F9" w14:textId="77777777" w:rsidR="0018585D" w:rsidRP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rPr>
        <w:t>CLSI</w:t>
      </w:r>
      <w:r w:rsidRPr="0018585D">
        <w:rPr>
          <w:rFonts w:ascii="Times New Roman" w:hAnsi="Times New Roman" w:cs="Times New Roman"/>
        </w:rPr>
        <w:t xml:space="preserve"> </w:t>
      </w:r>
      <w:r w:rsidRPr="003E5E63">
        <w:rPr>
          <w:rFonts w:ascii="Times New Roman" w:hAnsi="Times New Roman" w:cs="Times New Roman"/>
          <w:lang w:val="en-US"/>
        </w:rPr>
        <w:t xml:space="preserve">– </w:t>
      </w:r>
      <w:r w:rsidRPr="0058024A">
        <w:rPr>
          <w:rFonts w:ascii="Times New Roman" w:hAnsi="Times New Roman" w:cs="Times New Roman"/>
          <w:lang w:val="en-US"/>
        </w:rPr>
        <w:t>Clinical and Laboratory Standards Institute</w:t>
      </w:r>
      <w:r w:rsidRPr="003E5E63">
        <w:rPr>
          <w:rFonts w:ascii="Times New Roman" w:hAnsi="Times New Roman" w:cs="Times New Roman"/>
          <w:lang w:val="en-US"/>
        </w:rPr>
        <w:t xml:space="preserve"> </w:t>
      </w:r>
      <w:r w:rsidRPr="0018585D">
        <w:rPr>
          <w:rFonts w:ascii="Times New Roman" w:hAnsi="Times New Roman" w:cs="Times New Roman"/>
        </w:rPr>
        <w:t>(Інститут клінічних та лабораторних стандартів).</w:t>
      </w:r>
    </w:p>
    <w:p w14:paraId="2958C9B1" w14:textId="77777777" w:rsidR="0018585D" w:rsidRP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lang w:val="en-US"/>
        </w:rPr>
        <w:t>EUCAST</w:t>
      </w:r>
      <w:r w:rsidRPr="0092042D">
        <w:rPr>
          <w:rFonts w:ascii="Times New Roman" w:hAnsi="Times New Roman" w:cs="Times New Roman"/>
        </w:rPr>
        <w:t xml:space="preserve"> – </w:t>
      </w:r>
      <w:r w:rsidRPr="0058024A">
        <w:rPr>
          <w:rFonts w:ascii="Times New Roman" w:hAnsi="Times New Roman" w:cs="Times New Roman"/>
          <w:lang w:val="en-US"/>
        </w:rPr>
        <w:t>European</w:t>
      </w:r>
      <w:r w:rsidRPr="0092042D">
        <w:rPr>
          <w:rFonts w:ascii="Times New Roman" w:hAnsi="Times New Roman" w:cs="Times New Roman"/>
        </w:rPr>
        <w:t xml:space="preserve"> </w:t>
      </w:r>
      <w:r w:rsidRPr="0058024A">
        <w:rPr>
          <w:rFonts w:ascii="Times New Roman" w:hAnsi="Times New Roman" w:cs="Times New Roman"/>
          <w:lang w:val="en-US"/>
        </w:rPr>
        <w:t>Committee</w:t>
      </w:r>
      <w:r w:rsidRPr="0092042D">
        <w:rPr>
          <w:rFonts w:ascii="Times New Roman" w:hAnsi="Times New Roman" w:cs="Times New Roman"/>
        </w:rPr>
        <w:t xml:space="preserve"> </w:t>
      </w:r>
      <w:r w:rsidRPr="0058024A">
        <w:rPr>
          <w:rFonts w:ascii="Times New Roman" w:hAnsi="Times New Roman" w:cs="Times New Roman"/>
          <w:lang w:val="en-US"/>
        </w:rPr>
        <w:t>on</w:t>
      </w:r>
      <w:r w:rsidRPr="0092042D">
        <w:rPr>
          <w:rFonts w:ascii="Times New Roman" w:hAnsi="Times New Roman" w:cs="Times New Roman"/>
        </w:rPr>
        <w:t xml:space="preserve"> </w:t>
      </w:r>
      <w:r w:rsidRPr="0058024A">
        <w:rPr>
          <w:rFonts w:ascii="Times New Roman" w:hAnsi="Times New Roman" w:cs="Times New Roman"/>
          <w:lang w:val="en-US"/>
        </w:rPr>
        <w:t>Antimicrobial</w:t>
      </w:r>
      <w:r w:rsidRPr="0092042D">
        <w:rPr>
          <w:rFonts w:ascii="Times New Roman" w:hAnsi="Times New Roman" w:cs="Times New Roman"/>
        </w:rPr>
        <w:t xml:space="preserve"> </w:t>
      </w:r>
      <w:r w:rsidRPr="0058024A">
        <w:rPr>
          <w:rFonts w:ascii="Times New Roman" w:hAnsi="Times New Roman" w:cs="Times New Roman"/>
          <w:lang w:val="en-US"/>
        </w:rPr>
        <w:t>Susceptibility</w:t>
      </w:r>
      <w:r w:rsidRPr="0092042D">
        <w:rPr>
          <w:rFonts w:ascii="Times New Roman" w:hAnsi="Times New Roman" w:cs="Times New Roman"/>
        </w:rPr>
        <w:t xml:space="preserve"> </w:t>
      </w:r>
      <w:r w:rsidRPr="0058024A">
        <w:rPr>
          <w:rFonts w:ascii="Times New Roman" w:hAnsi="Times New Roman" w:cs="Times New Roman"/>
          <w:lang w:val="en-US"/>
        </w:rPr>
        <w:t>Testing</w:t>
      </w:r>
      <w:r w:rsidRPr="0018585D">
        <w:rPr>
          <w:rFonts w:ascii="Times New Roman" w:hAnsi="Times New Roman" w:cs="Times New Roman"/>
        </w:rPr>
        <w:t xml:space="preserve"> (Європейський комітет з тестування антимікробної чутливості).</w:t>
      </w:r>
    </w:p>
    <w:p w14:paraId="4E3E5FF8" w14:textId="77777777" w:rsidR="0018585D" w:rsidRP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w w:val="105"/>
        </w:rPr>
        <w:t>MIC</w:t>
      </w:r>
      <w:r w:rsidRPr="0018585D">
        <w:rPr>
          <w:rFonts w:ascii="Times New Roman" w:hAnsi="Times New Roman" w:cs="Times New Roman"/>
          <w:w w:val="105"/>
        </w:rPr>
        <w:t xml:space="preserve"> – мінімальна </w:t>
      </w:r>
      <w:proofErr w:type="spellStart"/>
      <w:r w:rsidRPr="0018585D">
        <w:rPr>
          <w:rFonts w:ascii="Times New Roman" w:hAnsi="Times New Roman" w:cs="Times New Roman"/>
          <w:w w:val="105"/>
        </w:rPr>
        <w:t>інгібуюча</w:t>
      </w:r>
      <w:proofErr w:type="spellEnd"/>
      <w:r w:rsidRPr="0018585D">
        <w:rPr>
          <w:rFonts w:ascii="Times New Roman" w:hAnsi="Times New Roman" w:cs="Times New Roman"/>
          <w:w w:val="105"/>
        </w:rPr>
        <w:t xml:space="preserve"> концентрація.</w:t>
      </w:r>
    </w:p>
    <w:p w14:paraId="49F490AC" w14:textId="77777777" w:rsidR="0018585D" w:rsidRP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rPr>
        <w:t>WHONET</w:t>
      </w:r>
      <w:r w:rsidRPr="0018585D">
        <w:rPr>
          <w:rFonts w:ascii="Times New Roman" w:hAnsi="Times New Roman" w:cs="Times New Roman"/>
        </w:rPr>
        <w:t xml:space="preserve"> – програмне забезпечення, що розроблено ВООЗ для організації та аналізу лабораторних результатів на індивідуальному чи глобальному рівні та для надання рекомендацій щодо емпіричного лікування інфекцій.</w:t>
      </w:r>
    </w:p>
    <w:p w14:paraId="465EFFAF" w14:textId="0D35EDEB" w:rsidR="0018585D" w:rsidRDefault="0018585D" w:rsidP="00CB4B41">
      <w:pPr>
        <w:spacing w:line="276" w:lineRule="auto"/>
        <w:ind w:firstLine="567"/>
        <w:jc w:val="both"/>
        <w:rPr>
          <w:rFonts w:ascii="Times New Roman" w:hAnsi="Times New Roman" w:cs="Times New Roman"/>
        </w:rPr>
      </w:pPr>
      <w:r w:rsidRPr="0018585D">
        <w:rPr>
          <w:rFonts w:ascii="Times New Roman" w:hAnsi="Times New Roman" w:cs="Times New Roman"/>
          <w:b/>
          <w:bCs/>
          <w:i/>
          <w:iCs/>
        </w:rPr>
        <w:t>%S</w:t>
      </w:r>
      <w:r w:rsidRPr="0018585D">
        <w:rPr>
          <w:rFonts w:ascii="Times New Roman" w:hAnsi="Times New Roman" w:cs="Times New Roman"/>
        </w:rPr>
        <w:t xml:space="preserve"> – відсоток чутливих ізолятів до певного антимікробного препарату.</w:t>
      </w:r>
    </w:p>
    <w:p w14:paraId="68F51753" w14:textId="5CC7298A" w:rsidR="000C1235" w:rsidRDefault="000C1235" w:rsidP="00CB4B41">
      <w:pPr>
        <w:spacing w:line="276" w:lineRule="auto"/>
        <w:ind w:firstLine="567"/>
        <w:jc w:val="both"/>
        <w:rPr>
          <w:rFonts w:ascii="Times New Roman" w:hAnsi="Times New Roman" w:cs="Times New Roman"/>
        </w:rPr>
      </w:pPr>
      <w:r w:rsidRPr="000C1235">
        <w:rPr>
          <w:rFonts w:ascii="Times New Roman" w:eastAsiaTheme="minorHAnsi" w:hAnsi="Times New Roman" w:cs="Times New Roman"/>
          <w:b/>
          <w:bCs/>
          <w:i/>
          <w:iCs/>
          <w:color w:val="auto"/>
          <w:lang w:eastAsia="en-US" w:bidi="ar-SA"/>
        </w:rPr>
        <w:t>% П</w:t>
      </w:r>
      <w:r>
        <w:rPr>
          <w:rFonts w:ascii="Times New Roman" w:eastAsiaTheme="minorHAnsi" w:hAnsi="Times New Roman" w:cs="Times New Roman"/>
          <w:color w:val="auto"/>
          <w:lang w:eastAsia="en-US" w:bidi="ar-SA"/>
        </w:rPr>
        <w:t xml:space="preserve"> – відсоток </w:t>
      </w:r>
      <w:r w:rsidRPr="0018585D">
        <w:rPr>
          <w:rFonts w:ascii="Times New Roman" w:eastAsiaTheme="minorHAnsi" w:hAnsi="Times New Roman" w:cs="Times New Roman"/>
        </w:rPr>
        <w:t>чутливи</w:t>
      </w:r>
      <w:r>
        <w:rPr>
          <w:rFonts w:ascii="Times New Roman" w:eastAsiaTheme="minorHAnsi" w:hAnsi="Times New Roman" w:cs="Times New Roman"/>
        </w:rPr>
        <w:t>х ізолятів</w:t>
      </w:r>
      <w:r w:rsidRPr="0018585D">
        <w:rPr>
          <w:rFonts w:ascii="Times New Roman" w:eastAsiaTheme="minorHAnsi" w:hAnsi="Times New Roman" w:cs="Times New Roman"/>
        </w:rPr>
        <w:t>, збільшена експозиція</w:t>
      </w:r>
      <w:r>
        <w:rPr>
          <w:rFonts w:ascii="Times New Roman" w:eastAsiaTheme="minorHAnsi" w:hAnsi="Times New Roman" w:cs="Times New Roman"/>
        </w:rPr>
        <w:t>.</w:t>
      </w:r>
    </w:p>
    <w:p w14:paraId="57ED0BFB" w14:textId="77777777" w:rsidR="007063B2" w:rsidRDefault="007063B2" w:rsidP="00E55B76">
      <w:pPr>
        <w:pStyle w:val="12"/>
        <w:numPr>
          <w:ilvl w:val="0"/>
          <w:numId w:val="3"/>
        </w:numPr>
        <w:pBdr>
          <w:top w:val="single" w:sz="0" w:space="0" w:color="D9E2F3"/>
          <w:left w:val="single" w:sz="0" w:space="0" w:color="D9E2F3"/>
          <w:bottom w:val="single" w:sz="0" w:space="3" w:color="D9E2F3"/>
          <w:right w:val="single" w:sz="0" w:space="0" w:color="D9E2F3"/>
        </w:pBdr>
        <w:shd w:val="clear" w:color="auto" w:fill="D9E2F3"/>
        <w:tabs>
          <w:tab w:val="left" w:pos="379"/>
        </w:tabs>
        <w:spacing w:before="240" w:after="0" w:line="276" w:lineRule="auto"/>
      </w:pPr>
      <w:bookmarkStart w:id="6" w:name="bookmark6"/>
      <w:bookmarkStart w:id="7" w:name="_Toc173320565"/>
      <w:r>
        <w:rPr>
          <w:color w:val="000000"/>
          <w:sz w:val="24"/>
          <w:szCs w:val="24"/>
          <w:lang w:val="uk-UA" w:eastAsia="uk-UA" w:bidi="uk-UA"/>
        </w:rPr>
        <w:t>ВІДПОВІДАЛЬНІСТЬ</w:t>
      </w:r>
      <w:bookmarkEnd w:id="6"/>
      <w:bookmarkEnd w:id="7"/>
    </w:p>
    <w:p w14:paraId="4C199FAE" w14:textId="4E021ADB" w:rsidR="00C6228E" w:rsidRPr="00C6228E" w:rsidRDefault="00C6228E" w:rsidP="00E55B76">
      <w:pPr>
        <w:pStyle w:val="af1"/>
        <w:shd w:val="clear" w:color="auto" w:fill="FFFFFF"/>
        <w:spacing w:before="120" w:after="120" w:line="276" w:lineRule="auto"/>
        <w:ind w:left="0" w:firstLine="567"/>
        <w:jc w:val="both"/>
        <w:rPr>
          <w:rFonts w:ascii="Times New Roman" w:hAnsi="Times New Roman"/>
        </w:rPr>
      </w:pPr>
      <w:r w:rsidRPr="00C6228E">
        <w:rPr>
          <w:rFonts w:ascii="Times New Roman" w:hAnsi="Times New Roman"/>
          <w:lang w:eastAsia="ru-RU"/>
        </w:rPr>
        <w:t>4.1</w:t>
      </w:r>
      <w:r w:rsidR="00E55B76">
        <w:rPr>
          <w:rFonts w:ascii="Times New Roman" w:hAnsi="Times New Roman"/>
          <w:lang w:eastAsia="ru-RU"/>
        </w:rPr>
        <w:t>.</w:t>
      </w:r>
      <w:r w:rsidRPr="00C6228E">
        <w:rPr>
          <w:rFonts w:ascii="Times New Roman" w:hAnsi="Times New Roman"/>
          <w:lang w:eastAsia="ru-RU"/>
        </w:rPr>
        <w:t xml:space="preserve"> Загальну відповідальність за якість процесу </w:t>
      </w:r>
      <w:r w:rsidR="00521939">
        <w:rPr>
          <w:rFonts w:ascii="Times New Roman" w:hAnsi="Times New Roman"/>
          <w:lang w:eastAsia="ru-RU"/>
        </w:rPr>
        <w:t xml:space="preserve">формування </w:t>
      </w:r>
      <w:r w:rsidR="004C483B">
        <w:rPr>
          <w:rFonts w:ascii="Times New Roman" w:hAnsi="Times New Roman"/>
          <w:lang w:eastAsia="ru-RU"/>
        </w:rPr>
        <w:t>рутинної</w:t>
      </w:r>
      <w:r w:rsidR="00521939">
        <w:rPr>
          <w:rFonts w:ascii="Times New Roman" w:hAnsi="Times New Roman"/>
          <w:lang w:eastAsia="ru-RU"/>
        </w:rPr>
        <w:t xml:space="preserve"> кумулятивної антибіотикограми </w:t>
      </w:r>
      <w:r w:rsidRPr="00C6228E">
        <w:rPr>
          <w:rFonts w:ascii="Times New Roman" w:hAnsi="Times New Roman"/>
        </w:rPr>
        <w:t>несе уповноважений лікар-бактеріолог</w:t>
      </w:r>
      <w:r w:rsidR="005335AD" w:rsidRPr="00811B2B">
        <w:rPr>
          <w:rFonts w:ascii="Times New Roman" w:hAnsi="Times New Roman"/>
          <w:color w:val="auto"/>
        </w:rPr>
        <w:t>/бактеріолог</w:t>
      </w:r>
      <w:r w:rsidRPr="00811B2B">
        <w:rPr>
          <w:rFonts w:ascii="Times New Roman" w:hAnsi="Times New Roman"/>
          <w:color w:val="auto"/>
        </w:rPr>
        <w:t xml:space="preserve"> </w:t>
      </w:r>
      <w:r w:rsidRPr="00C6228E">
        <w:rPr>
          <w:rFonts w:ascii="Times New Roman" w:hAnsi="Times New Roman"/>
        </w:rPr>
        <w:t xml:space="preserve">(далі </w:t>
      </w:r>
      <w:r w:rsidRPr="00C6228E">
        <w:rPr>
          <w:rFonts w:ascii="Times New Roman" w:hAnsi="Times New Roman"/>
          <w:lang w:eastAsia="en-US"/>
        </w:rPr>
        <w:t>–</w:t>
      </w:r>
      <w:r w:rsidRPr="00C6228E">
        <w:rPr>
          <w:rFonts w:ascii="Times New Roman" w:hAnsi="Times New Roman"/>
        </w:rPr>
        <w:t xml:space="preserve"> УЛБ)</w:t>
      </w:r>
      <w:r w:rsidR="00521939">
        <w:rPr>
          <w:rFonts w:ascii="Times New Roman" w:hAnsi="Times New Roman"/>
        </w:rPr>
        <w:t xml:space="preserve">, </w:t>
      </w:r>
      <w:r w:rsidRPr="00C6228E">
        <w:rPr>
          <w:rFonts w:ascii="Times New Roman" w:hAnsi="Times New Roman"/>
        </w:rPr>
        <w:t xml:space="preserve">завідувач лабораторії (далі </w:t>
      </w:r>
      <w:r w:rsidRPr="00C6228E">
        <w:rPr>
          <w:rFonts w:ascii="Times New Roman" w:hAnsi="Times New Roman"/>
          <w:lang w:eastAsia="en-US"/>
        </w:rPr>
        <w:t>–</w:t>
      </w:r>
      <w:r w:rsidRPr="00C6228E">
        <w:rPr>
          <w:rFonts w:ascii="Times New Roman" w:hAnsi="Times New Roman"/>
        </w:rPr>
        <w:t xml:space="preserve"> ЗЛ)</w:t>
      </w:r>
      <w:r w:rsidR="00521939">
        <w:rPr>
          <w:rFonts w:ascii="Times New Roman" w:hAnsi="Times New Roman"/>
        </w:rPr>
        <w:t xml:space="preserve"> та </w:t>
      </w:r>
      <w:r w:rsidR="009667F3">
        <w:rPr>
          <w:rFonts w:ascii="Times New Roman" w:hAnsi="Times New Roman"/>
        </w:rPr>
        <w:t>ф</w:t>
      </w:r>
      <w:r w:rsidR="009667F3" w:rsidRPr="009667F3">
        <w:rPr>
          <w:rFonts w:ascii="Times New Roman" w:hAnsi="Times New Roman"/>
        </w:rPr>
        <w:t xml:space="preserve">армацевт клінічний </w:t>
      </w:r>
      <w:r w:rsidR="009667F3">
        <w:rPr>
          <w:rFonts w:ascii="Times New Roman" w:hAnsi="Times New Roman"/>
        </w:rPr>
        <w:t>(</w:t>
      </w:r>
      <w:r w:rsidR="009667F3" w:rsidRPr="009667F3">
        <w:rPr>
          <w:rFonts w:ascii="Times New Roman" w:hAnsi="Times New Roman"/>
        </w:rPr>
        <w:t xml:space="preserve">фахівець відповідальний за впровадження програми адміністрування </w:t>
      </w:r>
      <w:r w:rsidR="00A419BE">
        <w:rPr>
          <w:rFonts w:ascii="Times New Roman" w:hAnsi="Times New Roman"/>
        </w:rPr>
        <w:t>АМП</w:t>
      </w:r>
      <w:r w:rsidR="009667F3">
        <w:rPr>
          <w:rFonts w:ascii="Times New Roman" w:hAnsi="Times New Roman"/>
        </w:rPr>
        <w:t>)</w:t>
      </w:r>
      <w:r w:rsidR="009667F3" w:rsidRPr="009667F3">
        <w:rPr>
          <w:rFonts w:ascii="Times New Roman" w:hAnsi="Times New Roman"/>
        </w:rPr>
        <w:t xml:space="preserve"> </w:t>
      </w:r>
      <w:r w:rsidR="00521939">
        <w:rPr>
          <w:rFonts w:ascii="Times New Roman" w:hAnsi="Times New Roman"/>
        </w:rPr>
        <w:t xml:space="preserve">відділу </w:t>
      </w:r>
      <w:r w:rsidR="001C4349">
        <w:rPr>
          <w:rFonts w:ascii="Times New Roman" w:hAnsi="Times New Roman"/>
        </w:rPr>
        <w:t xml:space="preserve">з </w:t>
      </w:r>
      <w:r w:rsidR="00521939">
        <w:rPr>
          <w:rFonts w:ascii="Times New Roman" w:hAnsi="Times New Roman"/>
        </w:rPr>
        <w:t>інфекційного контролю</w:t>
      </w:r>
      <w:r w:rsidR="004C483B">
        <w:rPr>
          <w:rFonts w:ascii="Times New Roman" w:hAnsi="Times New Roman"/>
        </w:rPr>
        <w:t xml:space="preserve"> (далі – </w:t>
      </w:r>
      <w:r w:rsidR="00516D46">
        <w:rPr>
          <w:rFonts w:ascii="Times New Roman" w:hAnsi="Times New Roman"/>
        </w:rPr>
        <w:t>В</w:t>
      </w:r>
      <w:r w:rsidR="004C483B">
        <w:rPr>
          <w:rFonts w:ascii="Times New Roman" w:hAnsi="Times New Roman"/>
        </w:rPr>
        <w:t>ІК)</w:t>
      </w:r>
      <w:r w:rsidRPr="00C6228E">
        <w:rPr>
          <w:rFonts w:ascii="Times New Roman" w:hAnsi="Times New Roman"/>
        </w:rPr>
        <w:t>.</w:t>
      </w:r>
    </w:p>
    <w:p w14:paraId="0E0FAB2F" w14:textId="0BF7ED83" w:rsidR="00C6228E" w:rsidRPr="00C6228E" w:rsidRDefault="00C6228E" w:rsidP="004C483B">
      <w:pPr>
        <w:pStyle w:val="af1"/>
        <w:shd w:val="clear" w:color="auto" w:fill="FFFFFF"/>
        <w:spacing w:before="120" w:after="120" w:line="276" w:lineRule="auto"/>
        <w:ind w:left="0" w:firstLine="567"/>
        <w:jc w:val="both"/>
        <w:rPr>
          <w:rFonts w:ascii="Times New Roman" w:hAnsi="Times New Roman"/>
        </w:rPr>
      </w:pPr>
      <w:r w:rsidRPr="00C6228E">
        <w:rPr>
          <w:rFonts w:ascii="Times New Roman" w:hAnsi="Times New Roman"/>
        </w:rPr>
        <w:t>4.2</w:t>
      </w:r>
      <w:r w:rsidR="00E55B76">
        <w:rPr>
          <w:rFonts w:ascii="Times New Roman" w:hAnsi="Times New Roman"/>
        </w:rPr>
        <w:t xml:space="preserve">. </w:t>
      </w:r>
      <w:r w:rsidRPr="00C6228E">
        <w:rPr>
          <w:rFonts w:ascii="Times New Roman" w:hAnsi="Times New Roman"/>
        </w:rPr>
        <w:t>Розподіл відповідальності за окремі операції представлені в таблиці №1.</w:t>
      </w:r>
    </w:p>
    <w:p w14:paraId="0A26DCCE" w14:textId="77777777" w:rsidR="00C6228E" w:rsidRPr="004C483B" w:rsidRDefault="00C6228E" w:rsidP="004C483B">
      <w:pPr>
        <w:pStyle w:val="af1"/>
        <w:shd w:val="clear" w:color="auto" w:fill="FFFFFF"/>
        <w:spacing w:line="276" w:lineRule="auto"/>
        <w:ind w:left="0"/>
        <w:jc w:val="right"/>
        <w:rPr>
          <w:rFonts w:ascii="Times New Roman" w:hAnsi="Times New Roman"/>
          <w:i/>
          <w:iCs/>
          <w:lang w:eastAsia="ru-RU"/>
        </w:rPr>
      </w:pPr>
      <w:r w:rsidRPr="004C483B">
        <w:rPr>
          <w:rFonts w:ascii="Times New Roman" w:hAnsi="Times New Roman"/>
          <w:i/>
          <w:iCs/>
        </w:rPr>
        <w:t>Таблиця №1</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2400"/>
        <w:gridCol w:w="2406"/>
      </w:tblGrid>
      <w:tr w:rsidR="00C6228E" w:rsidRPr="00304F29" w14:paraId="7B0A801E" w14:textId="77777777" w:rsidTr="00164C21">
        <w:trPr>
          <w:trHeight w:val="480"/>
          <w:jc w:val="center"/>
        </w:trPr>
        <w:tc>
          <w:tcPr>
            <w:tcW w:w="4692" w:type="dxa"/>
            <w:vAlign w:val="center"/>
          </w:tcPr>
          <w:p w14:paraId="0FF17D31" w14:textId="77777777" w:rsidR="00C6228E" w:rsidRPr="000D7A83" w:rsidRDefault="00C6228E" w:rsidP="004C483B">
            <w:pPr>
              <w:spacing w:line="276" w:lineRule="auto"/>
              <w:jc w:val="center"/>
              <w:rPr>
                <w:rFonts w:ascii="Times New Roman" w:hAnsi="Times New Roman"/>
                <w:b/>
              </w:rPr>
            </w:pPr>
            <w:r w:rsidRPr="000D7A83">
              <w:rPr>
                <w:rFonts w:ascii="Times New Roman" w:hAnsi="Times New Roman"/>
                <w:b/>
              </w:rPr>
              <w:t>Задача</w:t>
            </w:r>
          </w:p>
        </w:tc>
        <w:tc>
          <w:tcPr>
            <w:tcW w:w="2400" w:type="dxa"/>
            <w:vAlign w:val="center"/>
          </w:tcPr>
          <w:p w14:paraId="3E5C76AD" w14:textId="77777777" w:rsidR="00C6228E" w:rsidRPr="000D7A83" w:rsidRDefault="00C6228E" w:rsidP="004C483B">
            <w:pPr>
              <w:spacing w:line="276" w:lineRule="auto"/>
              <w:jc w:val="center"/>
              <w:rPr>
                <w:rFonts w:ascii="Times New Roman" w:hAnsi="Times New Roman"/>
                <w:b/>
              </w:rPr>
            </w:pPr>
            <w:r w:rsidRPr="000D7A83">
              <w:rPr>
                <w:rFonts w:ascii="Times New Roman" w:hAnsi="Times New Roman"/>
                <w:b/>
              </w:rPr>
              <w:t>Виконавець</w:t>
            </w:r>
          </w:p>
        </w:tc>
        <w:tc>
          <w:tcPr>
            <w:tcW w:w="2406" w:type="dxa"/>
            <w:vAlign w:val="center"/>
          </w:tcPr>
          <w:p w14:paraId="7C419553" w14:textId="77777777" w:rsidR="00C6228E" w:rsidRPr="000D7A83" w:rsidRDefault="00C6228E" w:rsidP="004C483B">
            <w:pPr>
              <w:spacing w:line="276" w:lineRule="auto"/>
              <w:jc w:val="center"/>
              <w:rPr>
                <w:rFonts w:ascii="Times New Roman" w:hAnsi="Times New Roman"/>
                <w:b/>
              </w:rPr>
            </w:pPr>
            <w:r w:rsidRPr="000D7A83">
              <w:rPr>
                <w:rFonts w:ascii="Times New Roman" w:hAnsi="Times New Roman"/>
                <w:b/>
              </w:rPr>
              <w:t>Відповідальний</w:t>
            </w:r>
          </w:p>
        </w:tc>
      </w:tr>
      <w:tr w:rsidR="00C6228E" w:rsidRPr="00304F29" w14:paraId="3261D237" w14:textId="77777777" w:rsidTr="00164C21">
        <w:trPr>
          <w:jc w:val="center"/>
        </w:trPr>
        <w:tc>
          <w:tcPr>
            <w:tcW w:w="4692" w:type="dxa"/>
            <w:vAlign w:val="center"/>
          </w:tcPr>
          <w:p w14:paraId="5CE1FF8D" w14:textId="6F6AAAE8" w:rsidR="00C6228E" w:rsidRPr="000D7A83" w:rsidRDefault="00521939" w:rsidP="004C483B">
            <w:pPr>
              <w:spacing w:line="276" w:lineRule="auto"/>
              <w:rPr>
                <w:rFonts w:ascii="Times New Roman" w:hAnsi="Times New Roman"/>
              </w:rPr>
            </w:pPr>
            <w:r>
              <w:rPr>
                <w:rFonts w:ascii="Times New Roman" w:hAnsi="Times New Roman"/>
              </w:rPr>
              <w:t xml:space="preserve">Введення та перевірка даних мікробіологічного дослідження у </w:t>
            </w:r>
            <w:r>
              <w:rPr>
                <w:rFonts w:ascii="Times New Roman" w:hAnsi="Times New Roman"/>
                <w:lang w:val="en-US"/>
              </w:rPr>
              <w:t>WHONET</w:t>
            </w:r>
            <w:r>
              <w:rPr>
                <w:rFonts w:ascii="Times New Roman" w:hAnsi="Times New Roman"/>
              </w:rPr>
              <w:t xml:space="preserve"> </w:t>
            </w:r>
          </w:p>
        </w:tc>
        <w:tc>
          <w:tcPr>
            <w:tcW w:w="2400" w:type="dxa"/>
            <w:vAlign w:val="center"/>
          </w:tcPr>
          <w:p w14:paraId="6515996A" w14:textId="7650B4F1" w:rsidR="00C6228E" w:rsidRPr="00521939" w:rsidRDefault="00521939" w:rsidP="004C483B">
            <w:pPr>
              <w:spacing w:line="276" w:lineRule="auto"/>
              <w:jc w:val="center"/>
              <w:rPr>
                <w:rFonts w:ascii="Times New Roman" w:hAnsi="Times New Roman"/>
                <w:color w:val="212121"/>
                <w:highlight w:val="white"/>
                <w:lang w:val="en-US"/>
              </w:rPr>
            </w:pPr>
            <w:r>
              <w:rPr>
                <w:rFonts w:ascii="Times New Roman" w:hAnsi="Times New Roman"/>
                <w:color w:val="212121"/>
                <w:highlight w:val="white"/>
                <w:lang w:val="en-US"/>
              </w:rPr>
              <w:t>XXX</w:t>
            </w:r>
          </w:p>
        </w:tc>
        <w:tc>
          <w:tcPr>
            <w:tcW w:w="2406" w:type="dxa"/>
            <w:vAlign w:val="center"/>
          </w:tcPr>
          <w:p w14:paraId="08AB6582" w14:textId="672C0811" w:rsidR="00C6228E" w:rsidRPr="00521939" w:rsidRDefault="00521939" w:rsidP="004C483B">
            <w:pPr>
              <w:spacing w:line="276" w:lineRule="auto"/>
              <w:jc w:val="center"/>
              <w:rPr>
                <w:rFonts w:ascii="Times New Roman" w:hAnsi="Times New Roman"/>
                <w:lang w:val="en-US"/>
              </w:rPr>
            </w:pPr>
            <w:r>
              <w:rPr>
                <w:rFonts w:ascii="Times New Roman" w:hAnsi="Times New Roman"/>
                <w:color w:val="212121"/>
                <w:lang w:val="en-US"/>
              </w:rPr>
              <w:t>XXX</w:t>
            </w:r>
          </w:p>
        </w:tc>
      </w:tr>
      <w:tr w:rsidR="00C6228E" w:rsidRPr="00304F29" w14:paraId="2AA8CE1B" w14:textId="77777777" w:rsidTr="00164C21">
        <w:trPr>
          <w:jc w:val="center"/>
        </w:trPr>
        <w:tc>
          <w:tcPr>
            <w:tcW w:w="4692" w:type="dxa"/>
            <w:vAlign w:val="center"/>
          </w:tcPr>
          <w:p w14:paraId="6DCA6557" w14:textId="459264BA" w:rsidR="00C6228E" w:rsidRPr="00521939" w:rsidRDefault="00521939" w:rsidP="004C483B">
            <w:pPr>
              <w:spacing w:line="276" w:lineRule="auto"/>
              <w:rPr>
                <w:rFonts w:ascii="Times New Roman" w:hAnsi="Times New Roman"/>
              </w:rPr>
            </w:pPr>
            <w:r>
              <w:rPr>
                <w:rFonts w:ascii="Times New Roman" w:hAnsi="Times New Roman"/>
              </w:rPr>
              <w:t>Формування рутинних кумулятивних антибіотикограм</w:t>
            </w:r>
          </w:p>
        </w:tc>
        <w:tc>
          <w:tcPr>
            <w:tcW w:w="2400" w:type="dxa"/>
            <w:vAlign w:val="center"/>
          </w:tcPr>
          <w:p w14:paraId="089EA0E3" w14:textId="20ABF8C5" w:rsidR="00C6228E" w:rsidRPr="000D7A83" w:rsidRDefault="00521939" w:rsidP="004C483B">
            <w:pPr>
              <w:spacing w:line="276" w:lineRule="auto"/>
              <w:jc w:val="center"/>
              <w:rPr>
                <w:rFonts w:ascii="Times New Roman" w:hAnsi="Times New Roman"/>
              </w:rPr>
            </w:pPr>
            <w:r>
              <w:rPr>
                <w:rFonts w:ascii="Times New Roman" w:hAnsi="Times New Roman"/>
                <w:color w:val="212121"/>
              </w:rPr>
              <w:t>ХХХ</w:t>
            </w:r>
          </w:p>
        </w:tc>
        <w:tc>
          <w:tcPr>
            <w:tcW w:w="2406" w:type="dxa"/>
            <w:vAlign w:val="center"/>
          </w:tcPr>
          <w:p w14:paraId="488ED5B1" w14:textId="351F131A" w:rsidR="00C6228E" w:rsidRPr="000D7A83" w:rsidRDefault="00521939" w:rsidP="004C483B">
            <w:pPr>
              <w:spacing w:line="276" w:lineRule="auto"/>
              <w:jc w:val="center"/>
              <w:rPr>
                <w:rFonts w:ascii="Times New Roman" w:hAnsi="Times New Roman"/>
              </w:rPr>
            </w:pPr>
            <w:r>
              <w:rPr>
                <w:rFonts w:ascii="Times New Roman" w:hAnsi="Times New Roman"/>
              </w:rPr>
              <w:t>ХХХ</w:t>
            </w:r>
          </w:p>
        </w:tc>
      </w:tr>
      <w:tr w:rsidR="00521939" w:rsidRPr="00304F29" w14:paraId="6B0103EC" w14:textId="77777777" w:rsidTr="00164C21">
        <w:trPr>
          <w:jc w:val="center"/>
        </w:trPr>
        <w:tc>
          <w:tcPr>
            <w:tcW w:w="4692" w:type="dxa"/>
            <w:vAlign w:val="center"/>
          </w:tcPr>
          <w:p w14:paraId="28F79D61" w14:textId="63A5D52D" w:rsidR="00521939" w:rsidRPr="000D7A83" w:rsidRDefault="00521939" w:rsidP="004C483B">
            <w:pPr>
              <w:spacing w:line="276" w:lineRule="auto"/>
              <w:rPr>
                <w:rFonts w:ascii="Times New Roman" w:hAnsi="Times New Roman"/>
              </w:rPr>
            </w:pPr>
            <w:r>
              <w:rPr>
                <w:rFonts w:ascii="Times New Roman" w:hAnsi="Times New Roman"/>
                <w:bCs/>
              </w:rPr>
              <w:t xml:space="preserve">Поширення </w:t>
            </w:r>
            <w:r>
              <w:rPr>
                <w:rFonts w:ascii="Times New Roman" w:hAnsi="Times New Roman"/>
              </w:rPr>
              <w:t>рутинних кумулятивних антибіотикограм в ЗОЗ</w:t>
            </w:r>
          </w:p>
        </w:tc>
        <w:tc>
          <w:tcPr>
            <w:tcW w:w="2400" w:type="dxa"/>
            <w:vAlign w:val="center"/>
          </w:tcPr>
          <w:p w14:paraId="3E5D5539" w14:textId="39EB96B2" w:rsidR="00521939" w:rsidRPr="000D7A83" w:rsidRDefault="00521939" w:rsidP="004C483B">
            <w:pPr>
              <w:spacing w:line="276" w:lineRule="auto"/>
              <w:jc w:val="center"/>
              <w:rPr>
                <w:rFonts w:ascii="Times New Roman" w:hAnsi="Times New Roman"/>
                <w:color w:val="212121"/>
              </w:rPr>
            </w:pPr>
            <w:r>
              <w:rPr>
                <w:rFonts w:ascii="Times New Roman" w:hAnsi="Times New Roman"/>
                <w:color w:val="212121"/>
              </w:rPr>
              <w:t>ХХХ</w:t>
            </w:r>
          </w:p>
        </w:tc>
        <w:tc>
          <w:tcPr>
            <w:tcW w:w="2406" w:type="dxa"/>
            <w:vAlign w:val="center"/>
          </w:tcPr>
          <w:p w14:paraId="1D9B5462" w14:textId="244B0640" w:rsidR="00521939" w:rsidRPr="000D7A83" w:rsidRDefault="00521939" w:rsidP="004C483B">
            <w:pPr>
              <w:spacing w:line="276" w:lineRule="auto"/>
              <w:jc w:val="center"/>
              <w:rPr>
                <w:rFonts w:ascii="Times New Roman" w:hAnsi="Times New Roman"/>
              </w:rPr>
            </w:pPr>
            <w:r>
              <w:rPr>
                <w:rFonts w:ascii="Times New Roman" w:hAnsi="Times New Roman"/>
              </w:rPr>
              <w:t>ХХХ</w:t>
            </w:r>
          </w:p>
        </w:tc>
      </w:tr>
    </w:tbl>
    <w:p w14:paraId="5A78FD5B" w14:textId="77777777" w:rsidR="007063B2" w:rsidRDefault="007063B2" w:rsidP="00521939">
      <w:pPr>
        <w:pStyle w:val="12"/>
        <w:numPr>
          <w:ilvl w:val="0"/>
          <w:numId w:val="10"/>
        </w:numPr>
        <w:pBdr>
          <w:top w:val="single" w:sz="0" w:space="0" w:color="D9E2F3"/>
          <w:left w:val="single" w:sz="0" w:space="0" w:color="D9E2F3"/>
          <w:bottom w:val="single" w:sz="0" w:space="3" w:color="D9E2F3"/>
          <w:right w:val="single" w:sz="0" w:space="0" w:color="D9E2F3"/>
        </w:pBdr>
        <w:shd w:val="clear" w:color="auto" w:fill="D9E2F3"/>
        <w:tabs>
          <w:tab w:val="left" w:pos="379"/>
        </w:tabs>
        <w:spacing w:before="240" w:after="0" w:line="276" w:lineRule="auto"/>
      </w:pPr>
      <w:bookmarkStart w:id="8" w:name="bookmark8"/>
      <w:bookmarkStart w:id="9" w:name="_Toc173320566"/>
      <w:r>
        <w:rPr>
          <w:color w:val="000000"/>
          <w:sz w:val="24"/>
          <w:szCs w:val="24"/>
          <w:lang w:val="uk-UA" w:eastAsia="uk-UA" w:bidi="uk-UA"/>
        </w:rPr>
        <w:t>ПОРЯДОК ДІЙ</w:t>
      </w:r>
      <w:bookmarkEnd w:id="8"/>
      <w:bookmarkEnd w:id="9"/>
    </w:p>
    <w:p w14:paraId="409167CB" w14:textId="78F182CD" w:rsidR="00FC419B" w:rsidRDefault="00FC419B" w:rsidP="00C84FD5">
      <w:pPr>
        <w:pStyle w:val="af1"/>
        <w:numPr>
          <w:ilvl w:val="1"/>
          <w:numId w:val="10"/>
        </w:numPr>
        <w:tabs>
          <w:tab w:val="left" w:pos="993"/>
        </w:tabs>
        <w:spacing w:before="120" w:line="276" w:lineRule="auto"/>
        <w:ind w:firstLine="567"/>
        <w:jc w:val="both"/>
        <w:outlineLvl w:val="1"/>
        <w:rPr>
          <w:rFonts w:ascii="Times New Roman" w:eastAsia="Calibri" w:hAnsi="Times New Roman" w:cs="Times New Roman"/>
          <w:b/>
          <w:bCs/>
          <w:i/>
          <w:iCs/>
          <w:color w:val="auto"/>
          <w:spacing w:val="-2"/>
          <w:w w:val="105"/>
        </w:rPr>
      </w:pPr>
      <w:bookmarkStart w:id="10" w:name="_Toc173320567"/>
      <w:bookmarkStart w:id="11" w:name="_Toc169516898"/>
      <w:r w:rsidRPr="00FC419B">
        <w:rPr>
          <w:rFonts w:ascii="Times New Roman" w:eastAsia="Calibri" w:hAnsi="Times New Roman" w:cs="Times New Roman"/>
          <w:b/>
          <w:bCs/>
          <w:i/>
          <w:iCs/>
          <w:color w:val="auto"/>
          <w:spacing w:val="-2"/>
          <w:w w:val="105"/>
        </w:rPr>
        <w:t>Аналіз даних</w:t>
      </w:r>
      <w:r>
        <w:rPr>
          <w:rFonts w:ascii="Times New Roman" w:eastAsia="Calibri" w:hAnsi="Times New Roman" w:cs="Times New Roman"/>
          <w:b/>
          <w:bCs/>
          <w:i/>
          <w:iCs/>
          <w:color w:val="auto"/>
          <w:spacing w:val="-2"/>
          <w:w w:val="105"/>
        </w:rPr>
        <w:t>, що необхідні</w:t>
      </w:r>
      <w:r w:rsidRPr="00FC419B">
        <w:rPr>
          <w:rFonts w:ascii="Times New Roman" w:eastAsia="Calibri" w:hAnsi="Times New Roman" w:cs="Times New Roman"/>
          <w:b/>
          <w:bCs/>
          <w:i/>
          <w:iCs/>
          <w:color w:val="auto"/>
          <w:spacing w:val="-2"/>
          <w:w w:val="105"/>
        </w:rPr>
        <w:t xml:space="preserve"> для складання </w:t>
      </w:r>
      <w:r w:rsidR="00C84FD5">
        <w:rPr>
          <w:rFonts w:ascii="Times New Roman" w:eastAsia="Calibri" w:hAnsi="Times New Roman" w:cs="Times New Roman"/>
          <w:b/>
          <w:bCs/>
          <w:i/>
          <w:iCs/>
          <w:color w:val="auto"/>
          <w:spacing w:val="-2"/>
          <w:w w:val="105"/>
        </w:rPr>
        <w:t>рутинної</w:t>
      </w:r>
      <w:r>
        <w:rPr>
          <w:rFonts w:ascii="Times New Roman" w:eastAsia="Calibri" w:hAnsi="Times New Roman" w:cs="Times New Roman"/>
          <w:b/>
          <w:bCs/>
          <w:i/>
          <w:iCs/>
          <w:color w:val="auto"/>
          <w:spacing w:val="-2"/>
          <w:w w:val="105"/>
        </w:rPr>
        <w:t xml:space="preserve"> кумулятивної </w:t>
      </w:r>
      <w:r w:rsidRPr="00FC419B">
        <w:rPr>
          <w:rFonts w:ascii="Times New Roman" w:eastAsia="Calibri" w:hAnsi="Times New Roman" w:cs="Times New Roman"/>
          <w:b/>
          <w:bCs/>
          <w:i/>
          <w:iCs/>
          <w:color w:val="auto"/>
          <w:spacing w:val="-2"/>
          <w:w w:val="105"/>
        </w:rPr>
        <w:t>антибіо</w:t>
      </w:r>
      <w:r>
        <w:rPr>
          <w:rFonts w:ascii="Times New Roman" w:eastAsia="Calibri" w:hAnsi="Times New Roman" w:cs="Times New Roman"/>
          <w:b/>
          <w:bCs/>
          <w:i/>
          <w:iCs/>
          <w:color w:val="auto"/>
          <w:spacing w:val="-2"/>
          <w:w w:val="105"/>
        </w:rPr>
        <w:t>тико</w:t>
      </w:r>
      <w:r w:rsidRPr="00FC419B">
        <w:rPr>
          <w:rFonts w:ascii="Times New Roman" w:eastAsia="Calibri" w:hAnsi="Times New Roman" w:cs="Times New Roman"/>
          <w:b/>
          <w:bCs/>
          <w:i/>
          <w:iCs/>
          <w:color w:val="auto"/>
          <w:spacing w:val="-2"/>
          <w:w w:val="105"/>
        </w:rPr>
        <w:t>грами</w:t>
      </w:r>
      <w:r>
        <w:rPr>
          <w:rFonts w:ascii="Times New Roman" w:eastAsia="Calibri" w:hAnsi="Times New Roman" w:cs="Times New Roman"/>
          <w:b/>
          <w:bCs/>
          <w:i/>
          <w:iCs/>
          <w:color w:val="auto"/>
          <w:spacing w:val="-2"/>
          <w:w w:val="105"/>
        </w:rPr>
        <w:t>.</w:t>
      </w:r>
      <w:bookmarkEnd w:id="10"/>
    </w:p>
    <w:p w14:paraId="35F9AF11" w14:textId="24491B4F" w:rsidR="00197C88" w:rsidRPr="00C84FD5" w:rsidRDefault="00C84FD5" w:rsidP="00C84FD5">
      <w:pPr>
        <w:spacing w:line="276" w:lineRule="auto"/>
        <w:ind w:firstLine="567"/>
        <w:jc w:val="both"/>
        <w:rPr>
          <w:rFonts w:ascii="Times New Roman" w:eastAsia="Calibri" w:hAnsi="Times New Roman" w:cs="Times New Roman"/>
          <w:color w:val="auto"/>
          <w:spacing w:val="-2"/>
          <w:w w:val="105"/>
        </w:rPr>
      </w:pPr>
      <w:r w:rsidRPr="00C84FD5">
        <w:rPr>
          <w:rFonts w:ascii="Times New Roman" w:eastAsia="Calibri" w:hAnsi="Times New Roman" w:cs="Times New Roman"/>
          <w:color w:val="auto"/>
          <w:spacing w:val="-2"/>
          <w:w w:val="105"/>
        </w:rPr>
        <w:t xml:space="preserve">Для створення найбільш змістовної та корисної </w:t>
      </w:r>
      <w:r>
        <w:rPr>
          <w:rFonts w:ascii="Times New Roman" w:eastAsia="Calibri" w:hAnsi="Times New Roman" w:cs="Times New Roman"/>
          <w:color w:val="auto"/>
          <w:spacing w:val="-2"/>
          <w:w w:val="105"/>
        </w:rPr>
        <w:t>рутинної</w:t>
      </w:r>
      <w:r w:rsidRPr="00C84FD5">
        <w:rPr>
          <w:rFonts w:ascii="Times New Roman" w:eastAsia="Calibri" w:hAnsi="Times New Roman" w:cs="Times New Roman"/>
          <w:color w:val="auto"/>
          <w:spacing w:val="-2"/>
          <w:w w:val="105"/>
        </w:rPr>
        <w:t xml:space="preserve"> антибіо</w:t>
      </w:r>
      <w:r>
        <w:rPr>
          <w:rFonts w:ascii="Times New Roman" w:eastAsia="Calibri" w:hAnsi="Times New Roman" w:cs="Times New Roman"/>
          <w:color w:val="auto"/>
          <w:spacing w:val="-2"/>
          <w:w w:val="105"/>
        </w:rPr>
        <w:t>тико</w:t>
      </w:r>
      <w:r w:rsidRPr="00C84FD5">
        <w:rPr>
          <w:rFonts w:ascii="Times New Roman" w:eastAsia="Calibri" w:hAnsi="Times New Roman" w:cs="Times New Roman"/>
          <w:color w:val="auto"/>
          <w:spacing w:val="-2"/>
          <w:w w:val="105"/>
        </w:rPr>
        <w:t xml:space="preserve">грами, необхідно враховувати </w:t>
      </w:r>
      <w:r>
        <w:rPr>
          <w:rFonts w:ascii="Times New Roman" w:eastAsia="Calibri" w:hAnsi="Times New Roman" w:cs="Times New Roman"/>
          <w:color w:val="auto"/>
          <w:spacing w:val="-2"/>
          <w:w w:val="105"/>
        </w:rPr>
        <w:t>нижче наведені критерії</w:t>
      </w:r>
      <w:r w:rsidRPr="00C84FD5">
        <w:rPr>
          <w:rFonts w:ascii="Times New Roman" w:eastAsia="Calibri" w:hAnsi="Times New Roman" w:cs="Times New Roman"/>
          <w:color w:val="auto"/>
          <w:spacing w:val="-2"/>
          <w:w w:val="105"/>
        </w:rPr>
        <w:t>.</w:t>
      </w:r>
    </w:p>
    <w:p w14:paraId="46BE029B" w14:textId="45EEEE85" w:rsidR="00197C88" w:rsidRPr="0092042D" w:rsidRDefault="00197C88" w:rsidP="00C84FD5">
      <w:pPr>
        <w:spacing w:before="120" w:line="276" w:lineRule="auto"/>
        <w:ind w:firstLine="567"/>
        <w:jc w:val="both"/>
        <w:rPr>
          <w:rFonts w:ascii="Times New Roman" w:eastAsia="Calibri" w:hAnsi="Times New Roman" w:cs="Times New Roman"/>
          <w:i/>
          <w:iCs/>
          <w:color w:val="auto"/>
          <w:spacing w:val="-2"/>
          <w:w w:val="105"/>
        </w:rPr>
      </w:pPr>
      <w:r w:rsidRPr="0092042D">
        <w:rPr>
          <w:rFonts w:ascii="Times New Roman" w:eastAsia="Calibri" w:hAnsi="Times New Roman" w:cs="Times New Roman"/>
          <w:i/>
          <w:iCs/>
          <w:color w:val="auto"/>
          <w:spacing w:val="-2"/>
          <w:w w:val="105"/>
        </w:rPr>
        <w:t>5</w:t>
      </w:r>
      <w:r w:rsidRPr="00E55B76">
        <w:rPr>
          <w:rFonts w:ascii="Times New Roman" w:eastAsia="Calibri" w:hAnsi="Times New Roman" w:cs="Times New Roman"/>
          <w:i/>
          <w:iCs/>
          <w:color w:val="auto"/>
          <w:spacing w:val="-2"/>
          <w:w w:val="105"/>
        </w:rPr>
        <w:t>.1.</w:t>
      </w:r>
      <w:r w:rsidR="00E55B76">
        <w:rPr>
          <w:rFonts w:ascii="Times New Roman" w:eastAsia="Calibri" w:hAnsi="Times New Roman" w:cs="Times New Roman"/>
          <w:i/>
          <w:iCs/>
          <w:color w:val="auto"/>
          <w:spacing w:val="-2"/>
          <w:w w:val="105"/>
        </w:rPr>
        <w:t>1</w:t>
      </w:r>
      <w:r w:rsidR="00C84FD5" w:rsidRPr="00E55B76">
        <w:rPr>
          <w:rFonts w:ascii="Times New Roman" w:eastAsia="Calibri" w:hAnsi="Times New Roman" w:cs="Times New Roman"/>
          <w:i/>
          <w:iCs/>
          <w:color w:val="auto"/>
          <w:spacing w:val="-2"/>
          <w:w w:val="105"/>
        </w:rPr>
        <w:t>.</w:t>
      </w:r>
      <w:r w:rsidRPr="00E55B76">
        <w:rPr>
          <w:rFonts w:ascii="Times New Roman" w:eastAsia="Calibri" w:hAnsi="Times New Roman" w:cs="Times New Roman"/>
          <w:i/>
          <w:iCs/>
          <w:color w:val="auto"/>
          <w:spacing w:val="-2"/>
          <w:w w:val="105"/>
        </w:rPr>
        <w:t xml:space="preserve"> </w:t>
      </w:r>
      <w:r w:rsidR="00C84FD5" w:rsidRPr="00E55B76">
        <w:rPr>
          <w:rFonts w:ascii="Times New Roman" w:eastAsia="Calibri" w:hAnsi="Times New Roman" w:cs="Times New Roman"/>
          <w:i/>
          <w:iCs/>
          <w:color w:val="auto"/>
          <w:spacing w:val="-2"/>
          <w:w w:val="105"/>
        </w:rPr>
        <w:t>Д</w:t>
      </w:r>
      <w:r w:rsidRPr="00E55B76">
        <w:rPr>
          <w:rFonts w:ascii="Times New Roman" w:eastAsia="Calibri" w:hAnsi="Times New Roman" w:cs="Times New Roman"/>
          <w:i/>
          <w:iCs/>
          <w:color w:val="auto"/>
          <w:spacing w:val="-2"/>
          <w:w w:val="105"/>
        </w:rPr>
        <w:t>ан</w:t>
      </w:r>
      <w:r w:rsidR="00C84FD5" w:rsidRPr="00E55B76">
        <w:rPr>
          <w:rFonts w:ascii="Times New Roman" w:eastAsia="Calibri" w:hAnsi="Times New Roman" w:cs="Times New Roman"/>
          <w:i/>
          <w:iCs/>
          <w:color w:val="auto"/>
          <w:spacing w:val="-2"/>
          <w:w w:val="105"/>
        </w:rPr>
        <w:t xml:space="preserve">і щодо </w:t>
      </w:r>
      <w:r w:rsidRPr="00E55B76">
        <w:rPr>
          <w:rFonts w:ascii="Times New Roman" w:eastAsia="Calibri" w:hAnsi="Times New Roman" w:cs="Times New Roman"/>
          <w:i/>
          <w:iCs/>
          <w:color w:val="auto"/>
          <w:spacing w:val="-2"/>
          <w:w w:val="105"/>
        </w:rPr>
        <w:t>ідентифікації мікроорганізм</w:t>
      </w:r>
      <w:r w:rsidR="00C84FD5" w:rsidRPr="00E55B76">
        <w:rPr>
          <w:rFonts w:ascii="Times New Roman" w:eastAsia="Calibri" w:hAnsi="Times New Roman" w:cs="Times New Roman"/>
          <w:i/>
          <w:iCs/>
          <w:color w:val="auto"/>
          <w:spacing w:val="-2"/>
          <w:w w:val="105"/>
        </w:rPr>
        <w:t>ів</w:t>
      </w:r>
      <w:r w:rsidRPr="00E55B76">
        <w:rPr>
          <w:rFonts w:ascii="Times New Roman" w:eastAsia="Calibri" w:hAnsi="Times New Roman" w:cs="Times New Roman"/>
          <w:i/>
          <w:iCs/>
          <w:color w:val="auto"/>
          <w:spacing w:val="-2"/>
          <w:w w:val="105"/>
        </w:rPr>
        <w:t xml:space="preserve"> та</w:t>
      </w:r>
      <w:r w:rsidR="00C84FD5" w:rsidRPr="00E55B76">
        <w:rPr>
          <w:rFonts w:ascii="Times New Roman" w:eastAsia="Calibri" w:hAnsi="Times New Roman" w:cs="Times New Roman"/>
          <w:i/>
          <w:iCs/>
          <w:color w:val="auto"/>
          <w:spacing w:val="-2"/>
          <w:w w:val="105"/>
        </w:rPr>
        <w:t xml:space="preserve"> результати чутливості мікроорганізмів до </w:t>
      </w:r>
      <w:r w:rsidR="005335AD" w:rsidRPr="00811B2B">
        <w:rPr>
          <w:rFonts w:ascii="Times New Roman" w:eastAsia="Calibri" w:hAnsi="Times New Roman" w:cs="Times New Roman"/>
          <w:i/>
          <w:iCs/>
          <w:color w:val="auto"/>
          <w:spacing w:val="-2"/>
          <w:w w:val="105"/>
        </w:rPr>
        <w:t xml:space="preserve">антимікробних </w:t>
      </w:r>
      <w:r w:rsidR="00C84FD5" w:rsidRPr="00E55B76">
        <w:rPr>
          <w:rFonts w:ascii="Times New Roman" w:eastAsia="Calibri" w:hAnsi="Times New Roman" w:cs="Times New Roman"/>
          <w:i/>
          <w:iCs/>
          <w:color w:val="auto"/>
          <w:spacing w:val="-2"/>
          <w:w w:val="105"/>
        </w:rPr>
        <w:t xml:space="preserve">препаратів. </w:t>
      </w:r>
    </w:p>
    <w:p w14:paraId="0276CF93" w14:textId="33EBF6DA" w:rsidR="00197C88" w:rsidRDefault="00197C88" w:rsidP="001C4349">
      <w:pPr>
        <w:pStyle w:val="af"/>
        <w:spacing w:line="276" w:lineRule="auto"/>
        <w:ind w:right="49" w:firstLine="567"/>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lastRenderedPageBreak/>
        <w:t>Слід аналізувати та в подальшому включати до кумулятивної антибіотикограми лише остаточно ідентифіковані мікроорганізмів та результати тестування їх чутливості до</w:t>
      </w:r>
      <w:r w:rsidR="005335AD">
        <w:rPr>
          <w:rFonts w:ascii="Times New Roman" w:hAnsi="Times New Roman" w:cs="Times New Roman"/>
          <w:spacing w:val="-2"/>
          <w:w w:val="105"/>
          <w:sz w:val="24"/>
          <w:szCs w:val="24"/>
          <w:lang w:val="uk-UA"/>
        </w:rPr>
        <w:t xml:space="preserve"> </w:t>
      </w:r>
      <w:r w:rsidR="00A419BE">
        <w:rPr>
          <w:rFonts w:ascii="Times New Roman" w:hAnsi="Times New Roman" w:cs="Times New Roman"/>
          <w:spacing w:val="-2"/>
          <w:w w:val="105"/>
          <w:sz w:val="24"/>
          <w:szCs w:val="24"/>
          <w:lang w:val="uk-UA"/>
        </w:rPr>
        <w:t>АМП</w:t>
      </w:r>
      <w:r w:rsidRPr="007821A4">
        <w:rPr>
          <w:rFonts w:ascii="Times New Roman" w:hAnsi="Times New Roman" w:cs="Times New Roman"/>
          <w:spacing w:val="-2"/>
          <w:w w:val="105"/>
          <w:sz w:val="24"/>
          <w:szCs w:val="24"/>
          <w:lang w:val="uk-UA"/>
        </w:rPr>
        <w:t xml:space="preserve">. </w:t>
      </w:r>
    </w:p>
    <w:p w14:paraId="65F9851D" w14:textId="0BD4051D" w:rsidR="00C84FD5" w:rsidRDefault="00E55B76" w:rsidP="001C4349">
      <w:pPr>
        <w:pStyle w:val="af"/>
        <w:spacing w:line="276" w:lineRule="auto"/>
        <w:ind w:right="49" w:firstLine="567"/>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Програмне забезпечення WHONET містить експертні системи, що дозволяють в автоматичному режимі проводити оцінку введених результатів, щоб переконатися, що вони виглядають обґрунтованими</w:t>
      </w:r>
      <w:r w:rsidR="001C4349">
        <w:rPr>
          <w:rFonts w:ascii="Times New Roman" w:hAnsi="Times New Roman" w:cs="Times New Roman"/>
          <w:spacing w:val="-2"/>
          <w:w w:val="105"/>
          <w:sz w:val="24"/>
          <w:szCs w:val="24"/>
          <w:lang w:val="uk-UA"/>
        </w:rPr>
        <w:t>.</w:t>
      </w:r>
      <w:r w:rsidRPr="007821A4">
        <w:rPr>
          <w:rFonts w:ascii="Times New Roman" w:hAnsi="Times New Roman" w:cs="Times New Roman"/>
          <w:spacing w:val="-2"/>
          <w:w w:val="105"/>
          <w:sz w:val="24"/>
          <w:szCs w:val="24"/>
          <w:lang w:val="uk-UA"/>
        </w:rPr>
        <w:t xml:space="preserve"> </w:t>
      </w:r>
      <w:r w:rsidR="001C4349" w:rsidRPr="007821A4">
        <w:rPr>
          <w:rFonts w:ascii="Times New Roman" w:hAnsi="Times New Roman" w:cs="Times New Roman"/>
          <w:spacing w:val="-2"/>
          <w:w w:val="105"/>
          <w:sz w:val="24"/>
          <w:szCs w:val="24"/>
          <w:lang w:val="uk-UA"/>
        </w:rPr>
        <w:t>WHONET</w:t>
      </w:r>
      <w:r w:rsidRPr="007821A4">
        <w:rPr>
          <w:rFonts w:ascii="Times New Roman" w:hAnsi="Times New Roman" w:cs="Times New Roman"/>
          <w:spacing w:val="-2"/>
          <w:w w:val="105"/>
          <w:sz w:val="24"/>
          <w:szCs w:val="24"/>
          <w:lang w:val="uk-UA"/>
        </w:rPr>
        <w:t xml:space="preserve"> також повідомляє користувача про окремі фенотипи резистентності.</w:t>
      </w:r>
    </w:p>
    <w:p w14:paraId="36E252A3" w14:textId="7E69D0E6" w:rsidR="00197C88" w:rsidRPr="007821A4" w:rsidRDefault="003D5493" w:rsidP="003D5493">
      <w:pPr>
        <w:pStyle w:val="af"/>
        <w:spacing w:before="120" w:line="276" w:lineRule="auto"/>
        <w:ind w:right="51" w:firstLine="567"/>
        <w:jc w:val="both"/>
        <w:rPr>
          <w:rFonts w:ascii="Times New Roman" w:hAnsi="Times New Roman" w:cs="Times New Roman"/>
          <w:spacing w:val="-2"/>
          <w:w w:val="105"/>
          <w:sz w:val="24"/>
          <w:szCs w:val="24"/>
          <w:lang w:val="uk-UA"/>
        </w:rPr>
      </w:pPr>
      <w:r w:rsidRPr="007821A4">
        <w:rPr>
          <w:noProof/>
          <w:color w:val="606163"/>
          <w:spacing w:val="-7"/>
          <w:w w:val="105"/>
          <w:sz w:val="24"/>
          <w:szCs w:val="24"/>
          <w:lang w:val="uk-UA"/>
        </w:rPr>
        <w:drawing>
          <wp:anchor distT="0" distB="0" distL="114300" distR="114300" simplePos="0" relativeHeight="251693056" behindDoc="0" locked="0" layoutInCell="1" allowOverlap="1" wp14:anchorId="28249A94" wp14:editId="31D06CA8">
            <wp:simplePos x="0" y="0"/>
            <wp:positionH relativeFrom="margin">
              <wp:posOffset>91342</wp:posOffset>
            </wp:positionH>
            <wp:positionV relativeFrom="paragraph">
              <wp:posOffset>40152</wp:posOffset>
            </wp:positionV>
            <wp:extent cx="6480000" cy="1812347"/>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414"/>
                    <a:stretch/>
                  </pic:blipFill>
                  <pic:spPr bwMode="auto">
                    <a:xfrm>
                      <a:off x="0" y="0"/>
                      <a:ext cx="6480000" cy="1812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7A3" w:rsidRPr="007821A4">
        <w:rPr>
          <w:b/>
          <w:bCs/>
          <w:noProof/>
          <w:color w:val="0070C0"/>
          <w:sz w:val="24"/>
          <w:szCs w:val="24"/>
        </w:rPr>
        <w:drawing>
          <wp:anchor distT="0" distB="0" distL="114300" distR="114300" simplePos="0" relativeHeight="251694080" behindDoc="0" locked="0" layoutInCell="1" allowOverlap="1" wp14:anchorId="17F7FC45" wp14:editId="38DE34D7">
            <wp:simplePos x="0" y="0"/>
            <wp:positionH relativeFrom="margin">
              <wp:align>left</wp:align>
            </wp:positionH>
            <wp:positionV relativeFrom="paragraph">
              <wp:posOffset>2688590</wp:posOffset>
            </wp:positionV>
            <wp:extent cx="6480000" cy="1696368"/>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1696368"/>
                    </a:xfrm>
                    <a:prstGeom prst="rect">
                      <a:avLst/>
                    </a:prstGeom>
                    <a:noFill/>
                    <a:ln>
                      <a:noFill/>
                    </a:ln>
                  </pic:spPr>
                </pic:pic>
              </a:graphicData>
            </a:graphic>
            <wp14:sizeRelH relativeFrom="page">
              <wp14:pctWidth>0</wp14:pctWidth>
            </wp14:sizeRelH>
            <wp14:sizeRelV relativeFrom="page">
              <wp14:pctHeight>0</wp14:pctHeight>
            </wp14:sizeRelV>
          </wp:anchor>
        </w:drawing>
      </w:r>
      <w:r w:rsidR="00197C88" w:rsidRPr="007821A4">
        <w:rPr>
          <w:rFonts w:ascii="Times New Roman" w:hAnsi="Times New Roman" w:cs="Times New Roman"/>
          <w:spacing w:val="-2"/>
          <w:w w:val="105"/>
          <w:sz w:val="24"/>
          <w:szCs w:val="24"/>
          <w:lang w:val="uk-UA"/>
        </w:rPr>
        <w:t xml:space="preserve">При введені даних про чутливість, що не відповідає критеріям інтерпретації </w:t>
      </w:r>
      <w:r w:rsidR="00197C88" w:rsidRPr="007821A4">
        <w:rPr>
          <w:rFonts w:ascii="Times New Roman" w:hAnsi="Times New Roman" w:cs="Times New Roman"/>
          <w:spacing w:val="-2"/>
          <w:w w:val="105"/>
          <w:sz w:val="24"/>
          <w:szCs w:val="24"/>
        </w:rPr>
        <w:t>EUCAST</w:t>
      </w:r>
      <w:r w:rsidR="00197C88" w:rsidRPr="0092042D">
        <w:rPr>
          <w:rFonts w:ascii="Times New Roman" w:hAnsi="Times New Roman" w:cs="Times New Roman"/>
          <w:spacing w:val="-2"/>
          <w:w w:val="105"/>
          <w:sz w:val="24"/>
          <w:szCs w:val="24"/>
          <w:lang w:val="uk-UA"/>
        </w:rPr>
        <w:t xml:space="preserve"> </w:t>
      </w:r>
      <w:r w:rsidR="00197C88" w:rsidRPr="007821A4">
        <w:rPr>
          <w:rFonts w:ascii="Times New Roman" w:hAnsi="Times New Roman" w:cs="Times New Roman"/>
          <w:spacing w:val="-2"/>
          <w:w w:val="105"/>
          <w:sz w:val="24"/>
          <w:szCs w:val="24"/>
          <w:lang w:val="uk-UA"/>
        </w:rPr>
        <w:t xml:space="preserve">у графі «панель антибіотиків» навпроти конкретного </w:t>
      </w:r>
      <w:r w:rsidR="00A419BE">
        <w:rPr>
          <w:rFonts w:ascii="Times New Roman" w:hAnsi="Times New Roman" w:cs="Times New Roman"/>
          <w:spacing w:val="-2"/>
          <w:w w:val="105"/>
          <w:sz w:val="24"/>
          <w:szCs w:val="24"/>
          <w:lang w:val="uk-UA"/>
        </w:rPr>
        <w:t xml:space="preserve">АМП </w:t>
      </w:r>
      <w:r w:rsidR="00197C88" w:rsidRPr="007821A4">
        <w:rPr>
          <w:rFonts w:ascii="Times New Roman" w:hAnsi="Times New Roman" w:cs="Times New Roman"/>
          <w:spacing w:val="-2"/>
          <w:w w:val="105"/>
          <w:sz w:val="24"/>
          <w:szCs w:val="24"/>
          <w:lang w:val="uk-UA"/>
        </w:rPr>
        <w:t xml:space="preserve"> з’являється позначка «?» (наприклад, визначення чутливості </w:t>
      </w:r>
      <w:r w:rsidR="00197C88" w:rsidRPr="007821A4">
        <w:rPr>
          <w:rFonts w:ascii="Times New Roman" w:hAnsi="Times New Roman" w:cs="Times New Roman"/>
          <w:i/>
          <w:iCs/>
          <w:spacing w:val="-2"/>
          <w:w w:val="105"/>
          <w:sz w:val="24"/>
          <w:szCs w:val="24"/>
        </w:rPr>
        <w:t>Staphylococcus</w:t>
      </w:r>
      <w:r w:rsidR="00197C88" w:rsidRPr="0092042D">
        <w:rPr>
          <w:rFonts w:ascii="Times New Roman" w:hAnsi="Times New Roman" w:cs="Times New Roman"/>
          <w:i/>
          <w:iCs/>
          <w:spacing w:val="-2"/>
          <w:w w:val="105"/>
          <w:sz w:val="24"/>
          <w:szCs w:val="24"/>
          <w:lang w:val="ru-RU"/>
        </w:rPr>
        <w:t xml:space="preserve"> </w:t>
      </w:r>
      <w:r w:rsidR="00197C88" w:rsidRPr="007821A4">
        <w:rPr>
          <w:rFonts w:ascii="Times New Roman" w:hAnsi="Times New Roman" w:cs="Times New Roman"/>
          <w:i/>
          <w:iCs/>
          <w:spacing w:val="-2"/>
          <w:w w:val="105"/>
          <w:sz w:val="24"/>
          <w:szCs w:val="24"/>
        </w:rPr>
        <w:t>aureus</w:t>
      </w:r>
      <w:r w:rsidR="00197C88" w:rsidRPr="0092042D">
        <w:rPr>
          <w:rFonts w:ascii="Times New Roman" w:hAnsi="Times New Roman" w:cs="Times New Roman"/>
          <w:spacing w:val="-2"/>
          <w:w w:val="105"/>
          <w:sz w:val="24"/>
          <w:szCs w:val="24"/>
          <w:lang w:val="ru-RU"/>
        </w:rPr>
        <w:t xml:space="preserve"> </w:t>
      </w:r>
      <w:r w:rsidR="00197C88" w:rsidRPr="007821A4">
        <w:rPr>
          <w:rFonts w:ascii="Times New Roman" w:hAnsi="Times New Roman" w:cs="Times New Roman"/>
          <w:spacing w:val="-2"/>
          <w:w w:val="105"/>
          <w:sz w:val="24"/>
          <w:szCs w:val="24"/>
          <w:lang w:val="uk-UA"/>
        </w:rPr>
        <w:t>до ванкоміцину ДДМ).</w:t>
      </w:r>
    </w:p>
    <w:p w14:paraId="59665A07" w14:textId="1D906F3B" w:rsidR="00197C88" w:rsidRPr="00E55B76" w:rsidRDefault="00197C88" w:rsidP="00CB4B41">
      <w:pPr>
        <w:pStyle w:val="af"/>
        <w:spacing w:line="276" w:lineRule="auto"/>
        <w:ind w:right="49"/>
        <w:jc w:val="both"/>
        <w:rPr>
          <w:rFonts w:ascii="Times New Roman" w:hAnsi="Times New Roman" w:cs="Times New Roman"/>
          <w:color w:val="606163"/>
          <w:spacing w:val="-7"/>
          <w:w w:val="105"/>
          <w:lang w:val="uk-UA"/>
        </w:rPr>
      </w:pPr>
    </w:p>
    <w:p w14:paraId="4698A9D7" w14:textId="1C428D3B" w:rsidR="00197C88" w:rsidRPr="004C37A3" w:rsidRDefault="00E55B76" w:rsidP="001C4349">
      <w:pPr>
        <w:spacing w:before="120" w:line="276" w:lineRule="auto"/>
        <w:rPr>
          <w:rFonts w:ascii="Times New Roman" w:eastAsia="Calibri" w:hAnsi="Times New Roman" w:cs="Times New Roman"/>
          <w:i/>
          <w:iCs/>
          <w:color w:val="auto"/>
          <w:spacing w:val="-2"/>
          <w:w w:val="105"/>
        </w:rPr>
      </w:pPr>
      <w:bookmarkStart w:id="12" w:name="_Toc169516899"/>
      <w:r w:rsidRPr="004C37A3">
        <w:rPr>
          <w:rFonts w:ascii="Times New Roman" w:eastAsia="Calibri" w:hAnsi="Times New Roman" w:cs="Times New Roman"/>
          <w:i/>
          <w:iCs/>
          <w:color w:val="auto"/>
          <w:spacing w:val="-2"/>
          <w:w w:val="105"/>
        </w:rPr>
        <w:t xml:space="preserve">5.1.2. </w:t>
      </w:r>
      <w:r w:rsidR="00197C88" w:rsidRPr="004C37A3">
        <w:rPr>
          <w:rFonts w:ascii="Times New Roman" w:eastAsia="Calibri" w:hAnsi="Times New Roman" w:cs="Times New Roman"/>
          <w:i/>
          <w:iCs/>
          <w:color w:val="auto"/>
          <w:spacing w:val="-2"/>
          <w:w w:val="105"/>
        </w:rPr>
        <w:t>Заклад</w:t>
      </w:r>
      <w:bookmarkEnd w:id="12"/>
      <w:r w:rsidRPr="004C37A3">
        <w:rPr>
          <w:rFonts w:ascii="Times New Roman" w:eastAsia="Calibri" w:hAnsi="Times New Roman" w:cs="Times New Roman"/>
          <w:i/>
          <w:iCs/>
          <w:color w:val="auto"/>
          <w:spacing w:val="-2"/>
          <w:w w:val="105"/>
        </w:rPr>
        <w:t xml:space="preserve"> охорони здоров’я</w:t>
      </w:r>
    </w:p>
    <w:p w14:paraId="69B87B23" w14:textId="3F2B0053" w:rsidR="00197C88" w:rsidRPr="007821A4" w:rsidRDefault="00197C88" w:rsidP="00CB4B41">
      <w:pPr>
        <w:pStyle w:val="af"/>
        <w:spacing w:line="276" w:lineRule="auto"/>
        <w:ind w:firstLine="567"/>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 xml:space="preserve">Кумулятивна антибіотикограма повинна ґрунтуватися на даних про чутливість мікроорганізмів до </w:t>
      </w:r>
      <w:r w:rsidR="00A419BE">
        <w:rPr>
          <w:rFonts w:ascii="Times New Roman" w:hAnsi="Times New Roman" w:cs="Times New Roman"/>
          <w:spacing w:val="-2"/>
          <w:w w:val="105"/>
          <w:sz w:val="24"/>
          <w:szCs w:val="24"/>
          <w:lang w:val="uk-UA"/>
        </w:rPr>
        <w:t>АМП</w:t>
      </w:r>
      <w:r w:rsidRPr="007821A4">
        <w:rPr>
          <w:rFonts w:ascii="Times New Roman" w:hAnsi="Times New Roman" w:cs="Times New Roman"/>
          <w:spacing w:val="-2"/>
          <w:w w:val="105"/>
          <w:sz w:val="24"/>
          <w:szCs w:val="24"/>
          <w:lang w:val="uk-UA"/>
        </w:rPr>
        <w:t xml:space="preserve"> у </w:t>
      </w:r>
      <w:r w:rsidR="004C37A3">
        <w:rPr>
          <w:rFonts w:ascii="Times New Roman" w:hAnsi="Times New Roman" w:cs="Times New Roman"/>
          <w:spacing w:val="-2"/>
          <w:w w:val="105"/>
          <w:sz w:val="24"/>
          <w:szCs w:val="24"/>
          <w:lang w:val="uk-UA"/>
        </w:rPr>
        <w:t>тому</w:t>
      </w:r>
      <w:r w:rsidRPr="007821A4">
        <w:rPr>
          <w:rFonts w:ascii="Times New Roman" w:hAnsi="Times New Roman" w:cs="Times New Roman"/>
          <w:spacing w:val="-2"/>
          <w:w w:val="105"/>
          <w:sz w:val="24"/>
          <w:szCs w:val="24"/>
          <w:lang w:val="uk-UA"/>
        </w:rPr>
        <w:t xml:space="preserve"> ЗОЗ</w:t>
      </w:r>
      <w:r w:rsidR="004C37A3">
        <w:rPr>
          <w:rFonts w:ascii="Times New Roman" w:hAnsi="Times New Roman" w:cs="Times New Roman"/>
          <w:spacing w:val="-2"/>
          <w:w w:val="105"/>
          <w:sz w:val="24"/>
          <w:szCs w:val="24"/>
          <w:lang w:val="uk-UA"/>
        </w:rPr>
        <w:t>, в якому буде в подальшому використовуватися кумулятивна антибіотикограма</w:t>
      </w:r>
      <w:r w:rsidRPr="007821A4">
        <w:rPr>
          <w:rFonts w:ascii="Times New Roman" w:hAnsi="Times New Roman" w:cs="Times New Roman"/>
          <w:spacing w:val="-2"/>
          <w:w w:val="105"/>
          <w:sz w:val="24"/>
          <w:szCs w:val="24"/>
          <w:lang w:val="uk-UA"/>
        </w:rPr>
        <w:t xml:space="preserve">. Якщо лабораторія проводить роботу зі зразками, що надані з кількох </w:t>
      </w:r>
      <w:r w:rsidR="00B627C6">
        <w:rPr>
          <w:rFonts w:ascii="Times New Roman" w:hAnsi="Times New Roman" w:cs="Times New Roman"/>
          <w:spacing w:val="-2"/>
          <w:w w:val="105"/>
          <w:sz w:val="24"/>
          <w:szCs w:val="24"/>
          <w:lang w:val="uk-UA"/>
        </w:rPr>
        <w:t>ЗОЗ</w:t>
      </w:r>
      <w:r w:rsidRPr="007821A4">
        <w:rPr>
          <w:rFonts w:ascii="Times New Roman" w:hAnsi="Times New Roman" w:cs="Times New Roman"/>
          <w:spacing w:val="-2"/>
          <w:w w:val="105"/>
          <w:sz w:val="24"/>
          <w:szCs w:val="24"/>
          <w:lang w:val="uk-UA"/>
        </w:rPr>
        <w:t xml:space="preserve">, слід створити окремі кумулятивні антибіотикограми дотримуючись вимоги, що в кожному закладі було протестована достатня кількість клінічних ізолятів, щоб забезпечити обґрунтовану статистичну достовірність оцінки чутливості мікроорганізмів до </w:t>
      </w:r>
      <w:r w:rsidR="00A419BE">
        <w:rPr>
          <w:rFonts w:ascii="Times New Roman" w:hAnsi="Times New Roman" w:cs="Times New Roman"/>
          <w:spacing w:val="-2"/>
          <w:w w:val="105"/>
          <w:sz w:val="24"/>
          <w:szCs w:val="24"/>
          <w:lang w:val="uk-UA"/>
        </w:rPr>
        <w:t>АМП</w:t>
      </w:r>
      <w:r w:rsidRPr="007821A4">
        <w:rPr>
          <w:rFonts w:ascii="Times New Roman" w:hAnsi="Times New Roman" w:cs="Times New Roman"/>
          <w:spacing w:val="-2"/>
          <w:w w:val="105"/>
          <w:sz w:val="24"/>
          <w:szCs w:val="24"/>
          <w:lang w:val="uk-UA"/>
        </w:rPr>
        <w:t xml:space="preserve">. В такому випадку, в </w:t>
      </w:r>
      <w:r w:rsidRPr="007821A4">
        <w:rPr>
          <w:rFonts w:ascii="Times New Roman" w:hAnsi="Times New Roman" w:cs="Times New Roman"/>
          <w:spacing w:val="-2"/>
          <w:w w:val="105"/>
          <w:sz w:val="24"/>
          <w:szCs w:val="24"/>
        </w:rPr>
        <w:t>WHONET</w:t>
      </w:r>
      <w:r w:rsidRPr="0092042D">
        <w:rPr>
          <w:rFonts w:ascii="Times New Roman" w:hAnsi="Times New Roman" w:cs="Times New Roman"/>
          <w:spacing w:val="-2"/>
          <w:w w:val="105"/>
          <w:sz w:val="24"/>
          <w:szCs w:val="24"/>
          <w:lang w:val="uk-UA"/>
        </w:rPr>
        <w:t xml:space="preserve"> </w:t>
      </w:r>
      <w:r w:rsidRPr="007821A4">
        <w:rPr>
          <w:rFonts w:ascii="Times New Roman" w:hAnsi="Times New Roman" w:cs="Times New Roman"/>
          <w:spacing w:val="-2"/>
          <w:w w:val="105"/>
          <w:sz w:val="24"/>
          <w:szCs w:val="24"/>
          <w:lang w:val="uk-UA"/>
        </w:rPr>
        <w:t xml:space="preserve">потрібно створити таку кількість «лабораторій», що відповідає кількості ЗОЗ, які обслуговує мікробіологічна лабораторія. </w:t>
      </w:r>
    </w:p>
    <w:p w14:paraId="6558EC57" w14:textId="54DED380" w:rsidR="00197C88" w:rsidRPr="004C37A3" w:rsidRDefault="004C37A3" w:rsidP="004C37A3">
      <w:pPr>
        <w:spacing w:before="240" w:line="276" w:lineRule="auto"/>
        <w:rPr>
          <w:rFonts w:ascii="Times New Roman" w:eastAsia="Calibri" w:hAnsi="Times New Roman" w:cs="Times New Roman"/>
          <w:i/>
          <w:iCs/>
          <w:color w:val="auto"/>
          <w:spacing w:val="-2"/>
          <w:w w:val="105"/>
        </w:rPr>
      </w:pPr>
      <w:bookmarkStart w:id="13" w:name="_Toc169516900"/>
      <w:r w:rsidRPr="004C37A3">
        <w:rPr>
          <w:rFonts w:ascii="Times New Roman" w:hAnsi="Times New Roman" w:cs="Times New Roman"/>
          <w:noProof/>
          <w:spacing w:val="-2"/>
          <w:w w:val="105"/>
        </w:rPr>
        <w:lastRenderedPageBreak/>
        <w:drawing>
          <wp:anchor distT="0" distB="0" distL="114300" distR="114300" simplePos="0" relativeHeight="251695104" behindDoc="0" locked="0" layoutInCell="1" allowOverlap="1" wp14:anchorId="4C8018D8" wp14:editId="3B1CF517">
            <wp:simplePos x="0" y="0"/>
            <wp:positionH relativeFrom="margin">
              <wp:posOffset>44450</wp:posOffset>
            </wp:positionH>
            <wp:positionV relativeFrom="paragraph">
              <wp:posOffset>0</wp:posOffset>
            </wp:positionV>
            <wp:extent cx="6480000" cy="3516082"/>
            <wp:effectExtent l="0" t="0" r="0" b="825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516082"/>
                    </a:xfrm>
                    <a:prstGeom prst="rect">
                      <a:avLst/>
                    </a:prstGeom>
                    <a:noFill/>
                    <a:ln>
                      <a:noFill/>
                    </a:ln>
                  </pic:spPr>
                </pic:pic>
              </a:graphicData>
            </a:graphic>
            <wp14:sizeRelH relativeFrom="page">
              <wp14:pctWidth>0</wp14:pctWidth>
            </wp14:sizeRelH>
            <wp14:sizeRelV relativeFrom="page">
              <wp14:pctHeight>0</wp14:pctHeight>
            </wp14:sizeRelV>
          </wp:anchor>
        </w:drawing>
      </w:r>
      <w:r w:rsidR="00197C88" w:rsidRPr="0092042D">
        <w:rPr>
          <w:rFonts w:ascii="Times New Roman" w:eastAsia="Calibri" w:hAnsi="Times New Roman" w:cs="Times New Roman"/>
          <w:i/>
          <w:iCs/>
          <w:color w:val="auto"/>
          <w:spacing w:val="-2"/>
          <w:w w:val="105"/>
          <w:lang w:val="ru-RU"/>
        </w:rPr>
        <w:t>5</w:t>
      </w:r>
      <w:r w:rsidR="00197C88" w:rsidRPr="004C37A3">
        <w:rPr>
          <w:rFonts w:ascii="Times New Roman" w:eastAsia="Calibri" w:hAnsi="Times New Roman" w:cs="Times New Roman"/>
          <w:i/>
          <w:iCs/>
          <w:color w:val="auto"/>
          <w:spacing w:val="-2"/>
          <w:w w:val="105"/>
        </w:rPr>
        <w:t>.</w:t>
      </w:r>
      <w:r w:rsidRPr="004C37A3">
        <w:rPr>
          <w:rFonts w:ascii="Times New Roman" w:eastAsia="Calibri" w:hAnsi="Times New Roman" w:cs="Times New Roman"/>
          <w:i/>
          <w:iCs/>
          <w:color w:val="auto"/>
          <w:spacing w:val="-2"/>
          <w:w w:val="105"/>
        </w:rPr>
        <w:t>1.</w:t>
      </w:r>
      <w:r w:rsidR="00197C88" w:rsidRPr="004C37A3">
        <w:rPr>
          <w:rFonts w:ascii="Times New Roman" w:eastAsia="Calibri" w:hAnsi="Times New Roman" w:cs="Times New Roman"/>
          <w:i/>
          <w:iCs/>
          <w:color w:val="auto"/>
          <w:spacing w:val="-2"/>
          <w:w w:val="105"/>
        </w:rPr>
        <w:t>3. Частота аналізу даних</w:t>
      </w:r>
      <w:bookmarkEnd w:id="13"/>
    </w:p>
    <w:p w14:paraId="1F6FC4C3" w14:textId="398ACE8C" w:rsidR="00197C88" w:rsidRPr="007821A4" w:rsidRDefault="00197C88" w:rsidP="00CB4B41">
      <w:pPr>
        <w:pStyle w:val="af"/>
        <w:spacing w:line="276" w:lineRule="auto"/>
        <w:ind w:firstLine="567"/>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 xml:space="preserve">З метою надання достатньо актуальних даних для контролю вибору емпіричної антимікробної терапії рекомендується аналізувати дані принаймні </w:t>
      </w:r>
      <w:r w:rsidR="004C37A3">
        <w:rPr>
          <w:rFonts w:ascii="Times New Roman" w:hAnsi="Times New Roman" w:cs="Times New Roman"/>
          <w:spacing w:val="-2"/>
          <w:w w:val="105"/>
          <w:sz w:val="24"/>
          <w:szCs w:val="24"/>
          <w:lang w:val="uk-UA"/>
        </w:rPr>
        <w:t xml:space="preserve">один </w:t>
      </w:r>
      <w:r w:rsidRPr="007821A4">
        <w:rPr>
          <w:rFonts w:ascii="Times New Roman" w:hAnsi="Times New Roman" w:cs="Times New Roman"/>
          <w:spacing w:val="-2"/>
          <w:w w:val="105"/>
          <w:sz w:val="24"/>
          <w:szCs w:val="24"/>
          <w:lang w:val="uk-UA"/>
        </w:rPr>
        <w:t>раз на рік. Більш частий аналіз проводиться:</w:t>
      </w:r>
    </w:p>
    <w:p w14:paraId="1DDC29AF" w14:textId="77777777" w:rsidR="00197C88" w:rsidRPr="007821A4" w:rsidRDefault="00197C88" w:rsidP="00CB4B41">
      <w:pPr>
        <w:pStyle w:val="af"/>
        <w:numPr>
          <w:ilvl w:val="0"/>
          <w:numId w:val="6"/>
        </w:numPr>
        <w:spacing w:line="276" w:lineRule="auto"/>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при тестуванні великої кількісті клінічних ізолятів;</w:t>
      </w:r>
    </w:p>
    <w:p w14:paraId="2237E4EF" w14:textId="6FB83815" w:rsidR="00197C88" w:rsidRPr="007821A4" w:rsidRDefault="00197C88" w:rsidP="00CB4B41">
      <w:pPr>
        <w:pStyle w:val="af"/>
        <w:numPr>
          <w:ilvl w:val="0"/>
          <w:numId w:val="6"/>
        </w:numPr>
        <w:spacing w:line="276" w:lineRule="auto"/>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 xml:space="preserve">при тестуванні нових </w:t>
      </w:r>
      <w:r w:rsidR="0077064F">
        <w:rPr>
          <w:rFonts w:ascii="Times New Roman" w:hAnsi="Times New Roman" w:cs="Times New Roman"/>
          <w:spacing w:val="-2"/>
          <w:w w:val="105"/>
          <w:sz w:val="24"/>
          <w:szCs w:val="24"/>
          <w:lang w:val="uk-UA"/>
        </w:rPr>
        <w:t>АМП</w:t>
      </w:r>
      <w:r w:rsidRPr="007821A4">
        <w:rPr>
          <w:rFonts w:ascii="Times New Roman" w:hAnsi="Times New Roman" w:cs="Times New Roman"/>
          <w:spacing w:val="-2"/>
          <w:w w:val="105"/>
          <w:sz w:val="24"/>
          <w:szCs w:val="24"/>
          <w:lang w:val="uk-UA"/>
        </w:rPr>
        <w:t>;</w:t>
      </w:r>
    </w:p>
    <w:p w14:paraId="55566DCE" w14:textId="77777777" w:rsidR="00197C88" w:rsidRPr="007821A4" w:rsidRDefault="00197C88" w:rsidP="00CB4B41">
      <w:pPr>
        <w:pStyle w:val="af"/>
        <w:numPr>
          <w:ilvl w:val="0"/>
          <w:numId w:val="6"/>
        </w:numPr>
        <w:spacing w:line="276" w:lineRule="auto"/>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 xml:space="preserve">коли відбуваються або спостерігаються інші клінічно значущі зміни. </w:t>
      </w:r>
    </w:p>
    <w:p w14:paraId="6FBF4E86" w14:textId="77777777" w:rsidR="00197C88" w:rsidRPr="007821A4" w:rsidRDefault="00197C88" w:rsidP="00CB4B41">
      <w:pPr>
        <w:pStyle w:val="af"/>
        <w:spacing w:line="276" w:lineRule="auto"/>
        <w:ind w:firstLine="567"/>
        <w:jc w:val="both"/>
        <w:rPr>
          <w:rFonts w:ascii="Times New Roman" w:hAnsi="Times New Roman" w:cs="Times New Roman"/>
          <w:spacing w:val="-2"/>
          <w:w w:val="105"/>
          <w:sz w:val="24"/>
          <w:szCs w:val="24"/>
          <w:lang w:val="uk-UA"/>
        </w:rPr>
      </w:pPr>
      <w:r w:rsidRPr="007821A4">
        <w:rPr>
          <w:rFonts w:ascii="Times New Roman" w:hAnsi="Times New Roman" w:cs="Times New Roman"/>
          <w:spacing w:val="-2"/>
          <w:w w:val="105"/>
          <w:sz w:val="24"/>
          <w:szCs w:val="24"/>
          <w:lang w:val="uk-UA"/>
        </w:rPr>
        <w:t>Представлення даних на частішій основі може бути ускладнене через сезонні коливання рівнів резистентності та неточності у вимірах через тестування невеликої кількості ізолятів.</w:t>
      </w:r>
    </w:p>
    <w:p w14:paraId="193470F4" w14:textId="488286B0" w:rsidR="00197C88" w:rsidRPr="00011716" w:rsidRDefault="00197C88" w:rsidP="00011716">
      <w:pPr>
        <w:spacing w:before="120" w:line="276" w:lineRule="auto"/>
        <w:rPr>
          <w:rFonts w:ascii="Times New Roman" w:hAnsi="Times New Roman" w:cs="Times New Roman"/>
          <w:i/>
          <w:iCs/>
          <w:color w:val="auto"/>
        </w:rPr>
      </w:pPr>
      <w:bookmarkStart w:id="14" w:name="_Toc169516901"/>
      <w:r w:rsidRPr="0092042D">
        <w:rPr>
          <w:rFonts w:ascii="Times New Roman" w:hAnsi="Times New Roman" w:cs="Times New Roman"/>
          <w:i/>
          <w:iCs/>
          <w:color w:val="auto"/>
          <w:lang w:val="ru-RU"/>
        </w:rPr>
        <w:t>5</w:t>
      </w:r>
      <w:r w:rsidRPr="00011716">
        <w:rPr>
          <w:rFonts w:ascii="Times New Roman" w:hAnsi="Times New Roman" w:cs="Times New Roman"/>
          <w:i/>
          <w:iCs/>
          <w:color w:val="auto"/>
        </w:rPr>
        <w:t>.</w:t>
      </w:r>
      <w:r w:rsidR="00011716" w:rsidRPr="00011716">
        <w:rPr>
          <w:rFonts w:ascii="Times New Roman" w:hAnsi="Times New Roman" w:cs="Times New Roman"/>
          <w:i/>
          <w:iCs/>
          <w:color w:val="auto"/>
        </w:rPr>
        <w:t>1.</w:t>
      </w:r>
      <w:r w:rsidRPr="00011716">
        <w:rPr>
          <w:rFonts w:ascii="Times New Roman" w:hAnsi="Times New Roman" w:cs="Times New Roman"/>
          <w:i/>
          <w:iCs/>
          <w:color w:val="auto"/>
        </w:rPr>
        <w:t xml:space="preserve">4. </w:t>
      </w:r>
      <w:r w:rsidR="00011716" w:rsidRPr="00011716">
        <w:rPr>
          <w:rFonts w:ascii="Times New Roman" w:hAnsi="Times New Roman" w:cs="Times New Roman"/>
          <w:i/>
          <w:iCs/>
          <w:color w:val="auto"/>
        </w:rPr>
        <w:t>Ізоляти мікроорганізмів</w:t>
      </w:r>
      <w:r w:rsidRPr="00011716">
        <w:rPr>
          <w:rFonts w:ascii="Times New Roman" w:hAnsi="Times New Roman" w:cs="Times New Roman"/>
          <w:i/>
          <w:iCs/>
          <w:color w:val="auto"/>
        </w:rPr>
        <w:t xml:space="preserve">, </w:t>
      </w:r>
      <w:r w:rsidR="00011716" w:rsidRPr="00011716">
        <w:rPr>
          <w:rFonts w:ascii="Times New Roman" w:hAnsi="Times New Roman" w:cs="Times New Roman"/>
          <w:i/>
          <w:iCs/>
          <w:color w:val="auto"/>
        </w:rPr>
        <w:t>які</w:t>
      </w:r>
      <w:r w:rsidRPr="00011716">
        <w:rPr>
          <w:rFonts w:ascii="Times New Roman" w:hAnsi="Times New Roman" w:cs="Times New Roman"/>
          <w:i/>
          <w:iCs/>
          <w:color w:val="auto"/>
        </w:rPr>
        <w:t xml:space="preserve"> придатні для включення в аналіз</w:t>
      </w:r>
      <w:bookmarkEnd w:id="14"/>
    </w:p>
    <w:p w14:paraId="0BDE074D" w14:textId="6D159583" w:rsidR="00197C88" w:rsidRPr="007821A4" w:rsidRDefault="00197C88" w:rsidP="00CB4B41">
      <w:pPr>
        <w:spacing w:line="276" w:lineRule="auto"/>
        <w:ind w:firstLine="567"/>
        <w:jc w:val="both"/>
        <w:rPr>
          <w:rFonts w:ascii="Times New Roman" w:hAnsi="Times New Roman" w:cs="Times New Roman"/>
          <w:bCs/>
          <w:spacing w:val="-10"/>
          <w:w w:val="105"/>
        </w:rPr>
      </w:pPr>
      <w:r w:rsidRPr="007821A4">
        <w:rPr>
          <w:rFonts w:ascii="Times New Roman" w:hAnsi="Times New Roman" w:cs="Times New Roman"/>
          <w:spacing w:val="-2"/>
          <w:w w:val="105"/>
        </w:rPr>
        <w:t xml:space="preserve">Рекомендується, щоб база даних </w:t>
      </w:r>
      <w:r w:rsidRPr="007821A4">
        <w:rPr>
          <w:rFonts w:ascii="Times New Roman" w:hAnsi="Times New Roman" w:cs="Times New Roman"/>
          <w:spacing w:val="-2"/>
          <w:w w:val="105"/>
          <w:lang w:val="en-US"/>
        </w:rPr>
        <w:t>WHONET</w:t>
      </w:r>
      <w:r w:rsidRPr="0092042D">
        <w:rPr>
          <w:rFonts w:ascii="Times New Roman" w:hAnsi="Times New Roman" w:cs="Times New Roman"/>
          <w:spacing w:val="-2"/>
          <w:w w:val="105"/>
        </w:rPr>
        <w:t xml:space="preserve"> </w:t>
      </w:r>
      <w:r w:rsidRPr="007821A4">
        <w:rPr>
          <w:rFonts w:ascii="Times New Roman" w:hAnsi="Times New Roman" w:cs="Times New Roman"/>
          <w:spacing w:val="-2"/>
          <w:w w:val="105"/>
        </w:rPr>
        <w:t xml:space="preserve">зберігала результати </w:t>
      </w:r>
      <w:r w:rsidR="00E23A96">
        <w:rPr>
          <w:rFonts w:ascii="Times New Roman" w:hAnsi="Times New Roman" w:cs="Times New Roman"/>
          <w:spacing w:val="-2"/>
          <w:w w:val="105"/>
        </w:rPr>
        <w:t xml:space="preserve">тестування </w:t>
      </w:r>
      <w:r w:rsidRPr="007821A4">
        <w:rPr>
          <w:rFonts w:ascii="Times New Roman" w:hAnsi="Times New Roman" w:cs="Times New Roman"/>
          <w:spacing w:val="-2"/>
          <w:w w:val="105"/>
        </w:rPr>
        <w:t>всіх ізолятів, що досліджені лабораторією.</w:t>
      </w:r>
      <w:r w:rsidRPr="007821A4">
        <w:rPr>
          <w:rFonts w:ascii="Times New Roman" w:hAnsi="Times New Roman" w:cs="Times New Roman"/>
          <w:bCs/>
          <w:w w:val="105"/>
        </w:rPr>
        <w:t xml:space="preserve"> Для формування кумулятивної антибіотикограми </w:t>
      </w:r>
      <w:r w:rsidR="00011716">
        <w:rPr>
          <w:rFonts w:ascii="Times New Roman" w:hAnsi="Times New Roman" w:cs="Times New Roman"/>
          <w:bCs/>
          <w:w w:val="105"/>
        </w:rPr>
        <w:t xml:space="preserve">ЗОЗ </w:t>
      </w:r>
      <w:r w:rsidRPr="007821A4">
        <w:rPr>
          <w:rFonts w:ascii="Times New Roman" w:hAnsi="Times New Roman" w:cs="Times New Roman"/>
          <w:bCs/>
          <w:w w:val="105"/>
        </w:rPr>
        <w:t>до аналізу слід включити тільки ізоляти</w:t>
      </w:r>
      <w:r w:rsidR="00011716">
        <w:rPr>
          <w:rFonts w:ascii="Times New Roman" w:hAnsi="Times New Roman" w:cs="Times New Roman"/>
          <w:bCs/>
          <w:w w:val="105"/>
        </w:rPr>
        <w:t xml:space="preserve"> мікроорганізмів</w:t>
      </w:r>
      <w:r w:rsidRPr="007821A4">
        <w:rPr>
          <w:rFonts w:ascii="Times New Roman" w:hAnsi="Times New Roman" w:cs="Times New Roman"/>
          <w:bCs/>
          <w:w w:val="105"/>
        </w:rPr>
        <w:t xml:space="preserve"> </w:t>
      </w:r>
      <w:r w:rsidR="00011716">
        <w:rPr>
          <w:rFonts w:ascii="Times New Roman" w:hAnsi="Times New Roman" w:cs="Times New Roman"/>
          <w:bCs/>
          <w:w w:val="105"/>
        </w:rPr>
        <w:t>із клінічних</w:t>
      </w:r>
      <w:r w:rsidRPr="007821A4">
        <w:rPr>
          <w:rFonts w:ascii="Times New Roman" w:hAnsi="Times New Roman" w:cs="Times New Roman"/>
          <w:bCs/>
          <w:w w:val="105"/>
        </w:rPr>
        <w:t xml:space="preserve"> зразків пацієнтів, що відібрані для діагностичних цілей.</w:t>
      </w:r>
      <w:r w:rsidRPr="007821A4">
        <w:rPr>
          <w:rFonts w:ascii="Times New Roman" w:hAnsi="Times New Roman" w:cs="Times New Roman"/>
          <w:bCs/>
          <w:spacing w:val="-10"/>
          <w:w w:val="105"/>
        </w:rPr>
        <w:t xml:space="preserve"> </w:t>
      </w:r>
    </w:p>
    <w:p w14:paraId="5FCAD376" w14:textId="33461659" w:rsidR="00197C88" w:rsidRPr="007821A4" w:rsidRDefault="00197C88" w:rsidP="00CB4B41">
      <w:pPr>
        <w:spacing w:line="276" w:lineRule="auto"/>
        <w:ind w:firstLine="567"/>
        <w:jc w:val="both"/>
        <w:rPr>
          <w:rFonts w:ascii="Times New Roman" w:hAnsi="Times New Roman" w:cs="Times New Roman"/>
          <w:w w:val="105"/>
        </w:rPr>
      </w:pPr>
      <w:r w:rsidRPr="007821A4">
        <w:rPr>
          <w:rFonts w:ascii="Times New Roman" w:hAnsi="Times New Roman" w:cs="Times New Roman"/>
          <w:w w:val="105"/>
        </w:rPr>
        <w:t xml:space="preserve">Для аналізу не враховуються дані </w:t>
      </w:r>
      <w:proofErr w:type="spellStart"/>
      <w:r w:rsidRPr="007821A4">
        <w:rPr>
          <w:rFonts w:ascii="Times New Roman" w:hAnsi="Times New Roman" w:cs="Times New Roman"/>
          <w:w w:val="105"/>
        </w:rPr>
        <w:t>скрині</w:t>
      </w:r>
      <w:r w:rsidR="00EA557E">
        <w:rPr>
          <w:rFonts w:ascii="Times New Roman" w:hAnsi="Times New Roman" w:cs="Times New Roman"/>
          <w:w w:val="105"/>
        </w:rPr>
        <w:t>н</w:t>
      </w:r>
      <w:r w:rsidRPr="007821A4">
        <w:rPr>
          <w:rFonts w:ascii="Times New Roman" w:hAnsi="Times New Roman" w:cs="Times New Roman"/>
          <w:w w:val="105"/>
        </w:rPr>
        <w:t>гових</w:t>
      </w:r>
      <w:proofErr w:type="spellEnd"/>
      <w:r w:rsidRPr="007821A4">
        <w:rPr>
          <w:rFonts w:ascii="Times New Roman" w:hAnsi="Times New Roman" w:cs="Times New Roman"/>
          <w:w w:val="105"/>
        </w:rPr>
        <w:t xml:space="preserve"> спостережень (наприклад, </w:t>
      </w:r>
      <w:proofErr w:type="spellStart"/>
      <w:r w:rsidRPr="007821A4">
        <w:rPr>
          <w:rFonts w:ascii="Times New Roman" w:hAnsi="Times New Roman" w:cs="Times New Roman"/>
          <w:w w:val="105"/>
        </w:rPr>
        <w:t>скринінгове</w:t>
      </w:r>
      <w:proofErr w:type="spellEnd"/>
      <w:r w:rsidRPr="007821A4">
        <w:rPr>
          <w:rFonts w:ascii="Times New Roman" w:hAnsi="Times New Roman" w:cs="Times New Roman"/>
          <w:w w:val="105"/>
        </w:rPr>
        <w:t xml:space="preserve"> дослідження на колонізацію (</w:t>
      </w:r>
      <w:proofErr w:type="spellStart"/>
      <w:r w:rsidRPr="007821A4">
        <w:rPr>
          <w:rFonts w:ascii="Times New Roman" w:hAnsi="Times New Roman" w:cs="Times New Roman"/>
          <w:w w:val="105"/>
        </w:rPr>
        <w:t>носійство</w:t>
      </w:r>
      <w:proofErr w:type="spellEnd"/>
      <w:r w:rsidRPr="007821A4">
        <w:rPr>
          <w:rFonts w:ascii="Times New Roman" w:hAnsi="Times New Roman" w:cs="Times New Roman"/>
          <w:w w:val="105"/>
        </w:rPr>
        <w:t>) MSSA / MRSA</w:t>
      </w:r>
      <w:r w:rsidRPr="0092042D">
        <w:rPr>
          <w:rFonts w:ascii="Times New Roman" w:hAnsi="Times New Roman" w:cs="Times New Roman"/>
          <w:w w:val="105"/>
        </w:rPr>
        <w:t xml:space="preserve"> </w:t>
      </w:r>
      <w:r w:rsidRPr="007821A4">
        <w:rPr>
          <w:rFonts w:ascii="Times New Roman" w:hAnsi="Times New Roman" w:cs="Times New Roman"/>
          <w:w w:val="105"/>
        </w:rPr>
        <w:t xml:space="preserve">відповідно до стандарту «Парентеральна </w:t>
      </w:r>
      <w:proofErr w:type="spellStart"/>
      <w:r w:rsidRPr="007821A4">
        <w:rPr>
          <w:rFonts w:ascii="Times New Roman" w:hAnsi="Times New Roman" w:cs="Times New Roman"/>
          <w:w w:val="105"/>
        </w:rPr>
        <w:t>периопераційна</w:t>
      </w:r>
      <w:proofErr w:type="spellEnd"/>
      <w:r w:rsidRPr="007821A4">
        <w:rPr>
          <w:rFonts w:ascii="Times New Roman" w:hAnsi="Times New Roman" w:cs="Times New Roman"/>
          <w:w w:val="105"/>
        </w:rPr>
        <w:t xml:space="preserve"> </w:t>
      </w:r>
      <w:proofErr w:type="spellStart"/>
      <w:r w:rsidRPr="007821A4">
        <w:rPr>
          <w:rFonts w:ascii="Times New Roman" w:hAnsi="Times New Roman" w:cs="Times New Roman"/>
          <w:w w:val="105"/>
        </w:rPr>
        <w:t>антибіотикопрофілактика</w:t>
      </w:r>
      <w:proofErr w:type="spellEnd"/>
      <w:r w:rsidRPr="007821A4">
        <w:rPr>
          <w:rFonts w:ascii="Times New Roman" w:hAnsi="Times New Roman" w:cs="Times New Roman"/>
          <w:w w:val="105"/>
        </w:rPr>
        <w:t>» (наказ МОЗ України № 822 від 17.05.2022 р.) та чутливість мікроорганізмів, що ізольовані із об’єктів зовнішнього середовища.</w:t>
      </w:r>
      <w:r w:rsidR="00516D46">
        <w:rPr>
          <w:rFonts w:ascii="Times New Roman" w:hAnsi="Times New Roman" w:cs="Times New Roman"/>
          <w:w w:val="105"/>
        </w:rPr>
        <w:t xml:space="preserve"> </w:t>
      </w:r>
      <w:r w:rsidR="00516D46" w:rsidRPr="00516D46">
        <w:rPr>
          <w:rFonts w:ascii="Times New Roman" w:hAnsi="Times New Roman" w:cs="Times New Roman"/>
          <w:bCs/>
          <w:w w:val="105"/>
        </w:rPr>
        <w:t>А також не враховувати дані досліджень з профілактичною метою, штами від носі</w:t>
      </w:r>
      <w:r w:rsidR="00516D46">
        <w:rPr>
          <w:rFonts w:ascii="Times New Roman" w:hAnsi="Times New Roman" w:cs="Times New Roman"/>
          <w:bCs/>
          <w:w w:val="105"/>
        </w:rPr>
        <w:t>ї</w:t>
      </w:r>
      <w:r w:rsidR="00516D46" w:rsidRPr="00516D46">
        <w:rPr>
          <w:rFonts w:ascii="Times New Roman" w:hAnsi="Times New Roman" w:cs="Times New Roman"/>
          <w:bCs/>
          <w:w w:val="105"/>
        </w:rPr>
        <w:t xml:space="preserve">в та </w:t>
      </w:r>
      <w:proofErr w:type="spellStart"/>
      <w:r w:rsidR="00516D46" w:rsidRPr="00516D46">
        <w:rPr>
          <w:rFonts w:ascii="Times New Roman" w:hAnsi="Times New Roman" w:cs="Times New Roman"/>
          <w:bCs/>
          <w:w w:val="105"/>
        </w:rPr>
        <w:t>колонізуючі</w:t>
      </w:r>
      <w:proofErr w:type="spellEnd"/>
      <w:r w:rsidR="00516D46" w:rsidRPr="00516D46">
        <w:rPr>
          <w:rFonts w:ascii="Times New Roman" w:hAnsi="Times New Roman" w:cs="Times New Roman"/>
          <w:bCs/>
          <w:w w:val="105"/>
        </w:rPr>
        <w:t xml:space="preserve"> штами.</w:t>
      </w:r>
    </w:p>
    <w:p w14:paraId="031F4271" w14:textId="52EC4F82" w:rsidR="00197C88" w:rsidRPr="007821A4" w:rsidRDefault="00197C88" w:rsidP="00CB4B41">
      <w:pPr>
        <w:spacing w:line="276" w:lineRule="auto"/>
        <w:ind w:firstLine="567"/>
        <w:jc w:val="both"/>
        <w:rPr>
          <w:rFonts w:ascii="Times New Roman" w:hAnsi="Times New Roman" w:cs="Times New Roman"/>
          <w:w w:val="105"/>
        </w:rPr>
      </w:pPr>
      <w:r w:rsidRPr="007821A4">
        <w:rPr>
          <w:rFonts w:ascii="Times New Roman" w:hAnsi="Times New Roman" w:cs="Times New Roman"/>
          <w:bCs/>
          <w:w w:val="105"/>
        </w:rPr>
        <w:lastRenderedPageBreak/>
        <w:t>При підготовці кумулятивних антибіотикограм з метою прийняття клінічних рішень щодо емпіричної антимікробної терапії</w:t>
      </w:r>
      <w:r w:rsidRPr="007821A4">
        <w:rPr>
          <w:rFonts w:ascii="Times New Roman" w:hAnsi="Times New Roman" w:cs="Times New Roman"/>
          <w:b/>
          <w:w w:val="105"/>
        </w:rPr>
        <w:t xml:space="preserve">, </w:t>
      </w:r>
      <w:r w:rsidRPr="007821A4">
        <w:rPr>
          <w:rFonts w:ascii="Times New Roman" w:hAnsi="Times New Roman" w:cs="Times New Roman"/>
          <w:b/>
          <w:i/>
          <w:iCs/>
          <w:w w:val="105"/>
        </w:rPr>
        <w:t xml:space="preserve">слід включити лише початковий або перший мікробний ізолят певного виду (з повідомленими результатами ТЧПП) від одного пацієнта протягом періоду часу, який аналізується для </w:t>
      </w:r>
      <w:r w:rsidR="00087472">
        <w:rPr>
          <w:rFonts w:ascii="Times New Roman" w:hAnsi="Times New Roman" w:cs="Times New Roman"/>
          <w:b/>
          <w:i/>
          <w:iCs/>
          <w:w w:val="105"/>
        </w:rPr>
        <w:t xml:space="preserve">формування кумулятивної </w:t>
      </w:r>
      <w:r w:rsidRPr="007821A4">
        <w:rPr>
          <w:rFonts w:ascii="Times New Roman" w:hAnsi="Times New Roman" w:cs="Times New Roman"/>
          <w:b/>
          <w:i/>
          <w:iCs/>
          <w:w w:val="105"/>
        </w:rPr>
        <w:t>антибіотикограми (наприклад, один рік)</w:t>
      </w:r>
      <w:r w:rsidRPr="007821A4">
        <w:rPr>
          <w:rFonts w:ascii="Times New Roman" w:hAnsi="Times New Roman" w:cs="Times New Roman"/>
          <w:bCs/>
          <w:i/>
          <w:iCs/>
          <w:w w:val="105"/>
        </w:rPr>
        <w:t>,</w:t>
      </w:r>
      <w:r w:rsidRPr="007821A4">
        <w:rPr>
          <w:rFonts w:ascii="Times New Roman" w:hAnsi="Times New Roman" w:cs="Times New Roman"/>
          <w:bCs/>
          <w:w w:val="105"/>
        </w:rPr>
        <w:t xml:space="preserve"> незалежно від джерела зразка, типу зразка, профілю чутливості до </w:t>
      </w:r>
      <w:r w:rsidR="0077064F">
        <w:rPr>
          <w:rFonts w:ascii="Times New Roman" w:hAnsi="Times New Roman" w:cs="Times New Roman"/>
          <w:bCs/>
          <w:w w:val="105"/>
        </w:rPr>
        <w:t>АМП</w:t>
      </w:r>
      <w:r w:rsidRPr="007821A4">
        <w:rPr>
          <w:rFonts w:ascii="Times New Roman" w:hAnsi="Times New Roman" w:cs="Times New Roman"/>
          <w:bCs/>
          <w:w w:val="105"/>
        </w:rPr>
        <w:t xml:space="preserve">, або інших </w:t>
      </w:r>
      <w:proofErr w:type="spellStart"/>
      <w:r w:rsidRPr="007821A4">
        <w:rPr>
          <w:rFonts w:ascii="Times New Roman" w:hAnsi="Times New Roman" w:cs="Times New Roman"/>
          <w:bCs/>
          <w:w w:val="105"/>
        </w:rPr>
        <w:t>фенотипових</w:t>
      </w:r>
      <w:proofErr w:type="spellEnd"/>
      <w:r w:rsidRPr="007821A4">
        <w:rPr>
          <w:rFonts w:ascii="Times New Roman" w:hAnsi="Times New Roman" w:cs="Times New Roman"/>
          <w:bCs/>
          <w:w w:val="105"/>
        </w:rPr>
        <w:t xml:space="preserve"> характеристик (наприклад, біотип). </w:t>
      </w:r>
      <w:r w:rsidRPr="007821A4">
        <w:rPr>
          <w:rFonts w:ascii="Times New Roman" w:hAnsi="Times New Roman" w:cs="Times New Roman"/>
          <w:w w:val="105"/>
        </w:rPr>
        <w:t>Як правило, це буде перший знайдений ізолят (на основі дати та часу зведення звіту).</w:t>
      </w:r>
    </w:p>
    <w:p w14:paraId="6144A418" w14:textId="76464A9E" w:rsidR="00197C88" w:rsidRPr="007821A4" w:rsidRDefault="00197C88" w:rsidP="00CB4B41">
      <w:pPr>
        <w:spacing w:line="276" w:lineRule="auto"/>
        <w:ind w:firstLine="567"/>
        <w:jc w:val="both"/>
        <w:rPr>
          <w:rFonts w:ascii="Times New Roman" w:hAnsi="Times New Roman" w:cs="Times New Roman"/>
        </w:rPr>
      </w:pPr>
      <w:r w:rsidRPr="007821A4">
        <w:rPr>
          <w:rFonts w:ascii="Times New Roman" w:hAnsi="Times New Roman" w:cs="Times New Roman"/>
        </w:rPr>
        <w:t xml:space="preserve">Для реалізації даного параметру при аналізі даних у програмі </w:t>
      </w:r>
      <w:r w:rsidRPr="007821A4">
        <w:rPr>
          <w:rFonts w:ascii="Times New Roman" w:hAnsi="Times New Roman" w:cs="Times New Roman"/>
          <w:lang w:val="en-US"/>
        </w:rPr>
        <w:t>WHONET</w:t>
      </w:r>
      <w:r w:rsidRPr="007821A4">
        <w:rPr>
          <w:rFonts w:ascii="Times New Roman" w:hAnsi="Times New Roman" w:cs="Times New Roman"/>
        </w:rPr>
        <w:t xml:space="preserve"> необхідно поставити відповідну відмітку у </w:t>
      </w:r>
      <w:r w:rsidR="00353363">
        <w:rPr>
          <w:rFonts w:ascii="Times New Roman" w:hAnsi="Times New Roman" w:cs="Times New Roman"/>
        </w:rPr>
        <w:t>налаштуваннях.</w:t>
      </w:r>
      <w:r w:rsidRPr="007821A4">
        <w:rPr>
          <w:rFonts w:ascii="Times New Roman" w:hAnsi="Times New Roman" w:cs="Times New Roman"/>
        </w:rPr>
        <w:t xml:space="preserve"> </w:t>
      </w:r>
    </w:p>
    <w:p w14:paraId="1F4FCDB9" w14:textId="7F50D989" w:rsidR="00087472" w:rsidRDefault="00087472" w:rsidP="00CB4B41">
      <w:pPr>
        <w:spacing w:line="276" w:lineRule="auto"/>
        <w:ind w:firstLine="567"/>
        <w:jc w:val="both"/>
        <w:rPr>
          <w:rFonts w:ascii="Times New Roman" w:hAnsi="Times New Roman" w:cs="Times New Roman"/>
          <w:b/>
          <w:i/>
          <w:iCs/>
          <w:spacing w:val="-2"/>
          <w:w w:val="105"/>
        </w:rPr>
      </w:pPr>
      <w:r>
        <w:rPr>
          <w:rFonts w:ascii="Times New Roman" w:hAnsi="Times New Roman" w:cs="Times New Roman"/>
          <w:b/>
          <w:i/>
          <w:iCs/>
          <w:spacing w:val="-2"/>
          <w:w w:val="105"/>
        </w:rPr>
        <w:t>Д</w:t>
      </w:r>
      <w:r w:rsidRPr="007821A4">
        <w:rPr>
          <w:rFonts w:ascii="Times New Roman" w:hAnsi="Times New Roman" w:cs="Times New Roman"/>
          <w:b/>
          <w:i/>
          <w:iCs/>
          <w:spacing w:val="-2"/>
          <w:w w:val="105"/>
        </w:rPr>
        <w:t>ля отримання обґрунтованої статистичної оцінки показників кумулятивного відсотку чутливості</w:t>
      </w:r>
      <w:r>
        <w:rPr>
          <w:rFonts w:ascii="Times New Roman" w:hAnsi="Times New Roman" w:cs="Times New Roman"/>
          <w:b/>
          <w:i/>
          <w:iCs/>
          <w:spacing w:val="-2"/>
          <w:w w:val="105"/>
        </w:rPr>
        <w:t xml:space="preserve"> певного мікроорганізму до уваги беруться тільки ті мікроорганізми, кількість яких перевищує 30 ізолятів </w:t>
      </w:r>
      <w:r w:rsidR="00A35C34">
        <w:rPr>
          <w:rFonts w:ascii="Times New Roman" w:hAnsi="Times New Roman" w:cs="Times New Roman"/>
          <w:b/>
          <w:i/>
          <w:iCs/>
          <w:spacing w:val="-2"/>
          <w:w w:val="105"/>
        </w:rPr>
        <w:t xml:space="preserve">та для яких була визначена чутливість до протимікробних препаратів за той період часу, що включається до рутинної </w:t>
      </w:r>
      <w:r w:rsidR="00A35C34" w:rsidRPr="007821A4">
        <w:rPr>
          <w:rFonts w:ascii="Times New Roman" w:hAnsi="Times New Roman" w:cs="Times New Roman"/>
          <w:b/>
          <w:i/>
          <w:iCs/>
          <w:spacing w:val="-2"/>
          <w:w w:val="105"/>
        </w:rPr>
        <w:t>кумулятивної антибіотикограми</w:t>
      </w:r>
      <w:r w:rsidR="00A35C34">
        <w:rPr>
          <w:rFonts w:ascii="Times New Roman" w:hAnsi="Times New Roman" w:cs="Times New Roman"/>
          <w:b/>
          <w:i/>
          <w:iCs/>
          <w:spacing w:val="-2"/>
          <w:w w:val="105"/>
        </w:rPr>
        <w:t>.</w:t>
      </w:r>
    </w:p>
    <w:p w14:paraId="7EA0DF02" w14:textId="7015AAAA" w:rsidR="00197C88" w:rsidRPr="00A35C34" w:rsidRDefault="00197C88" w:rsidP="00A35C34">
      <w:pPr>
        <w:spacing w:before="120" w:line="276" w:lineRule="auto"/>
        <w:rPr>
          <w:rFonts w:ascii="Times New Roman" w:hAnsi="Times New Roman" w:cs="Times New Roman"/>
          <w:i/>
          <w:iCs/>
          <w:color w:val="auto"/>
        </w:rPr>
      </w:pPr>
      <w:bookmarkStart w:id="15" w:name="_Toc169516902"/>
      <w:r w:rsidRPr="0092042D">
        <w:rPr>
          <w:rFonts w:ascii="Times New Roman" w:hAnsi="Times New Roman" w:cs="Times New Roman"/>
          <w:i/>
          <w:iCs/>
          <w:color w:val="auto"/>
          <w:lang w:val="ru-RU"/>
        </w:rPr>
        <w:t>5</w:t>
      </w:r>
      <w:r w:rsidRPr="00A35C34">
        <w:rPr>
          <w:rFonts w:ascii="Times New Roman" w:hAnsi="Times New Roman" w:cs="Times New Roman"/>
          <w:i/>
          <w:iCs/>
          <w:color w:val="auto"/>
        </w:rPr>
        <w:t>.</w:t>
      </w:r>
      <w:r w:rsidR="00A35C34" w:rsidRPr="00A35C34">
        <w:rPr>
          <w:rFonts w:ascii="Times New Roman" w:hAnsi="Times New Roman" w:cs="Times New Roman"/>
          <w:i/>
          <w:iCs/>
          <w:color w:val="auto"/>
        </w:rPr>
        <w:t>1.</w:t>
      </w:r>
      <w:r w:rsidRPr="00A35C34">
        <w:rPr>
          <w:rFonts w:ascii="Times New Roman" w:hAnsi="Times New Roman" w:cs="Times New Roman"/>
          <w:i/>
          <w:iCs/>
          <w:color w:val="auto"/>
        </w:rPr>
        <w:t>5. Протимікробні препарати, які включаються до кумулятивної антибіотикограми</w:t>
      </w:r>
      <w:bookmarkEnd w:id="15"/>
      <w:r w:rsidR="00E23A96">
        <w:rPr>
          <w:rFonts w:ascii="Times New Roman" w:hAnsi="Times New Roman" w:cs="Times New Roman"/>
          <w:i/>
          <w:iCs/>
          <w:color w:val="auto"/>
        </w:rPr>
        <w:t>.</w:t>
      </w:r>
    </w:p>
    <w:p w14:paraId="7C985E9D" w14:textId="55C6D6B7" w:rsidR="00197C88" w:rsidRPr="007821A4" w:rsidRDefault="00197C88" w:rsidP="00CB4B41">
      <w:pPr>
        <w:spacing w:line="276" w:lineRule="auto"/>
        <w:ind w:firstLine="567"/>
        <w:jc w:val="both"/>
        <w:rPr>
          <w:rFonts w:ascii="Times New Roman" w:hAnsi="Times New Roman" w:cs="Times New Roman"/>
          <w:color w:val="000000" w:themeColor="text1"/>
        </w:rPr>
      </w:pPr>
      <w:r w:rsidRPr="007821A4">
        <w:rPr>
          <w:rFonts w:ascii="Times New Roman" w:hAnsi="Times New Roman" w:cs="Times New Roman"/>
          <w:b/>
          <w:i/>
          <w:iCs/>
          <w:color w:val="000000" w:themeColor="text1"/>
          <w:w w:val="105"/>
        </w:rPr>
        <w:t xml:space="preserve">З метою створення кумулятивних антибіотикограм слід враховувати лише ті </w:t>
      </w:r>
      <w:r w:rsidR="0077064F">
        <w:rPr>
          <w:rFonts w:ascii="Times New Roman" w:hAnsi="Times New Roman" w:cs="Times New Roman"/>
          <w:b/>
          <w:i/>
          <w:iCs/>
          <w:color w:val="000000" w:themeColor="text1"/>
          <w:w w:val="105"/>
        </w:rPr>
        <w:t>АМП</w:t>
      </w:r>
      <w:r w:rsidRPr="007821A4">
        <w:rPr>
          <w:rFonts w:ascii="Times New Roman" w:hAnsi="Times New Roman" w:cs="Times New Roman"/>
          <w:b/>
          <w:i/>
          <w:iCs/>
          <w:color w:val="000000" w:themeColor="text1"/>
          <w:w w:val="105"/>
        </w:rPr>
        <w:t xml:space="preserve">, які регулярно тестуються в лабораторії, переконавшись, що кожен </w:t>
      </w:r>
      <w:r w:rsidR="0077064F">
        <w:rPr>
          <w:rFonts w:ascii="Times New Roman" w:hAnsi="Times New Roman" w:cs="Times New Roman"/>
          <w:b/>
          <w:i/>
          <w:iCs/>
          <w:color w:val="000000" w:themeColor="text1"/>
          <w:w w:val="105"/>
        </w:rPr>
        <w:t>АМП</w:t>
      </w:r>
      <w:r w:rsidRPr="007821A4">
        <w:rPr>
          <w:rFonts w:ascii="Times New Roman" w:hAnsi="Times New Roman" w:cs="Times New Roman"/>
          <w:b/>
          <w:i/>
          <w:iCs/>
          <w:color w:val="000000" w:themeColor="text1"/>
          <w:w w:val="105"/>
        </w:rPr>
        <w:t xml:space="preserve"> підходить для </w:t>
      </w:r>
      <w:r w:rsidR="00B86554">
        <w:rPr>
          <w:rFonts w:ascii="Times New Roman" w:hAnsi="Times New Roman" w:cs="Times New Roman"/>
          <w:b/>
          <w:i/>
          <w:iCs/>
          <w:color w:val="000000" w:themeColor="text1"/>
          <w:w w:val="105"/>
        </w:rPr>
        <w:t xml:space="preserve">певного </w:t>
      </w:r>
      <w:r w:rsidRPr="007821A4">
        <w:rPr>
          <w:rFonts w:ascii="Times New Roman" w:hAnsi="Times New Roman" w:cs="Times New Roman"/>
          <w:b/>
          <w:i/>
          <w:iCs/>
          <w:color w:val="000000" w:themeColor="text1"/>
          <w:w w:val="105"/>
        </w:rPr>
        <w:t>виду</w:t>
      </w:r>
      <w:r w:rsidRPr="007821A4">
        <w:rPr>
          <w:rFonts w:ascii="Times New Roman" w:hAnsi="Times New Roman" w:cs="Times New Roman"/>
          <w:b/>
          <w:color w:val="000000" w:themeColor="text1"/>
          <w:w w:val="105"/>
        </w:rPr>
        <w:t xml:space="preserve"> </w:t>
      </w:r>
      <w:r w:rsidRPr="007821A4">
        <w:rPr>
          <w:rFonts w:ascii="Times New Roman" w:hAnsi="Times New Roman" w:cs="Times New Roman"/>
          <w:b/>
          <w:i/>
          <w:iCs/>
          <w:color w:val="000000" w:themeColor="text1"/>
          <w:w w:val="105"/>
        </w:rPr>
        <w:t>мікроорганізму</w:t>
      </w:r>
      <w:r w:rsidRPr="007821A4">
        <w:rPr>
          <w:rFonts w:ascii="Times New Roman" w:hAnsi="Times New Roman" w:cs="Times New Roman"/>
          <w:b/>
          <w:color w:val="000000" w:themeColor="text1"/>
          <w:w w:val="105"/>
        </w:rPr>
        <w:t xml:space="preserve"> </w:t>
      </w:r>
      <w:r w:rsidR="00E23A96" w:rsidRPr="00B86554">
        <w:rPr>
          <w:rStyle w:val="af0"/>
          <w:rFonts w:ascii="Times New Roman" w:hAnsi="Times New Roman" w:cs="Times New Roman"/>
          <w:sz w:val="24"/>
          <w:szCs w:val="24"/>
        </w:rPr>
        <w:t>(</w:t>
      </w:r>
      <w:r w:rsidR="00B86554" w:rsidRPr="00B86554">
        <w:rPr>
          <w:rStyle w:val="af0"/>
          <w:rFonts w:ascii="Times New Roman" w:hAnsi="Times New Roman" w:cs="Times New Roman"/>
          <w:sz w:val="24"/>
          <w:szCs w:val="24"/>
        </w:rPr>
        <w:t>відповідна комбінація «патоген/джерело/антибіотик»</w:t>
      </w:r>
      <w:r w:rsidR="00B86554" w:rsidRPr="007821A4">
        <w:rPr>
          <w:rFonts w:ascii="Times New Roman" w:hAnsi="Times New Roman" w:cs="Times New Roman"/>
          <w:bCs/>
          <w:color w:val="000000" w:themeColor="text1"/>
          <w:w w:val="105"/>
        </w:rPr>
        <w:t xml:space="preserve"> </w:t>
      </w:r>
      <w:r w:rsidR="00B86554">
        <w:rPr>
          <w:rFonts w:ascii="Times New Roman" w:hAnsi="Times New Roman" w:cs="Times New Roman"/>
          <w:bCs/>
          <w:color w:val="000000" w:themeColor="text1"/>
          <w:w w:val="105"/>
        </w:rPr>
        <w:t>згідно</w:t>
      </w:r>
      <w:r w:rsidRPr="007821A4">
        <w:rPr>
          <w:rFonts w:ascii="Times New Roman" w:hAnsi="Times New Roman" w:cs="Times New Roman"/>
          <w:bCs/>
          <w:color w:val="000000" w:themeColor="text1"/>
          <w:w w:val="105"/>
        </w:rPr>
        <w:t xml:space="preserve"> критеріїв інтерпретації </w:t>
      </w:r>
      <w:r w:rsidRPr="007821A4">
        <w:rPr>
          <w:rFonts w:ascii="Times New Roman" w:hAnsi="Times New Roman" w:cs="Times New Roman"/>
          <w:bCs/>
          <w:color w:val="000000" w:themeColor="text1"/>
          <w:w w:val="105"/>
          <w:lang w:val="en-US"/>
        </w:rPr>
        <w:t>EUCAST</w:t>
      </w:r>
      <w:r w:rsidRPr="0092042D">
        <w:rPr>
          <w:rFonts w:ascii="Times New Roman" w:hAnsi="Times New Roman" w:cs="Times New Roman"/>
          <w:bCs/>
          <w:color w:val="000000" w:themeColor="text1"/>
          <w:w w:val="105"/>
        </w:rPr>
        <w:t xml:space="preserve"> </w:t>
      </w:r>
      <w:r w:rsidRPr="007821A4">
        <w:rPr>
          <w:rFonts w:ascii="Times New Roman" w:hAnsi="Times New Roman" w:cs="Times New Roman"/>
          <w:bCs/>
          <w:color w:val="000000" w:themeColor="text1"/>
          <w:w w:val="105"/>
          <w:lang w:val="en-US"/>
        </w:rPr>
        <w:t>v</w:t>
      </w:r>
      <w:r w:rsidRPr="0092042D">
        <w:rPr>
          <w:rFonts w:ascii="Times New Roman" w:hAnsi="Times New Roman" w:cs="Times New Roman"/>
          <w:bCs/>
          <w:color w:val="000000" w:themeColor="text1"/>
          <w:w w:val="105"/>
        </w:rPr>
        <w:t>_</w:t>
      </w:r>
      <w:r w:rsidRPr="007821A4">
        <w:rPr>
          <w:rFonts w:ascii="Times New Roman" w:hAnsi="Times New Roman" w:cs="Times New Roman"/>
          <w:bCs/>
          <w:color w:val="000000" w:themeColor="text1"/>
          <w:w w:val="105"/>
          <w:lang w:val="en-US"/>
        </w:rPr>
        <w:t>n</w:t>
      </w:r>
      <w:r w:rsidRPr="0092042D">
        <w:rPr>
          <w:rFonts w:ascii="Times New Roman" w:hAnsi="Times New Roman" w:cs="Times New Roman"/>
          <w:bCs/>
          <w:color w:val="000000" w:themeColor="text1"/>
          <w:w w:val="105"/>
        </w:rPr>
        <w:t>…_</w:t>
      </w:r>
      <w:r w:rsidRPr="007821A4">
        <w:rPr>
          <w:rFonts w:ascii="Times New Roman" w:hAnsi="Times New Roman" w:cs="Times New Roman"/>
          <w:bCs/>
          <w:color w:val="000000" w:themeColor="text1"/>
          <w:w w:val="105"/>
          <w:lang w:val="en-US"/>
        </w:rPr>
        <w:t>Breakpoint</w:t>
      </w:r>
      <w:r w:rsidRPr="0092042D">
        <w:rPr>
          <w:rFonts w:ascii="Times New Roman" w:hAnsi="Times New Roman" w:cs="Times New Roman"/>
          <w:bCs/>
          <w:color w:val="000000" w:themeColor="text1"/>
          <w:w w:val="105"/>
        </w:rPr>
        <w:t>_</w:t>
      </w:r>
      <w:r w:rsidRPr="007821A4">
        <w:rPr>
          <w:rFonts w:ascii="Times New Roman" w:hAnsi="Times New Roman" w:cs="Times New Roman"/>
          <w:bCs/>
          <w:color w:val="000000" w:themeColor="text1"/>
          <w:w w:val="105"/>
          <w:lang w:val="en-US"/>
        </w:rPr>
        <w:t>Tables</w:t>
      </w:r>
      <w:r w:rsidR="00E23A96">
        <w:rPr>
          <w:rFonts w:ascii="Times New Roman" w:hAnsi="Times New Roman" w:cs="Times New Roman"/>
          <w:bCs/>
          <w:color w:val="000000" w:themeColor="text1"/>
          <w:w w:val="105"/>
        </w:rPr>
        <w:t>)</w:t>
      </w:r>
      <w:r w:rsidRPr="007821A4">
        <w:rPr>
          <w:rFonts w:ascii="Times New Roman" w:hAnsi="Times New Roman" w:cs="Times New Roman"/>
          <w:color w:val="000000" w:themeColor="text1"/>
          <w:spacing w:val="-2"/>
          <w:w w:val="105"/>
        </w:rPr>
        <w:t>.</w:t>
      </w:r>
    </w:p>
    <w:p w14:paraId="7C7295DB" w14:textId="48281481" w:rsidR="00197C88" w:rsidRPr="007821A4" w:rsidRDefault="00197C88" w:rsidP="00CB4B41">
      <w:pPr>
        <w:spacing w:line="276" w:lineRule="auto"/>
        <w:ind w:firstLine="567"/>
        <w:jc w:val="both"/>
        <w:rPr>
          <w:rFonts w:ascii="Times New Roman" w:hAnsi="Times New Roman" w:cs="Times New Roman"/>
          <w:color w:val="000000" w:themeColor="text1"/>
        </w:rPr>
      </w:pPr>
      <w:r w:rsidRPr="007821A4">
        <w:rPr>
          <w:rFonts w:ascii="Times New Roman" w:hAnsi="Times New Roman" w:cs="Times New Roman"/>
          <w:color w:val="000000" w:themeColor="text1"/>
          <w:w w:val="105"/>
        </w:rPr>
        <w:t xml:space="preserve">При аналізі </w:t>
      </w:r>
      <w:r w:rsidR="0077064F">
        <w:rPr>
          <w:rFonts w:ascii="Times New Roman" w:hAnsi="Times New Roman" w:cs="Times New Roman"/>
          <w:color w:val="000000" w:themeColor="text1"/>
          <w:w w:val="105"/>
        </w:rPr>
        <w:t>АМП</w:t>
      </w:r>
      <w:r w:rsidRPr="007821A4">
        <w:rPr>
          <w:rFonts w:ascii="Times New Roman" w:hAnsi="Times New Roman" w:cs="Times New Roman"/>
          <w:color w:val="000000" w:themeColor="text1"/>
          <w:w w:val="105"/>
        </w:rPr>
        <w:t xml:space="preserve">, які використовуються лише для лікування окремих інфекційних процесів (наприклад, </w:t>
      </w:r>
      <w:proofErr w:type="spellStart"/>
      <w:r w:rsidRPr="007821A4">
        <w:rPr>
          <w:rFonts w:ascii="Times New Roman" w:hAnsi="Times New Roman" w:cs="Times New Roman"/>
          <w:color w:val="000000" w:themeColor="text1"/>
          <w:w w:val="105"/>
        </w:rPr>
        <w:t>нітрофурантоїн</w:t>
      </w:r>
      <w:proofErr w:type="spellEnd"/>
      <w:r w:rsidRPr="007821A4">
        <w:rPr>
          <w:rFonts w:ascii="Times New Roman" w:hAnsi="Times New Roman" w:cs="Times New Roman"/>
          <w:color w:val="000000" w:themeColor="text1"/>
          <w:w w:val="105"/>
        </w:rPr>
        <w:t xml:space="preserve"> чи </w:t>
      </w:r>
      <w:proofErr w:type="spellStart"/>
      <w:r w:rsidRPr="007821A4">
        <w:rPr>
          <w:rFonts w:ascii="Times New Roman" w:hAnsi="Times New Roman" w:cs="Times New Roman"/>
          <w:color w:val="000000" w:themeColor="text1"/>
          <w:w w:val="105"/>
        </w:rPr>
        <w:t>фосфоміцин</w:t>
      </w:r>
      <w:proofErr w:type="spellEnd"/>
      <w:r w:rsidRPr="007821A4">
        <w:rPr>
          <w:rFonts w:ascii="Times New Roman" w:hAnsi="Times New Roman" w:cs="Times New Roman"/>
          <w:color w:val="000000" w:themeColor="text1"/>
          <w:w w:val="105"/>
        </w:rPr>
        <w:t xml:space="preserve"> п/о при інфекціях сечовивідних шляхів), рекомендується проводити аналіз і звітувати про препарат лише відносно </w:t>
      </w:r>
      <w:r w:rsidR="00B86554">
        <w:rPr>
          <w:rFonts w:ascii="Times New Roman" w:hAnsi="Times New Roman" w:cs="Times New Roman"/>
          <w:color w:val="000000" w:themeColor="text1"/>
          <w:w w:val="105"/>
        </w:rPr>
        <w:t xml:space="preserve">тих </w:t>
      </w:r>
      <w:r w:rsidRPr="007821A4">
        <w:rPr>
          <w:rFonts w:ascii="Times New Roman" w:hAnsi="Times New Roman" w:cs="Times New Roman"/>
          <w:color w:val="000000" w:themeColor="text1"/>
          <w:w w:val="105"/>
        </w:rPr>
        <w:t>ізолятів, що виділені з окремих видів клінічного матеріалу (наприклад, із сечі). В цьому випадку слід додати виноску, щоб відобразити кількість протестованих ізолятів і параметри вибіркового звітування.</w:t>
      </w:r>
    </w:p>
    <w:p w14:paraId="52EBF741" w14:textId="3583CDA6" w:rsidR="00197C88" w:rsidRPr="007821A4" w:rsidRDefault="00516D46" w:rsidP="00CB4B41">
      <w:pPr>
        <w:spacing w:line="276" w:lineRule="auto"/>
        <w:ind w:firstLine="567"/>
        <w:jc w:val="both"/>
        <w:rPr>
          <w:rFonts w:ascii="Times New Roman" w:hAnsi="Times New Roman" w:cs="Times New Roman"/>
          <w:color w:val="000000" w:themeColor="text1"/>
        </w:rPr>
      </w:pPr>
      <w:r>
        <w:rPr>
          <w:rFonts w:ascii="Times New Roman" w:hAnsi="Times New Roman" w:cs="Times New Roman"/>
          <w:i/>
          <w:iCs/>
          <w:color w:val="000000" w:themeColor="text1"/>
          <w:w w:val="105"/>
        </w:rPr>
        <w:t>Скринінгові АМП (с</w:t>
      </w:r>
      <w:r w:rsidR="00197C88" w:rsidRPr="007821A4">
        <w:rPr>
          <w:rFonts w:ascii="Times New Roman" w:hAnsi="Times New Roman" w:cs="Times New Roman"/>
          <w:i/>
          <w:iCs/>
          <w:color w:val="000000" w:themeColor="text1"/>
          <w:w w:val="105"/>
        </w:rPr>
        <w:t>урогатні протимікробні препарати</w:t>
      </w:r>
      <w:r>
        <w:rPr>
          <w:rFonts w:ascii="Times New Roman" w:hAnsi="Times New Roman" w:cs="Times New Roman"/>
          <w:i/>
          <w:iCs/>
          <w:color w:val="000000" w:themeColor="text1"/>
          <w:w w:val="105"/>
        </w:rPr>
        <w:t>)</w:t>
      </w:r>
      <w:r w:rsidR="00197C88" w:rsidRPr="007821A4">
        <w:rPr>
          <w:rFonts w:ascii="Times New Roman" w:hAnsi="Times New Roman" w:cs="Times New Roman"/>
          <w:i/>
          <w:iCs/>
          <w:color w:val="000000" w:themeColor="text1"/>
          <w:w w:val="105"/>
        </w:rPr>
        <w:t>.</w:t>
      </w:r>
      <w:r w:rsidR="00197C88" w:rsidRPr="0092042D">
        <w:rPr>
          <w:rFonts w:ascii="Times New Roman" w:hAnsi="Times New Roman" w:cs="Times New Roman"/>
          <w:color w:val="000000" w:themeColor="text1"/>
          <w:w w:val="105"/>
          <w:lang w:val="ru-RU"/>
        </w:rPr>
        <w:t xml:space="preserve"> </w:t>
      </w:r>
      <w:r w:rsidR="00197C88" w:rsidRPr="00D81FF4">
        <w:rPr>
          <w:rFonts w:ascii="Times New Roman" w:hAnsi="Times New Roman" w:cs="Times New Roman"/>
          <w:color w:val="000000" w:themeColor="text1"/>
          <w:spacing w:val="-2"/>
          <w:w w:val="105"/>
        </w:rPr>
        <w:t xml:space="preserve">Під час тестування сурогатних </w:t>
      </w:r>
      <w:r w:rsidR="00071967">
        <w:rPr>
          <w:rFonts w:ascii="Times New Roman" w:hAnsi="Times New Roman" w:cs="Times New Roman"/>
          <w:color w:val="000000" w:themeColor="text1"/>
          <w:spacing w:val="-2"/>
          <w:w w:val="105"/>
        </w:rPr>
        <w:t>АМП</w:t>
      </w:r>
      <w:r w:rsidR="00197C88" w:rsidRPr="00D81FF4">
        <w:rPr>
          <w:rFonts w:ascii="Times New Roman" w:hAnsi="Times New Roman" w:cs="Times New Roman"/>
          <w:color w:val="000000" w:themeColor="text1"/>
          <w:spacing w:val="-2"/>
          <w:w w:val="105"/>
        </w:rPr>
        <w:t xml:space="preserve"> дані, що отримані в результаті цього тестування, слід зберігати, а </w:t>
      </w:r>
      <w:r w:rsidR="00071967">
        <w:rPr>
          <w:rFonts w:ascii="Times New Roman" w:hAnsi="Times New Roman" w:cs="Times New Roman"/>
          <w:color w:val="000000" w:themeColor="text1"/>
          <w:spacing w:val="-2"/>
          <w:w w:val="105"/>
        </w:rPr>
        <w:t>АМП</w:t>
      </w:r>
      <w:r w:rsidR="00197C88" w:rsidRPr="00D81FF4">
        <w:rPr>
          <w:rFonts w:ascii="Times New Roman" w:hAnsi="Times New Roman" w:cs="Times New Roman"/>
          <w:color w:val="000000" w:themeColor="text1"/>
          <w:spacing w:val="-2"/>
          <w:w w:val="105"/>
        </w:rPr>
        <w:t xml:space="preserve">, який представлений сурогатом, слід вносити </w:t>
      </w:r>
      <w:r w:rsidR="00B86554" w:rsidRPr="00D81FF4">
        <w:rPr>
          <w:rFonts w:ascii="Times New Roman" w:hAnsi="Times New Roman" w:cs="Times New Roman"/>
          <w:color w:val="000000" w:themeColor="text1"/>
          <w:spacing w:val="-2"/>
          <w:w w:val="105"/>
        </w:rPr>
        <w:t>до</w:t>
      </w:r>
      <w:r w:rsidR="00197C88" w:rsidRPr="00D81FF4">
        <w:rPr>
          <w:rFonts w:ascii="Times New Roman" w:hAnsi="Times New Roman" w:cs="Times New Roman"/>
          <w:color w:val="000000" w:themeColor="text1"/>
          <w:spacing w:val="-2"/>
          <w:w w:val="105"/>
        </w:rPr>
        <w:t xml:space="preserve"> звіт</w:t>
      </w:r>
      <w:r w:rsidR="00B86554" w:rsidRPr="00D81FF4">
        <w:rPr>
          <w:rFonts w:ascii="Times New Roman" w:hAnsi="Times New Roman" w:cs="Times New Roman"/>
          <w:color w:val="000000" w:themeColor="text1"/>
          <w:spacing w:val="-2"/>
          <w:w w:val="105"/>
        </w:rPr>
        <w:t>у</w:t>
      </w:r>
      <w:r w:rsidR="00197C88" w:rsidRPr="00D81FF4">
        <w:rPr>
          <w:rFonts w:ascii="Times New Roman" w:hAnsi="Times New Roman" w:cs="Times New Roman"/>
          <w:color w:val="000000" w:themeColor="text1"/>
          <w:spacing w:val="-2"/>
          <w:w w:val="105"/>
        </w:rPr>
        <w:t>.</w:t>
      </w:r>
      <w:r w:rsidR="00197C88" w:rsidRPr="007821A4">
        <w:rPr>
          <w:rFonts w:ascii="Times New Roman" w:hAnsi="Times New Roman" w:cs="Times New Roman"/>
          <w:color w:val="000000" w:themeColor="text1"/>
          <w:spacing w:val="-2"/>
          <w:w w:val="105"/>
        </w:rPr>
        <w:t xml:space="preserve"> Наприклад, коли тест на </w:t>
      </w:r>
      <w:proofErr w:type="spellStart"/>
      <w:r w:rsidR="00197C88" w:rsidRPr="007821A4">
        <w:rPr>
          <w:rFonts w:ascii="Times New Roman" w:hAnsi="Times New Roman" w:cs="Times New Roman"/>
          <w:color w:val="000000" w:themeColor="text1"/>
          <w:spacing w:val="-2"/>
          <w:w w:val="105"/>
        </w:rPr>
        <w:t>цефокситин</w:t>
      </w:r>
      <w:proofErr w:type="spellEnd"/>
      <w:r w:rsidR="00197C88" w:rsidRPr="007821A4">
        <w:rPr>
          <w:rFonts w:ascii="Times New Roman" w:hAnsi="Times New Roman" w:cs="Times New Roman"/>
          <w:color w:val="000000" w:themeColor="text1"/>
          <w:spacing w:val="-2"/>
          <w:w w:val="105"/>
        </w:rPr>
        <w:t xml:space="preserve"> використовується як сурогат для виявлення MRSA, потрібно </w:t>
      </w:r>
      <w:proofErr w:type="spellStart"/>
      <w:r w:rsidR="00197C88" w:rsidRPr="007821A4">
        <w:rPr>
          <w:rFonts w:ascii="Times New Roman" w:hAnsi="Times New Roman" w:cs="Times New Roman"/>
          <w:color w:val="000000" w:themeColor="text1"/>
          <w:spacing w:val="-2"/>
          <w:w w:val="105"/>
        </w:rPr>
        <w:t>внести</w:t>
      </w:r>
      <w:proofErr w:type="spellEnd"/>
      <w:r w:rsidR="00197C88" w:rsidRPr="007821A4">
        <w:rPr>
          <w:rFonts w:ascii="Times New Roman" w:hAnsi="Times New Roman" w:cs="Times New Roman"/>
          <w:color w:val="000000" w:themeColor="text1"/>
          <w:spacing w:val="-2"/>
          <w:w w:val="105"/>
        </w:rPr>
        <w:t xml:space="preserve"> у звіт %S для </w:t>
      </w:r>
      <w:proofErr w:type="spellStart"/>
      <w:r w:rsidR="00197C88" w:rsidRPr="007821A4">
        <w:rPr>
          <w:rFonts w:ascii="Times New Roman" w:hAnsi="Times New Roman" w:cs="Times New Roman"/>
          <w:color w:val="000000" w:themeColor="text1"/>
          <w:spacing w:val="-2"/>
          <w:w w:val="105"/>
        </w:rPr>
        <w:t>оксациліну</w:t>
      </w:r>
      <w:proofErr w:type="spellEnd"/>
      <w:r w:rsidR="00197C88" w:rsidRPr="007821A4">
        <w:rPr>
          <w:rFonts w:ascii="Times New Roman" w:hAnsi="Times New Roman" w:cs="Times New Roman"/>
          <w:color w:val="000000" w:themeColor="text1"/>
          <w:spacing w:val="-2"/>
          <w:w w:val="105"/>
        </w:rPr>
        <w:t>, а %S для цефокситину слід виключити з антибіотикограми</w:t>
      </w:r>
      <w:r w:rsidR="00197C88" w:rsidRPr="007821A4">
        <w:rPr>
          <w:rFonts w:ascii="Times New Roman" w:hAnsi="Times New Roman" w:cs="Times New Roman"/>
          <w:color w:val="000000" w:themeColor="text1"/>
          <w:w w:val="105"/>
          <w:lang w:val="ru-RU"/>
        </w:rPr>
        <w:t>.</w:t>
      </w:r>
      <w:r w:rsidR="00197C88" w:rsidRPr="007821A4">
        <w:rPr>
          <w:rFonts w:ascii="Times New Roman" w:hAnsi="Times New Roman" w:cs="Times New Roman"/>
          <w:color w:val="000000" w:themeColor="text1"/>
          <w:lang w:val="ru-RU"/>
        </w:rPr>
        <w:t xml:space="preserve"> </w:t>
      </w:r>
      <w:r w:rsidR="00197C88" w:rsidRPr="007821A4">
        <w:rPr>
          <w:rFonts w:ascii="Times New Roman" w:hAnsi="Times New Roman" w:cs="Times New Roman"/>
          <w:color w:val="000000" w:themeColor="text1"/>
          <w:w w:val="105"/>
        </w:rPr>
        <w:t xml:space="preserve">Подібним чином, коли дифузійний скринінг </w:t>
      </w:r>
      <w:proofErr w:type="spellStart"/>
      <w:r w:rsidR="00197C88" w:rsidRPr="007821A4">
        <w:rPr>
          <w:rFonts w:ascii="Times New Roman" w:hAnsi="Times New Roman" w:cs="Times New Roman"/>
          <w:color w:val="000000" w:themeColor="text1"/>
          <w:w w:val="105"/>
        </w:rPr>
        <w:t>оксацилінового</w:t>
      </w:r>
      <w:proofErr w:type="spellEnd"/>
      <w:r w:rsidR="00197C88" w:rsidRPr="007821A4">
        <w:rPr>
          <w:rFonts w:ascii="Times New Roman" w:hAnsi="Times New Roman" w:cs="Times New Roman"/>
          <w:color w:val="000000" w:themeColor="text1"/>
          <w:w w:val="105"/>
        </w:rPr>
        <w:t xml:space="preserve"> диска використовується як сурогат для виявлення чутливих до пеніциліну </w:t>
      </w:r>
      <w:r w:rsidR="00197C88" w:rsidRPr="007821A4">
        <w:rPr>
          <w:rFonts w:ascii="Times New Roman" w:hAnsi="Times New Roman" w:cs="Times New Roman"/>
          <w:i/>
          <w:iCs/>
          <w:color w:val="000000" w:themeColor="text1"/>
          <w:w w:val="105"/>
        </w:rPr>
        <w:t>S. pneumoniae</w:t>
      </w:r>
      <w:r w:rsidR="00197C88" w:rsidRPr="007821A4">
        <w:rPr>
          <w:rFonts w:ascii="Times New Roman" w:hAnsi="Times New Roman" w:cs="Times New Roman"/>
          <w:color w:val="000000" w:themeColor="text1"/>
          <w:w w:val="105"/>
        </w:rPr>
        <w:t xml:space="preserve">, слід вносити до звіту %S для пеніциліну, але не слід звітувати про %S для </w:t>
      </w:r>
      <w:proofErr w:type="spellStart"/>
      <w:r w:rsidR="00197C88" w:rsidRPr="007821A4">
        <w:rPr>
          <w:rFonts w:ascii="Times New Roman" w:hAnsi="Times New Roman" w:cs="Times New Roman"/>
          <w:color w:val="000000" w:themeColor="text1"/>
          <w:w w:val="105"/>
        </w:rPr>
        <w:t>оксациліну</w:t>
      </w:r>
      <w:proofErr w:type="spellEnd"/>
      <w:r w:rsidR="00197C88" w:rsidRPr="007821A4">
        <w:rPr>
          <w:rFonts w:ascii="Times New Roman" w:hAnsi="Times New Roman" w:cs="Times New Roman"/>
          <w:color w:val="000000" w:themeColor="text1"/>
          <w:w w:val="105"/>
        </w:rPr>
        <w:t>. Залежно від підходу можуть знадобитися виноски для більш детального пояснення даних.</w:t>
      </w:r>
    </w:p>
    <w:p w14:paraId="41796CD4" w14:textId="1DB28B59" w:rsidR="00197C88" w:rsidRPr="007821A4" w:rsidRDefault="00197C88" w:rsidP="00CB4B41">
      <w:pPr>
        <w:spacing w:line="276" w:lineRule="auto"/>
        <w:ind w:firstLine="567"/>
        <w:jc w:val="both"/>
        <w:rPr>
          <w:rFonts w:ascii="Times New Roman" w:hAnsi="Times New Roman" w:cs="Times New Roman"/>
          <w:color w:val="000000" w:themeColor="text1"/>
          <w:spacing w:val="-2"/>
          <w:w w:val="105"/>
        </w:rPr>
      </w:pPr>
      <w:r w:rsidRPr="007821A4">
        <w:rPr>
          <w:rFonts w:ascii="Times New Roman" w:hAnsi="Times New Roman" w:cs="Times New Roman"/>
          <w:i/>
          <w:iCs/>
          <w:color w:val="000000" w:themeColor="text1"/>
          <w:w w:val="110"/>
        </w:rPr>
        <w:t xml:space="preserve">Тестування додаткових </w:t>
      </w:r>
      <w:r w:rsidR="00071967">
        <w:rPr>
          <w:rFonts w:ascii="Times New Roman" w:hAnsi="Times New Roman" w:cs="Times New Roman"/>
          <w:i/>
          <w:iCs/>
          <w:color w:val="000000" w:themeColor="text1"/>
          <w:w w:val="110"/>
        </w:rPr>
        <w:t>АМП</w:t>
      </w:r>
      <w:r w:rsidRPr="007821A4">
        <w:rPr>
          <w:rFonts w:ascii="Times New Roman" w:hAnsi="Times New Roman" w:cs="Times New Roman"/>
          <w:i/>
          <w:iCs/>
          <w:color w:val="000000" w:themeColor="text1"/>
          <w:w w:val="110"/>
        </w:rPr>
        <w:t>.</w:t>
      </w:r>
      <w:r w:rsidRPr="007821A4">
        <w:rPr>
          <w:rFonts w:ascii="Times New Roman" w:hAnsi="Times New Roman" w:cs="Times New Roman"/>
          <w:color w:val="000000" w:themeColor="text1"/>
          <w:w w:val="110"/>
        </w:rPr>
        <w:t xml:space="preserve"> </w:t>
      </w:r>
      <w:r w:rsidRPr="007821A4">
        <w:rPr>
          <w:rFonts w:ascii="Times New Roman" w:hAnsi="Times New Roman" w:cs="Times New Roman"/>
          <w:color w:val="000000" w:themeColor="text1"/>
          <w:w w:val="105"/>
        </w:rPr>
        <w:t>Деякі лабораторії зберігають додаткові антимікробні засоби або панелі антимікробних агентів, які тестуються лише на ізолятах, що демонструють значну резистентність, або за запитом лікаря на перевірку додаткових препаратів</w:t>
      </w:r>
      <w:r w:rsidRPr="007821A4">
        <w:rPr>
          <w:rFonts w:ascii="Times New Roman" w:hAnsi="Times New Roman" w:cs="Times New Roman"/>
          <w:color w:val="000000" w:themeColor="text1"/>
          <w:spacing w:val="-2"/>
          <w:w w:val="105"/>
        </w:rPr>
        <w:t>.</w:t>
      </w:r>
      <w:r w:rsidRPr="007821A4">
        <w:rPr>
          <w:rFonts w:ascii="Times New Roman" w:hAnsi="Times New Roman" w:cs="Times New Roman"/>
          <w:color w:val="000000" w:themeColor="text1"/>
          <w:spacing w:val="-10"/>
          <w:w w:val="105"/>
        </w:rPr>
        <w:t xml:space="preserve"> </w:t>
      </w:r>
      <w:r w:rsidRPr="007821A4">
        <w:rPr>
          <w:rFonts w:ascii="Times New Roman" w:hAnsi="Times New Roman" w:cs="Times New Roman"/>
          <w:color w:val="000000" w:themeColor="text1"/>
          <w:spacing w:val="-2"/>
          <w:w w:val="105"/>
        </w:rPr>
        <w:t xml:space="preserve">Наприклад, додаткові або обмежені засоби (наприклад, колістин), можуть бути протестовані проти ізолятів </w:t>
      </w:r>
      <w:r w:rsidRPr="007821A4">
        <w:rPr>
          <w:rFonts w:ascii="Times New Roman" w:hAnsi="Times New Roman" w:cs="Times New Roman"/>
          <w:i/>
          <w:iCs/>
          <w:color w:val="000000" w:themeColor="text1"/>
          <w:spacing w:val="-2"/>
          <w:w w:val="105"/>
        </w:rPr>
        <w:lastRenderedPageBreak/>
        <w:t>P. aeruginosa</w:t>
      </w:r>
      <w:r w:rsidRPr="007821A4">
        <w:rPr>
          <w:rFonts w:ascii="Times New Roman" w:hAnsi="Times New Roman" w:cs="Times New Roman"/>
          <w:color w:val="000000" w:themeColor="text1"/>
          <w:spacing w:val="-2"/>
          <w:w w:val="105"/>
        </w:rPr>
        <w:t>, що стійкі до всіх протимікробних агентів з первинної панелі.</w:t>
      </w:r>
      <w:r w:rsidRPr="007821A4">
        <w:rPr>
          <w:rFonts w:ascii="Times New Roman" w:hAnsi="Times New Roman" w:cs="Times New Roman"/>
          <w:color w:val="000000" w:themeColor="text1"/>
        </w:rPr>
        <w:t xml:space="preserve"> </w:t>
      </w:r>
      <w:r w:rsidRPr="007821A4">
        <w:rPr>
          <w:rFonts w:ascii="Times New Roman" w:hAnsi="Times New Roman" w:cs="Times New Roman"/>
          <w:color w:val="000000" w:themeColor="text1"/>
          <w:spacing w:val="-2"/>
          <w:w w:val="105"/>
        </w:rPr>
        <w:t xml:space="preserve">Результати тестування додаткових </w:t>
      </w:r>
      <w:r w:rsidR="00E06DED">
        <w:rPr>
          <w:rFonts w:ascii="Times New Roman" w:hAnsi="Times New Roman" w:cs="Times New Roman"/>
          <w:color w:val="000000" w:themeColor="text1"/>
          <w:spacing w:val="-2"/>
          <w:w w:val="105"/>
        </w:rPr>
        <w:t>АМП</w:t>
      </w:r>
      <w:r w:rsidRPr="007821A4">
        <w:rPr>
          <w:rFonts w:ascii="Times New Roman" w:hAnsi="Times New Roman" w:cs="Times New Roman"/>
          <w:color w:val="000000" w:themeColor="text1"/>
          <w:spacing w:val="-2"/>
          <w:w w:val="105"/>
        </w:rPr>
        <w:t xml:space="preserve"> для вибраних ізолятів не слід включати в звичайну антибіотикограму, оскільки вони зміщені в бік нижчих рівнів чутливості, через тестування проти менш чутливої підгрупи ізолятів. </w:t>
      </w:r>
    </w:p>
    <w:p w14:paraId="6A50D04A" w14:textId="30D3992B" w:rsidR="00197C88" w:rsidRPr="00A35C34" w:rsidRDefault="00A35C34" w:rsidP="00A35C34">
      <w:pPr>
        <w:spacing w:before="120" w:line="276" w:lineRule="auto"/>
        <w:rPr>
          <w:rFonts w:ascii="Times New Roman" w:hAnsi="Times New Roman" w:cs="Times New Roman"/>
          <w:i/>
          <w:iCs/>
          <w:color w:val="auto"/>
        </w:rPr>
      </w:pPr>
      <w:bookmarkStart w:id="16" w:name="_Toc169516903"/>
      <w:r w:rsidRPr="00A35C34">
        <w:rPr>
          <w:rFonts w:ascii="Times New Roman" w:hAnsi="Times New Roman" w:cs="Times New Roman"/>
          <w:i/>
          <w:iCs/>
          <w:color w:val="auto"/>
          <w:w w:val="105"/>
        </w:rPr>
        <w:t>5.1</w:t>
      </w:r>
      <w:r w:rsidR="00197C88" w:rsidRPr="00A35C34">
        <w:rPr>
          <w:rFonts w:ascii="Times New Roman" w:hAnsi="Times New Roman" w:cs="Times New Roman"/>
          <w:i/>
          <w:iCs/>
          <w:color w:val="auto"/>
          <w:w w:val="105"/>
        </w:rPr>
        <w:t>.6. Здійснення розрахунків</w:t>
      </w:r>
      <w:bookmarkEnd w:id="16"/>
    </w:p>
    <w:p w14:paraId="39538777" w14:textId="2B5A359E" w:rsidR="00197C88" w:rsidRPr="00012C16" w:rsidRDefault="00197C88" w:rsidP="00012C16">
      <w:pPr>
        <w:pStyle w:val="af"/>
        <w:spacing w:line="276" w:lineRule="auto"/>
        <w:ind w:firstLine="567"/>
        <w:jc w:val="both"/>
        <w:rPr>
          <w:rFonts w:ascii="Times New Roman" w:eastAsiaTheme="minorHAnsi" w:hAnsi="Times New Roman" w:cs="Times New Roman"/>
          <w:sz w:val="24"/>
          <w:szCs w:val="24"/>
          <w:lang w:val="uk-UA"/>
        </w:rPr>
      </w:pPr>
      <w:r w:rsidRPr="00012C16">
        <w:rPr>
          <w:rFonts w:ascii="Times New Roman" w:eastAsiaTheme="minorHAnsi" w:hAnsi="Times New Roman" w:cs="Times New Roman"/>
          <w:sz w:val="24"/>
          <w:szCs w:val="24"/>
          <w:lang w:val="uk-UA"/>
        </w:rPr>
        <w:t xml:space="preserve">В кумулятивній </w:t>
      </w:r>
      <w:proofErr w:type="spellStart"/>
      <w:r w:rsidRPr="00012C16">
        <w:rPr>
          <w:rFonts w:ascii="Times New Roman" w:eastAsiaTheme="minorHAnsi" w:hAnsi="Times New Roman" w:cs="Times New Roman"/>
          <w:sz w:val="24"/>
          <w:szCs w:val="24"/>
          <w:lang w:val="uk-UA"/>
        </w:rPr>
        <w:t>антибіотикограмі</w:t>
      </w:r>
      <w:proofErr w:type="spellEnd"/>
      <w:r w:rsidRPr="00012C16">
        <w:rPr>
          <w:rFonts w:ascii="Times New Roman" w:eastAsiaTheme="minorHAnsi" w:hAnsi="Times New Roman" w:cs="Times New Roman"/>
          <w:sz w:val="24"/>
          <w:szCs w:val="24"/>
          <w:lang w:val="uk-UA"/>
        </w:rPr>
        <w:t xml:space="preserve"> необхідно вказувати лише відсоток ізолятів, що чутливі до </w:t>
      </w:r>
      <w:r w:rsidR="00E06DED">
        <w:rPr>
          <w:rFonts w:ascii="Times New Roman" w:eastAsiaTheme="minorHAnsi" w:hAnsi="Times New Roman" w:cs="Times New Roman"/>
          <w:sz w:val="24"/>
          <w:szCs w:val="24"/>
          <w:lang w:val="uk-UA"/>
        </w:rPr>
        <w:t>АМП</w:t>
      </w:r>
      <w:r w:rsidRPr="00012C16">
        <w:rPr>
          <w:rFonts w:ascii="Times New Roman" w:eastAsiaTheme="minorHAnsi" w:hAnsi="Times New Roman" w:cs="Times New Roman"/>
          <w:sz w:val="24"/>
          <w:szCs w:val="24"/>
          <w:lang w:val="uk-UA"/>
        </w:rPr>
        <w:t xml:space="preserve"> (інтерпретаційна категорія «чутливий»), а відсоток ізолятів, які відносяться до групи «чутливий, збільшена експозиція», не слід включати в статистику %S.</w:t>
      </w:r>
    </w:p>
    <w:p w14:paraId="5480BF3D" w14:textId="3EC7BD86" w:rsidR="00197C88" w:rsidRPr="00012C16" w:rsidRDefault="00197C88" w:rsidP="00012C16">
      <w:pPr>
        <w:pStyle w:val="af"/>
        <w:spacing w:line="276" w:lineRule="auto"/>
        <w:ind w:firstLine="567"/>
        <w:jc w:val="both"/>
        <w:rPr>
          <w:rFonts w:ascii="Times New Roman" w:eastAsiaTheme="minorHAnsi" w:hAnsi="Times New Roman" w:cs="Times New Roman"/>
          <w:sz w:val="24"/>
          <w:szCs w:val="24"/>
          <w:lang w:val="uk-UA"/>
        </w:rPr>
      </w:pPr>
      <w:r w:rsidRPr="00012C16">
        <w:rPr>
          <w:rFonts w:ascii="Times New Roman" w:eastAsiaTheme="minorHAnsi" w:hAnsi="Times New Roman" w:cs="Times New Roman"/>
          <w:sz w:val="24"/>
          <w:szCs w:val="24"/>
          <w:lang w:val="uk-UA"/>
        </w:rPr>
        <w:t xml:space="preserve">Загальна кількість протестованих лабораторією клінічних ізолятів (N), включає ті штами мікроорганізмів, які інтерпретуються як чутливі, чутливі при збільшеній експозиції та резистентні (стійкі) до </w:t>
      </w:r>
      <w:r w:rsidR="00E06DED">
        <w:rPr>
          <w:rFonts w:ascii="Times New Roman" w:eastAsiaTheme="minorHAnsi" w:hAnsi="Times New Roman" w:cs="Times New Roman"/>
          <w:sz w:val="24"/>
          <w:szCs w:val="24"/>
          <w:lang w:val="uk-UA"/>
        </w:rPr>
        <w:t>АМП</w:t>
      </w:r>
      <w:r w:rsidRPr="00012C16">
        <w:rPr>
          <w:rFonts w:ascii="Times New Roman" w:eastAsiaTheme="minorHAnsi" w:hAnsi="Times New Roman" w:cs="Times New Roman"/>
          <w:sz w:val="24"/>
          <w:szCs w:val="24"/>
          <w:lang w:val="uk-UA"/>
        </w:rPr>
        <w:t>.</w:t>
      </w:r>
    </w:p>
    <w:p w14:paraId="6A356D49" w14:textId="004645F0" w:rsidR="00197C88" w:rsidRDefault="00197C88" w:rsidP="00012C16">
      <w:pPr>
        <w:pStyle w:val="af"/>
        <w:spacing w:line="276" w:lineRule="auto"/>
        <w:ind w:firstLine="567"/>
        <w:jc w:val="both"/>
        <w:rPr>
          <w:rFonts w:ascii="Times New Roman" w:eastAsiaTheme="minorHAnsi" w:hAnsi="Times New Roman" w:cs="Times New Roman"/>
          <w:sz w:val="24"/>
          <w:szCs w:val="24"/>
          <w:lang w:val="uk-UA"/>
        </w:rPr>
      </w:pPr>
      <w:r w:rsidRPr="00012C16">
        <w:rPr>
          <w:rFonts w:ascii="Times New Roman" w:eastAsiaTheme="minorHAnsi" w:hAnsi="Times New Roman" w:cs="Times New Roman"/>
          <w:sz w:val="24"/>
          <w:szCs w:val="24"/>
          <w:lang w:val="uk-UA"/>
        </w:rPr>
        <w:t>Проведення аналізу потрібно здійснювати з використанням граничних значень і правил, чинних на момент аналізу.</w:t>
      </w:r>
    </w:p>
    <w:p w14:paraId="07C2B419" w14:textId="267A024C" w:rsidR="000C1235" w:rsidRPr="000C1235" w:rsidRDefault="000C1235" w:rsidP="000C1235">
      <w:pPr>
        <w:pStyle w:val="af"/>
        <w:spacing w:line="276" w:lineRule="auto"/>
        <w:ind w:firstLine="567"/>
        <w:jc w:val="both"/>
        <w:rPr>
          <w:rFonts w:ascii="Times New Roman" w:eastAsiaTheme="minorHAnsi" w:hAnsi="Times New Roman" w:cs="Times New Roman"/>
          <w:sz w:val="24"/>
          <w:szCs w:val="24"/>
          <w:lang w:val="uk-UA"/>
        </w:rPr>
      </w:pPr>
      <w:r w:rsidRPr="000C1235">
        <w:rPr>
          <w:rFonts w:ascii="Times New Roman" w:eastAsiaTheme="minorHAnsi" w:hAnsi="Times New Roman" w:cs="Times New Roman"/>
          <w:sz w:val="24"/>
          <w:szCs w:val="24"/>
          <w:lang w:val="uk-UA"/>
        </w:rPr>
        <w:t>Іноді можуть виникати ситуації, які потребують особливої уваги при аналізі даних для складання</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кумулятивної антибіотикограми. За відсутності певних мікроорганізмів з інтерпретаційною</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категорією «Чутливий, стандартний режим дозування» до певних антимікробних препаратів, але з</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достатньої кількістю штамів (˃30), які підпадають під категорію «Чутливий, збільшена експозиція» їх</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 xml:space="preserve">можна включити до кумулятивної антибіотикограми надавши при цьому </w:t>
      </w:r>
      <w:r>
        <w:rPr>
          <w:rFonts w:ascii="Times New Roman" w:eastAsiaTheme="minorHAnsi" w:hAnsi="Times New Roman" w:cs="Times New Roman"/>
          <w:sz w:val="24"/>
          <w:szCs w:val="24"/>
          <w:lang w:val="uk-UA"/>
        </w:rPr>
        <w:t xml:space="preserve">детальне </w:t>
      </w:r>
      <w:r w:rsidRPr="000C1235">
        <w:rPr>
          <w:rFonts w:ascii="Times New Roman" w:eastAsiaTheme="minorHAnsi" w:hAnsi="Times New Roman" w:cs="Times New Roman"/>
          <w:sz w:val="24"/>
          <w:szCs w:val="24"/>
          <w:lang w:val="uk-UA"/>
        </w:rPr>
        <w:t>роз’яснення.</w:t>
      </w:r>
    </w:p>
    <w:p w14:paraId="22F5B48C" w14:textId="6DC646C7" w:rsidR="000C1235" w:rsidRPr="00012C16" w:rsidRDefault="000C1235" w:rsidP="000C1235">
      <w:pPr>
        <w:pStyle w:val="af"/>
        <w:spacing w:line="276" w:lineRule="auto"/>
        <w:ind w:firstLine="567"/>
        <w:jc w:val="both"/>
        <w:rPr>
          <w:rFonts w:ascii="Times New Roman" w:eastAsiaTheme="minorHAnsi" w:hAnsi="Times New Roman" w:cs="Times New Roman"/>
          <w:sz w:val="24"/>
          <w:szCs w:val="24"/>
          <w:lang w:val="uk-UA"/>
        </w:rPr>
      </w:pPr>
      <w:r w:rsidRPr="000C1235">
        <w:rPr>
          <w:rFonts w:ascii="Times New Roman" w:eastAsiaTheme="minorHAnsi" w:hAnsi="Times New Roman" w:cs="Times New Roman"/>
          <w:sz w:val="24"/>
          <w:szCs w:val="24"/>
          <w:lang w:val="uk-UA"/>
        </w:rPr>
        <w:t>Існує кілька варіантів представлення даних у табличній формі для протимікробних препаратів,</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які мають граничні значення «чутливий, збільшена експозиція». В цих випадках дані представляються</w:t>
      </w:r>
      <w:r>
        <w:rPr>
          <w:rFonts w:ascii="Times New Roman" w:eastAsiaTheme="minorHAnsi" w:hAnsi="Times New Roman" w:cs="Times New Roman"/>
          <w:sz w:val="24"/>
          <w:szCs w:val="24"/>
          <w:lang w:val="uk-UA"/>
        </w:rPr>
        <w:t xml:space="preserve"> </w:t>
      </w:r>
      <w:r w:rsidRPr="000C1235">
        <w:rPr>
          <w:rFonts w:ascii="Times New Roman" w:eastAsiaTheme="minorHAnsi" w:hAnsi="Times New Roman" w:cs="Times New Roman"/>
          <w:sz w:val="24"/>
          <w:szCs w:val="24"/>
          <w:lang w:val="uk-UA"/>
        </w:rPr>
        <w:t>в такому варіанті:</w:t>
      </w:r>
    </w:p>
    <w:p w14:paraId="37FFAAB9" w14:textId="12A15D8A" w:rsidR="00012C16" w:rsidRPr="00012C16" w:rsidRDefault="00012C16" w:rsidP="00012C16">
      <w:pPr>
        <w:pStyle w:val="af1"/>
        <w:numPr>
          <w:ilvl w:val="2"/>
          <w:numId w:val="16"/>
        </w:numPr>
        <w:autoSpaceDE w:val="0"/>
        <w:autoSpaceDN w:val="0"/>
        <w:spacing w:line="276" w:lineRule="auto"/>
        <w:ind w:left="993"/>
        <w:contextualSpacing w:val="0"/>
        <w:rPr>
          <w:rFonts w:ascii="Times New Roman" w:eastAsiaTheme="minorHAnsi" w:hAnsi="Times New Roman" w:cs="Times New Roman"/>
          <w:color w:val="auto"/>
          <w:lang w:eastAsia="en-US" w:bidi="ar-SA"/>
        </w:rPr>
      </w:pPr>
      <w:r w:rsidRPr="00012C16">
        <w:rPr>
          <w:rFonts w:ascii="Times New Roman" w:eastAsiaTheme="minorHAnsi" w:hAnsi="Times New Roman" w:cs="Times New Roman"/>
          <w:color w:val="auto"/>
          <w:lang w:eastAsia="en-US" w:bidi="ar-SA"/>
        </w:rPr>
        <w:t>Відображення %S та %S +% П (</w:t>
      </w:r>
      <w:bookmarkStart w:id="17" w:name="_Hlk182295430"/>
      <w:r w:rsidRPr="00012C16">
        <w:rPr>
          <w:rFonts w:ascii="Times New Roman" w:eastAsiaTheme="minorHAnsi" w:hAnsi="Times New Roman" w:cs="Times New Roman"/>
          <w:color w:val="auto"/>
          <w:lang w:eastAsia="en-US" w:bidi="ar-SA"/>
        </w:rPr>
        <w:t>чутливий, збільшена експозиція</w:t>
      </w:r>
      <w:bookmarkEnd w:id="17"/>
      <w:r w:rsidRPr="00012C16">
        <w:rPr>
          <w:rFonts w:ascii="Times New Roman" w:eastAsiaTheme="minorHAnsi" w:hAnsi="Times New Roman" w:cs="Times New Roman"/>
          <w:color w:val="auto"/>
          <w:lang w:eastAsia="en-US" w:bidi="ar-SA"/>
        </w:rPr>
        <w:t>) в окремих колонках.</w:t>
      </w:r>
    </w:p>
    <w:p w14:paraId="664554BF" w14:textId="2EDD6925" w:rsidR="00012C16" w:rsidRPr="00012C16" w:rsidRDefault="00012C16" w:rsidP="00012C16">
      <w:pPr>
        <w:pStyle w:val="af1"/>
        <w:numPr>
          <w:ilvl w:val="2"/>
          <w:numId w:val="16"/>
        </w:numPr>
        <w:autoSpaceDE w:val="0"/>
        <w:autoSpaceDN w:val="0"/>
        <w:spacing w:line="276" w:lineRule="auto"/>
        <w:ind w:left="993"/>
        <w:contextualSpacing w:val="0"/>
        <w:rPr>
          <w:rFonts w:ascii="Times New Roman" w:eastAsiaTheme="minorHAnsi" w:hAnsi="Times New Roman" w:cs="Times New Roman"/>
          <w:color w:val="auto"/>
          <w:lang w:eastAsia="en-US" w:bidi="ar-SA"/>
        </w:rPr>
      </w:pPr>
      <w:r w:rsidRPr="00012C16">
        <w:rPr>
          <w:rFonts w:ascii="Times New Roman" w:eastAsiaTheme="minorHAnsi" w:hAnsi="Times New Roman" w:cs="Times New Roman"/>
          <w:color w:val="auto"/>
          <w:lang w:eastAsia="en-US" w:bidi="ar-SA"/>
        </w:rPr>
        <w:t>Відображення %S та %П в окремих колонках.</w:t>
      </w:r>
    </w:p>
    <w:p w14:paraId="0CD0FF8D" w14:textId="6A964297" w:rsidR="00012C16" w:rsidRDefault="00012C16" w:rsidP="00012C16">
      <w:pPr>
        <w:pStyle w:val="af1"/>
        <w:numPr>
          <w:ilvl w:val="2"/>
          <w:numId w:val="16"/>
        </w:numPr>
        <w:autoSpaceDE w:val="0"/>
        <w:autoSpaceDN w:val="0"/>
        <w:spacing w:line="276" w:lineRule="auto"/>
        <w:ind w:left="993"/>
        <w:contextualSpacing w:val="0"/>
        <w:jc w:val="both"/>
        <w:rPr>
          <w:rFonts w:ascii="Times New Roman" w:eastAsiaTheme="minorHAnsi" w:hAnsi="Times New Roman" w:cs="Times New Roman"/>
          <w:color w:val="auto"/>
          <w:lang w:eastAsia="en-US" w:bidi="ar-SA"/>
        </w:rPr>
      </w:pPr>
      <w:r w:rsidRPr="00012C16">
        <w:rPr>
          <w:rFonts w:ascii="Times New Roman" w:eastAsiaTheme="minorHAnsi" w:hAnsi="Times New Roman" w:cs="Times New Roman"/>
          <w:color w:val="auto"/>
          <w:lang w:eastAsia="en-US" w:bidi="ar-SA"/>
        </w:rPr>
        <w:t>Відображення %S і % П у виносці</w:t>
      </w:r>
      <w:r w:rsidR="00506F5A">
        <w:rPr>
          <w:rFonts w:ascii="Times New Roman" w:eastAsiaTheme="minorHAnsi" w:hAnsi="Times New Roman" w:cs="Times New Roman"/>
          <w:color w:val="auto"/>
          <w:lang w:eastAsia="en-US" w:bidi="ar-SA"/>
        </w:rPr>
        <w:t>.</w:t>
      </w:r>
    </w:p>
    <w:p w14:paraId="21859644" w14:textId="770274B7" w:rsidR="000C1235" w:rsidRPr="00A51C5F" w:rsidRDefault="00A51C5F" w:rsidP="00A51C5F">
      <w:pPr>
        <w:autoSpaceDE w:val="0"/>
        <w:autoSpaceDN w:val="0"/>
        <w:spacing w:line="276" w:lineRule="auto"/>
        <w:ind w:firstLine="567"/>
        <w:jc w:val="both"/>
        <w:rPr>
          <w:rFonts w:ascii="Times New Roman" w:eastAsiaTheme="minorHAnsi" w:hAnsi="Times New Roman" w:cs="Times New Roman"/>
          <w:color w:val="auto"/>
          <w:lang w:eastAsia="en-US" w:bidi="ar-SA"/>
        </w:rPr>
      </w:pPr>
      <w:r w:rsidRPr="00A51C5F">
        <w:rPr>
          <w:rFonts w:ascii="Times New Roman" w:eastAsiaTheme="minorHAnsi" w:hAnsi="Times New Roman" w:cs="Times New Roman"/>
          <w:color w:val="auto"/>
          <w:lang w:eastAsia="en-US" w:bidi="ar-SA"/>
        </w:rPr>
        <w:t>Окрім того, інформація щодо інтерпретаційної категорії «чутливий, збільшена експозиція» може</w:t>
      </w:r>
      <w:r>
        <w:rPr>
          <w:rFonts w:ascii="Times New Roman" w:eastAsiaTheme="minorHAnsi" w:hAnsi="Times New Roman" w:cs="Times New Roman"/>
          <w:color w:val="auto"/>
          <w:lang w:eastAsia="en-US" w:bidi="ar-SA"/>
        </w:rPr>
        <w:t xml:space="preserve"> </w:t>
      </w:r>
      <w:r w:rsidRPr="00A51C5F">
        <w:rPr>
          <w:rFonts w:ascii="Times New Roman" w:eastAsiaTheme="minorHAnsi" w:hAnsi="Times New Roman" w:cs="Times New Roman"/>
          <w:color w:val="auto"/>
          <w:lang w:eastAsia="en-US" w:bidi="ar-SA"/>
        </w:rPr>
        <w:t>бути зазначена у виносці.</w:t>
      </w:r>
    </w:p>
    <w:p w14:paraId="1EAE7977" w14:textId="0492FE16" w:rsidR="00197C88" w:rsidRPr="00133BA6" w:rsidRDefault="00133BA6" w:rsidP="00133BA6">
      <w:pPr>
        <w:spacing w:before="120" w:line="276" w:lineRule="auto"/>
        <w:rPr>
          <w:rFonts w:ascii="Times New Roman" w:eastAsia="Calibri" w:hAnsi="Times New Roman" w:cs="Times New Roman"/>
          <w:i/>
          <w:iCs/>
          <w:color w:val="auto"/>
          <w:w w:val="105"/>
        </w:rPr>
      </w:pPr>
      <w:bookmarkStart w:id="18" w:name="_Toc169516904"/>
      <w:r w:rsidRPr="00133BA6">
        <w:rPr>
          <w:rFonts w:ascii="Times New Roman" w:eastAsia="Calibri" w:hAnsi="Times New Roman" w:cs="Times New Roman"/>
          <w:i/>
          <w:iCs/>
          <w:color w:val="auto"/>
          <w:w w:val="105"/>
        </w:rPr>
        <w:t>5.1</w:t>
      </w:r>
      <w:r w:rsidR="00197C88" w:rsidRPr="00133BA6">
        <w:rPr>
          <w:rFonts w:ascii="Times New Roman" w:eastAsia="Calibri" w:hAnsi="Times New Roman" w:cs="Times New Roman"/>
          <w:i/>
          <w:iCs/>
          <w:color w:val="auto"/>
          <w:w w:val="105"/>
        </w:rPr>
        <w:t>.7. Перевірка розрахунків</w:t>
      </w:r>
      <w:bookmarkEnd w:id="18"/>
      <w:r w:rsidR="00197C88" w:rsidRPr="00133BA6">
        <w:rPr>
          <w:rFonts w:ascii="Times New Roman" w:eastAsia="Calibri" w:hAnsi="Times New Roman" w:cs="Times New Roman"/>
          <w:i/>
          <w:iCs/>
          <w:color w:val="auto"/>
          <w:w w:val="105"/>
        </w:rPr>
        <w:t xml:space="preserve"> </w:t>
      </w:r>
    </w:p>
    <w:p w14:paraId="26768BF2" w14:textId="319BDB48" w:rsidR="00197C88" w:rsidRPr="008A16F6" w:rsidRDefault="00197C88" w:rsidP="00CB4B41">
      <w:pPr>
        <w:pStyle w:val="af"/>
        <w:spacing w:line="276" w:lineRule="auto"/>
        <w:ind w:firstLine="567"/>
        <w:jc w:val="both"/>
        <w:rPr>
          <w:rFonts w:ascii="Times New Roman" w:hAnsi="Times New Roman" w:cs="Times New Roman"/>
          <w:w w:val="105"/>
          <w:sz w:val="24"/>
          <w:szCs w:val="24"/>
          <w:lang w:val="uk-UA"/>
        </w:rPr>
      </w:pPr>
      <w:r w:rsidRPr="008A16F6">
        <w:rPr>
          <w:rFonts w:ascii="Times New Roman" w:hAnsi="Times New Roman" w:cs="Times New Roman"/>
          <w:w w:val="105"/>
          <w:sz w:val="24"/>
          <w:szCs w:val="24"/>
          <w:lang w:val="uk-UA"/>
        </w:rPr>
        <w:t xml:space="preserve">Щоб переконатися, що аналітичне програмне забезпечення обчислює дані точно, та що критерії вибору були виконані правильно слід проводити перевірку якості здійснених розрахунків. Дані з кумулятивних антибіотикограм, що створені з використанням програмного забезпечення </w:t>
      </w:r>
      <w:r w:rsidRPr="008A16F6">
        <w:rPr>
          <w:rFonts w:ascii="Times New Roman" w:hAnsi="Times New Roman" w:cs="Times New Roman"/>
          <w:w w:val="105"/>
          <w:sz w:val="24"/>
          <w:szCs w:val="24"/>
        </w:rPr>
        <w:t>WHONET</w:t>
      </w:r>
      <w:r w:rsidRPr="008A16F6">
        <w:rPr>
          <w:rFonts w:ascii="Times New Roman" w:hAnsi="Times New Roman" w:cs="Times New Roman"/>
          <w:w w:val="105"/>
          <w:sz w:val="24"/>
          <w:szCs w:val="24"/>
          <w:lang w:val="uk-UA"/>
        </w:rPr>
        <w:t>, повинні бути підтверджені шляхом порівняння з даними, які отримані в результаті ручних розрахунків даних, отриманих із повних лінійних списків кількох мікроорганізмів. Перевірка якості (</w:t>
      </w:r>
      <w:proofErr w:type="spellStart"/>
      <w:r w:rsidRPr="008A16F6">
        <w:rPr>
          <w:rFonts w:ascii="Times New Roman" w:hAnsi="Times New Roman" w:cs="Times New Roman"/>
          <w:w w:val="105"/>
          <w:sz w:val="24"/>
          <w:szCs w:val="24"/>
          <w:lang w:val="uk-UA"/>
        </w:rPr>
        <w:t>валідація</w:t>
      </w:r>
      <w:proofErr w:type="spellEnd"/>
      <w:r w:rsidRPr="008A16F6">
        <w:rPr>
          <w:rFonts w:ascii="Times New Roman" w:hAnsi="Times New Roman" w:cs="Times New Roman"/>
          <w:w w:val="105"/>
          <w:sz w:val="24"/>
          <w:szCs w:val="24"/>
          <w:lang w:val="uk-UA"/>
        </w:rPr>
        <w:t xml:space="preserve"> способу розрахунку) проводиться для того, щоб переконатися, що аналітичне програмне забезпечення обчислює дані точно та що критерії вибору були виконані правильно. Цю перевірку достовірності слід виконувати під час першого використання програмного забезпечення та згодом, якщо вносяться будь-які зміни до MIC або контрольних точок при постановці ДДМ чи оновлення </w:t>
      </w:r>
      <w:r w:rsidRPr="008A16F6">
        <w:rPr>
          <w:rFonts w:ascii="Times New Roman" w:hAnsi="Times New Roman" w:cs="Times New Roman"/>
          <w:w w:val="105"/>
          <w:sz w:val="24"/>
          <w:szCs w:val="24"/>
          <w:lang w:val="uk-UA"/>
        </w:rPr>
        <w:lastRenderedPageBreak/>
        <w:t>програмного забезпечення.</w:t>
      </w:r>
    </w:p>
    <w:p w14:paraId="2CE381DB" w14:textId="0DEADE8D" w:rsidR="00197C88" w:rsidRPr="008A16F6" w:rsidRDefault="00197C88" w:rsidP="00CB4B41">
      <w:pPr>
        <w:pStyle w:val="af"/>
        <w:spacing w:line="276" w:lineRule="auto"/>
        <w:ind w:firstLine="567"/>
        <w:jc w:val="both"/>
        <w:rPr>
          <w:rFonts w:ascii="Times New Roman" w:hAnsi="Times New Roman" w:cs="Times New Roman"/>
          <w:w w:val="105"/>
          <w:sz w:val="24"/>
          <w:szCs w:val="24"/>
          <w:lang w:val="uk-UA"/>
        </w:rPr>
      </w:pPr>
      <w:r w:rsidRPr="008A16F6">
        <w:rPr>
          <w:rFonts w:ascii="Times New Roman" w:hAnsi="Times New Roman" w:cs="Times New Roman"/>
          <w:w w:val="105"/>
          <w:sz w:val="24"/>
          <w:szCs w:val="24"/>
          <w:lang w:val="uk-UA"/>
        </w:rPr>
        <w:t xml:space="preserve">Використовуючи створений програмним забезпеченням кумулятивний звіт, вибирається часовий проміжок, який включає від 20 до 100 послідовних ізолятів і вид, для якого деякі пацієнти мають кілька ізолятів (наприклад, </w:t>
      </w:r>
      <w:r w:rsidRPr="008A16F6">
        <w:rPr>
          <w:rFonts w:ascii="Times New Roman" w:hAnsi="Times New Roman" w:cs="Times New Roman"/>
          <w:i/>
          <w:iCs/>
          <w:w w:val="105"/>
          <w:sz w:val="24"/>
          <w:szCs w:val="24"/>
          <w:lang w:val="uk-UA"/>
        </w:rPr>
        <w:t xml:space="preserve">P. aeruginosa, A. baumannii </w:t>
      </w:r>
      <w:r w:rsidRPr="008A16F6">
        <w:rPr>
          <w:rFonts w:ascii="Times New Roman" w:hAnsi="Times New Roman" w:cs="Times New Roman"/>
          <w:w w:val="105"/>
          <w:sz w:val="24"/>
          <w:szCs w:val="24"/>
          <w:lang w:val="uk-UA"/>
        </w:rPr>
        <w:t>та ін.)</w:t>
      </w:r>
      <w:r w:rsidR="00F87BC7">
        <w:rPr>
          <w:rFonts w:ascii="Times New Roman" w:hAnsi="Times New Roman" w:cs="Times New Roman"/>
          <w:w w:val="105"/>
          <w:sz w:val="24"/>
          <w:szCs w:val="24"/>
          <w:lang w:val="uk-UA"/>
        </w:rPr>
        <w:t>.</w:t>
      </w:r>
      <w:r w:rsidRPr="008A16F6">
        <w:rPr>
          <w:rFonts w:ascii="Times New Roman" w:hAnsi="Times New Roman" w:cs="Times New Roman"/>
          <w:w w:val="105"/>
          <w:sz w:val="24"/>
          <w:szCs w:val="24"/>
          <w:lang w:val="uk-UA"/>
        </w:rPr>
        <w:t xml:space="preserve"> Результати %S, які розраховані вручну шляхом аналізу лабораторного журналу «Результат мікробіологічного дослідження та визначення чутливості виділених культур до хіміотерапевтичних препаратів» (форма 240/о) з використанням першого ізоляту або пацієнта, порівнюються з результатами %S, що отримані за допомогою програмного забезпечення WHONET. Розрахунки, що зроблені вручну і значення, які обраховані програмним забезпеченням, потрібно перевірити на:</w:t>
      </w:r>
    </w:p>
    <w:p w14:paraId="2EF97837" w14:textId="77777777" w:rsidR="00197C88" w:rsidRPr="008A16F6" w:rsidRDefault="00197C88" w:rsidP="00CB4B41">
      <w:pPr>
        <w:pStyle w:val="af"/>
        <w:spacing w:line="276" w:lineRule="auto"/>
        <w:ind w:firstLine="567"/>
        <w:jc w:val="both"/>
        <w:rPr>
          <w:rFonts w:ascii="Times New Roman" w:hAnsi="Times New Roman" w:cs="Times New Roman"/>
          <w:w w:val="105"/>
          <w:sz w:val="24"/>
          <w:szCs w:val="24"/>
          <w:lang w:val="uk-UA"/>
        </w:rPr>
      </w:pPr>
      <w:r w:rsidRPr="008A16F6">
        <w:rPr>
          <w:rFonts w:ascii="Times New Roman" w:hAnsi="Times New Roman" w:cs="Times New Roman"/>
          <w:w w:val="105"/>
          <w:sz w:val="24"/>
          <w:szCs w:val="24"/>
          <w:lang w:val="uk-UA"/>
        </w:rPr>
        <w:t>• Загальну кількість ізолятів (враховуючи лише перший ізолят від пацієнта за звітний період).</w:t>
      </w:r>
    </w:p>
    <w:p w14:paraId="33859EA9" w14:textId="0FBE9054" w:rsidR="00197C88" w:rsidRPr="007821A4" w:rsidRDefault="00197C88" w:rsidP="00CB4B41">
      <w:pPr>
        <w:pStyle w:val="af"/>
        <w:spacing w:line="276" w:lineRule="auto"/>
        <w:ind w:firstLine="567"/>
        <w:jc w:val="both"/>
        <w:rPr>
          <w:rFonts w:ascii="Times New Roman" w:hAnsi="Times New Roman" w:cs="Times New Roman"/>
          <w:w w:val="105"/>
          <w:sz w:val="24"/>
          <w:szCs w:val="24"/>
          <w:lang w:val="uk-UA"/>
        </w:rPr>
      </w:pPr>
      <w:r w:rsidRPr="008A16F6">
        <w:rPr>
          <w:rFonts w:ascii="Times New Roman" w:hAnsi="Times New Roman" w:cs="Times New Roman"/>
          <w:w w:val="105"/>
          <w:sz w:val="24"/>
          <w:szCs w:val="24"/>
          <w:lang w:val="uk-UA"/>
        </w:rPr>
        <w:t xml:space="preserve">• %S для кожного </w:t>
      </w:r>
      <w:r w:rsidR="00E06DED">
        <w:rPr>
          <w:rFonts w:ascii="Times New Roman" w:hAnsi="Times New Roman" w:cs="Times New Roman"/>
          <w:w w:val="105"/>
          <w:sz w:val="24"/>
          <w:szCs w:val="24"/>
          <w:lang w:val="uk-UA"/>
        </w:rPr>
        <w:t>АМП</w:t>
      </w:r>
      <w:r w:rsidRPr="008A16F6">
        <w:rPr>
          <w:rFonts w:ascii="Times New Roman" w:hAnsi="Times New Roman" w:cs="Times New Roman"/>
          <w:w w:val="105"/>
          <w:sz w:val="24"/>
          <w:szCs w:val="24"/>
          <w:lang w:val="uk-UA"/>
        </w:rPr>
        <w:t>.</w:t>
      </w:r>
    </w:p>
    <w:p w14:paraId="59E7111E" w14:textId="1DF38808" w:rsidR="00FC419B" w:rsidRDefault="00FC419B" w:rsidP="008A16F6">
      <w:pPr>
        <w:pStyle w:val="af1"/>
        <w:numPr>
          <w:ilvl w:val="1"/>
          <w:numId w:val="10"/>
        </w:numPr>
        <w:tabs>
          <w:tab w:val="left" w:pos="993"/>
        </w:tabs>
        <w:spacing w:before="120" w:line="276" w:lineRule="auto"/>
        <w:ind w:firstLine="709"/>
        <w:contextualSpacing w:val="0"/>
        <w:jc w:val="both"/>
        <w:outlineLvl w:val="1"/>
        <w:rPr>
          <w:rFonts w:ascii="Times New Roman" w:eastAsia="Calibri" w:hAnsi="Times New Roman" w:cs="Times New Roman"/>
          <w:b/>
          <w:bCs/>
          <w:i/>
          <w:iCs/>
          <w:color w:val="auto"/>
          <w:spacing w:val="-2"/>
          <w:w w:val="105"/>
        </w:rPr>
      </w:pPr>
      <w:bookmarkStart w:id="19" w:name="_Toc173320568"/>
      <w:r>
        <w:rPr>
          <w:rFonts w:ascii="Times New Roman" w:eastAsia="Calibri" w:hAnsi="Times New Roman" w:cs="Times New Roman"/>
          <w:b/>
          <w:bCs/>
          <w:i/>
          <w:iCs/>
          <w:color w:val="auto"/>
          <w:spacing w:val="-2"/>
          <w:w w:val="105"/>
        </w:rPr>
        <w:t xml:space="preserve">Формування </w:t>
      </w:r>
      <w:r w:rsidRPr="00FC419B">
        <w:rPr>
          <w:rFonts w:ascii="Times New Roman" w:eastAsia="Calibri" w:hAnsi="Times New Roman" w:cs="Times New Roman"/>
          <w:b/>
          <w:bCs/>
          <w:i/>
          <w:iCs/>
          <w:color w:val="auto"/>
          <w:spacing w:val="-2"/>
          <w:w w:val="105"/>
        </w:rPr>
        <w:t>планової</w:t>
      </w:r>
      <w:r>
        <w:rPr>
          <w:rFonts w:ascii="Times New Roman" w:eastAsia="Calibri" w:hAnsi="Times New Roman" w:cs="Times New Roman"/>
          <w:b/>
          <w:bCs/>
          <w:i/>
          <w:iCs/>
          <w:color w:val="auto"/>
          <w:spacing w:val="-2"/>
          <w:w w:val="105"/>
        </w:rPr>
        <w:t xml:space="preserve"> кумулятивної </w:t>
      </w:r>
      <w:r w:rsidRPr="00FC419B">
        <w:rPr>
          <w:rFonts w:ascii="Times New Roman" w:eastAsia="Calibri" w:hAnsi="Times New Roman" w:cs="Times New Roman"/>
          <w:b/>
          <w:bCs/>
          <w:i/>
          <w:iCs/>
          <w:color w:val="auto"/>
          <w:spacing w:val="-2"/>
          <w:w w:val="105"/>
        </w:rPr>
        <w:t xml:space="preserve"> антибіо</w:t>
      </w:r>
      <w:r>
        <w:rPr>
          <w:rFonts w:ascii="Times New Roman" w:eastAsia="Calibri" w:hAnsi="Times New Roman" w:cs="Times New Roman"/>
          <w:b/>
          <w:bCs/>
          <w:i/>
          <w:iCs/>
          <w:color w:val="auto"/>
          <w:spacing w:val="-2"/>
          <w:w w:val="105"/>
        </w:rPr>
        <w:t>тико</w:t>
      </w:r>
      <w:r w:rsidRPr="00FC419B">
        <w:rPr>
          <w:rFonts w:ascii="Times New Roman" w:eastAsia="Calibri" w:hAnsi="Times New Roman" w:cs="Times New Roman"/>
          <w:b/>
          <w:bCs/>
          <w:i/>
          <w:iCs/>
          <w:color w:val="auto"/>
          <w:spacing w:val="-2"/>
          <w:w w:val="105"/>
        </w:rPr>
        <w:t>грами</w:t>
      </w:r>
      <w:r>
        <w:rPr>
          <w:rFonts w:ascii="Times New Roman" w:eastAsia="Calibri" w:hAnsi="Times New Roman" w:cs="Times New Roman"/>
          <w:b/>
          <w:bCs/>
          <w:i/>
          <w:iCs/>
          <w:color w:val="auto"/>
          <w:spacing w:val="-2"/>
          <w:w w:val="105"/>
        </w:rPr>
        <w:t xml:space="preserve"> з використанням програмного забезпечення </w:t>
      </w:r>
      <w:r>
        <w:rPr>
          <w:rFonts w:ascii="Times New Roman" w:eastAsia="Calibri" w:hAnsi="Times New Roman" w:cs="Times New Roman"/>
          <w:b/>
          <w:bCs/>
          <w:i/>
          <w:iCs/>
          <w:color w:val="auto"/>
          <w:spacing w:val="-2"/>
          <w:w w:val="105"/>
          <w:lang w:val="en-US"/>
        </w:rPr>
        <w:t>WHONET</w:t>
      </w:r>
      <w:r>
        <w:rPr>
          <w:rFonts w:ascii="Times New Roman" w:eastAsia="Calibri" w:hAnsi="Times New Roman" w:cs="Times New Roman"/>
          <w:b/>
          <w:bCs/>
          <w:i/>
          <w:iCs/>
          <w:color w:val="auto"/>
          <w:spacing w:val="-2"/>
          <w:w w:val="105"/>
        </w:rPr>
        <w:t>.</w:t>
      </w:r>
      <w:bookmarkEnd w:id="19"/>
    </w:p>
    <w:p w14:paraId="6F2A6FB2" w14:textId="3D853EC9" w:rsidR="00231DD7" w:rsidRDefault="00353363" w:rsidP="00CB4B41">
      <w:pPr>
        <w:pStyle w:val="af"/>
        <w:spacing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noProof/>
          <w:w w:val="105"/>
          <w:sz w:val="24"/>
          <w:szCs w:val="24"/>
          <w:lang w:val="uk-UA"/>
        </w:rPr>
        <w:drawing>
          <wp:anchor distT="0" distB="0" distL="114300" distR="114300" simplePos="0" relativeHeight="251707392" behindDoc="0" locked="0" layoutInCell="1" allowOverlap="1" wp14:anchorId="3A86E4A8" wp14:editId="3BC67831">
            <wp:simplePos x="0" y="0"/>
            <wp:positionH relativeFrom="margin">
              <wp:align>right</wp:align>
            </wp:positionH>
            <wp:positionV relativeFrom="paragraph">
              <wp:posOffset>989965</wp:posOffset>
            </wp:positionV>
            <wp:extent cx="6039160" cy="2654436"/>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39160" cy="2654436"/>
                    </a:xfrm>
                    <a:prstGeom prst="rect">
                      <a:avLst/>
                    </a:prstGeom>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 xml:space="preserve">Для здійснення розрахунків, що необхідні для створення кумулятивної антибіотикограми за допомогою програмного забезпечення </w:t>
      </w:r>
      <w:r w:rsidR="00231DD7" w:rsidRPr="007821A4">
        <w:rPr>
          <w:rFonts w:ascii="Times New Roman" w:hAnsi="Times New Roman" w:cs="Times New Roman"/>
          <w:w w:val="105"/>
          <w:sz w:val="24"/>
          <w:szCs w:val="24"/>
        </w:rPr>
        <w:t>WHONET</w:t>
      </w:r>
      <w:r w:rsidR="00231DD7" w:rsidRPr="0092042D">
        <w:rPr>
          <w:rFonts w:ascii="Times New Roman" w:hAnsi="Times New Roman" w:cs="Times New Roman"/>
          <w:w w:val="105"/>
          <w:sz w:val="24"/>
          <w:szCs w:val="24"/>
          <w:lang w:val="ru-RU"/>
        </w:rPr>
        <w:t xml:space="preserve"> </w:t>
      </w:r>
      <w:r w:rsidR="00231DD7" w:rsidRPr="007821A4">
        <w:rPr>
          <w:rFonts w:ascii="Times New Roman" w:hAnsi="Times New Roman" w:cs="Times New Roman"/>
          <w:w w:val="105"/>
          <w:sz w:val="24"/>
          <w:szCs w:val="24"/>
          <w:lang w:val="uk-UA"/>
        </w:rPr>
        <w:t xml:space="preserve">потрібно скористатися функцією «%RIS та тестові вимірювання». Для цього, на головному екрані WHONET потрібно натиснути панель «Аналіз даних» і знову «Аналіз даних». </w:t>
      </w:r>
    </w:p>
    <w:p w14:paraId="6BFFC356" w14:textId="77777777" w:rsidR="00353363" w:rsidRDefault="00353363" w:rsidP="00CB4B41">
      <w:pPr>
        <w:pStyle w:val="af"/>
        <w:spacing w:line="276" w:lineRule="auto"/>
        <w:ind w:firstLine="567"/>
        <w:jc w:val="both"/>
        <w:rPr>
          <w:rFonts w:ascii="Times New Roman" w:hAnsi="Times New Roman" w:cs="Times New Roman"/>
          <w:w w:val="105"/>
          <w:sz w:val="24"/>
          <w:szCs w:val="24"/>
          <w:lang w:val="uk-UA"/>
        </w:rPr>
      </w:pPr>
    </w:p>
    <w:p w14:paraId="0F994DA3" w14:textId="58164691" w:rsidR="00353363" w:rsidRPr="007821A4" w:rsidRDefault="00353363" w:rsidP="00CB4B41">
      <w:pPr>
        <w:pStyle w:val="af"/>
        <w:spacing w:line="276" w:lineRule="auto"/>
        <w:ind w:firstLine="567"/>
        <w:jc w:val="both"/>
        <w:rPr>
          <w:rFonts w:ascii="Times New Roman" w:hAnsi="Times New Roman" w:cs="Times New Roman"/>
          <w:w w:val="105"/>
          <w:sz w:val="24"/>
          <w:szCs w:val="24"/>
          <w:lang w:val="uk-UA"/>
        </w:rPr>
      </w:pPr>
    </w:p>
    <w:p w14:paraId="4A0BDFDF" w14:textId="67BE7B9D" w:rsidR="00231DD7" w:rsidRDefault="00A97A3A" w:rsidP="008A16F6">
      <w:pPr>
        <w:pStyle w:val="af"/>
        <w:spacing w:before="120"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noProof/>
          <w:w w:val="105"/>
          <w:sz w:val="24"/>
          <w:szCs w:val="24"/>
          <w:lang w:val="uk-UA"/>
        </w:rPr>
        <w:lastRenderedPageBreak/>
        <w:drawing>
          <wp:anchor distT="0" distB="0" distL="114300" distR="114300" simplePos="0" relativeHeight="251677696" behindDoc="0" locked="0" layoutInCell="1" allowOverlap="1" wp14:anchorId="156ABD18" wp14:editId="6484BDFB">
            <wp:simplePos x="0" y="0"/>
            <wp:positionH relativeFrom="margin">
              <wp:posOffset>1120775</wp:posOffset>
            </wp:positionH>
            <wp:positionV relativeFrom="paragraph">
              <wp:posOffset>520163</wp:posOffset>
            </wp:positionV>
            <wp:extent cx="4508500" cy="3281045"/>
            <wp:effectExtent l="0" t="0" r="635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0" b="1482"/>
                    <a:stretch/>
                  </pic:blipFill>
                  <pic:spPr bwMode="auto">
                    <a:xfrm>
                      <a:off x="0" y="0"/>
                      <a:ext cx="4508500" cy="328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71D">
        <w:rPr>
          <w:rFonts w:ascii="Times New Roman" w:hAnsi="Times New Roman" w:cs="Times New Roman"/>
          <w:noProof/>
          <w:w w:val="105"/>
          <w:sz w:val="24"/>
          <w:szCs w:val="24"/>
          <w:lang w:val="uk-UA"/>
        </w:rPr>
        <w:drawing>
          <wp:anchor distT="0" distB="0" distL="114300" distR="114300" simplePos="0" relativeHeight="251708416" behindDoc="0" locked="0" layoutInCell="1" allowOverlap="1" wp14:anchorId="1F9FABFA" wp14:editId="761527C7">
            <wp:simplePos x="0" y="0"/>
            <wp:positionH relativeFrom="column">
              <wp:posOffset>657860</wp:posOffset>
            </wp:positionH>
            <wp:positionV relativeFrom="paragraph">
              <wp:posOffset>3901440</wp:posOffset>
            </wp:positionV>
            <wp:extent cx="6000000" cy="3600000"/>
            <wp:effectExtent l="0" t="0" r="127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 xml:space="preserve">Тепер </w:t>
      </w:r>
      <w:r w:rsidR="00B86554">
        <w:rPr>
          <w:rFonts w:ascii="Times New Roman" w:hAnsi="Times New Roman" w:cs="Times New Roman"/>
          <w:w w:val="105"/>
          <w:sz w:val="24"/>
          <w:szCs w:val="24"/>
          <w:lang w:val="uk-UA"/>
        </w:rPr>
        <w:t>з’являється</w:t>
      </w:r>
      <w:r w:rsidR="00231DD7" w:rsidRPr="007821A4">
        <w:rPr>
          <w:rFonts w:ascii="Times New Roman" w:hAnsi="Times New Roman" w:cs="Times New Roman"/>
          <w:w w:val="105"/>
          <w:sz w:val="24"/>
          <w:szCs w:val="24"/>
          <w:lang w:val="uk-UA"/>
        </w:rPr>
        <w:t xml:space="preserve"> головний екран панелі аналізу WHONET.</w:t>
      </w:r>
      <w:r w:rsidR="00231DD7" w:rsidRPr="0092042D">
        <w:rPr>
          <w:rFonts w:ascii="Times New Roman" w:hAnsi="Times New Roman" w:cs="Times New Roman"/>
          <w:w w:val="105"/>
          <w:sz w:val="24"/>
          <w:szCs w:val="24"/>
          <w:lang w:val="ru-RU"/>
        </w:rPr>
        <w:t xml:space="preserve"> </w:t>
      </w:r>
      <w:r w:rsidR="00231DD7" w:rsidRPr="007821A4">
        <w:rPr>
          <w:rFonts w:ascii="Times New Roman" w:hAnsi="Times New Roman" w:cs="Times New Roman"/>
          <w:w w:val="105"/>
          <w:sz w:val="24"/>
          <w:szCs w:val="24"/>
          <w:lang w:val="uk-UA"/>
        </w:rPr>
        <w:t>Для вибору типу аналізу «%RIS та тестові вимірювання» виберіть пункт «Тип аналізу».</w:t>
      </w:r>
    </w:p>
    <w:p w14:paraId="07CA78AE" w14:textId="76B911F9" w:rsidR="00CC4A4F" w:rsidRDefault="00CC4A4F" w:rsidP="008A16F6">
      <w:pPr>
        <w:pStyle w:val="af"/>
        <w:spacing w:before="120" w:line="276" w:lineRule="auto"/>
        <w:ind w:firstLine="567"/>
        <w:jc w:val="both"/>
        <w:rPr>
          <w:rFonts w:ascii="Times New Roman" w:hAnsi="Times New Roman" w:cs="Times New Roman"/>
          <w:w w:val="105"/>
          <w:sz w:val="24"/>
          <w:szCs w:val="24"/>
          <w:lang w:val="uk-UA"/>
        </w:rPr>
      </w:pPr>
    </w:p>
    <w:p w14:paraId="7B986000" w14:textId="7A7A65E8" w:rsidR="00A51C5F" w:rsidRDefault="00A51C5F" w:rsidP="008A16F6">
      <w:pPr>
        <w:pStyle w:val="af"/>
        <w:spacing w:before="120" w:line="276" w:lineRule="auto"/>
        <w:ind w:firstLine="567"/>
        <w:jc w:val="both"/>
        <w:rPr>
          <w:rFonts w:ascii="Times New Roman" w:hAnsi="Times New Roman" w:cs="Times New Roman"/>
          <w:w w:val="105"/>
          <w:sz w:val="24"/>
          <w:szCs w:val="24"/>
          <w:lang w:val="uk-UA"/>
        </w:rPr>
      </w:pPr>
      <w:r>
        <w:rPr>
          <w:rFonts w:ascii="Times New Roman" w:hAnsi="Times New Roman" w:cs="Times New Roman"/>
          <w:w w:val="105"/>
          <w:sz w:val="24"/>
          <w:szCs w:val="24"/>
          <w:lang w:val="uk-UA"/>
        </w:rPr>
        <w:lastRenderedPageBreak/>
        <w:t xml:space="preserve">В параграфі </w:t>
      </w:r>
      <w:r w:rsidR="00A97A3A">
        <w:rPr>
          <w:rFonts w:ascii="Times New Roman" w:hAnsi="Times New Roman" w:cs="Times New Roman"/>
          <w:w w:val="105"/>
          <w:sz w:val="24"/>
          <w:szCs w:val="24"/>
          <w:lang w:val="uk-UA"/>
        </w:rPr>
        <w:t>«Стовпці» зазначається «%сприйнятливий» чи «%середній», що відповідає інтерпретаційним категоріям «чутливий» та «</w:t>
      </w:r>
      <w:r w:rsidR="00A97A3A" w:rsidRPr="00A97A3A">
        <w:rPr>
          <w:rFonts w:ascii="Times New Roman" w:hAnsi="Times New Roman" w:cs="Times New Roman"/>
          <w:w w:val="105"/>
          <w:sz w:val="24"/>
          <w:szCs w:val="24"/>
          <w:lang w:val="uk-UA"/>
        </w:rPr>
        <w:t>чутливий, збільшена експозиція</w:t>
      </w:r>
      <w:r w:rsidR="00A97A3A">
        <w:rPr>
          <w:rFonts w:ascii="Times New Roman" w:hAnsi="Times New Roman" w:cs="Times New Roman"/>
          <w:w w:val="105"/>
          <w:sz w:val="24"/>
          <w:szCs w:val="24"/>
          <w:lang w:val="uk-UA"/>
        </w:rPr>
        <w:t>».</w:t>
      </w:r>
    </w:p>
    <w:p w14:paraId="4498508B" w14:textId="45557C8F" w:rsidR="00231DD7" w:rsidRPr="007821A4" w:rsidRDefault="00231DD7" w:rsidP="00A97A3A">
      <w:pPr>
        <w:pStyle w:val="af"/>
        <w:spacing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w w:val="105"/>
          <w:sz w:val="24"/>
          <w:szCs w:val="24"/>
          <w:lang w:val="uk-UA"/>
        </w:rPr>
        <w:t xml:space="preserve">В параграфі «Антибіотики» необхідно зазначити, чи всі препарати, які тестуються в лабораторії будуть аналізуватися. Для вибору окремих антибактеріальних засобів необхідно поставити відмітку в пункті «Підберіть антибіотики» та натиснути кнопку «Перегляньте». </w:t>
      </w:r>
    </w:p>
    <w:p w14:paraId="2256B8DE" w14:textId="3855B0BB" w:rsidR="00231DD7" w:rsidRDefault="005E714F" w:rsidP="006D171D">
      <w:pPr>
        <w:pStyle w:val="af"/>
        <w:spacing w:line="276" w:lineRule="auto"/>
        <w:ind w:firstLine="567"/>
        <w:jc w:val="both"/>
        <w:rPr>
          <w:rFonts w:ascii="Times New Roman" w:hAnsi="Times New Roman" w:cs="Times New Roman"/>
          <w:w w:val="105"/>
          <w:sz w:val="24"/>
          <w:szCs w:val="24"/>
          <w:lang w:val="uk-UA"/>
        </w:rPr>
      </w:pPr>
      <w:r>
        <w:rPr>
          <w:rFonts w:ascii="Times New Roman" w:hAnsi="Times New Roman" w:cs="Times New Roman"/>
          <w:noProof/>
          <w:w w:val="105"/>
          <w:sz w:val="24"/>
          <w:szCs w:val="24"/>
          <w:lang w:val="uk-UA"/>
        </w:rPr>
        <w:drawing>
          <wp:anchor distT="0" distB="0" distL="114300" distR="114300" simplePos="0" relativeHeight="251709440" behindDoc="0" locked="0" layoutInCell="1" allowOverlap="1" wp14:anchorId="01A0C045" wp14:editId="18967BB9">
            <wp:simplePos x="0" y="0"/>
            <wp:positionH relativeFrom="margin">
              <wp:posOffset>263525</wp:posOffset>
            </wp:positionH>
            <wp:positionV relativeFrom="paragraph">
              <wp:posOffset>1106170</wp:posOffset>
            </wp:positionV>
            <wp:extent cx="6278245" cy="4000500"/>
            <wp:effectExtent l="0" t="0" r="825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824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Пацієнти, які тривалий час перебувають в ЗОЗ, або пацієнти зі складним клінічним перебігом можуть мати кілька ізолятів певного виду мікроорганізму. Відповідно, для формування кумулятивної антибіотикограми враховується лише перший ізолят. Для виконання цієї вимоги необхідно обрати пункт «По одному на пацієнта» та зазначити в параграфі «Від пацієнта» опцію «Перший ізолят».</w:t>
      </w:r>
    </w:p>
    <w:p w14:paraId="52D38278" w14:textId="6AA78993" w:rsidR="005E714F" w:rsidRPr="007821A4" w:rsidRDefault="005E714F" w:rsidP="008A16F6">
      <w:pPr>
        <w:pStyle w:val="af"/>
        <w:spacing w:before="120" w:line="276" w:lineRule="auto"/>
        <w:ind w:firstLine="567"/>
        <w:jc w:val="both"/>
        <w:rPr>
          <w:rFonts w:ascii="Times New Roman" w:hAnsi="Times New Roman" w:cs="Times New Roman"/>
          <w:w w:val="105"/>
          <w:sz w:val="24"/>
          <w:szCs w:val="24"/>
          <w:lang w:val="uk-UA"/>
        </w:rPr>
      </w:pPr>
    </w:p>
    <w:p w14:paraId="148B4A62" w14:textId="52BA5FD8" w:rsidR="00231DD7" w:rsidRPr="007821A4" w:rsidRDefault="005E714F" w:rsidP="008A16F6">
      <w:pPr>
        <w:pStyle w:val="af"/>
        <w:spacing w:before="120"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noProof/>
          <w:w w:val="105"/>
          <w:sz w:val="24"/>
          <w:szCs w:val="24"/>
          <w:lang w:val="uk-UA"/>
        </w:rPr>
        <w:lastRenderedPageBreak/>
        <w:drawing>
          <wp:anchor distT="0" distB="0" distL="114300" distR="114300" simplePos="0" relativeHeight="251699200" behindDoc="0" locked="0" layoutInCell="1" allowOverlap="1" wp14:anchorId="540D570F" wp14:editId="45D1CC1A">
            <wp:simplePos x="0" y="0"/>
            <wp:positionH relativeFrom="margin">
              <wp:align>left</wp:align>
            </wp:positionH>
            <wp:positionV relativeFrom="paragraph">
              <wp:posOffset>0</wp:posOffset>
            </wp:positionV>
            <wp:extent cx="6528025" cy="3420000"/>
            <wp:effectExtent l="0" t="0" r="6350" b="952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63" r="725" b="912"/>
                    <a:stretch/>
                  </pic:blipFill>
                  <pic:spPr bwMode="auto">
                    <a:xfrm>
                      <a:off x="0" y="0"/>
                      <a:ext cx="6528025" cy="34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В пункті «Організми» зазначаються види мікроорганізмів, які будуть аналізуватися.</w:t>
      </w:r>
    </w:p>
    <w:p w14:paraId="478B10E0" w14:textId="52FBB54F" w:rsidR="008A16F6" w:rsidRDefault="005E714F" w:rsidP="00CB4B41">
      <w:pPr>
        <w:pStyle w:val="af"/>
        <w:spacing w:line="276" w:lineRule="auto"/>
        <w:ind w:firstLine="567"/>
        <w:jc w:val="both"/>
        <w:rPr>
          <w:rFonts w:ascii="Times New Roman" w:hAnsi="Times New Roman" w:cs="Times New Roman"/>
          <w:w w:val="105"/>
          <w:sz w:val="24"/>
          <w:szCs w:val="24"/>
          <w:lang w:val="uk-UA"/>
        </w:rPr>
      </w:pPr>
      <w:r>
        <w:rPr>
          <w:rFonts w:ascii="Times New Roman" w:hAnsi="Times New Roman" w:cs="Times New Roman"/>
          <w:noProof/>
          <w:w w:val="105"/>
          <w:sz w:val="24"/>
          <w:szCs w:val="24"/>
          <w:lang w:val="uk-UA"/>
        </w:rPr>
        <w:drawing>
          <wp:anchor distT="0" distB="0" distL="114300" distR="114300" simplePos="0" relativeHeight="251710464" behindDoc="0" locked="0" layoutInCell="1" allowOverlap="1" wp14:anchorId="1B08D38B" wp14:editId="06F91EDA">
            <wp:simplePos x="0" y="0"/>
            <wp:positionH relativeFrom="margin">
              <wp:align>center</wp:align>
            </wp:positionH>
            <wp:positionV relativeFrom="paragraph">
              <wp:posOffset>201930</wp:posOffset>
            </wp:positionV>
            <wp:extent cx="5685341" cy="3600000"/>
            <wp:effectExtent l="0" t="0" r="0" b="63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341"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B5E1A" w14:textId="14A5CA50" w:rsidR="008A16F6" w:rsidRDefault="008A16F6" w:rsidP="00CB4B41">
      <w:pPr>
        <w:pStyle w:val="af"/>
        <w:spacing w:line="276" w:lineRule="auto"/>
        <w:ind w:firstLine="567"/>
        <w:jc w:val="both"/>
        <w:rPr>
          <w:rFonts w:ascii="Times New Roman" w:hAnsi="Times New Roman" w:cs="Times New Roman"/>
          <w:w w:val="105"/>
          <w:sz w:val="24"/>
          <w:szCs w:val="24"/>
          <w:lang w:val="uk-UA"/>
        </w:rPr>
      </w:pPr>
    </w:p>
    <w:p w14:paraId="319CE2F9" w14:textId="2C2C8599" w:rsidR="00231DD7" w:rsidRPr="007821A4" w:rsidRDefault="009E379F" w:rsidP="009E379F">
      <w:pPr>
        <w:pStyle w:val="af"/>
        <w:spacing w:before="120" w:after="120" w:line="276" w:lineRule="auto"/>
        <w:ind w:firstLine="567"/>
        <w:jc w:val="both"/>
        <w:rPr>
          <w:rFonts w:ascii="Times New Roman" w:hAnsi="Times New Roman" w:cs="Times New Roman"/>
          <w:w w:val="105"/>
          <w:sz w:val="24"/>
          <w:szCs w:val="24"/>
          <w:lang w:val="uk-UA"/>
        </w:rPr>
      </w:pPr>
      <w:r>
        <w:rPr>
          <w:rFonts w:ascii="Times New Roman" w:hAnsi="Times New Roman" w:cs="Times New Roman"/>
          <w:noProof/>
          <w:w w:val="105"/>
          <w:sz w:val="24"/>
          <w:szCs w:val="24"/>
          <w:lang w:val="uk-UA"/>
        </w:rPr>
        <w:lastRenderedPageBreak/>
        <w:drawing>
          <wp:anchor distT="0" distB="0" distL="114300" distR="114300" simplePos="0" relativeHeight="251712512" behindDoc="0" locked="0" layoutInCell="1" allowOverlap="1" wp14:anchorId="406789C6" wp14:editId="13CBCACD">
            <wp:simplePos x="0" y="0"/>
            <wp:positionH relativeFrom="margin">
              <wp:posOffset>629920</wp:posOffset>
            </wp:positionH>
            <wp:positionV relativeFrom="paragraph">
              <wp:posOffset>4316095</wp:posOffset>
            </wp:positionV>
            <wp:extent cx="5257800" cy="331660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6F6" w:rsidRPr="007821A4">
        <w:rPr>
          <w:rFonts w:ascii="Times New Roman" w:hAnsi="Times New Roman" w:cs="Times New Roman"/>
          <w:noProof/>
          <w:w w:val="105"/>
          <w:sz w:val="24"/>
          <w:szCs w:val="24"/>
          <w:lang w:val="uk-UA"/>
        </w:rPr>
        <w:drawing>
          <wp:anchor distT="0" distB="0" distL="114300" distR="114300" simplePos="0" relativeHeight="251703296" behindDoc="0" locked="0" layoutInCell="1" allowOverlap="1" wp14:anchorId="36DDC346" wp14:editId="36ED5240">
            <wp:simplePos x="0" y="0"/>
            <wp:positionH relativeFrom="margin">
              <wp:align>center</wp:align>
            </wp:positionH>
            <wp:positionV relativeFrom="paragraph">
              <wp:posOffset>38100</wp:posOffset>
            </wp:positionV>
            <wp:extent cx="5040000" cy="3236511"/>
            <wp:effectExtent l="0" t="0" r="8255" b="254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9" t="708" r="699" b="899"/>
                    <a:stretch/>
                  </pic:blipFill>
                  <pic:spPr bwMode="auto">
                    <a:xfrm>
                      <a:off x="0" y="0"/>
                      <a:ext cx="5040000" cy="3236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Для створення розширених кумулятивних антибіотикограм в пункті «Ізолює» зазначаються критерії за яким буде проводиться подальший аналіз: тип та профіль відділення, стать пацієнтів, тип клінічного матеріалу, що досліджувався, досліджуваний період тощо (наприклад, ізоляти крові з відділення інтенсивної терапії новонароджених).</w:t>
      </w:r>
    </w:p>
    <w:p w14:paraId="63207524" w14:textId="0236F1D8" w:rsidR="008A16F6" w:rsidRDefault="008A16F6" w:rsidP="00CB4B41">
      <w:pPr>
        <w:pStyle w:val="af"/>
        <w:spacing w:line="276" w:lineRule="auto"/>
        <w:ind w:firstLine="567"/>
        <w:jc w:val="both"/>
        <w:rPr>
          <w:rFonts w:ascii="Times New Roman" w:hAnsi="Times New Roman" w:cs="Times New Roman"/>
          <w:w w:val="105"/>
          <w:sz w:val="24"/>
          <w:szCs w:val="24"/>
          <w:lang w:val="uk-UA"/>
        </w:rPr>
      </w:pPr>
    </w:p>
    <w:p w14:paraId="6ABC3E73" w14:textId="10F7A3B7" w:rsidR="00231DD7" w:rsidRDefault="005E714F" w:rsidP="005E714F">
      <w:pPr>
        <w:pStyle w:val="af"/>
        <w:spacing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noProof/>
          <w:w w:val="105"/>
          <w:sz w:val="24"/>
          <w:szCs w:val="24"/>
          <w:lang w:val="uk-UA"/>
        </w:rPr>
        <w:lastRenderedPageBreak/>
        <w:drawing>
          <wp:anchor distT="0" distB="0" distL="114300" distR="114300" simplePos="0" relativeHeight="251688960" behindDoc="0" locked="0" layoutInCell="1" allowOverlap="1" wp14:anchorId="080A76F1" wp14:editId="5F160F2F">
            <wp:simplePos x="0" y="0"/>
            <wp:positionH relativeFrom="margin">
              <wp:posOffset>953770</wp:posOffset>
            </wp:positionH>
            <wp:positionV relativeFrom="paragraph">
              <wp:posOffset>718820</wp:posOffset>
            </wp:positionV>
            <wp:extent cx="4680000" cy="2790193"/>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914" r="1268" b="930"/>
                    <a:stretch/>
                  </pic:blipFill>
                  <pic:spPr bwMode="auto">
                    <a:xfrm>
                      <a:off x="0" y="0"/>
                      <a:ext cx="4680000" cy="2790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 xml:space="preserve">Для виключення з аналізу </w:t>
      </w:r>
      <w:proofErr w:type="spellStart"/>
      <w:r w:rsidR="00231DD7" w:rsidRPr="007821A4">
        <w:rPr>
          <w:rFonts w:ascii="Times New Roman" w:hAnsi="Times New Roman" w:cs="Times New Roman"/>
          <w:w w:val="105"/>
          <w:sz w:val="24"/>
          <w:szCs w:val="24"/>
          <w:lang w:val="uk-UA"/>
        </w:rPr>
        <w:t>скринінгових</w:t>
      </w:r>
      <w:proofErr w:type="spellEnd"/>
      <w:r w:rsidR="00231DD7" w:rsidRPr="007821A4">
        <w:rPr>
          <w:rFonts w:ascii="Times New Roman" w:hAnsi="Times New Roman" w:cs="Times New Roman"/>
          <w:w w:val="105"/>
          <w:sz w:val="24"/>
          <w:szCs w:val="24"/>
          <w:lang w:val="uk-UA"/>
        </w:rPr>
        <w:t xml:space="preserve"> зразків та проб із зовнішнього середовища при формуванні усіх типів кумулятивних антибіотикограм необхідно в пункті «Джерело» зазначити «</w:t>
      </w:r>
      <w:r w:rsidR="00231DD7" w:rsidRPr="007821A4">
        <w:rPr>
          <w:rFonts w:ascii="Times New Roman" w:hAnsi="Times New Roman" w:cs="Times New Roman"/>
          <w:w w:val="105"/>
          <w:sz w:val="24"/>
          <w:szCs w:val="24"/>
        </w:rPr>
        <w:t>h</w:t>
      </w:r>
      <w:r w:rsidR="00231DD7" w:rsidRPr="007821A4">
        <w:rPr>
          <w:rFonts w:ascii="Times New Roman" w:hAnsi="Times New Roman" w:cs="Times New Roman"/>
          <w:w w:val="105"/>
          <w:sz w:val="24"/>
          <w:szCs w:val="24"/>
          <w:lang w:val="uk-UA"/>
        </w:rPr>
        <w:t>-людина», а у пункті «Показання зразка» обрати – «</w:t>
      </w:r>
      <w:r w:rsidR="00231DD7" w:rsidRPr="007821A4">
        <w:rPr>
          <w:rFonts w:ascii="Times New Roman" w:hAnsi="Times New Roman" w:cs="Times New Roman"/>
          <w:w w:val="105"/>
          <w:sz w:val="24"/>
          <w:szCs w:val="24"/>
        </w:rPr>
        <w:t>d</w:t>
      </w:r>
      <w:r w:rsidR="00231DD7" w:rsidRPr="007821A4">
        <w:rPr>
          <w:rFonts w:ascii="Times New Roman" w:hAnsi="Times New Roman" w:cs="Times New Roman"/>
          <w:w w:val="105"/>
          <w:sz w:val="24"/>
          <w:szCs w:val="24"/>
          <w:lang w:val="uk-UA"/>
        </w:rPr>
        <w:t>-діагностичний».</w:t>
      </w:r>
    </w:p>
    <w:p w14:paraId="7D3AADC3" w14:textId="2293ACE4" w:rsidR="00E02A1A" w:rsidRPr="0092042D" w:rsidRDefault="00E02A1A" w:rsidP="008A16F6">
      <w:pPr>
        <w:pStyle w:val="af"/>
        <w:spacing w:before="120" w:line="276" w:lineRule="auto"/>
        <w:ind w:firstLine="567"/>
        <w:jc w:val="both"/>
        <w:rPr>
          <w:rFonts w:ascii="Times New Roman" w:hAnsi="Times New Roman" w:cs="Times New Roman"/>
          <w:w w:val="105"/>
          <w:sz w:val="24"/>
          <w:szCs w:val="24"/>
          <w:lang w:val="ru-RU"/>
        </w:rPr>
      </w:pPr>
      <w:r>
        <w:rPr>
          <w:rFonts w:ascii="Times New Roman" w:hAnsi="Times New Roman" w:cs="Times New Roman"/>
          <w:w w:val="105"/>
          <w:sz w:val="24"/>
          <w:szCs w:val="24"/>
          <w:lang w:val="uk-UA"/>
        </w:rPr>
        <w:t>Також тут можна обрати часовий проміжок для аналізу</w:t>
      </w:r>
      <w:r w:rsidR="005E714F" w:rsidRPr="0092042D">
        <w:rPr>
          <w:rFonts w:ascii="Times New Roman" w:hAnsi="Times New Roman" w:cs="Times New Roman"/>
          <w:w w:val="105"/>
          <w:sz w:val="24"/>
          <w:szCs w:val="24"/>
          <w:lang w:val="ru-RU"/>
        </w:rPr>
        <w:t>.</w:t>
      </w:r>
    </w:p>
    <w:p w14:paraId="4E01061D" w14:textId="0726384D" w:rsidR="00231DD7" w:rsidRPr="007821A4" w:rsidRDefault="005E714F" w:rsidP="00CB4B41">
      <w:pPr>
        <w:pStyle w:val="af"/>
        <w:spacing w:line="276" w:lineRule="auto"/>
        <w:ind w:firstLine="567"/>
        <w:jc w:val="both"/>
        <w:rPr>
          <w:rFonts w:ascii="Times New Roman" w:hAnsi="Times New Roman" w:cs="Times New Roman"/>
          <w:w w:val="105"/>
          <w:sz w:val="24"/>
          <w:szCs w:val="24"/>
          <w:lang w:val="uk-UA"/>
        </w:rPr>
      </w:pPr>
      <w:r>
        <w:rPr>
          <w:rFonts w:ascii="Times New Roman" w:hAnsi="Times New Roman" w:cs="Times New Roman"/>
          <w:noProof/>
          <w:w w:val="105"/>
          <w:sz w:val="24"/>
          <w:szCs w:val="24"/>
          <w:lang w:val="uk-UA"/>
        </w:rPr>
        <w:drawing>
          <wp:anchor distT="0" distB="0" distL="114300" distR="114300" simplePos="0" relativeHeight="251713536" behindDoc="0" locked="0" layoutInCell="1" allowOverlap="1" wp14:anchorId="752D0AC3" wp14:editId="7C0CB6EF">
            <wp:simplePos x="0" y="0"/>
            <wp:positionH relativeFrom="margin">
              <wp:align>center</wp:align>
            </wp:positionH>
            <wp:positionV relativeFrom="paragraph">
              <wp:posOffset>485775</wp:posOffset>
            </wp:positionV>
            <wp:extent cx="5691505" cy="3581400"/>
            <wp:effectExtent l="0" t="0" r="444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150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 xml:space="preserve">В пункті «Файл даних» завантажуються відповідні файлу з базою даних, яка буде аналізуватися. </w:t>
      </w:r>
    </w:p>
    <w:p w14:paraId="7B7182BA" w14:textId="4E878C69" w:rsidR="00231DD7" w:rsidRPr="007821A4" w:rsidRDefault="005E714F" w:rsidP="00CB4B41">
      <w:pPr>
        <w:pStyle w:val="af"/>
        <w:spacing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noProof/>
          <w:w w:val="105"/>
          <w:sz w:val="24"/>
          <w:szCs w:val="24"/>
          <w:lang w:val="uk-UA"/>
        </w:rPr>
        <w:lastRenderedPageBreak/>
        <w:drawing>
          <wp:anchor distT="0" distB="0" distL="114300" distR="114300" simplePos="0" relativeHeight="251685888" behindDoc="0" locked="0" layoutInCell="1" allowOverlap="1" wp14:anchorId="0E625D23" wp14:editId="63952A08">
            <wp:simplePos x="0" y="0"/>
            <wp:positionH relativeFrom="margin">
              <wp:posOffset>909955</wp:posOffset>
            </wp:positionH>
            <wp:positionV relativeFrom="paragraph">
              <wp:posOffset>41275</wp:posOffset>
            </wp:positionV>
            <wp:extent cx="5008880" cy="2765425"/>
            <wp:effectExtent l="0" t="0" r="127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5" t="617" b="1133"/>
                    <a:stretch/>
                  </pic:blipFill>
                  <pic:spPr bwMode="auto">
                    <a:xfrm>
                      <a:off x="0" y="0"/>
                      <a:ext cx="5008880" cy="276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10684" w14:textId="09B64248" w:rsidR="00231DD7" w:rsidRDefault="009E379F" w:rsidP="009E379F">
      <w:pPr>
        <w:pStyle w:val="af"/>
        <w:spacing w:after="120" w:line="276" w:lineRule="auto"/>
        <w:ind w:firstLine="567"/>
        <w:jc w:val="both"/>
        <w:rPr>
          <w:rFonts w:ascii="Times New Roman" w:hAnsi="Times New Roman" w:cs="Times New Roman"/>
          <w:w w:val="105"/>
          <w:sz w:val="24"/>
          <w:szCs w:val="24"/>
          <w:lang w:val="uk-UA"/>
        </w:rPr>
      </w:pPr>
      <w:r>
        <w:rPr>
          <w:rFonts w:ascii="Times New Roman" w:hAnsi="Times New Roman" w:cs="Times New Roman"/>
          <w:noProof/>
          <w:w w:val="105"/>
          <w:sz w:val="24"/>
          <w:szCs w:val="24"/>
          <w:lang w:val="uk-UA"/>
        </w:rPr>
        <w:drawing>
          <wp:anchor distT="0" distB="0" distL="114300" distR="114300" simplePos="0" relativeHeight="251714560" behindDoc="0" locked="0" layoutInCell="1" allowOverlap="1" wp14:anchorId="0B76F12A" wp14:editId="29B631E6">
            <wp:simplePos x="0" y="0"/>
            <wp:positionH relativeFrom="margin">
              <wp:posOffset>133350</wp:posOffset>
            </wp:positionH>
            <wp:positionV relativeFrom="paragraph">
              <wp:posOffset>575945</wp:posOffset>
            </wp:positionV>
            <wp:extent cx="6301740" cy="4006850"/>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174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DD7" w:rsidRPr="007821A4">
        <w:rPr>
          <w:rFonts w:ascii="Times New Roman" w:hAnsi="Times New Roman" w:cs="Times New Roman"/>
          <w:w w:val="105"/>
          <w:sz w:val="24"/>
          <w:szCs w:val="24"/>
          <w:lang w:val="uk-UA"/>
        </w:rPr>
        <w:t>Після зазначення всіх необхідних параметрів та для отримання результатів аналізу необхідно натиснути кнопку «Почати аналіз».</w:t>
      </w:r>
    </w:p>
    <w:p w14:paraId="69689301" w14:textId="79AD5582" w:rsidR="005E714F" w:rsidRDefault="005E714F" w:rsidP="00CB4B41">
      <w:pPr>
        <w:pStyle w:val="af"/>
        <w:spacing w:line="276" w:lineRule="auto"/>
        <w:ind w:firstLine="567"/>
        <w:jc w:val="both"/>
        <w:rPr>
          <w:rFonts w:ascii="Times New Roman" w:hAnsi="Times New Roman" w:cs="Times New Roman"/>
          <w:w w:val="105"/>
          <w:sz w:val="24"/>
          <w:szCs w:val="24"/>
          <w:lang w:val="uk-UA"/>
        </w:rPr>
      </w:pPr>
    </w:p>
    <w:p w14:paraId="3E53D3FD" w14:textId="6776A9F2" w:rsidR="00231DD7" w:rsidRDefault="00231DD7" w:rsidP="00CB4B41">
      <w:pPr>
        <w:pStyle w:val="af"/>
        <w:spacing w:line="276" w:lineRule="auto"/>
        <w:ind w:firstLine="567"/>
        <w:jc w:val="both"/>
        <w:rPr>
          <w:rFonts w:ascii="Times New Roman" w:hAnsi="Times New Roman" w:cs="Times New Roman"/>
          <w:w w:val="105"/>
          <w:sz w:val="24"/>
          <w:szCs w:val="24"/>
          <w:lang w:val="uk-UA"/>
        </w:rPr>
      </w:pPr>
      <w:r w:rsidRPr="007821A4">
        <w:rPr>
          <w:rFonts w:ascii="Times New Roman" w:hAnsi="Times New Roman" w:cs="Times New Roman"/>
          <w:w w:val="105"/>
          <w:sz w:val="24"/>
          <w:szCs w:val="24"/>
          <w:lang w:val="uk-UA"/>
        </w:rPr>
        <w:lastRenderedPageBreak/>
        <w:t>У новому вікні «Результати аналізу», що відкривається, виводиться інформація у відповідності до зазначених користувачем параметрів.</w:t>
      </w:r>
      <w:r w:rsidRPr="0092042D">
        <w:rPr>
          <w:rFonts w:ascii="Times New Roman" w:hAnsi="Times New Roman" w:cs="Times New Roman"/>
          <w:w w:val="105"/>
          <w:sz w:val="24"/>
          <w:szCs w:val="24"/>
          <w:lang w:val="ru-RU"/>
        </w:rPr>
        <w:t xml:space="preserve"> </w:t>
      </w:r>
      <w:r w:rsidRPr="007821A4">
        <w:rPr>
          <w:rFonts w:ascii="Times New Roman" w:hAnsi="Times New Roman" w:cs="Times New Roman"/>
          <w:w w:val="105"/>
          <w:sz w:val="24"/>
          <w:szCs w:val="24"/>
          <w:lang w:val="uk-UA"/>
        </w:rPr>
        <w:t>На основі отриманих даних заповнюється шаблон для кумулятивних антибіотикограм.</w:t>
      </w:r>
    </w:p>
    <w:p w14:paraId="30F8692D" w14:textId="0668886A" w:rsidR="00231DD7" w:rsidRPr="006D171D" w:rsidRDefault="00231DD7" w:rsidP="00F87BC7">
      <w:pPr>
        <w:pStyle w:val="af"/>
        <w:spacing w:line="276" w:lineRule="auto"/>
        <w:ind w:firstLine="567"/>
        <w:jc w:val="both"/>
        <w:rPr>
          <w:rFonts w:ascii="Times New Roman" w:hAnsi="Times New Roman" w:cs="Times New Roman"/>
          <w:w w:val="105"/>
          <w:sz w:val="24"/>
          <w:szCs w:val="24"/>
          <w:lang w:val="uk-UA"/>
        </w:rPr>
      </w:pPr>
      <w:r w:rsidRPr="006D171D">
        <w:rPr>
          <w:rFonts w:ascii="Times New Roman" w:hAnsi="Times New Roman" w:cs="Times New Roman"/>
          <w:w w:val="105"/>
          <w:sz w:val="24"/>
          <w:szCs w:val="24"/>
          <w:lang w:val="uk-UA"/>
        </w:rPr>
        <w:t>Завершивши перегляд отриманих результатів, знову натисніть «Продовжити», щоб повернутися до основного екран аналізу для завершення роботи або запуску нового аналізу.</w:t>
      </w:r>
    </w:p>
    <w:p w14:paraId="6FE56577" w14:textId="6CCC3CD3" w:rsidR="00973491" w:rsidRDefault="00E02A1A" w:rsidP="009E379F">
      <w:pPr>
        <w:pStyle w:val="af"/>
        <w:spacing w:before="120" w:line="276" w:lineRule="auto"/>
        <w:jc w:val="both"/>
        <w:rPr>
          <w:rFonts w:ascii="Times New Roman" w:hAnsi="Times New Roman" w:cs="Times New Roman"/>
          <w:w w:val="105"/>
          <w:sz w:val="24"/>
          <w:szCs w:val="24"/>
        </w:rPr>
      </w:pPr>
      <w:r>
        <w:rPr>
          <w:rFonts w:ascii="Times New Roman" w:hAnsi="Times New Roman" w:cs="Times New Roman"/>
          <w:noProof/>
          <w:w w:val="105"/>
          <w:sz w:val="24"/>
          <w:szCs w:val="24"/>
        </w:rPr>
        <w:drawing>
          <wp:inline distT="0" distB="0" distL="0" distR="0" wp14:anchorId="4CFA0828" wp14:editId="4A4CB94F">
            <wp:extent cx="6391275" cy="1104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1104900"/>
                    </a:xfrm>
                    <a:prstGeom prst="rect">
                      <a:avLst/>
                    </a:prstGeom>
                    <a:noFill/>
                    <a:ln>
                      <a:noFill/>
                    </a:ln>
                  </pic:spPr>
                </pic:pic>
              </a:graphicData>
            </a:graphic>
          </wp:inline>
        </w:drawing>
      </w:r>
    </w:p>
    <w:p w14:paraId="1195F30D" w14:textId="3D68A8B6" w:rsidR="00E02A1A" w:rsidRPr="00E02A1A" w:rsidRDefault="00FC419B" w:rsidP="00E02A1A">
      <w:pPr>
        <w:pStyle w:val="af"/>
        <w:numPr>
          <w:ilvl w:val="1"/>
          <w:numId w:val="10"/>
        </w:numPr>
        <w:tabs>
          <w:tab w:val="left" w:pos="993"/>
        </w:tabs>
        <w:spacing w:before="120" w:after="120" w:line="276" w:lineRule="auto"/>
        <w:ind w:firstLine="567"/>
        <w:jc w:val="both"/>
        <w:outlineLvl w:val="0"/>
        <w:rPr>
          <w:rFonts w:ascii="Times New Roman" w:hAnsi="Times New Roman" w:cs="Times New Roman"/>
          <w:b/>
          <w:bCs/>
          <w:i/>
          <w:iCs/>
          <w:spacing w:val="-2"/>
          <w:w w:val="105"/>
          <w:sz w:val="24"/>
          <w:szCs w:val="24"/>
          <w:lang w:val="uk-UA"/>
        </w:rPr>
      </w:pPr>
      <w:bookmarkStart w:id="20" w:name="_Toc173320569"/>
      <w:r w:rsidRPr="003D5493">
        <w:rPr>
          <w:rFonts w:ascii="Times New Roman" w:hAnsi="Times New Roman" w:cs="Times New Roman"/>
          <w:b/>
          <w:bCs/>
          <w:i/>
          <w:iCs/>
          <w:spacing w:val="-2"/>
          <w:w w:val="105"/>
          <w:sz w:val="24"/>
          <w:szCs w:val="24"/>
          <w:lang w:val="uk-UA"/>
        </w:rPr>
        <w:t>Представлення даних кумулятивно</w:t>
      </w:r>
      <w:r w:rsidR="003D5493">
        <w:rPr>
          <w:rFonts w:ascii="Times New Roman" w:hAnsi="Times New Roman" w:cs="Times New Roman"/>
          <w:b/>
          <w:bCs/>
          <w:i/>
          <w:iCs/>
          <w:spacing w:val="-2"/>
          <w:w w:val="105"/>
          <w:sz w:val="24"/>
          <w:szCs w:val="24"/>
          <w:lang w:val="uk-UA"/>
        </w:rPr>
        <w:t>ї</w:t>
      </w:r>
      <w:r w:rsidRPr="003D5493">
        <w:rPr>
          <w:rFonts w:ascii="Times New Roman" w:hAnsi="Times New Roman" w:cs="Times New Roman"/>
          <w:b/>
          <w:bCs/>
          <w:i/>
          <w:iCs/>
          <w:spacing w:val="-2"/>
          <w:w w:val="105"/>
          <w:sz w:val="24"/>
          <w:szCs w:val="24"/>
          <w:lang w:val="uk-UA"/>
        </w:rPr>
        <w:t xml:space="preserve"> антибіотикограми.</w:t>
      </w:r>
      <w:bookmarkEnd w:id="20"/>
    </w:p>
    <w:p w14:paraId="40C9CA79" w14:textId="36D0E629" w:rsidR="00A646EA" w:rsidRPr="00FD2850" w:rsidRDefault="00295467" w:rsidP="00EA41AA">
      <w:pPr>
        <w:pStyle w:val="af"/>
        <w:spacing w:before="120" w:line="276" w:lineRule="auto"/>
        <w:jc w:val="both"/>
        <w:rPr>
          <w:rFonts w:ascii="Times New Roman" w:eastAsia="Times New Roman" w:hAnsi="Times New Roman" w:cs="Times New Roman"/>
          <w:i/>
          <w:iCs/>
          <w:w w:val="105"/>
          <w:sz w:val="24"/>
          <w:szCs w:val="24"/>
          <w:lang w:val="uk-UA"/>
        </w:rPr>
      </w:pPr>
      <w:bookmarkStart w:id="21" w:name="_Toc169516907"/>
      <w:r w:rsidRPr="00FD2850">
        <w:rPr>
          <w:rFonts w:ascii="Times New Roman" w:eastAsia="Times New Roman" w:hAnsi="Times New Roman" w:cs="Times New Roman"/>
          <w:i/>
          <w:iCs/>
          <w:w w:val="105"/>
          <w:sz w:val="24"/>
          <w:szCs w:val="24"/>
          <w:lang w:val="uk-UA"/>
        </w:rPr>
        <w:t xml:space="preserve">5.3.1. </w:t>
      </w:r>
      <w:r w:rsidR="00A646EA" w:rsidRPr="00FD2850">
        <w:rPr>
          <w:rFonts w:ascii="Times New Roman" w:eastAsia="Times New Roman" w:hAnsi="Times New Roman" w:cs="Times New Roman"/>
          <w:i/>
          <w:iCs/>
          <w:w w:val="105"/>
          <w:sz w:val="24"/>
          <w:szCs w:val="24"/>
          <w:lang w:val="uk-UA"/>
        </w:rPr>
        <w:t>Інформація для включення в кумулятивну антибіотикограму</w:t>
      </w:r>
      <w:bookmarkEnd w:id="21"/>
      <w:r w:rsidR="00A646EA" w:rsidRPr="00FD2850">
        <w:rPr>
          <w:rFonts w:ascii="Times New Roman" w:eastAsia="Times New Roman" w:hAnsi="Times New Roman" w:cs="Times New Roman"/>
          <w:i/>
          <w:iCs/>
          <w:w w:val="105"/>
          <w:sz w:val="24"/>
          <w:szCs w:val="24"/>
          <w:lang w:val="uk-UA"/>
        </w:rPr>
        <w:t xml:space="preserve"> </w:t>
      </w:r>
    </w:p>
    <w:p w14:paraId="1869673D" w14:textId="77777777" w:rsidR="00A646EA" w:rsidRPr="00FD2850" w:rsidRDefault="00A646EA" w:rsidP="00295467">
      <w:pPr>
        <w:pStyle w:val="af"/>
        <w:spacing w:line="276" w:lineRule="auto"/>
        <w:ind w:firstLine="567"/>
        <w:jc w:val="both"/>
        <w:rPr>
          <w:rFonts w:ascii="Times New Roman" w:hAnsi="Times New Roman" w:cs="Times New Roman"/>
          <w:sz w:val="24"/>
          <w:szCs w:val="24"/>
          <w:lang w:val="uk-UA"/>
        </w:rPr>
      </w:pPr>
      <w:r w:rsidRPr="00FD2850">
        <w:rPr>
          <w:rFonts w:ascii="Times New Roman" w:hAnsi="Times New Roman" w:cs="Times New Roman"/>
          <w:i/>
          <w:iCs/>
          <w:w w:val="105"/>
          <w:sz w:val="24"/>
          <w:szCs w:val="24"/>
          <w:u w:val="single"/>
          <w:lang w:val="uk-UA"/>
        </w:rPr>
        <w:t>Період формування кумулятивної антибіотикограми</w:t>
      </w:r>
      <w:r w:rsidRPr="00FD2850">
        <w:rPr>
          <w:rFonts w:ascii="Times New Roman" w:hAnsi="Times New Roman" w:cs="Times New Roman"/>
          <w:w w:val="105"/>
          <w:sz w:val="24"/>
          <w:szCs w:val="24"/>
          <w:lang w:val="uk-UA"/>
        </w:rPr>
        <w:t xml:space="preserve"> – н</w:t>
      </w:r>
      <w:r w:rsidRPr="00FD2850">
        <w:rPr>
          <w:rFonts w:ascii="Times New Roman" w:hAnsi="Times New Roman" w:cs="Times New Roman"/>
          <w:spacing w:val="-2"/>
          <w:w w:val="105"/>
          <w:sz w:val="24"/>
          <w:szCs w:val="24"/>
          <w:lang w:val="uk-UA"/>
        </w:rPr>
        <w:t>еобхідно вказати період, що використаний для створення антибіотикограми.</w:t>
      </w:r>
    </w:p>
    <w:p w14:paraId="1EAA5C7D" w14:textId="514D1B14" w:rsidR="00A646EA" w:rsidRDefault="00A646EA" w:rsidP="00295467">
      <w:pPr>
        <w:pStyle w:val="af"/>
        <w:spacing w:line="276" w:lineRule="auto"/>
        <w:ind w:firstLine="567"/>
        <w:jc w:val="both"/>
        <w:rPr>
          <w:rFonts w:ascii="Times New Roman" w:hAnsi="Times New Roman" w:cs="Times New Roman"/>
          <w:spacing w:val="-2"/>
          <w:w w:val="105"/>
          <w:sz w:val="24"/>
          <w:szCs w:val="24"/>
          <w:lang w:val="uk-UA"/>
        </w:rPr>
      </w:pPr>
      <w:r w:rsidRPr="00FD2850">
        <w:rPr>
          <w:rFonts w:ascii="Times New Roman" w:hAnsi="Times New Roman" w:cs="Times New Roman"/>
          <w:i/>
          <w:iCs/>
          <w:sz w:val="24"/>
          <w:szCs w:val="24"/>
          <w:u w:val="single"/>
          <w:lang w:val="uk-UA"/>
        </w:rPr>
        <w:t>Найменування ЗОЗ</w:t>
      </w:r>
      <w:r w:rsidRPr="00FD2850">
        <w:rPr>
          <w:rFonts w:ascii="Times New Roman" w:hAnsi="Times New Roman" w:cs="Times New Roman"/>
          <w:i/>
          <w:iCs/>
          <w:sz w:val="24"/>
          <w:szCs w:val="24"/>
          <w:lang w:val="uk-UA"/>
        </w:rPr>
        <w:t xml:space="preserve"> –</w:t>
      </w:r>
      <w:r w:rsidRPr="00FD2850">
        <w:rPr>
          <w:rFonts w:ascii="Times New Roman" w:hAnsi="Times New Roman" w:cs="Times New Roman"/>
          <w:sz w:val="24"/>
          <w:szCs w:val="24"/>
          <w:lang w:val="uk-UA"/>
        </w:rPr>
        <w:t xml:space="preserve"> н</w:t>
      </w:r>
      <w:r w:rsidRPr="00FD2850">
        <w:rPr>
          <w:rFonts w:ascii="Times New Roman" w:hAnsi="Times New Roman" w:cs="Times New Roman"/>
          <w:spacing w:val="-2"/>
          <w:w w:val="105"/>
          <w:sz w:val="24"/>
          <w:szCs w:val="24"/>
          <w:lang w:val="uk-UA"/>
        </w:rPr>
        <w:t>азва ЗОЗ та номер(и) телефону та/або адреса(и) електронної пошти керівника(</w:t>
      </w:r>
      <w:proofErr w:type="spellStart"/>
      <w:r w:rsidRPr="00FD2850">
        <w:rPr>
          <w:rFonts w:ascii="Times New Roman" w:hAnsi="Times New Roman" w:cs="Times New Roman"/>
          <w:spacing w:val="-2"/>
          <w:w w:val="105"/>
          <w:sz w:val="24"/>
          <w:szCs w:val="24"/>
          <w:lang w:val="uk-UA"/>
        </w:rPr>
        <w:t>ів</w:t>
      </w:r>
      <w:proofErr w:type="spellEnd"/>
      <w:r w:rsidRPr="00FD2850">
        <w:rPr>
          <w:rFonts w:ascii="Times New Roman" w:hAnsi="Times New Roman" w:cs="Times New Roman"/>
          <w:spacing w:val="-2"/>
          <w:w w:val="105"/>
          <w:sz w:val="24"/>
          <w:szCs w:val="24"/>
          <w:lang w:val="uk-UA"/>
        </w:rPr>
        <w:t>) мікробіологічної лабораторії, відповідального(</w:t>
      </w:r>
      <w:proofErr w:type="spellStart"/>
      <w:r w:rsidRPr="00FD2850">
        <w:rPr>
          <w:rFonts w:ascii="Times New Roman" w:hAnsi="Times New Roman" w:cs="Times New Roman"/>
          <w:spacing w:val="-2"/>
          <w:w w:val="105"/>
          <w:sz w:val="24"/>
          <w:szCs w:val="24"/>
          <w:lang w:val="uk-UA"/>
        </w:rPr>
        <w:t>их</w:t>
      </w:r>
      <w:proofErr w:type="spellEnd"/>
      <w:r w:rsidRPr="00FD2850">
        <w:rPr>
          <w:rFonts w:ascii="Times New Roman" w:hAnsi="Times New Roman" w:cs="Times New Roman"/>
          <w:spacing w:val="-2"/>
          <w:w w:val="105"/>
          <w:sz w:val="24"/>
          <w:szCs w:val="24"/>
          <w:lang w:val="uk-UA"/>
        </w:rPr>
        <w:t>) за ТЧПП.</w:t>
      </w:r>
    </w:p>
    <w:p w14:paraId="1614B9B7" w14:textId="33B52384" w:rsidR="009E379F" w:rsidRDefault="009E379F" w:rsidP="00295467">
      <w:pPr>
        <w:pStyle w:val="af"/>
        <w:spacing w:line="276" w:lineRule="auto"/>
        <w:ind w:firstLine="567"/>
        <w:jc w:val="both"/>
        <w:rPr>
          <w:rFonts w:ascii="Times New Roman" w:hAnsi="Times New Roman" w:cs="Times New Roman"/>
          <w:spacing w:val="-2"/>
          <w:w w:val="105"/>
          <w:sz w:val="24"/>
          <w:szCs w:val="24"/>
          <w:lang w:val="uk-UA"/>
        </w:rPr>
      </w:pPr>
      <w:r>
        <w:rPr>
          <w:rFonts w:ascii="Times New Roman" w:hAnsi="Times New Roman" w:cs="Times New Roman"/>
          <w:spacing w:val="-2"/>
          <w:w w:val="105"/>
          <w:sz w:val="24"/>
          <w:szCs w:val="24"/>
          <w:lang w:val="uk-UA"/>
        </w:rPr>
        <w:t>З метою підвищення комунікації між клініцистами та бактеріологами/клінічними фармацевтами також слід зазначити наступну інформацію:</w:t>
      </w:r>
    </w:p>
    <w:p w14:paraId="1F72A95D" w14:textId="57C94956" w:rsidR="009D21BF" w:rsidRDefault="009D21BF" w:rsidP="00295467">
      <w:pPr>
        <w:pStyle w:val="af"/>
        <w:spacing w:line="276" w:lineRule="auto"/>
        <w:ind w:firstLine="567"/>
        <w:jc w:val="both"/>
        <w:rPr>
          <w:rFonts w:ascii="Times New Roman" w:hAnsi="Times New Roman" w:cs="Times New Roman"/>
          <w:sz w:val="24"/>
          <w:szCs w:val="24"/>
          <w:lang w:val="uk-UA"/>
        </w:rPr>
      </w:pPr>
      <w:r w:rsidRPr="00726342">
        <w:rPr>
          <w:rFonts w:ascii="Times New Roman" w:hAnsi="Times New Roman" w:cs="Times New Roman"/>
          <w:i/>
          <w:sz w:val="24"/>
          <w:szCs w:val="24"/>
          <w:lang w:val="uk-UA"/>
        </w:rPr>
        <w:t>Контактна інформація</w:t>
      </w:r>
      <w:r w:rsidR="002800A1" w:rsidRPr="00726342">
        <w:rPr>
          <w:rFonts w:ascii="Times New Roman" w:hAnsi="Times New Roman" w:cs="Times New Roman"/>
          <w:i/>
          <w:sz w:val="24"/>
          <w:szCs w:val="24"/>
          <w:lang w:val="uk-UA"/>
        </w:rPr>
        <w:t xml:space="preserve"> уповноваженого лікаря-бактеріолога</w:t>
      </w:r>
      <w:r w:rsidR="001468B0">
        <w:rPr>
          <w:rFonts w:ascii="Times New Roman" w:hAnsi="Times New Roman" w:cs="Times New Roman"/>
          <w:i/>
          <w:sz w:val="24"/>
          <w:szCs w:val="24"/>
          <w:lang w:val="uk-UA"/>
        </w:rPr>
        <w:t>/</w:t>
      </w:r>
      <w:r w:rsidR="001468B0" w:rsidRPr="00851C4B">
        <w:rPr>
          <w:rFonts w:ascii="Times New Roman" w:hAnsi="Times New Roman" w:cs="Times New Roman"/>
          <w:i/>
          <w:color w:val="000000" w:themeColor="text1"/>
          <w:sz w:val="24"/>
          <w:szCs w:val="24"/>
          <w:lang w:val="uk-UA"/>
        </w:rPr>
        <w:t>бактеріолога</w:t>
      </w:r>
      <w:r w:rsidR="002800A1" w:rsidRPr="00851C4B">
        <w:rPr>
          <w:rFonts w:ascii="Times New Roman" w:hAnsi="Times New Roman" w:cs="Times New Roman"/>
          <w:i/>
          <w:color w:val="000000" w:themeColor="text1"/>
          <w:sz w:val="24"/>
          <w:szCs w:val="24"/>
          <w:lang w:val="uk-UA"/>
        </w:rPr>
        <w:t xml:space="preserve"> </w:t>
      </w:r>
      <w:r w:rsidR="002800A1">
        <w:rPr>
          <w:rFonts w:ascii="Times New Roman" w:hAnsi="Times New Roman" w:cs="Times New Roman"/>
          <w:i/>
          <w:sz w:val="24"/>
          <w:szCs w:val="24"/>
          <w:lang w:val="uk-UA"/>
        </w:rPr>
        <w:t>–</w:t>
      </w:r>
      <w:r w:rsidR="002800A1" w:rsidRPr="00726342">
        <w:rPr>
          <w:rFonts w:ascii="Times New Roman" w:hAnsi="Times New Roman" w:cs="Times New Roman"/>
          <w:i/>
          <w:sz w:val="24"/>
          <w:szCs w:val="24"/>
          <w:lang w:val="uk-UA"/>
        </w:rPr>
        <w:t xml:space="preserve"> </w:t>
      </w:r>
      <w:r w:rsidR="00516D46">
        <w:rPr>
          <w:rFonts w:ascii="Times New Roman" w:hAnsi="Times New Roman" w:cs="Times New Roman"/>
          <w:i/>
          <w:sz w:val="24"/>
          <w:szCs w:val="24"/>
          <w:lang w:val="uk-UA"/>
        </w:rPr>
        <w:t xml:space="preserve">Прізвище ім’я по батькові </w:t>
      </w:r>
      <w:r w:rsidR="002800A1">
        <w:rPr>
          <w:rFonts w:ascii="Times New Roman" w:hAnsi="Times New Roman" w:cs="Times New Roman"/>
          <w:sz w:val="24"/>
          <w:szCs w:val="24"/>
          <w:lang w:val="uk-UA"/>
        </w:rPr>
        <w:t xml:space="preserve">ПІБ, номер телефону та робоча пошта </w:t>
      </w:r>
      <w:r w:rsidR="00B20372">
        <w:rPr>
          <w:rFonts w:ascii="Times New Roman" w:hAnsi="Times New Roman" w:cs="Times New Roman"/>
          <w:sz w:val="24"/>
          <w:szCs w:val="24"/>
          <w:lang w:val="uk-UA"/>
        </w:rPr>
        <w:t xml:space="preserve">бактеріологічної лабораторії / УЛБ, для надання консультації щодо інтерпретації </w:t>
      </w:r>
      <w:r w:rsidR="0051026B">
        <w:rPr>
          <w:rFonts w:ascii="Times New Roman" w:hAnsi="Times New Roman" w:cs="Times New Roman"/>
          <w:sz w:val="24"/>
          <w:szCs w:val="24"/>
          <w:lang w:val="uk-UA"/>
        </w:rPr>
        <w:t>кумулятивної антибіо</w:t>
      </w:r>
      <w:r w:rsidR="009E379F">
        <w:rPr>
          <w:rFonts w:ascii="Times New Roman" w:hAnsi="Times New Roman" w:cs="Times New Roman"/>
          <w:sz w:val="24"/>
          <w:szCs w:val="24"/>
          <w:lang w:val="uk-UA"/>
        </w:rPr>
        <w:t>тико</w:t>
      </w:r>
      <w:r w:rsidR="0051026B">
        <w:rPr>
          <w:rFonts w:ascii="Times New Roman" w:hAnsi="Times New Roman" w:cs="Times New Roman"/>
          <w:sz w:val="24"/>
          <w:szCs w:val="24"/>
          <w:lang w:val="uk-UA"/>
        </w:rPr>
        <w:t>грами.</w:t>
      </w:r>
    </w:p>
    <w:p w14:paraId="4230D0EA" w14:textId="41C8D982" w:rsidR="0051026B" w:rsidRDefault="0051026B" w:rsidP="006A1117">
      <w:pPr>
        <w:pStyle w:val="af"/>
        <w:spacing w:line="276" w:lineRule="auto"/>
        <w:ind w:firstLine="567"/>
        <w:jc w:val="both"/>
        <w:rPr>
          <w:rFonts w:ascii="Times New Roman" w:hAnsi="Times New Roman" w:cs="Times New Roman"/>
          <w:sz w:val="24"/>
          <w:szCs w:val="24"/>
          <w:lang w:val="uk-UA"/>
        </w:rPr>
      </w:pPr>
      <w:r w:rsidRPr="00D52CA4">
        <w:rPr>
          <w:rFonts w:ascii="Times New Roman" w:hAnsi="Times New Roman" w:cs="Times New Roman"/>
          <w:i/>
          <w:sz w:val="24"/>
          <w:szCs w:val="24"/>
          <w:lang w:val="uk-UA"/>
        </w:rPr>
        <w:t xml:space="preserve">Контактна інформація </w:t>
      </w:r>
      <w:proofErr w:type="spellStart"/>
      <w:r>
        <w:rPr>
          <w:rFonts w:ascii="Times New Roman" w:hAnsi="Times New Roman" w:cs="Times New Roman"/>
          <w:i/>
          <w:sz w:val="24"/>
          <w:szCs w:val="24"/>
          <w:lang w:val="uk-UA"/>
        </w:rPr>
        <w:t>фармацевта</w:t>
      </w:r>
      <w:proofErr w:type="spellEnd"/>
      <w:r>
        <w:rPr>
          <w:rFonts w:ascii="Times New Roman" w:hAnsi="Times New Roman" w:cs="Times New Roman"/>
          <w:i/>
          <w:sz w:val="24"/>
          <w:szCs w:val="24"/>
          <w:lang w:val="uk-UA"/>
        </w:rPr>
        <w:t xml:space="preserve"> клінічного</w:t>
      </w:r>
      <w:r w:rsidRPr="00D52CA4">
        <w:rPr>
          <w:rFonts w:ascii="Times New Roman" w:hAnsi="Times New Roman" w:cs="Times New Roman"/>
          <w:i/>
          <w:sz w:val="24"/>
          <w:szCs w:val="24"/>
          <w:lang w:val="uk-UA"/>
        </w:rPr>
        <w:t xml:space="preserve"> </w:t>
      </w:r>
      <w:r>
        <w:rPr>
          <w:rFonts w:ascii="Times New Roman" w:hAnsi="Times New Roman" w:cs="Times New Roman"/>
          <w:i/>
          <w:sz w:val="24"/>
          <w:szCs w:val="24"/>
          <w:lang w:val="uk-UA"/>
        </w:rPr>
        <w:t>–</w:t>
      </w:r>
      <w:r w:rsidRPr="00D52CA4">
        <w:rPr>
          <w:rFonts w:ascii="Times New Roman" w:hAnsi="Times New Roman" w:cs="Times New Roman"/>
          <w:i/>
          <w:sz w:val="24"/>
          <w:szCs w:val="24"/>
          <w:lang w:val="uk-UA"/>
        </w:rPr>
        <w:t xml:space="preserve"> </w:t>
      </w:r>
      <w:r>
        <w:rPr>
          <w:rFonts w:ascii="Times New Roman" w:hAnsi="Times New Roman" w:cs="Times New Roman"/>
          <w:sz w:val="24"/>
          <w:szCs w:val="24"/>
          <w:lang w:val="uk-UA"/>
        </w:rPr>
        <w:t xml:space="preserve">ПІБ, номер телефону та робоча пошта </w:t>
      </w:r>
      <w:proofErr w:type="spellStart"/>
      <w:r>
        <w:rPr>
          <w:rFonts w:ascii="Times New Roman" w:hAnsi="Times New Roman" w:cs="Times New Roman"/>
          <w:sz w:val="24"/>
          <w:szCs w:val="24"/>
          <w:lang w:val="uk-UA"/>
        </w:rPr>
        <w:t>фармацевта</w:t>
      </w:r>
      <w:proofErr w:type="spellEnd"/>
      <w:r>
        <w:rPr>
          <w:rFonts w:ascii="Times New Roman" w:hAnsi="Times New Roman" w:cs="Times New Roman"/>
          <w:sz w:val="24"/>
          <w:szCs w:val="24"/>
          <w:lang w:val="uk-UA"/>
        </w:rPr>
        <w:t xml:space="preserve"> клінічного, для надання консультації щодо </w:t>
      </w:r>
      <w:r w:rsidR="006A1117">
        <w:rPr>
          <w:rFonts w:ascii="Times New Roman" w:hAnsi="Times New Roman" w:cs="Times New Roman"/>
          <w:sz w:val="24"/>
          <w:szCs w:val="24"/>
          <w:lang w:val="uk-UA"/>
        </w:rPr>
        <w:t xml:space="preserve">вибору </w:t>
      </w:r>
      <w:r w:rsidR="00E06DED">
        <w:rPr>
          <w:rFonts w:ascii="Times New Roman" w:hAnsi="Times New Roman" w:cs="Times New Roman"/>
          <w:sz w:val="24"/>
          <w:szCs w:val="24"/>
          <w:lang w:val="uk-UA"/>
        </w:rPr>
        <w:t>АМП</w:t>
      </w:r>
      <w:r w:rsidR="006A1117">
        <w:rPr>
          <w:rFonts w:ascii="Times New Roman" w:hAnsi="Times New Roman" w:cs="Times New Roman"/>
          <w:sz w:val="24"/>
          <w:szCs w:val="24"/>
          <w:lang w:val="uk-UA"/>
        </w:rPr>
        <w:t xml:space="preserve"> згідно </w:t>
      </w:r>
      <w:r>
        <w:rPr>
          <w:rFonts w:ascii="Times New Roman" w:hAnsi="Times New Roman" w:cs="Times New Roman"/>
          <w:sz w:val="24"/>
          <w:szCs w:val="24"/>
          <w:lang w:val="uk-UA"/>
        </w:rPr>
        <w:t>кумулятивної антибіо</w:t>
      </w:r>
      <w:r w:rsidR="009E379F">
        <w:rPr>
          <w:rFonts w:ascii="Times New Roman" w:hAnsi="Times New Roman" w:cs="Times New Roman"/>
          <w:sz w:val="24"/>
          <w:szCs w:val="24"/>
          <w:lang w:val="uk-UA"/>
        </w:rPr>
        <w:t>тико</w:t>
      </w:r>
      <w:r>
        <w:rPr>
          <w:rFonts w:ascii="Times New Roman" w:hAnsi="Times New Roman" w:cs="Times New Roman"/>
          <w:sz w:val="24"/>
          <w:szCs w:val="24"/>
          <w:lang w:val="uk-UA"/>
        </w:rPr>
        <w:t>грами</w:t>
      </w:r>
      <w:r w:rsidR="006A1117">
        <w:rPr>
          <w:rFonts w:ascii="Times New Roman" w:hAnsi="Times New Roman" w:cs="Times New Roman"/>
          <w:sz w:val="24"/>
          <w:szCs w:val="24"/>
          <w:lang w:val="uk-UA"/>
        </w:rPr>
        <w:t xml:space="preserve"> або проведення </w:t>
      </w:r>
      <w:proofErr w:type="spellStart"/>
      <w:r w:rsidR="006A1117">
        <w:rPr>
          <w:rFonts w:ascii="Times New Roman" w:hAnsi="Times New Roman" w:cs="Times New Roman"/>
          <w:sz w:val="24"/>
          <w:szCs w:val="24"/>
          <w:lang w:val="uk-UA"/>
        </w:rPr>
        <w:t>проспективного</w:t>
      </w:r>
      <w:proofErr w:type="spellEnd"/>
      <w:r w:rsidR="006A1117">
        <w:rPr>
          <w:rFonts w:ascii="Times New Roman" w:hAnsi="Times New Roman" w:cs="Times New Roman"/>
          <w:sz w:val="24"/>
          <w:szCs w:val="24"/>
          <w:lang w:val="uk-UA"/>
        </w:rPr>
        <w:t xml:space="preserve"> консультування за потреби</w:t>
      </w:r>
      <w:r>
        <w:rPr>
          <w:rFonts w:ascii="Times New Roman" w:hAnsi="Times New Roman" w:cs="Times New Roman"/>
          <w:sz w:val="24"/>
          <w:szCs w:val="24"/>
          <w:lang w:val="uk-UA"/>
        </w:rPr>
        <w:t>.</w:t>
      </w:r>
    </w:p>
    <w:p w14:paraId="2036EA23" w14:textId="0C4F6E74" w:rsidR="00A646EA" w:rsidRPr="00FD2850" w:rsidRDefault="00295467" w:rsidP="00295467">
      <w:pPr>
        <w:pStyle w:val="af"/>
        <w:spacing w:before="120" w:line="276" w:lineRule="auto"/>
        <w:jc w:val="both"/>
        <w:rPr>
          <w:rFonts w:ascii="Times New Roman" w:eastAsia="Times New Roman" w:hAnsi="Times New Roman" w:cs="Times New Roman"/>
          <w:i/>
          <w:iCs/>
          <w:sz w:val="24"/>
          <w:szCs w:val="24"/>
          <w:lang w:val="uk-UA"/>
        </w:rPr>
      </w:pPr>
      <w:bookmarkStart w:id="22" w:name="_Toc169516908"/>
      <w:r w:rsidRPr="00FD2850">
        <w:rPr>
          <w:rFonts w:ascii="Times New Roman" w:eastAsia="Times New Roman" w:hAnsi="Times New Roman" w:cs="Times New Roman"/>
          <w:i/>
          <w:iCs/>
          <w:w w:val="105"/>
          <w:sz w:val="24"/>
          <w:szCs w:val="24"/>
          <w:lang w:val="uk-UA"/>
        </w:rPr>
        <w:t xml:space="preserve">5.3.2. </w:t>
      </w:r>
      <w:r w:rsidR="00A646EA" w:rsidRPr="00FD2850">
        <w:rPr>
          <w:rFonts w:ascii="Times New Roman" w:eastAsia="Times New Roman" w:hAnsi="Times New Roman" w:cs="Times New Roman"/>
          <w:i/>
          <w:iCs/>
          <w:w w:val="105"/>
          <w:sz w:val="24"/>
          <w:szCs w:val="24"/>
          <w:lang w:val="uk-UA"/>
        </w:rPr>
        <w:t>Інформація, яку слід враховувати для включення в окремі таблиці</w:t>
      </w:r>
      <w:bookmarkEnd w:id="22"/>
    </w:p>
    <w:p w14:paraId="75C0F6BC" w14:textId="2860B843" w:rsidR="00A646EA" w:rsidRDefault="00A646EA" w:rsidP="00295467">
      <w:pPr>
        <w:pStyle w:val="af"/>
        <w:spacing w:line="276" w:lineRule="auto"/>
        <w:ind w:firstLine="567"/>
        <w:jc w:val="both"/>
        <w:rPr>
          <w:rFonts w:ascii="Times New Roman" w:hAnsi="Times New Roman" w:cs="Times New Roman"/>
          <w:spacing w:val="-2"/>
          <w:w w:val="105"/>
          <w:sz w:val="24"/>
          <w:szCs w:val="24"/>
          <w:lang w:val="uk-UA"/>
        </w:rPr>
      </w:pPr>
      <w:r w:rsidRPr="00FD2850">
        <w:rPr>
          <w:rFonts w:ascii="Times New Roman" w:hAnsi="Times New Roman" w:cs="Times New Roman"/>
          <w:b/>
          <w:bCs/>
          <w:i/>
          <w:iCs/>
          <w:spacing w:val="-2"/>
          <w:w w:val="110"/>
          <w:sz w:val="24"/>
          <w:szCs w:val="24"/>
          <w:u w:val="single"/>
          <w:lang w:val="uk-UA"/>
        </w:rPr>
        <w:t>Мікроорганізми.</w:t>
      </w:r>
      <w:r w:rsidRPr="00FD2850">
        <w:rPr>
          <w:rFonts w:ascii="Times New Roman" w:hAnsi="Times New Roman" w:cs="Times New Roman"/>
          <w:spacing w:val="-2"/>
          <w:w w:val="110"/>
          <w:sz w:val="24"/>
          <w:szCs w:val="24"/>
          <w:lang w:val="uk-UA"/>
        </w:rPr>
        <w:t xml:space="preserve"> </w:t>
      </w:r>
      <w:r w:rsidRPr="00FD2850">
        <w:rPr>
          <w:rFonts w:ascii="Times New Roman" w:hAnsi="Times New Roman" w:cs="Times New Roman"/>
          <w:spacing w:val="-2"/>
          <w:w w:val="105"/>
          <w:sz w:val="24"/>
          <w:szCs w:val="24"/>
          <w:lang w:val="uk-UA"/>
        </w:rPr>
        <w:t xml:space="preserve">Окремі таблиці зазвичай готуються для клінічно важливих грамнегативних, грампозитивних і, якщо доцільно – для анаеробних бактерій і дріжджів. Проте, в деяких варіантах може бути об’єднання грамнегативних та грампозитивних бактерій в один звіт. Відносно грамнегативних мікроорганізмів може бути корисним відокремлення переліку результатів для </w:t>
      </w:r>
      <w:proofErr w:type="spellStart"/>
      <w:r w:rsidRPr="00FD2850">
        <w:rPr>
          <w:rFonts w:ascii="Times New Roman" w:hAnsi="Times New Roman" w:cs="Times New Roman"/>
          <w:spacing w:val="-2"/>
          <w:w w:val="105"/>
          <w:sz w:val="24"/>
          <w:szCs w:val="24"/>
          <w:lang w:val="uk-UA"/>
        </w:rPr>
        <w:t>ферментуючих</w:t>
      </w:r>
      <w:proofErr w:type="spellEnd"/>
      <w:r w:rsidRPr="00FD2850">
        <w:rPr>
          <w:rFonts w:ascii="Times New Roman" w:hAnsi="Times New Roman" w:cs="Times New Roman"/>
          <w:spacing w:val="-2"/>
          <w:w w:val="105"/>
          <w:sz w:val="24"/>
          <w:szCs w:val="24"/>
          <w:lang w:val="uk-UA"/>
        </w:rPr>
        <w:t xml:space="preserve"> глюкозу </w:t>
      </w:r>
      <w:proofErr w:type="spellStart"/>
      <w:r w:rsidRPr="00FD2850">
        <w:rPr>
          <w:rFonts w:ascii="Times New Roman" w:hAnsi="Times New Roman" w:cs="Times New Roman"/>
          <w:spacing w:val="-2"/>
          <w:w w:val="105"/>
          <w:sz w:val="24"/>
          <w:szCs w:val="24"/>
          <w:lang w:val="uk-UA"/>
        </w:rPr>
        <w:t>грамнегативних</w:t>
      </w:r>
      <w:proofErr w:type="spellEnd"/>
      <w:r w:rsidRPr="00FD2850">
        <w:rPr>
          <w:rFonts w:ascii="Times New Roman" w:hAnsi="Times New Roman" w:cs="Times New Roman"/>
          <w:spacing w:val="-2"/>
          <w:w w:val="105"/>
          <w:sz w:val="24"/>
          <w:szCs w:val="24"/>
          <w:lang w:val="uk-UA"/>
        </w:rPr>
        <w:t xml:space="preserve"> мікроорганізмів (наприклад, </w:t>
      </w:r>
      <w:r w:rsidRPr="00FD2850">
        <w:rPr>
          <w:rFonts w:ascii="Times New Roman" w:hAnsi="Times New Roman" w:cs="Times New Roman"/>
          <w:i/>
          <w:iCs/>
          <w:spacing w:val="-2"/>
          <w:w w:val="105"/>
          <w:sz w:val="24"/>
          <w:szCs w:val="24"/>
          <w:lang w:val="uk-UA"/>
        </w:rPr>
        <w:t xml:space="preserve">E. coli, Klebsiella </w:t>
      </w:r>
      <w:r w:rsidRPr="00FD2850">
        <w:rPr>
          <w:rFonts w:ascii="Times New Roman" w:hAnsi="Times New Roman" w:cs="Times New Roman"/>
          <w:spacing w:val="-2"/>
          <w:w w:val="105"/>
          <w:sz w:val="24"/>
          <w:szCs w:val="24"/>
          <w:lang w:val="uk-UA"/>
        </w:rPr>
        <w:t>spp.,</w:t>
      </w:r>
      <w:r w:rsidRPr="00FD2850">
        <w:rPr>
          <w:rFonts w:ascii="Times New Roman" w:hAnsi="Times New Roman" w:cs="Times New Roman"/>
          <w:i/>
          <w:iCs/>
          <w:spacing w:val="-2"/>
          <w:w w:val="105"/>
          <w:sz w:val="24"/>
          <w:szCs w:val="24"/>
          <w:lang w:val="uk-UA"/>
        </w:rPr>
        <w:t xml:space="preserve"> Enterobacter </w:t>
      </w:r>
      <w:r w:rsidRPr="00FD2850">
        <w:rPr>
          <w:rFonts w:ascii="Times New Roman" w:hAnsi="Times New Roman" w:cs="Times New Roman"/>
          <w:spacing w:val="-2"/>
          <w:w w:val="105"/>
          <w:sz w:val="24"/>
          <w:szCs w:val="24"/>
          <w:lang w:val="uk-UA"/>
        </w:rPr>
        <w:t xml:space="preserve">spp.) від результатів неферментуючих глюкозу грамнегативних бактерій (наприклад, </w:t>
      </w:r>
      <w:r w:rsidRPr="00FD2850">
        <w:rPr>
          <w:rFonts w:ascii="Times New Roman" w:hAnsi="Times New Roman" w:cs="Times New Roman"/>
          <w:i/>
          <w:iCs/>
          <w:spacing w:val="-2"/>
          <w:w w:val="105"/>
          <w:sz w:val="24"/>
          <w:szCs w:val="24"/>
          <w:lang w:val="uk-UA"/>
        </w:rPr>
        <w:t>A baumannii, P. aeruginosa</w:t>
      </w:r>
      <w:r w:rsidRPr="00FD2850">
        <w:rPr>
          <w:rFonts w:ascii="Times New Roman" w:hAnsi="Times New Roman" w:cs="Times New Roman"/>
          <w:spacing w:val="-2"/>
          <w:w w:val="105"/>
          <w:sz w:val="24"/>
          <w:szCs w:val="24"/>
          <w:lang w:val="uk-UA"/>
        </w:rPr>
        <w:t xml:space="preserve">). Мікроорганізми зазвичай перераховуються в алфавітному порядку, але вони також можуть бути перераховані за групами мікроорганізмів або за поширеністю та проаналізовані за групами мікроорганізмів або родами, якщо відомості про види зазвичай недоступні. </w:t>
      </w:r>
    </w:p>
    <w:p w14:paraId="27275C79" w14:textId="77777777" w:rsidR="00973491" w:rsidRDefault="00973491" w:rsidP="00295467">
      <w:pPr>
        <w:pStyle w:val="af"/>
        <w:spacing w:line="276" w:lineRule="auto"/>
        <w:ind w:firstLine="567"/>
        <w:jc w:val="both"/>
        <w:rPr>
          <w:color w:val="606163"/>
          <w:w w:val="105"/>
          <w:lang w:val="uk-UA"/>
        </w:rPr>
      </w:pPr>
    </w:p>
    <w:p w14:paraId="6CD767A8" w14:textId="7A2C6C35" w:rsidR="00EE032F" w:rsidRDefault="00EE032F" w:rsidP="00295467">
      <w:pPr>
        <w:pStyle w:val="af"/>
        <w:spacing w:line="276" w:lineRule="auto"/>
        <w:ind w:firstLine="567"/>
        <w:jc w:val="both"/>
        <w:rPr>
          <w:color w:val="606163"/>
          <w:spacing w:val="-2"/>
          <w:w w:val="105"/>
          <w:lang w:val="uk-UA"/>
        </w:rPr>
      </w:pPr>
    </w:p>
    <w:p w14:paraId="15402DFC" w14:textId="3EDCE030" w:rsidR="00973491" w:rsidRPr="00973491" w:rsidRDefault="00973491" w:rsidP="00973491">
      <w:pPr>
        <w:pStyle w:val="af"/>
        <w:spacing w:line="276" w:lineRule="auto"/>
        <w:ind w:firstLine="567"/>
        <w:jc w:val="right"/>
        <w:rPr>
          <w:rFonts w:ascii="Times New Roman" w:hAnsi="Times New Roman" w:cs="Times New Roman"/>
          <w:i/>
          <w:iCs/>
          <w:spacing w:val="-2"/>
          <w:w w:val="105"/>
          <w:sz w:val="24"/>
          <w:szCs w:val="24"/>
          <w:lang w:val="uk-UA"/>
        </w:rPr>
      </w:pPr>
      <w:r w:rsidRPr="00973491">
        <w:rPr>
          <w:rFonts w:ascii="Times New Roman" w:hAnsi="Times New Roman" w:cs="Times New Roman"/>
          <w:i/>
          <w:iCs/>
          <w:spacing w:val="-2"/>
          <w:w w:val="105"/>
          <w:sz w:val="24"/>
          <w:szCs w:val="24"/>
          <w:lang w:val="uk-UA"/>
        </w:rPr>
        <w:lastRenderedPageBreak/>
        <w:t>Таблиця № 1</w:t>
      </w:r>
    </w:p>
    <w:p w14:paraId="3A9163B6" w14:textId="3A58AF70" w:rsidR="00973491" w:rsidRPr="00973491" w:rsidRDefault="00973491" w:rsidP="00973491">
      <w:pPr>
        <w:pStyle w:val="af"/>
        <w:spacing w:after="120" w:line="276" w:lineRule="auto"/>
        <w:ind w:firstLine="567"/>
        <w:jc w:val="center"/>
        <w:rPr>
          <w:rFonts w:ascii="Times New Roman" w:hAnsi="Times New Roman" w:cs="Times New Roman"/>
          <w:b/>
          <w:bCs/>
          <w:spacing w:val="-2"/>
          <w:w w:val="105"/>
          <w:sz w:val="24"/>
          <w:szCs w:val="24"/>
          <w:lang w:val="uk-UA"/>
        </w:rPr>
      </w:pPr>
      <w:r w:rsidRPr="00973491">
        <w:rPr>
          <w:rFonts w:ascii="Times New Roman" w:hAnsi="Times New Roman" w:cs="Times New Roman"/>
          <w:b/>
          <w:bCs/>
          <w:spacing w:val="-2"/>
          <w:w w:val="105"/>
          <w:sz w:val="24"/>
          <w:szCs w:val="24"/>
          <w:lang w:val="uk-UA"/>
        </w:rPr>
        <w:t>Перелік мікроорганізмів, які рекомендовані до включення в кумулятивну антибіотикограму</w:t>
      </w:r>
    </w:p>
    <w:tbl>
      <w:tblPr>
        <w:tblStyle w:val="TableNormal"/>
        <w:tblW w:w="0" w:type="auto"/>
        <w:jc w:val="center"/>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069"/>
        <w:gridCol w:w="2652"/>
        <w:gridCol w:w="5354"/>
      </w:tblGrid>
      <w:tr w:rsidR="00973491" w:rsidRPr="00973491" w14:paraId="01305B5B" w14:textId="77777777" w:rsidTr="00973491">
        <w:trPr>
          <w:trHeight w:val="301"/>
          <w:jc w:val="center"/>
        </w:trPr>
        <w:tc>
          <w:tcPr>
            <w:tcW w:w="2069" w:type="dxa"/>
            <w:shd w:val="clear" w:color="auto" w:fill="00B050"/>
            <w:vAlign w:val="center"/>
          </w:tcPr>
          <w:p w14:paraId="773A0950" w14:textId="1F7DE364" w:rsidR="00EE032F" w:rsidRPr="00973491" w:rsidRDefault="00973491" w:rsidP="00973491">
            <w:pPr>
              <w:pStyle w:val="TableParagraph"/>
              <w:spacing w:before="34"/>
              <w:ind w:left="102"/>
              <w:rPr>
                <w:rFonts w:ascii="Times New Roman" w:hAnsi="Times New Roman" w:cs="Times New Roman"/>
                <w:b/>
                <w:sz w:val="20"/>
                <w:lang w:val="uk-UA"/>
              </w:rPr>
            </w:pPr>
            <w:r w:rsidRPr="00973491">
              <w:rPr>
                <w:rFonts w:ascii="Times New Roman" w:hAnsi="Times New Roman" w:cs="Times New Roman"/>
                <w:b/>
                <w:sz w:val="20"/>
                <w:lang w:val="uk-UA"/>
              </w:rPr>
              <w:t>Групи мікроорганізмів</w:t>
            </w:r>
          </w:p>
        </w:tc>
        <w:tc>
          <w:tcPr>
            <w:tcW w:w="2652" w:type="dxa"/>
            <w:shd w:val="clear" w:color="auto" w:fill="00B050"/>
            <w:vAlign w:val="center"/>
          </w:tcPr>
          <w:p w14:paraId="08843D53" w14:textId="6C9EC246" w:rsidR="00EE032F" w:rsidRPr="00973491" w:rsidRDefault="00973491" w:rsidP="00973491">
            <w:pPr>
              <w:pStyle w:val="TableParagraph"/>
              <w:spacing w:before="34"/>
              <w:ind w:left="197"/>
              <w:jc w:val="left"/>
              <w:rPr>
                <w:rFonts w:ascii="Times New Roman" w:hAnsi="Times New Roman" w:cs="Times New Roman"/>
                <w:b/>
                <w:sz w:val="20"/>
                <w:lang w:val="uk-UA"/>
              </w:rPr>
            </w:pPr>
            <w:r w:rsidRPr="00973491">
              <w:rPr>
                <w:rFonts w:ascii="Times New Roman" w:hAnsi="Times New Roman" w:cs="Times New Roman"/>
                <w:b/>
                <w:spacing w:val="-2"/>
                <w:w w:val="105"/>
                <w:sz w:val="20"/>
                <w:lang w:val="uk-UA"/>
              </w:rPr>
              <w:t>Роди та види</w:t>
            </w:r>
          </w:p>
        </w:tc>
        <w:tc>
          <w:tcPr>
            <w:tcW w:w="5354" w:type="dxa"/>
            <w:shd w:val="clear" w:color="auto" w:fill="00B050"/>
            <w:vAlign w:val="center"/>
          </w:tcPr>
          <w:p w14:paraId="543144FC" w14:textId="2CDB14CF" w:rsidR="00EE032F" w:rsidRPr="00973491" w:rsidRDefault="00973491" w:rsidP="00973491">
            <w:pPr>
              <w:pStyle w:val="TableParagraph"/>
              <w:spacing w:before="34"/>
              <w:ind w:left="101" w:right="158"/>
              <w:rPr>
                <w:rFonts w:ascii="Times New Roman" w:hAnsi="Times New Roman" w:cs="Times New Roman"/>
                <w:b/>
                <w:sz w:val="20"/>
                <w:lang w:val="uk-UA"/>
              </w:rPr>
            </w:pPr>
            <w:r w:rsidRPr="00973491">
              <w:rPr>
                <w:rFonts w:ascii="Times New Roman" w:hAnsi="Times New Roman" w:cs="Times New Roman"/>
                <w:b/>
                <w:spacing w:val="-2"/>
                <w:w w:val="105"/>
                <w:sz w:val="20"/>
                <w:lang w:val="uk-UA"/>
              </w:rPr>
              <w:t>Коментарі</w:t>
            </w:r>
          </w:p>
        </w:tc>
      </w:tr>
      <w:tr w:rsidR="00973491" w:rsidRPr="00973491" w14:paraId="22AD45D0" w14:textId="77777777" w:rsidTr="00973491">
        <w:trPr>
          <w:trHeight w:val="301"/>
          <w:jc w:val="center"/>
        </w:trPr>
        <w:tc>
          <w:tcPr>
            <w:tcW w:w="2069" w:type="dxa"/>
            <w:vMerge w:val="restart"/>
            <w:textDirection w:val="btLr"/>
            <w:vAlign w:val="center"/>
          </w:tcPr>
          <w:p w14:paraId="372D6370" w14:textId="7345FF08" w:rsidR="00EE032F" w:rsidRPr="00973491" w:rsidRDefault="00973491" w:rsidP="00973491">
            <w:pPr>
              <w:pStyle w:val="TableParagraph"/>
              <w:spacing w:before="34" w:line="254" w:lineRule="auto"/>
              <w:ind w:left="79" w:right="692"/>
              <w:rPr>
                <w:rFonts w:ascii="Times New Roman" w:hAnsi="Times New Roman" w:cs="Times New Roman"/>
                <w:b/>
                <w:sz w:val="20"/>
                <w:lang w:val="uk-UA"/>
              </w:rPr>
            </w:pPr>
            <w:r w:rsidRPr="00973491">
              <w:rPr>
                <w:rFonts w:ascii="Times New Roman" w:hAnsi="Times New Roman" w:cs="Times New Roman"/>
                <w:b/>
                <w:spacing w:val="-2"/>
                <w:w w:val="105"/>
                <w:sz w:val="20"/>
                <w:lang w:val="uk-UA"/>
              </w:rPr>
              <w:t>Грам</w:t>
            </w:r>
            <w:r w:rsidR="00F87BC7">
              <w:rPr>
                <w:rFonts w:ascii="Times New Roman" w:hAnsi="Times New Roman" w:cs="Times New Roman"/>
                <w:b/>
                <w:spacing w:val="-2"/>
                <w:w w:val="105"/>
                <w:sz w:val="20"/>
                <w:lang w:val="uk-UA"/>
              </w:rPr>
              <w:t>н</w:t>
            </w:r>
            <w:r w:rsidRPr="00973491">
              <w:rPr>
                <w:rFonts w:ascii="Times New Roman" w:hAnsi="Times New Roman" w:cs="Times New Roman"/>
                <w:b/>
                <w:spacing w:val="-2"/>
                <w:w w:val="105"/>
                <w:sz w:val="20"/>
                <w:lang w:val="uk-UA"/>
              </w:rPr>
              <w:t>егативні мікроорганізми</w:t>
            </w:r>
          </w:p>
        </w:tc>
        <w:tc>
          <w:tcPr>
            <w:tcW w:w="2652" w:type="dxa"/>
            <w:vAlign w:val="center"/>
          </w:tcPr>
          <w:p w14:paraId="634C8E10" w14:textId="6133D15A" w:rsidR="00EE032F" w:rsidRPr="00973491" w:rsidRDefault="009E379F" w:rsidP="00973491">
            <w:pPr>
              <w:pStyle w:val="TableParagraph"/>
              <w:spacing w:before="34"/>
              <w:ind w:left="197"/>
              <w:jc w:val="left"/>
              <w:rPr>
                <w:rFonts w:ascii="Times New Roman" w:hAnsi="Times New Roman" w:cs="Times New Roman"/>
                <w:i/>
                <w:sz w:val="20"/>
              </w:rPr>
            </w:pPr>
            <w:r w:rsidRPr="009E379F">
              <w:rPr>
                <w:rFonts w:ascii="Times New Roman" w:hAnsi="Times New Roman" w:cs="Times New Roman"/>
                <w:i/>
                <w:sz w:val="20"/>
              </w:rPr>
              <w:t>Acinetobacter baumannii</w:t>
            </w:r>
          </w:p>
        </w:tc>
        <w:tc>
          <w:tcPr>
            <w:tcW w:w="5354" w:type="dxa"/>
          </w:tcPr>
          <w:p w14:paraId="0AF2E0F8"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27E8BB5B" w14:textId="77777777" w:rsidTr="00973491">
        <w:trPr>
          <w:trHeight w:val="301"/>
          <w:jc w:val="center"/>
        </w:trPr>
        <w:tc>
          <w:tcPr>
            <w:tcW w:w="2069" w:type="dxa"/>
            <w:vMerge/>
            <w:tcBorders>
              <w:top w:val="nil"/>
            </w:tcBorders>
          </w:tcPr>
          <w:p w14:paraId="6C5C0D7C"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227E2E7B"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4"/>
                <w:sz w:val="20"/>
              </w:rPr>
              <w:t>Citrobacter</w:t>
            </w:r>
            <w:r w:rsidRPr="00973491">
              <w:rPr>
                <w:rFonts w:ascii="Times New Roman" w:hAnsi="Times New Roman" w:cs="Times New Roman"/>
                <w:i/>
                <w:spacing w:val="2"/>
                <w:sz w:val="20"/>
              </w:rPr>
              <w:t xml:space="preserve"> </w:t>
            </w:r>
            <w:r w:rsidRPr="00973491">
              <w:rPr>
                <w:rFonts w:ascii="Times New Roman" w:hAnsi="Times New Roman" w:cs="Times New Roman"/>
                <w:i/>
                <w:spacing w:val="-2"/>
                <w:sz w:val="20"/>
              </w:rPr>
              <w:t>freundii</w:t>
            </w:r>
          </w:p>
        </w:tc>
        <w:tc>
          <w:tcPr>
            <w:tcW w:w="5354" w:type="dxa"/>
          </w:tcPr>
          <w:p w14:paraId="5DC9F5D4"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3F04ADEA" w14:textId="77777777" w:rsidTr="00973491">
        <w:trPr>
          <w:trHeight w:val="301"/>
          <w:jc w:val="center"/>
        </w:trPr>
        <w:tc>
          <w:tcPr>
            <w:tcW w:w="2069" w:type="dxa"/>
            <w:vMerge/>
            <w:tcBorders>
              <w:top w:val="nil"/>
            </w:tcBorders>
          </w:tcPr>
          <w:p w14:paraId="266856C5"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BD58CB3"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5"/>
                <w:sz w:val="20"/>
              </w:rPr>
              <w:t>Enterobacter</w:t>
            </w:r>
            <w:r w:rsidRPr="00973491">
              <w:rPr>
                <w:rFonts w:ascii="Times New Roman" w:hAnsi="Times New Roman" w:cs="Times New Roman"/>
                <w:i/>
                <w:spacing w:val="3"/>
                <w:sz w:val="20"/>
              </w:rPr>
              <w:t xml:space="preserve"> </w:t>
            </w:r>
            <w:r w:rsidRPr="00973491">
              <w:rPr>
                <w:rFonts w:ascii="Times New Roman" w:hAnsi="Times New Roman" w:cs="Times New Roman"/>
                <w:i/>
                <w:spacing w:val="-2"/>
                <w:sz w:val="20"/>
              </w:rPr>
              <w:t>cloacae</w:t>
            </w:r>
          </w:p>
        </w:tc>
        <w:tc>
          <w:tcPr>
            <w:tcW w:w="5354" w:type="dxa"/>
          </w:tcPr>
          <w:p w14:paraId="1A836D4C"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538884F5" w14:textId="77777777" w:rsidTr="00973491">
        <w:trPr>
          <w:trHeight w:val="301"/>
          <w:jc w:val="center"/>
        </w:trPr>
        <w:tc>
          <w:tcPr>
            <w:tcW w:w="2069" w:type="dxa"/>
            <w:vMerge/>
            <w:tcBorders>
              <w:top w:val="nil"/>
            </w:tcBorders>
          </w:tcPr>
          <w:p w14:paraId="3190B16A"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16F30D52" w14:textId="16CE7E03" w:rsidR="00EE032F" w:rsidRPr="00973491" w:rsidRDefault="009E379F" w:rsidP="00973491">
            <w:pPr>
              <w:pStyle w:val="TableParagraph"/>
              <w:spacing w:before="34"/>
              <w:ind w:left="197"/>
              <w:jc w:val="left"/>
              <w:rPr>
                <w:rFonts w:ascii="Times New Roman" w:hAnsi="Times New Roman" w:cs="Times New Roman"/>
                <w:i/>
                <w:sz w:val="20"/>
              </w:rPr>
            </w:pPr>
            <w:r w:rsidRPr="009E379F">
              <w:rPr>
                <w:rFonts w:ascii="Times New Roman" w:hAnsi="Times New Roman" w:cs="Times New Roman"/>
                <w:i/>
                <w:spacing w:val="-2"/>
                <w:w w:val="90"/>
                <w:sz w:val="20"/>
              </w:rPr>
              <w:t>Escherichia coli</w:t>
            </w:r>
          </w:p>
        </w:tc>
        <w:tc>
          <w:tcPr>
            <w:tcW w:w="5354" w:type="dxa"/>
          </w:tcPr>
          <w:p w14:paraId="0552C627"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338135A2" w14:textId="77777777" w:rsidTr="00973491">
        <w:trPr>
          <w:trHeight w:val="561"/>
          <w:jc w:val="center"/>
        </w:trPr>
        <w:tc>
          <w:tcPr>
            <w:tcW w:w="2069" w:type="dxa"/>
            <w:vMerge/>
            <w:tcBorders>
              <w:top w:val="nil"/>
            </w:tcBorders>
          </w:tcPr>
          <w:p w14:paraId="37618D16"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7E2D272" w14:textId="08D01C4E"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6"/>
                <w:sz w:val="20"/>
              </w:rPr>
              <w:t>Klebsiella</w:t>
            </w:r>
            <w:r w:rsidRPr="00973491">
              <w:rPr>
                <w:rFonts w:ascii="Times New Roman" w:hAnsi="Times New Roman" w:cs="Times New Roman"/>
                <w:i/>
                <w:spacing w:val="-1"/>
                <w:sz w:val="20"/>
              </w:rPr>
              <w:t xml:space="preserve"> </w:t>
            </w:r>
            <w:r w:rsidRPr="00973491">
              <w:rPr>
                <w:rFonts w:ascii="Times New Roman" w:hAnsi="Times New Roman" w:cs="Times New Roman"/>
                <w:spacing w:val="-2"/>
                <w:sz w:val="20"/>
              </w:rPr>
              <w:t>(</w:t>
            </w:r>
            <w:r w:rsidR="00973491">
              <w:rPr>
                <w:rFonts w:ascii="Times New Roman" w:hAnsi="Times New Roman" w:cs="Times New Roman"/>
                <w:spacing w:val="-2"/>
                <w:sz w:val="20"/>
                <w:lang w:val="uk-UA"/>
              </w:rPr>
              <w:t xml:space="preserve">раніше </w:t>
            </w:r>
            <w:r w:rsidRPr="00973491">
              <w:rPr>
                <w:rFonts w:ascii="Times New Roman" w:hAnsi="Times New Roman" w:cs="Times New Roman"/>
                <w:i/>
                <w:spacing w:val="-5"/>
                <w:sz w:val="20"/>
              </w:rPr>
              <w:t>Enterobacter</w:t>
            </w:r>
            <w:r w:rsidRPr="00973491">
              <w:rPr>
                <w:rFonts w:ascii="Times New Roman" w:hAnsi="Times New Roman" w:cs="Times New Roman"/>
                <w:spacing w:val="-5"/>
                <w:sz w:val="20"/>
              </w:rPr>
              <w:t>)</w:t>
            </w:r>
            <w:r w:rsidRPr="00973491">
              <w:rPr>
                <w:rFonts w:ascii="Times New Roman" w:hAnsi="Times New Roman" w:cs="Times New Roman"/>
                <w:spacing w:val="2"/>
                <w:sz w:val="20"/>
              </w:rPr>
              <w:t xml:space="preserve"> </w:t>
            </w:r>
            <w:r w:rsidRPr="00973491">
              <w:rPr>
                <w:rFonts w:ascii="Times New Roman" w:hAnsi="Times New Roman" w:cs="Times New Roman"/>
                <w:i/>
                <w:spacing w:val="-2"/>
                <w:sz w:val="20"/>
              </w:rPr>
              <w:t>aerogenes</w:t>
            </w:r>
          </w:p>
        </w:tc>
        <w:tc>
          <w:tcPr>
            <w:tcW w:w="5354" w:type="dxa"/>
          </w:tcPr>
          <w:p w14:paraId="23B00A20"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597B2DE6" w14:textId="77777777" w:rsidTr="00973491">
        <w:trPr>
          <w:trHeight w:val="301"/>
          <w:jc w:val="center"/>
        </w:trPr>
        <w:tc>
          <w:tcPr>
            <w:tcW w:w="2069" w:type="dxa"/>
            <w:vMerge/>
            <w:tcBorders>
              <w:top w:val="nil"/>
            </w:tcBorders>
          </w:tcPr>
          <w:p w14:paraId="7EF350AE"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576B1254"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6"/>
                <w:sz w:val="20"/>
              </w:rPr>
              <w:t>Klebsiella</w:t>
            </w:r>
            <w:r w:rsidRPr="00973491">
              <w:rPr>
                <w:rFonts w:ascii="Times New Roman" w:hAnsi="Times New Roman" w:cs="Times New Roman"/>
                <w:i/>
                <w:spacing w:val="-1"/>
                <w:sz w:val="20"/>
              </w:rPr>
              <w:t xml:space="preserve"> </w:t>
            </w:r>
            <w:r w:rsidRPr="00973491">
              <w:rPr>
                <w:rFonts w:ascii="Times New Roman" w:hAnsi="Times New Roman" w:cs="Times New Roman"/>
                <w:i/>
                <w:spacing w:val="-2"/>
                <w:sz w:val="20"/>
              </w:rPr>
              <w:t>oxytoca</w:t>
            </w:r>
          </w:p>
        </w:tc>
        <w:tc>
          <w:tcPr>
            <w:tcW w:w="5354" w:type="dxa"/>
          </w:tcPr>
          <w:p w14:paraId="41AB08BE"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4A0CBD49" w14:textId="77777777" w:rsidTr="00973491">
        <w:trPr>
          <w:trHeight w:val="301"/>
          <w:jc w:val="center"/>
        </w:trPr>
        <w:tc>
          <w:tcPr>
            <w:tcW w:w="2069" w:type="dxa"/>
            <w:vMerge/>
            <w:tcBorders>
              <w:top w:val="nil"/>
            </w:tcBorders>
          </w:tcPr>
          <w:p w14:paraId="659CB854"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48585E4F" w14:textId="0F5A59F5" w:rsidR="00EE032F" w:rsidRPr="00973491" w:rsidRDefault="009E379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6"/>
                <w:sz w:val="20"/>
              </w:rPr>
              <w:t>Klebsiella</w:t>
            </w:r>
            <w:r w:rsidRPr="00973491">
              <w:rPr>
                <w:rFonts w:ascii="Times New Roman" w:hAnsi="Times New Roman" w:cs="Times New Roman"/>
                <w:i/>
                <w:spacing w:val="-1"/>
                <w:sz w:val="20"/>
              </w:rPr>
              <w:t xml:space="preserve"> </w:t>
            </w:r>
            <w:r w:rsidR="00EE032F" w:rsidRPr="00973491">
              <w:rPr>
                <w:rFonts w:ascii="Times New Roman" w:hAnsi="Times New Roman" w:cs="Times New Roman"/>
                <w:i/>
                <w:spacing w:val="-2"/>
                <w:sz w:val="20"/>
              </w:rPr>
              <w:t>pneumoniae</w:t>
            </w:r>
          </w:p>
        </w:tc>
        <w:tc>
          <w:tcPr>
            <w:tcW w:w="5354" w:type="dxa"/>
          </w:tcPr>
          <w:p w14:paraId="0126D6D8"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59583FA9" w14:textId="77777777" w:rsidTr="00973491">
        <w:trPr>
          <w:trHeight w:val="301"/>
          <w:jc w:val="center"/>
        </w:trPr>
        <w:tc>
          <w:tcPr>
            <w:tcW w:w="2069" w:type="dxa"/>
            <w:vMerge/>
            <w:tcBorders>
              <w:top w:val="nil"/>
            </w:tcBorders>
          </w:tcPr>
          <w:p w14:paraId="65C688CA"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C7A8893"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4"/>
                <w:sz w:val="20"/>
              </w:rPr>
              <w:t>Morganella</w:t>
            </w:r>
            <w:r w:rsidRPr="00973491">
              <w:rPr>
                <w:rFonts w:ascii="Times New Roman" w:hAnsi="Times New Roman" w:cs="Times New Roman"/>
                <w:i/>
                <w:spacing w:val="-1"/>
                <w:sz w:val="20"/>
              </w:rPr>
              <w:t xml:space="preserve"> </w:t>
            </w:r>
            <w:r w:rsidRPr="00973491">
              <w:rPr>
                <w:rFonts w:ascii="Times New Roman" w:hAnsi="Times New Roman" w:cs="Times New Roman"/>
                <w:i/>
                <w:spacing w:val="-2"/>
                <w:sz w:val="20"/>
              </w:rPr>
              <w:t>morganii</w:t>
            </w:r>
          </w:p>
        </w:tc>
        <w:tc>
          <w:tcPr>
            <w:tcW w:w="5354" w:type="dxa"/>
          </w:tcPr>
          <w:p w14:paraId="53D6250D"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45BB0F98" w14:textId="77777777" w:rsidTr="00973491">
        <w:trPr>
          <w:trHeight w:val="301"/>
          <w:jc w:val="center"/>
        </w:trPr>
        <w:tc>
          <w:tcPr>
            <w:tcW w:w="2069" w:type="dxa"/>
            <w:vMerge/>
            <w:tcBorders>
              <w:top w:val="nil"/>
            </w:tcBorders>
          </w:tcPr>
          <w:p w14:paraId="298F0B5D"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6FB3C7DF" w14:textId="4423419C" w:rsidR="00EE032F" w:rsidRPr="009E379F" w:rsidRDefault="009E379F" w:rsidP="00973491">
            <w:pPr>
              <w:pStyle w:val="TableParagraph"/>
              <w:spacing w:before="34"/>
              <w:ind w:left="197"/>
              <w:jc w:val="left"/>
              <w:rPr>
                <w:rFonts w:ascii="Times New Roman" w:hAnsi="Times New Roman" w:cs="Times New Roman"/>
                <w:i/>
                <w:spacing w:val="-1"/>
                <w:sz w:val="20"/>
              </w:rPr>
            </w:pPr>
            <w:r w:rsidRPr="009E379F">
              <w:rPr>
                <w:rFonts w:ascii="Times New Roman" w:hAnsi="Times New Roman" w:cs="Times New Roman"/>
                <w:i/>
                <w:spacing w:val="-1"/>
                <w:sz w:val="20"/>
              </w:rPr>
              <w:t>Proteus mirabilis</w:t>
            </w:r>
          </w:p>
        </w:tc>
        <w:tc>
          <w:tcPr>
            <w:tcW w:w="5354" w:type="dxa"/>
          </w:tcPr>
          <w:p w14:paraId="5F07B517"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13B41E54" w14:textId="77777777" w:rsidTr="00973491">
        <w:trPr>
          <w:trHeight w:val="301"/>
          <w:jc w:val="center"/>
        </w:trPr>
        <w:tc>
          <w:tcPr>
            <w:tcW w:w="2069" w:type="dxa"/>
            <w:vMerge/>
            <w:tcBorders>
              <w:top w:val="nil"/>
            </w:tcBorders>
          </w:tcPr>
          <w:p w14:paraId="345204B3"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498B0FA2" w14:textId="77777777" w:rsidR="00EE032F" w:rsidRPr="00973491" w:rsidRDefault="00EE032F" w:rsidP="00973491">
            <w:pPr>
              <w:pStyle w:val="TableParagraph"/>
              <w:spacing w:before="34"/>
              <w:ind w:left="197"/>
              <w:jc w:val="left"/>
              <w:rPr>
                <w:rFonts w:ascii="Times New Roman" w:hAnsi="Times New Roman" w:cs="Times New Roman"/>
                <w:sz w:val="20"/>
              </w:rPr>
            </w:pPr>
            <w:r w:rsidRPr="00973491">
              <w:rPr>
                <w:rFonts w:ascii="Times New Roman" w:hAnsi="Times New Roman" w:cs="Times New Roman"/>
                <w:i/>
                <w:spacing w:val="-5"/>
                <w:sz w:val="20"/>
              </w:rPr>
              <w:t>Providencia</w:t>
            </w:r>
            <w:r w:rsidRPr="00973491">
              <w:rPr>
                <w:rFonts w:ascii="Times New Roman" w:hAnsi="Times New Roman" w:cs="Times New Roman"/>
                <w:i/>
                <w:spacing w:val="-1"/>
                <w:sz w:val="20"/>
              </w:rPr>
              <w:t xml:space="preserve"> </w:t>
            </w:r>
            <w:r w:rsidRPr="00973491">
              <w:rPr>
                <w:rFonts w:ascii="Times New Roman" w:hAnsi="Times New Roman" w:cs="Times New Roman"/>
                <w:spacing w:val="-4"/>
                <w:sz w:val="20"/>
              </w:rPr>
              <w:t>spp.</w:t>
            </w:r>
          </w:p>
        </w:tc>
        <w:tc>
          <w:tcPr>
            <w:tcW w:w="5354" w:type="dxa"/>
          </w:tcPr>
          <w:p w14:paraId="76E39410"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4F210A58" w14:textId="77777777" w:rsidTr="00973491">
        <w:trPr>
          <w:trHeight w:val="301"/>
          <w:jc w:val="center"/>
        </w:trPr>
        <w:tc>
          <w:tcPr>
            <w:tcW w:w="2069" w:type="dxa"/>
            <w:vMerge/>
            <w:tcBorders>
              <w:top w:val="nil"/>
            </w:tcBorders>
          </w:tcPr>
          <w:p w14:paraId="7FFC415F"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B64D6F2" w14:textId="03516C23" w:rsidR="00EE032F" w:rsidRPr="009E379F" w:rsidRDefault="009E379F" w:rsidP="00973491">
            <w:pPr>
              <w:pStyle w:val="TableParagraph"/>
              <w:spacing w:before="34"/>
              <w:ind w:left="197"/>
              <w:jc w:val="left"/>
              <w:rPr>
                <w:rFonts w:ascii="Times New Roman" w:hAnsi="Times New Roman" w:cs="Times New Roman"/>
                <w:i/>
                <w:spacing w:val="-2"/>
                <w:sz w:val="20"/>
              </w:rPr>
            </w:pPr>
            <w:r w:rsidRPr="009E379F">
              <w:rPr>
                <w:rFonts w:ascii="Times New Roman" w:hAnsi="Times New Roman" w:cs="Times New Roman"/>
                <w:i/>
                <w:spacing w:val="-2"/>
                <w:sz w:val="20"/>
              </w:rPr>
              <w:t>Pseudomonas aeruginosa</w:t>
            </w:r>
          </w:p>
        </w:tc>
        <w:tc>
          <w:tcPr>
            <w:tcW w:w="5354" w:type="dxa"/>
          </w:tcPr>
          <w:p w14:paraId="3696B817"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7070BB36" w14:textId="77777777" w:rsidTr="00973491">
        <w:trPr>
          <w:trHeight w:val="301"/>
          <w:jc w:val="center"/>
        </w:trPr>
        <w:tc>
          <w:tcPr>
            <w:tcW w:w="2069" w:type="dxa"/>
            <w:vMerge/>
            <w:tcBorders>
              <w:top w:val="nil"/>
            </w:tcBorders>
          </w:tcPr>
          <w:p w14:paraId="4196B074"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4CFC2DDA" w14:textId="77777777" w:rsidR="00EE032F" w:rsidRPr="00973491" w:rsidRDefault="00EE032F" w:rsidP="00973491">
            <w:pPr>
              <w:pStyle w:val="TableParagraph"/>
              <w:spacing w:before="34"/>
              <w:ind w:left="197"/>
              <w:jc w:val="left"/>
              <w:rPr>
                <w:rFonts w:ascii="Times New Roman" w:hAnsi="Times New Roman" w:cs="Times New Roman"/>
                <w:sz w:val="20"/>
              </w:rPr>
            </w:pPr>
            <w:r w:rsidRPr="00973491">
              <w:rPr>
                <w:rFonts w:ascii="Times New Roman" w:hAnsi="Times New Roman" w:cs="Times New Roman"/>
                <w:i/>
                <w:spacing w:val="-8"/>
                <w:w w:val="105"/>
                <w:sz w:val="20"/>
              </w:rPr>
              <w:t>Salmonella</w:t>
            </w:r>
            <w:r w:rsidRPr="00973491">
              <w:rPr>
                <w:rFonts w:ascii="Times New Roman" w:hAnsi="Times New Roman" w:cs="Times New Roman"/>
                <w:i/>
                <w:spacing w:val="1"/>
                <w:w w:val="105"/>
                <w:sz w:val="20"/>
              </w:rPr>
              <w:t xml:space="preserve"> </w:t>
            </w:r>
            <w:r w:rsidRPr="00973491">
              <w:rPr>
                <w:rFonts w:ascii="Times New Roman" w:hAnsi="Times New Roman" w:cs="Times New Roman"/>
                <w:spacing w:val="-4"/>
                <w:w w:val="105"/>
                <w:sz w:val="20"/>
              </w:rPr>
              <w:t>spp.</w:t>
            </w:r>
          </w:p>
        </w:tc>
        <w:tc>
          <w:tcPr>
            <w:tcW w:w="5354" w:type="dxa"/>
          </w:tcPr>
          <w:p w14:paraId="0177EAA0"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3B3F24AC" w14:textId="77777777" w:rsidTr="00973491">
        <w:trPr>
          <w:trHeight w:val="301"/>
          <w:jc w:val="center"/>
        </w:trPr>
        <w:tc>
          <w:tcPr>
            <w:tcW w:w="2069" w:type="dxa"/>
            <w:vMerge/>
            <w:tcBorders>
              <w:top w:val="nil"/>
            </w:tcBorders>
          </w:tcPr>
          <w:p w14:paraId="2FCB0493"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1A7B4775"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6"/>
                <w:sz w:val="20"/>
              </w:rPr>
              <w:t>Serratia</w:t>
            </w:r>
            <w:r w:rsidRPr="00973491">
              <w:rPr>
                <w:rFonts w:ascii="Times New Roman" w:hAnsi="Times New Roman" w:cs="Times New Roman"/>
                <w:i/>
                <w:spacing w:val="-1"/>
                <w:sz w:val="20"/>
              </w:rPr>
              <w:t xml:space="preserve"> </w:t>
            </w:r>
            <w:r w:rsidRPr="00973491">
              <w:rPr>
                <w:rFonts w:ascii="Times New Roman" w:hAnsi="Times New Roman" w:cs="Times New Roman"/>
                <w:i/>
                <w:spacing w:val="-2"/>
                <w:sz w:val="20"/>
              </w:rPr>
              <w:t>marcescens</w:t>
            </w:r>
          </w:p>
        </w:tc>
        <w:tc>
          <w:tcPr>
            <w:tcW w:w="5354" w:type="dxa"/>
          </w:tcPr>
          <w:p w14:paraId="067114FF"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316CAA62" w14:textId="77777777" w:rsidTr="00973491">
        <w:trPr>
          <w:trHeight w:val="301"/>
          <w:jc w:val="center"/>
        </w:trPr>
        <w:tc>
          <w:tcPr>
            <w:tcW w:w="2069" w:type="dxa"/>
            <w:vMerge/>
            <w:tcBorders>
              <w:top w:val="nil"/>
            </w:tcBorders>
          </w:tcPr>
          <w:p w14:paraId="006EB082"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31760C6C" w14:textId="77777777" w:rsidR="00EE032F" w:rsidRPr="00973491" w:rsidRDefault="00EE032F" w:rsidP="00973491">
            <w:pPr>
              <w:pStyle w:val="TableParagraph"/>
              <w:spacing w:before="34"/>
              <w:ind w:left="197"/>
              <w:jc w:val="left"/>
              <w:rPr>
                <w:rFonts w:ascii="Times New Roman" w:hAnsi="Times New Roman" w:cs="Times New Roman"/>
                <w:sz w:val="20"/>
              </w:rPr>
            </w:pPr>
            <w:r w:rsidRPr="00973491">
              <w:rPr>
                <w:rFonts w:ascii="Times New Roman" w:hAnsi="Times New Roman" w:cs="Times New Roman"/>
                <w:i/>
                <w:spacing w:val="-5"/>
                <w:sz w:val="20"/>
              </w:rPr>
              <w:t>Shigella</w:t>
            </w:r>
            <w:r w:rsidRPr="00973491">
              <w:rPr>
                <w:rFonts w:ascii="Times New Roman" w:hAnsi="Times New Roman" w:cs="Times New Roman"/>
                <w:i/>
                <w:spacing w:val="-2"/>
                <w:sz w:val="20"/>
              </w:rPr>
              <w:t xml:space="preserve"> </w:t>
            </w:r>
            <w:r w:rsidRPr="00973491">
              <w:rPr>
                <w:rFonts w:ascii="Times New Roman" w:hAnsi="Times New Roman" w:cs="Times New Roman"/>
                <w:spacing w:val="-4"/>
                <w:sz w:val="20"/>
              </w:rPr>
              <w:t>spp.</w:t>
            </w:r>
          </w:p>
        </w:tc>
        <w:tc>
          <w:tcPr>
            <w:tcW w:w="5354" w:type="dxa"/>
          </w:tcPr>
          <w:p w14:paraId="18C7509F"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067C453E" w14:textId="77777777" w:rsidTr="00973491">
        <w:trPr>
          <w:trHeight w:val="301"/>
          <w:jc w:val="center"/>
        </w:trPr>
        <w:tc>
          <w:tcPr>
            <w:tcW w:w="2069" w:type="dxa"/>
            <w:vMerge/>
            <w:tcBorders>
              <w:top w:val="nil"/>
            </w:tcBorders>
          </w:tcPr>
          <w:p w14:paraId="30D13FCA"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668903D5"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4"/>
                <w:sz w:val="20"/>
              </w:rPr>
              <w:t>Stenotrophomonas</w:t>
            </w:r>
            <w:r w:rsidRPr="00973491">
              <w:rPr>
                <w:rFonts w:ascii="Times New Roman" w:hAnsi="Times New Roman" w:cs="Times New Roman"/>
                <w:i/>
                <w:spacing w:val="13"/>
                <w:sz w:val="20"/>
              </w:rPr>
              <w:t xml:space="preserve"> </w:t>
            </w:r>
            <w:r w:rsidRPr="00973491">
              <w:rPr>
                <w:rFonts w:ascii="Times New Roman" w:hAnsi="Times New Roman" w:cs="Times New Roman"/>
                <w:i/>
                <w:spacing w:val="-2"/>
                <w:sz w:val="20"/>
              </w:rPr>
              <w:t>maltophilia</w:t>
            </w:r>
          </w:p>
        </w:tc>
        <w:tc>
          <w:tcPr>
            <w:tcW w:w="5354" w:type="dxa"/>
          </w:tcPr>
          <w:p w14:paraId="3164E399"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678D4772" w14:textId="77777777" w:rsidTr="00973491">
        <w:trPr>
          <w:trHeight w:val="821"/>
          <w:jc w:val="center"/>
        </w:trPr>
        <w:tc>
          <w:tcPr>
            <w:tcW w:w="2069" w:type="dxa"/>
            <w:vMerge/>
            <w:tcBorders>
              <w:top w:val="nil"/>
            </w:tcBorders>
          </w:tcPr>
          <w:p w14:paraId="68791B23"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912EFBA"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Haemophilus</w:t>
            </w:r>
            <w:r w:rsidRPr="00973491">
              <w:rPr>
                <w:rFonts w:ascii="Times New Roman" w:hAnsi="Times New Roman" w:cs="Times New Roman"/>
                <w:i/>
                <w:spacing w:val="2"/>
                <w:w w:val="105"/>
                <w:sz w:val="20"/>
              </w:rPr>
              <w:t xml:space="preserve"> </w:t>
            </w:r>
            <w:r w:rsidRPr="00973491">
              <w:rPr>
                <w:rFonts w:ascii="Times New Roman" w:hAnsi="Times New Roman" w:cs="Times New Roman"/>
                <w:i/>
                <w:spacing w:val="-2"/>
                <w:w w:val="105"/>
                <w:sz w:val="20"/>
              </w:rPr>
              <w:t>influenzae</w:t>
            </w:r>
          </w:p>
        </w:tc>
        <w:tc>
          <w:tcPr>
            <w:tcW w:w="5354" w:type="dxa"/>
          </w:tcPr>
          <w:p w14:paraId="3683562A" w14:textId="785C28A8" w:rsidR="00EE032F" w:rsidRPr="00973491" w:rsidRDefault="00FD08B5" w:rsidP="00AA2BEF">
            <w:pPr>
              <w:pStyle w:val="TableParagraph"/>
              <w:spacing w:before="18" w:line="260" w:lineRule="atLeast"/>
              <w:ind w:left="79" w:right="64"/>
              <w:jc w:val="left"/>
              <w:rPr>
                <w:rFonts w:ascii="Times New Roman" w:hAnsi="Times New Roman" w:cs="Times New Roman"/>
                <w:sz w:val="20"/>
                <w:lang w:val="uk-UA"/>
              </w:rPr>
            </w:pPr>
            <w:r w:rsidRPr="00973491">
              <w:rPr>
                <w:rFonts w:ascii="Times New Roman" w:hAnsi="Times New Roman" w:cs="Times New Roman"/>
                <w:spacing w:val="-2"/>
                <w:w w:val="105"/>
                <w:sz w:val="20"/>
                <w:lang w:val="uk-UA"/>
              </w:rPr>
              <w:t xml:space="preserve">Може бути включено як </w:t>
            </w:r>
            <w:r w:rsidR="00973491" w:rsidRPr="00973491">
              <w:rPr>
                <w:rFonts w:ascii="Times New Roman" w:hAnsi="Times New Roman" w:cs="Times New Roman"/>
                <w:spacing w:val="-2"/>
                <w:w w:val="105"/>
                <w:sz w:val="20"/>
                <w:lang w:val="uk-UA"/>
              </w:rPr>
              <w:t>окремий</w:t>
            </w:r>
            <w:r w:rsidRPr="00973491">
              <w:rPr>
                <w:rFonts w:ascii="Times New Roman" w:hAnsi="Times New Roman" w:cs="Times New Roman"/>
                <w:spacing w:val="-2"/>
                <w:w w:val="105"/>
                <w:sz w:val="20"/>
                <w:lang w:val="uk-UA"/>
              </w:rPr>
              <w:t xml:space="preserve"> запис </w:t>
            </w:r>
            <w:r w:rsidR="00973491" w:rsidRPr="00973491">
              <w:rPr>
                <w:rFonts w:ascii="Times New Roman" w:hAnsi="Times New Roman" w:cs="Times New Roman"/>
                <w:spacing w:val="-2"/>
                <w:w w:val="105"/>
                <w:sz w:val="20"/>
                <w:lang w:val="uk-UA"/>
              </w:rPr>
              <w:t xml:space="preserve">в таблиці </w:t>
            </w:r>
            <w:r w:rsidRPr="00973491">
              <w:rPr>
                <w:rFonts w:ascii="Times New Roman" w:hAnsi="Times New Roman" w:cs="Times New Roman"/>
                <w:spacing w:val="-2"/>
                <w:w w:val="105"/>
                <w:sz w:val="20"/>
                <w:lang w:val="uk-UA"/>
              </w:rPr>
              <w:t xml:space="preserve">або </w:t>
            </w:r>
            <w:r w:rsidR="00973491" w:rsidRPr="00973491">
              <w:rPr>
                <w:rFonts w:ascii="Times New Roman" w:hAnsi="Times New Roman" w:cs="Times New Roman"/>
                <w:spacing w:val="-2"/>
                <w:w w:val="105"/>
                <w:sz w:val="20"/>
                <w:lang w:val="uk-UA"/>
              </w:rPr>
              <w:t xml:space="preserve">поданий у вигляді </w:t>
            </w:r>
            <w:r w:rsidRPr="00973491">
              <w:rPr>
                <w:rFonts w:ascii="Times New Roman" w:hAnsi="Times New Roman" w:cs="Times New Roman"/>
                <w:spacing w:val="-2"/>
                <w:w w:val="105"/>
                <w:sz w:val="20"/>
                <w:lang w:val="uk-UA"/>
              </w:rPr>
              <w:t>виноск</w:t>
            </w:r>
            <w:r w:rsidR="00973491" w:rsidRPr="00973491">
              <w:rPr>
                <w:rFonts w:ascii="Times New Roman" w:hAnsi="Times New Roman" w:cs="Times New Roman"/>
                <w:spacing w:val="-2"/>
                <w:w w:val="105"/>
                <w:sz w:val="20"/>
                <w:lang w:val="uk-UA"/>
              </w:rPr>
              <w:t>и</w:t>
            </w:r>
            <w:r w:rsidRPr="00973491">
              <w:rPr>
                <w:rFonts w:ascii="Times New Roman" w:hAnsi="Times New Roman" w:cs="Times New Roman"/>
                <w:spacing w:val="-2"/>
                <w:w w:val="105"/>
                <w:sz w:val="20"/>
                <w:lang w:val="uk-UA"/>
              </w:rPr>
              <w:t>. Останн</w:t>
            </w:r>
            <w:r w:rsidR="00973491" w:rsidRPr="00973491">
              <w:rPr>
                <w:rFonts w:ascii="Times New Roman" w:hAnsi="Times New Roman" w:cs="Times New Roman"/>
                <w:spacing w:val="-2"/>
                <w:w w:val="105"/>
                <w:sz w:val="20"/>
                <w:lang w:val="uk-UA"/>
              </w:rPr>
              <w:t>ій варіант</w:t>
            </w:r>
            <w:r w:rsidRPr="00973491">
              <w:rPr>
                <w:rFonts w:ascii="Times New Roman" w:hAnsi="Times New Roman" w:cs="Times New Roman"/>
                <w:spacing w:val="-2"/>
                <w:w w:val="105"/>
                <w:sz w:val="20"/>
                <w:lang w:val="uk-UA"/>
              </w:rPr>
              <w:t xml:space="preserve"> є кращим, якщо проводиться лише тестування на</w:t>
            </w:r>
            <w:r w:rsidR="00973491" w:rsidRPr="00973491">
              <w:rPr>
                <w:rFonts w:ascii="Times New Roman" w:hAnsi="Times New Roman" w:cs="Times New Roman"/>
                <w:spacing w:val="-2"/>
                <w:w w:val="105"/>
                <w:sz w:val="20"/>
                <w:lang w:val="uk-UA"/>
              </w:rPr>
              <w:t xml:space="preserve"> наявність</w:t>
            </w:r>
            <w:r w:rsidRPr="00973491">
              <w:rPr>
                <w:rFonts w:ascii="Times New Roman" w:hAnsi="Times New Roman" w:cs="Times New Roman"/>
                <w:spacing w:val="-2"/>
                <w:w w:val="105"/>
                <w:sz w:val="20"/>
                <w:lang w:val="uk-UA"/>
              </w:rPr>
              <w:t xml:space="preserve"> β-</w:t>
            </w:r>
            <w:proofErr w:type="spellStart"/>
            <w:r w:rsidRPr="00973491">
              <w:rPr>
                <w:rFonts w:ascii="Times New Roman" w:hAnsi="Times New Roman" w:cs="Times New Roman"/>
                <w:spacing w:val="-2"/>
                <w:w w:val="105"/>
                <w:sz w:val="20"/>
                <w:lang w:val="uk-UA"/>
              </w:rPr>
              <w:t>лактамаз</w:t>
            </w:r>
            <w:r w:rsidR="00973491" w:rsidRPr="00973491">
              <w:rPr>
                <w:rFonts w:ascii="Times New Roman" w:hAnsi="Times New Roman" w:cs="Times New Roman"/>
                <w:spacing w:val="-2"/>
                <w:w w:val="105"/>
                <w:sz w:val="20"/>
                <w:lang w:val="uk-UA"/>
              </w:rPr>
              <w:t>и</w:t>
            </w:r>
            <w:proofErr w:type="spellEnd"/>
            <w:r w:rsidRPr="00973491">
              <w:rPr>
                <w:rFonts w:ascii="Times New Roman" w:hAnsi="Times New Roman" w:cs="Times New Roman"/>
                <w:spacing w:val="-2"/>
                <w:w w:val="105"/>
                <w:sz w:val="20"/>
                <w:lang w:val="uk-UA"/>
              </w:rPr>
              <w:t xml:space="preserve"> (наприклад, відсоток β-</w:t>
            </w:r>
            <w:proofErr w:type="spellStart"/>
            <w:r w:rsidRPr="00973491">
              <w:rPr>
                <w:rFonts w:ascii="Times New Roman" w:hAnsi="Times New Roman" w:cs="Times New Roman"/>
                <w:spacing w:val="-2"/>
                <w:w w:val="105"/>
                <w:sz w:val="20"/>
                <w:lang w:val="uk-UA"/>
              </w:rPr>
              <w:t>лактамазо</w:t>
            </w:r>
            <w:proofErr w:type="spellEnd"/>
            <w:r w:rsidRPr="00973491">
              <w:rPr>
                <w:rFonts w:ascii="Times New Roman" w:hAnsi="Times New Roman" w:cs="Times New Roman"/>
                <w:spacing w:val="-2"/>
                <w:w w:val="105"/>
                <w:sz w:val="20"/>
                <w:lang w:val="uk-UA"/>
              </w:rPr>
              <w:t>-позитивних повинен бути розрахований та повідомлений).</w:t>
            </w:r>
          </w:p>
        </w:tc>
      </w:tr>
      <w:tr w:rsidR="00973491" w:rsidRPr="00973491" w14:paraId="476AD606" w14:textId="77777777" w:rsidTr="00973491">
        <w:trPr>
          <w:trHeight w:val="561"/>
          <w:jc w:val="center"/>
        </w:trPr>
        <w:tc>
          <w:tcPr>
            <w:tcW w:w="2069" w:type="dxa"/>
            <w:vMerge w:val="restart"/>
            <w:shd w:val="clear" w:color="auto" w:fill="E6E7E8"/>
            <w:textDirection w:val="btLr"/>
            <w:vAlign w:val="center"/>
          </w:tcPr>
          <w:p w14:paraId="31FAD77A" w14:textId="45C04ACB" w:rsidR="00EE032F" w:rsidRPr="00973491" w:rsidRDefault="00973491" w:rsidP="00973491">
            <w:pPr>
              <w:pStyle w:val="TableParagraph"/>
              <w:spacing w:before="34" w:line="254" w:lineRule="auto"/>
              <w:ind w:left="79" w:right="113"/>
              <w:rPr>
                <w:rFonts w:ascii="Times New Roman" w:hAnsi="Times New Roman" w:cs="Times New Roman"/>
                <w:b/>
                <w:sz w:val="20"/>
                <w:lang w:val="uk-UA"/>
              </w:rPr>
            </w:pPr>
            <w:r w:rsidRPr="00973491">
              <w:rPr>
                <w:rFonts w:ascii="Times New Roman" w:hAnsi="Times New Roman" w:cs="Times New Roman"/>
                <w:b/>
                <w:spacing w:val="-4"/>
                <w:w w:val="105"/>
                <w:sz w:val="20"/>
                <w:lang w:val="uk-UA"/>
              </w:rPr>
              <w:t>Грампозитивні мікроорганізми</w:t>
            </w:r>
          </w:p>
        </w:tc>
        <w:tc>
          <w:tcPr>
            <w:tcW w:w="2652" w:type="dxa"/>
            <w:shd w:val="clear" w:color="auto" w:fill="E6E7E8"/>
            <w:vAlign w:val="center"/>
          </w:tcPr>
          <w:p w14:paraId="7F292ED8" w14:textId="77777777" w:rsidR="00EE032F" w:rsidRPr="00973491" w:rsidRDefault="00EE032F" w:rsidP="00973491">
            <w:pPr>
              <w:pStyle w:val="TableParagraph"/>
              <w:spacing w:before="34"/>
              <w:ind w:left="197"/>
              <w:jc w:val="left"/>
              <w:rPr>
                <w:rFonts w:ascii="Times New Roman" w:hAnsi="Times New Roman" w:cs="Times New Roman"/>
                <w:sz w:val="20"/>
              </w:rPr>
            </w:pPr>
            <w:r w:rsidRPr="00973491">
              <w:rPr>
                <w:rFonts w:ascii="Times New Roman" w:hAnsi="Times New Roman" w:cs="Times New Roman"/>
                <w:i/>
                <w:spacing w:val="-2"/>
                <w:sz w:val="20"/>
              </w:rPr>
              <w:t>Enterococcus</w:t>
            </w:r>
            <w:r w:rsidRPr="00973491">
              <w:rPr>
                <w:rFonts w:ascii="Times New Roman" w:hAnsi="Times New Roman" w:cs="Times New Roman"/>
                <w:i/>
                <w:spacing w:val="-4"/>
                <w:sz w:val="20"/>
              </w:rPr>
              <w:t xml:space="preserve"> </w:t>
            </w:r>
            <w:r w:rsidRPr="00973491">
              <w:rPr>
                <w:rFonts w:ascii="Times New Roman" w:hAnsi="Times New Roman" w:cs="Times New Roman"/>
                <w:spacing w:val="-4"/>
                <w:sz w:val="20"/>
              </w:rPr>
              <w:t>spp.</w:t>
            </w:r>
          </w:p>
        </w:tc>
        <w:tc>
          <w:tcPr>
            <w:tcW w:w="5354" w:type="dxa"/>
            <w:shd w:val="clear" w:color="auto" w:fill="E6E7E8"/>
          </w:tcPr>
          <w:p w14:paraId="69F71844" w14:textId="3C3DD8E0" w:rsidR="00EE032F" w:rsidRPr="00973491" w:rsidRDefault="00EE032F" w:rsidP="00AA2BEF">
            <w:pPr>
              <w:pStyle w:val="TableParagraph"/>
              <w:spacing w:before="18" w:line="260" w:lineRule="atLeast"/>
              <w:ind w:left="79" w:right="64"/>
              <w:jc w:val="left"/>
              <w:rPr>
                <w:rFonts w:ascii="Times New Roman" w:hAnsi="Times New Roman" w:cs="Times New Roman"/>
                <w:sz w:val="20"/>
                <w:lang w:val="uk-UA"/>
              </w:rPr>
            </w:pPr>
            <w:r w:rsidRPr="00973491">
              <w:rPr>
                <w:rFonts w:ascii="Times New Roman" w:hAnsi="Times New Roman" w:cs="Times New Roman"/>
                <w:spacing w:val="-4"/>
                <w:w w:val="105"/>
                <w:sz w:val="20"/>
                <w:lang w:val="uk-UA"/>
              </w:rPr>
              <w:t xml:space="preserve">Рекомендується розділяти </w:t>
            </w:r>
            <w:r w:rsidR="00973491" w:rsidRPr="00973491">
              <w:rPr>
                <w:rFonts w:ascii="Times New Roman" w:hAnsi="Times New Roman" w:cs="Times New Roman"/>
                <w:spacing w:val="-4"/>
                <w:w w:val="105"/>
                <w:sz w:val="20"/>
                <w:lang w:val="uk-UA"/>
              </w:rPr>
              <w:t xml:space="preserve">мікроорганізми </w:t>
            </w:r>
            <w:r w:rsidRPr="00973491">
              <w:rPr>
                <w:rFonts w:ascii="Times New Roman" w:hAnsi="Times New Roman" w:cs="Times New Roman"/>
                <w:i/>
                <w:iCs/>
                <w:spacing w:val="-4"/>
                <w:w w:val="105"/>
                <w:sz w:val="20"/>
                <w:lang w:val="uk-UA"/>
              </w:rPr>
              <w:t>E. faecalis</w:t>
            </w:r>
            <w:r w:rsidRPr="00973491">
              <w:rPr>
                <w:rFonts w:ascii="Times New Roman" w:hAnsi="Times New Roman" w:cs="Times New Roman"/>
                <w:spacing w:val="-4"/>
                <w:w w:val="105"/>
                <w:sz w:val="20"/>
                <w:lang w:val="uk-UA"/>
              </w:rPr>
              <w:t xml:space="preserve"> та</w:t>
            </w:r>
            <w:r w:rsidR="00D81FF4">
              <w:rPr>
                <w:rFonts w:ascii="Times New Roman" w:hAnsi="Times New Roman" w:cs="Times New Roman"/>
                <w:spacing w:val="-4"/>
                <w:w w:val="105"/>
                <w:sz w:val="20"/>
                <w:lang w:val="uk-UA"/>
              </w:rPr>
              <w:t xml:space="preserve"> </w:t>
            </w:r>
            <w:r w:rsidRPr="00973491">
              <w:rPr>
                <w:rFonts w:ascii="Times New Roman" w:hAnsi="Times New Roman" w:cs="Times New Roman"/>
                <w:i/>
                <w:iCs/>
                <w:spacing w:val="-4"/>
                <w:w w:val="105"/>
                <w:sz w:val="20"/>
                <w:lang w:val="uk-UA"/>
              </w:rPr>
              <w:t>E. faecium</w:t>
            </w:r>
            <w:r w:rsidRPr="00973491">
              <w:rPr>
                <w:rFonts w:ascii="Times New Roman" w:hAnsi="Times New Roman" w:cs="Times New Roman"/>
                <w:spacing w:val="-4"/>
                <w:w w:val="105"/>
                <w:sz w:val="20"/>
                <w:lang w:val="uk-UA"/>
              </w:rPr>
              <w:t xml:space="preserve">, коли ці </w:t>
            </w:r>
            <w:r w:rsidR="00973491" w:rsidRPr="00973491">
              <w:rPr>
                <w:rFonts w:ascii="Times New Roman" w:hAnsi="Times New Roman" w:cs="Times New Roman"/>
                <w:spacing w:val="-4"/>
                <w:w w:val="105"/>
                <w:sz w:val="20"/>
                <w:lang w:val="uk-UA"/>
              </w:rPr>
              <w:t>ізоляти</w:t>
            </w:r>
            <w:r w:rsidRPr="00973491">
              <w:rPr>
                <w:rFonts w:ascii="Times New Roman" w:hAnsi="Times New Roman" w:cs="Times New Roman"/>
                <w:spacing w:val="-4"/>
                <w:w w:val="105"/>
                <w:sz w:val="20"/>
                <w:lang w:val="uk-UA"/>
              </w:rPr>
              <w:t xml:space="preserve"> ідентифікуються до рівня виду</w:t>
            </w:r>
          </w:p>
        </w:tc>
      </w:tr>
      <w:tr w:rsidR="00973491" w:rsidRPr="00973491" w14:paraId="3CFDCB1E" w14:textId="77777777" w:rsidTr="00973491">
        <w:trPr>
          <w:trHeight w:val="561"/>
          <w:jc w:val="center"/>
        </w:trPr>
        <w:tc>
          <w:tcPr>
            <w:tcW w:w="2069" w:type="dxa"/>
            <w:vMerge/>
            <w:tcBorders>
              <w:top w:val="nil"/>
            </w:tcBorders>
            <w:shd w:val="clear" w:color="auto" w:fill="E6E7E8"/>
          </w:tcPr>
          <w:p w14:paraId="68A17E8B"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16807696" w14:textId="2D9E4807" w:rsidR="00EE032F" w:rsidRPr="00973491" w:rsidRDefault="00AE3BF4" w:rsidP="00973491">
            <w:pPr>
              <w:pStyle w:val="TableParagraph"/>
              <w:spacing w:before="34"/>
              <w:ind w:left="197"/>
              <w:jc w:val="left"/>
              <w:rPr>
                <w:rFonts w:ascii="Times New Roman" w:hAnsi="Times New Roman" w:cs="Times New Roman"/>
                <w:i/>
                <w:sz w:val="20"/>
              </w:rPr>
            </w:pPr>
            <w:r w:rsidRPr="00AE3BF4">
              <w:rPr>
                <w:rFonts w:ascii="Times New Roman" w:hAnsi="Times New Roman" w:cs="Times New Roman"/>
                <w:i/>
                <w:spacing w:val="-2"/>
                <w:sz w:val="20"/>
              </w:rPr>
              <w:t>Staphylococcus aureus</w:t>
            </w:r>
          </w:p>
        </w:tc>
        <w:tc>
          <w:tcPr>
            <w:tcW w:w="5354" w:type="dxa"/>
            <w:shd w:val="clear" w:color="auto" w:fill="E6E7E8"/>
          </w:tcPr>
          <w:p w14:paraId="59521508" w14:textId="5EE17CF6" w:rsidR="00EE032F" w:rsidRPr="00973491" w:rsidRDefault="00EE032F" w:rsidP="00AA2BEF">
            <w:pPr>
              <w:pStyle w:val="TableParagraph"/>
              <w:spacing w:before="18" w:line="260" w:lineRule="atLeast"/>
              <w:ind w:left="79" w:right="243"/>
              <w:jc w:val="left"/>
              <w:rPr>
                <w:rFonts w:ascii="Times New Roman" w:hAnsi="Times New Roman" w:cs="Times New Roman"/>
                <w:sz w:val="20"/>
                <w:lang w:val="uk-UA"/>
              </w:rPr>
            </w:pPr>
            <w:r w:rsidRPr="00973491">
              <w:rPr>
                <w:rFonts w:ascii="Times New Roman" w:hAnsi="Times New Roman" w:cs="Times New Roman"/>
                <w:spacing w:val="-4"/>
                <w:w w:val="105"/>
                <w:sz w:val="20"/>
                <w:lang w:val="uk-UA"/>
              </w:rPr>
              <w:t xml:space="preserve">%S для всіх </w:t>
            </w:r>
            <w:r w:rsidRPr="00031AF0">
              <w:rPr>
                <w:rFonts w:ascii="Times New Roman" w:hAnsi="Times New Roman" w:cs="Times New Roman"/>
                <w:i/>
                <w:iCs/>
                <w:spacing w:val="-4"/>
                <w:w w:val="105"/>
                <w:sz w:val="20"/>
                <w:lang w:val="uk-UA"/>
              </w:rPr>
              <w:t>S. aureus</w:t>
            </w:r>
            <w:r w:rsidRPr="00973491">
              <w:rPr>
                <w:rFonts w:ascii="Times New Roman" w:hAnsi="Times New Roman" w:cs="Times New Roman"/>
                <w:spacing w:val="-4"/>
                <w:w w:val="105"/>
                <w:sz w:val="20"/>
                <w:lang w:val="uk-UA"/>
              </w:rPr>
              <w:t xml:space="preserve"> та %S для підгруп MRSA і MSSA </w:t>
            </w:r>
            <w:r w:rsidR="00031AF0">
              <w:rPr>
                <w:rFonts w:ascii="Times New Roman" w:hAnsi="Times New Roman" w:cs="Times New Roman"/>
                <w:spacing w:val="-4"/>
                <w:w w:val="105"/>
                <w:sz w:val="20"/>
                <w:lang w:val="uk-UA"/>
              </w:rPr>
              <w:t xml:space="preserve">рекомендовано зазначати у кумулятивній </w:t>
            </w:r>
            <w:proofErr w:type="spellStart"/>
            <w:r w:rsidR="00031AF0">
              <w:rPr>
                <w:rFonts w:ascii="Times New Roman" w:hAnsi="Times New Roman" w:cs="Times New Roman"/>
                <w:spacing w:val="-4"/>
                <w:w w:val="105"/>
                <w:sz w:val="20"/>
                <w:lang w:val="uk-UA"/>
              </w:rPr>
              <w:t>антибіотикограмі</w:t>
            </w:r>
            <w:proofErr w:type="spellEnd"/>
          </w:p>
        </w:tc>
      </w:tr>
      <w:tr w:rsidR="00973491" w:rsidRPr="00973491" w14:paraId="2203A927" w14:textId="77777777" w:rsidTr="00973491">
        <w:trPr>
          <w:trHeight w:val="821"/>
          <w:jc w:val="center"/>
        </w:trPr>
        <w:tc>
          <w:tcPr>
            <w:tcW w:w="2069" w:type="dxa"/>
            <w:vMerge/>
            <w:tcBorders>
              <w:top w:val="nil"/>
            </w:tcBorders>
            <w:shd w:val="clear" w:color="auto" w:fill="E6E7E8"/>
          </w:tcPr>
          <w:p w14:paraId="6F66175C"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3A9B1FFB" w14:textId="3ECB6EEE" w:rsidR="00EE032F" w:rsidRPr="00973491" w:rsidRDefault="00973491" w:rsidP="00973491">
            <w:pPr>
              <w:pStyle w:val="TableParagraph"/>
              <w:spacing w:before="34" w:line="254" w:lineRule="auto"/>
              <w:ind w:left="197"/>
              <w:jc w:val="left"/>
              <w:rPr>
                <w:rFonts w:ascii="Times New Roman" w:hAnsi="Times New Roman" w:cs="Times New Roman"/>
                <w:sz w:val="20"/>
                <w:lang w:val="uk-UA"/>
              </w:rPr>
            </w:pPr>
            <w:proofErr w:type="spellStart"/>
            <w:r>
              <w:rPr>
                <w:rFonts w:ascii="Times New Roman" w:hAnsi="Times New Roman" w:cs="Times New Roman"/>
                <w:spacing w:val="-6"/>
                <w:w w:val="105"/>
                <w:sz w:val="20"/>
                <w:lang w:val="uk-UA"/>
              </w:rPr>
              <w:t>Коагулазонегативні</w:t>
            </w:r>
            <w:proofErr w:type="spellEnd"/>
            <w:r>
              <w:rPr>
                <w:rFonts w:ascii="Times New Roman" w:hAnsi="Times New Roman" w:cs="Times New Roman"/>
                <w:spacing w:val="-6"/>
                <w:w w:val="105"/>
                <w:sz w:val="20"/>
                <w:lang w:val="uk-UA"/>
              </w:rPr>
              <w:t xml:space="preserve"> стафілококи</w:t>
            </w:r>
          </w:p>
        </w:tc>
        <w:tc>
          <w:tcPr>
            <w:tcW w:w="5354" w:type="dxa"/>
            <w:shd w:val="clear" w:color="auto" w:fill="E6E7E8"/>
          </w:tcPr>
          <w:p w14:paraId="6C26A7E3" w14:textId="451383A6" w:rsidR="00EE032F" w:rsidRPr="00973491" w:rsidRDefault="007644E4" w:rsidP="00AA2BEF">
            <w:pPr>
              <w:pStyle w:val="TableParagraph"/>
              <w:spacing w:before="18" w:line="260" w:lineRule="atLeast"/>
              <w:ind w:left="79" w:right="64"/>
              <w:jc w:val="left"/>
              <w:rPr>
                <w:rFonts w:ascii="Times New Roman" w:hAnsi="Times New Roman" w:cs="Times New Roman"/>
                <w:sz w:val="11"/>
                <w:lang w:val="uk-UA"/>
              </w:rPr>
            </w:pPr>
            <w:r>
              <w:rPr>
                <w:rFonts w:ascii="Times New Roman" w:hAnsi="Times New Roman" w:cs="Times New Roman"/>
                <w:spacing w:val="-2"/>
                <w:w w:val="105"/>
                <w:sz w:val="20"/>
                <w:lang w:val="uk-UA"/>
              </w:rPr>
              <w:t>Рекомендовано передбачити</w:t>
            </w:r>
            <w:r w:rsidR="00EE032F" w:rsidRPr="00973491">
              <w:rPr>
                <w:rFonts w:ascii="Times New Roman" w:hAnsi="Times New Roman" w:cs="Times New Roman"/>
                <w:spacing w:val="-2"/>
                <w:w w:val="105"/>
                <w:sz w:val="20"/>
                <w:lang w:val="uk-UA"/>
              </w:rPr>
              <w:t xml:space="preserve"> окремий рядок для тих видів </w:t>
            </w:r>
            <w:r>
              <w:rPr>
                <w:rFonts w:ascii="Times New Roman" w:hAnsi="Times New Roman" w:cs="Times New Roman"/>
                <w:spacing w:val="-2"/>
                <w:w w:val="105"/>
                <w:sz w:val="20"/>
                <w:lang w:val="uk-UA"/>
              </w:rPr>
              <w:t>стафілококів, які мають</w:t>
            </w:r>
            <w:r w:rsidR="00EE032F" w:rsidRPr="00973491">
              <w:rPr>
                <w:rFonts w:ascii="Times New Roman" w:hAnsi="Times New Roman" w:cs="Times New Roman"/>
                <w:spacing w:val="-2"/>
                <w:w w:val="105"/>
                <w:sz w:val="20"/>
                <w:lang w:val="uk-UA"/>
              </w:rPr>
              <w:t xml:space="preserve"> унікальн</w:t>
            </w:r>
            <w:r>
              <w:rPr>
                <w:rFonts w:ascii="Times New Roman" w:hAnsi="Times New Roman" w:cs="Times New Roman"/>
                <w:spacing w:val="-2"/>
                <w:w w:val="105"/>
                <w:sz w:val="20"/>
                <w:lang w:val="uk-UA"/>
              </w:rPr>
              <w:t>і</w:t>
            </w:r>
            <w:r w:rsidR="00EE032F" w:rsidRPr="00973491">
              <w:rPr>
                <w:rFonts w:ascii="Times New Roman" w:hAnsi="Times New Roman" w:cs="Times New Roman"/>
                <w:spacing w:val="-2"/>
                <w:w w:val="105"/>
                <w:sz w:val="20"/>
                <w:lang w:val="uk-UA"/>
              </w:rPr>
              <w:t xml:space="preserve"> граничн</w:t>
            </w:r>
            <w:r>
              <w:rPr>
                <w:rFonts w:ascii="Times New Roman" w:hAnsi="Times New Roman" w:cs="Times New Roman"/>
                <w:spacing w:val="-2"/>
                <w:w w:val="105"/>
                <w:sz w:val="20"/>
                <w:lang w:val="uk-UA"/>
              </w:rPr>
              <w:t>і</w:t>
            </w:r>
            <w:r w:rsidR="00EE032F" w:rsidRPr="00973491">
              <w:rPr>
                <w:rFonts w:ascii="Times New Roman" w:hAnsi="Times New Roman" w:cs="Times New Roman"/>
                <w:spacing w:val="-2"/>
                <w:w w:val="105"/>
                <w:sz w:val="20"/>
                <w:lang w:val="uk-UA"/>
              </w:rPr>
              <w:t xml:space="preserve"> значеннями, якщо було </w:t>
            </w:r>
            <w:proofErr w:type="spellStart"/>
            <w:r w:rsidR="00EE032F" w:rsidRPr="00973491">
              <w:rPr>
                <w:rFonts w:ascii="Times New Roman" w:hAnsi="Times New Roman" w:cs="Times New Roman"/>
                <w:spacing w:val="-2"/>
                <w:w w:val="105"/>
                <w:sz w:val="20"/>
                <w:lang w:val="uk-UA"/>
              </w:rPr>
              <w:t>протестовано</w:t>
            </w:r>
            <w:proofErr w:type="spellEnd"/>
            <w:r w:rsidR="00EE032F" w:rsidRPr="00973491">
              <w:rPr>
                <w:rFonts w:ascii="Times New Roman" w:hAnsi="Times New Roman" w:cs="Times New Roman"/>
                <w:spacing w:val="-2"/>
                <w:w w:val="105"/>
                <w:sz w:val="20"/>
                <w:lang w:val="uk-UA"/>
              </w:rPr>
              <w:t xml:space="preserve"> достатню кількість ізолятів (наприклад, </w:t>
            </w:r>
            <w:r w:rsidR="00EE032F" w:rsidRPr="007644E4">
              <w:rPr>
                <w:rFonts w:ascii="Times New Roman" w:hAnsi="Times New Roman" w:cs="Times New Roman"/>
                <w:i/>
                <w:iCs/>
                <w:spacing w:val="-2"/>
                <w:w w:val="105"/>
                <w:sz w:val="20"/>
                <w:lang w:val="uk-UA"/>
              </w:rPr>
              <w:t xml:space="preserve">S. epidermidis, S. </w:t>
            </w:r>
            <w:proofErr w:type="spellStart"/>
            <w:r w:rsidR="00EE032F" w:rsidRPr="007644E4">
              <w:rPr>
                <w:rFonts w:ascii="Times New Roman" w:hAnsi="Times New Roman" w:cs="Times New Roman"/>
                <w:i/>
                <w:iCs/>
                <w:spacing w:val="-2"/>
                <w:w w:val="105"/>
                <w:sz w:val="20"/>
                <w:lang w:val="uk-UA"/>
              </w:rPr>
              <w:t>lugdunensis</w:t>
            </w:r>
            <w:proofErr w:type="spellEnd"/>
            <w:r w:rsidR="00EE032F" w:rsidRPr="00973491">
              <w:rPr>
                <w:rFonts w:ascii="Times New Roman" w:hAnsi="Times New Roman" w:cs="Times New Roman"/>
                <w:spacing w:val="-2"/>
                <w:w w:val="105"/>
                <w:sz w:val="20"/>
                <w:lang w:val="uk-UA"/>
              </w:rPr>
              <w:t>).</w:t>
            </w:r>
            <w:r w:rsidR="00EE032F" w:rsidRPr="00973491">
              <w:rPr>
                <w:rFonts w:ascii="Times New Roman" w:hAnsi="Times New Roman" w:cs="Times New Roman"/>
                <w:sz w:val="11"/>
                <w:lang w:val="uk-UA"/>
              </w:rPr>
              <w:t xml:space="preserve"> </w:t>
            </w:r>
          </w:p>
        </w:tc>
      </w:tr>
      <w:tr w:rsidR="00973491" w:rsidRPr="00973491" w14:paraId="733B60B3" w14:textId="77777777" w:rsidTr="00973491">
        <w:trPr>
          <w:trHeight w:val="301"/>
          <w:jc w:val="center"/>
        </w:trPr>
        <w:tc>
          <w:tcPr>
            <w:tcW w:w="2069" w:type="dxa"/>
            <w:vMerge/>
            <w:tcBorders>
              <w:top w:val="nil"/>
            </w:tcBorders>
            <w:shd w:val="clear" w:color="auto" w:fill="E6E7E8"/>
          </w:tcPr>
          <w:p w14:paraId="017CF00C"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3111BCA6"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sz w:val="20"/>
              </w:rPr>
              <w:t>Streptococcus</w:t>
            </w:r>
            <w:r w:rsidRPr="00973491">
              <w:rPr>
                <w:rFonts w:ascii="Times New Roman" w:hAnsi="Times New Roman" w:cs="Times New Roman"/>
                <w:i/>
                <w:spacing w:val="13"/>
                <w:sz w:val="20"/>
              </w:rPr>
              <w:t xml:space="preserve"> </w:t>
            </w:r>
            <w:r w:rsidRPr="00973491">
              <w:rPr>
                <w:rFonts w:ascii="Times New Roman" w:hAnsi="Times New Roman" w:cs="Times New Roman"/>
                <w:i/>
                <w:spacing w:val="-2"/>
                <w:sz w:val="20"/>
              </w:rPr>
              <w:t>agalactiae</w:t>
            </w:r>
          </w:p>
        </w:tc>
        <w:tc>
          <w:tcPr>
            <w:tcW w:w="5354" w:type="dxa"/>
            <w:shd w:val="clear" w:color="auto" w:fill="E6E7E8"/>
          </w:tcPr>
          <w:p w14:paraId="107F004E" w14:textId="77777777" w:rsidR="00EE032F" w:rsidRPr="00973491" w:rsidRDefault="00EE032F" w:rsidP="00AA2BEF">
            <w:pPr>
              <w:pStyle w:val="TableParagraph"/>
              <w:jc w:val="left"/>
              <w:rPr>
                <w:rFonts w:ascii="Times New Roman" w:hAnsi="Times New Roman" w:cs="Times New Roman"/>
                <w:sz w:val="18"/>
                <w:lang w:val="uk-UA"/>
              </w:rPr>
            </w:pPr>
          </w:p>
        </w:tc>
      </w:tr>
      <w:tr w:rsidR="00973491" w:rsidRPr="00973491" w14:paraId="0D503089" w14:textId="77777777" w:rsidTr="00973491">
        <w:trPr>
          <w:trHeight w:val="1081"/>
          <w:jc w:val="center"/>
        </w:trPr>
        <w:tc>
          <w:tcPr>
            <w:tcW w:w="2069" w:type="dxa"/>
            <w:vMerge/>
            <w:tcBorders>
              <w:top w:val="nil"/>
            </w:tcBorders>
            <w:shd w:val="clear" w:color="auto" w:fill="E6E7E8"/>
          </w:tcPr>
          <w:p w14:paraId="47F9A99A"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4FEC50D6" w14:textId="0F701D4C" w:rsidR="00EE032F" w:rsidRPr="00973491" w:rsidRDefault="00AE3BF4"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sz w:val="20"/>
              </w:rPr>
              <w:t>Streptococcus</w:t>
            </w:r>
            <w:r w:rsidRPr="00973491">
              <w:rPr>
                <w:rFonts w:ascii="Times New Roman" w:hAnsi="Times New Roman" w:cs="Times New Roman"/>
                <w:i/>
                <w:spacing w:val="13"/>
                <w:sz w:val="20"/>
              </w:rPr>
              <w:t xml:space="preserve"> </w:t>
            </w:r>
            <w:r w:rsidR="00EE032F" w:rsidRPr="00973491">
              <w:rPr>
                <w:rFonts w:ascii="Times New Roman" w:hAnsi="Times New Roman" w:cs="Times New Roman"/>
                <w:i/>
                <w:spacing w:val="-2"/>
                <w:sz w:val="20"/>
              </w:rPr>
              <w:t>pneumoniae</w:t>
            </w:r>
          </w:p>
        </w:tc>
        <w:tc>
          <w:tcPr>
            <w:tcW w:w="5354" w:type="dxa"/>
            <w:shd w:val="clear" w:color="auto" w:fill="E6E7E8"/>
          </w:tcPr>
          <w:p w14:paraId="37E5FE0E" w14:textId="081A6FC8" w:rsidR="00EE032F" w:rsidRPr="00973491" w:rsidRDefault="00EE032F" w:rsidP="00AA2BEF">
            <w:pPr>
              <w:pStyle w:val="TableParagraph"/>
              <w:spacing w:before="18" w:line="260" w:lineRule="atLeast"/>
              <w:ind w:left="79" w:right="64"/>
              <w:jc w:val="left"/>
              <w:rPr>
                <w:rFonts w:ascii="Times New Roman" w:hAnsi="Times New Roman" w:cs="Times New Roman"/>
                <w:sz w:val="20"/>
                <w:lang w:val="uk-UA"/>
              </w:rPr>
            </w:pPr>
            <w:r w:rsidRPr="00973491">
              <w:rPr>
                <w:rFonts w:ascii="Times New Roman" w:hAnsi="Times New Roman" w:cs="Times New Roman"/>
                <w:spacing w:val="-6"/>
                <w:w w:val="110"/>
                <w:sz w:val="20"/>
                <w:lang w:val="uk-UA"/>
              </w:rPr>
              <w:t xml:space="preserve">%S для пеніциліну, цефотаксиму та цефтриаксону повинні аналізуватися з граничними значеннями як для менінгіту, так і для </w:t>
            </w:r>
            <w:r w:rsidR="007644E4" w:rsidRPr="007644E4">
              <w:rPr>
                <w:rFonts w:ascii="Times New Roman" w:hAnsi="Times New Roman" w:cs="Times New Roman"/>
                <w:spacing w:val="-6"/>
                <w:w w:val="110"/>
                <w:sz w:val="20"/>
                <w:lang w:val="uk-UA"/>
              </w:rPr>
              <w:t>показання крім менінгіту</w:t>
            </w:r>
            <w:r w:rsidRPr="00973491">
              <w:rPr>
                <w:rFonts w:ascii="Times New Roman" w:hAnsi="Times New Roman" w:cs="Times New Roman"/>
                <w:spacing w:val="-6"/>
                <w:w w:val="110"/>
                <w:sz w:val="20"/>
                <w:lang w:val="uk-UA"/>
              </w:rPr>
              <w:t>. %S для пеніциліну, аналізований з граничними значеннями для перорального застосування, повинен бути зазначений, якщо це доречно.</w:t>
            </w:r>
          </w:p>
        </w:tc>
      </w:tr>
      <w:tr w:rsidR="00973491" w:rsidRPr="00973491" w14:paraId="2B7BE9DC" w14:textId="77777777" w:rsidTr="00973491">
        <w:trPr>
          <w:trHeight w:val="561"/>
          <w:jc w:val="center"/>
        </w:trPr>
        <w:tc>
          <w:tcPr>
            <w:tcW w:w="2069" w:type="dxa"/>
            <w:vMerge/>
            <w:tcBorders>
              <w:top w:val="nil"/>
            </w:tcBorders>
            <w:shd w:val="clear" w:color="auto" w:fill="E6E7E8"/>
          </w:tcPr>
          <w:p w14:paraId="5862BC41"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5EDCE433" w14:textId="25C0A95E" w:rsidR="00EE032F" w:rsidRPr="00973491" w:rsidRDefault="00EE032F" w:rsidP="00973491">
            <w:pPr>
              <w:pStyle w:val="TableParagraph"/>
              <w:spacing w:before="18" w:line="260" w:lineRule="atLeast"/>
              <w:ind w:left="197" w:right="473"/>
              <w:jc w:val="left"/>
              <w:rPr>
                <w:rFonts w:ascii="Times New Roman" w:hAnsi="Times New Roman" w:cs="Times New Roman"/>
                <w:sz w:val="20"/>
                <w:lang w:val="uk-UA"/>
              </w:rPr>
            </w:pPr>
            <w:r w:rsidRPr="00973491">
              <w:rPr>
                <w:rFonts w:ascii="Times New Roman" w:hAnsi="Times New Roman" w:cs="Times New Roman"/>
                <w:i/>
                <w:spacing w:val="-8"/>
                <w:w w:val="105"/>
                <w:sz w:val="20"/>
              </w:rPr>
              <w:t>Streptococcus</w:t>
            </w:r>
            <w:r w:rsidRPr="00973491">
              <w:rPr>
                <w:rFonts w:ascii="Times New Roman" w:hAnsi="Times New Roman" w:cs="Times New Roman"/>
                <w:i/>
                <w:spacing w:val="-15"/>
                <w:w w:val="105"/>
                <w:sz w:val="20"/>
              </w:rPr>
              <w:t xml:space="preserve"> </w:t>
            </w:r>
            <w:r w:rsidRPr="00973491">
              <w:rPr>
                <w:rFonts w:ascii="Times New Roman" w:hAnsi="Times New Roman" w:cs="Times New Roman"/>
                <w:spacing w:val="-8"/>
                <w:w w:val="105"/>
                <w:sz w:val="20"/>
              </w:rPr>
              <w:t>spp.</w:t>
            </w:r>
            <w:r w:rsidRPr="00973491">
              <w:rPr>
                <w:rFonts w:ascii="Times New Roman" w:hAnsi="Times New Roman" w:cs="Times New Roman"/>
                <w:spacing w:val="-14"/>
                <w:w w:val="105"/>
                <w:sz w:val="20"/>
              </w:rPr>
              <w:t xml:space="preserve"> </w:t>
            </w:r>
            <w:proofErr w:type="spellStart"/>
            <w:r w:rsidRPr="00973491">
              <w:rPr>
                <w:rFonts w:ascii="Times New Roman" w:hAnsi="Times New Roman" w:cs="Times New Roman"/>
                <w:spacing w:val="-8"/>
                <w:w w:val="105"/>
                <w:sz w:val="20"/>
              </w:rPr>
              <w:t>viridans</w:t>
            </w:r>
            <w:proofErr w:type="spellEnd"/>
            <w:r w:rsidRPr="00973491">
              <w:rPr>
                <w:rFonts w:ascii="Times New Roman" w:hAnsi="Times New Roman" w:cs="Times New Roman"/>
                <w:spacing w:val="-2"/>
                <w:w w:val="105"/>
                <w:sz w:val="20"/>
              </w:rPr>
              <w:t xml:space="preserve"> </w:t>
            </w:r>
            <w:r w:rsidR="00973491">
              <w:rPr>
                <w:rFonts w:ascii="Times New Roman" w:hAnsi="Times New Roman" w:cs="Times New Roman"/>
                <w:spacing w:val="-2"/>
                <w:w w:val="105"/>
                <w:sz w:val="20"/>
                <w:lang w:val="uk-UA"/>
              </w:rPr>
              <w:t>група</w:t>
            </w:r>
          </w:p>
        </w:tc>
        <w:tc>
          <w:tcPr>
            <w:tcW w:w="5354" w:type="dxa"/>
            <w:shd w:val="clear" w:color="auto" w:fill="E6E7E8"/>
          </w:tcPr>
          <w:p w14:paraId="5B2B6985"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5247001E" w14:textId="77777777" w:rsidTr="00973491">
        <w:trPr>
          <w:trHeight w:val="301"/>
          <w:jc w:val="center"/>
        </w:trPr>
        <w:tc>
          <w:tcPr>
            <w:tcW w:w="2069" w:type="dxa"/>
            <w:vMerge w:val="restart"/>
          </w:tcPr>
          <w:p w14:paraId="4BC76EE5" w14:textId="6DCC17B2" w:rsidR="00EE032F" w:rsidRPr="00973491" w:rsidRDefault="00973491" w:rsidP="00AA2BEF">
            <w:pPr>
              <w:pStyle w:val="TableParagraph"/>
              <w:spacing w:before="34"/>
              <w:ind w:left="79"/>
              <w:jc w:val="left"/>
              <w:rPr>
                <w:rFonts w:ascii="Times New Roman" w:hAnsi="Times New Roman" w:cs="Times New Roman"/>
                <w:b/>
                <w:sz w:val="20"/>
                <w:lang w:val="uk-UA"/>
              </w:rPr>
            </w:pPr>
            <w:r w:rsidRPr="00973491">
              <w:rPr>
                <w:rFonts w:ascii="Times New Roman" w:hAnsi="Times New Roman" w:cs="Times New Roman"/>
                <w:b/>
                <w:spacing w:val="-2"/>
                <w:w w:val="105"/>
                <w:sz w:val="20"/>
                <w:lang w:val="uk-UA"/>
              </w:rPr>
              <w:t>Анаероби</w:t>
            </w:r>
          </w:p>
        </w:tc>
        <w:tc>
          <w:tcPr>
            <w:tcW w:w="2652" w:type="dxa"/>
            <w:vAlign w:val="center"/>
          </w:tcPr>
          <w:p w14:paraId="3CF61617" w14:textId="77777777" w:rsidR="00EE032F" w:rsidRPr="00973491" w:rsidRDefault="00EE032F" w:rsidP="00973491">
            <w:pPr>
              <w:pStyle w:val="TableParagraph"/>
              <w:spacing w:before="34"/>
              <w:ind w:left="197"/>
              <w:jc w:val="left"/>
              <w:rPr>
                <w:rFonts w:ascii="Times New Roman" w:hAnsi="Times New Roman" w:cs="Times New Roman"/>
                <w:i/>
                <w:sz w:val="20"/>
              </w:rPr>
            </w:pPr>
            <w:bookmarkStart w:id="23" w:name="_Hlk176088785"/>
            <w:r w:rsidRPr="00973491">
              <w:rPr>
                <w:rFonts w:ascii="Times New Roman" w:hAnsi="Times New Roman" w:cs="Times New Roman"/>
                <w:i/>
                <w:spacing w:val="-2"/>
                <w:sz w:val="20"/>
              </w:rPr>
              <w:t>Bacteroides</w:t>
            </w:r>
            <w:r w:rsidRPr="00973491">
              <w:rPr>
                <w:rFonts w:ascii="Times New Roman" w:hAnsi="Times New Roman" w:cs="Times New Roman"/>
                <w:i/>
                <w:spacing w:val="3"/>
                <w:sz w:val="20"/>
              </w:rPr>
              <w:t xml:space="preserve"> </w:t>
            </w:r>
            <w:bookmarkEnd w:id="23"/>
            <w:r w:rsidRPr="00973491">
              <w:rPr>
                <w:rFonts w:ascii="Times New Roman" w:hAnsi="Times New Roman" w:cs="Times New Roman"/>
                <w:i/>
                <w:spacing w:val="-2"/>
                <w:sz w:val="20"/>
              </w:rPr>
              <w:t>fragilis</w:t>
            </w:r>
          </w:p>
        </w:tc>
        <w:tc>
          <w:tcPr>
            <w:tcW w:w="5354" w:type="dxa"/>
          </w:tcPr>
          <w:p w14:paraId="47BA5476"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72052B79" w14:textId="77777777" w:rsidTr="00973491">
        <w:trPr>
          <w:trHeight w:val="301"/>
          <w:jc w:val="center"/>
        </w:trPr>
        <w:tc>
          <w:tcPr>
            <w:tcW w:w="2069" w:type="dxa"/>
            <w:vMerge/>
            <w:tcBorders>
              <w:top w:val="nil"/>
            </w:tcBorders>
          </w:tcPr>
          <w:p w14:paraId="08DC6328"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09D4AA5C" w14:textId="1249696C" w:rsidR="00EE032F" w:rsidRPr="00973491" w:rsidRDefault="00AE3BF4" w:rsidP="00973491">
            <w:pPr>
              <w:pStyle w:val="TableParagraph"/>
              <w:spacing w:before="34"/>
              <w:ind w:left="197"/>
              <w:jc w:val="left"/>
              <w:rPr>
                <w:rFonts w:ascii="Times New Roman" w:hAnsi="Times New Roman" w:cs="Times New Roman"/>
                <w:sz w:val="20"/>
                <w:lang w:val="uk-UA"/>
              </w:rPr>
            </w:pPr>
            <w:r w:rsidRPr="00973491">
              <w:rPr>
                <w:rFonts w:ascii="Times New Roman" w:hAnsi="Times New Roman" w:cs="Times New Roman"/>
                <w:i/>
                <w:spacing w:val="-2"/>
                <w:sz w:val="20"/>
              </w:rPr>
              <w:t>Bacteroides</w:t>
            </w:r>
            <w:r w:rsidRPr="00973491">
              <w:rPr>
                <w:rFonts w:ascii="Times New Roman" w:hAnsi="Times New Roman" w:cs="Times New Roman"/>
                <w:i/>
                <w:spacing w:val="3"/>
                <w:sz w:val="20"/>
              </w:rPr>
              <w:t xml:space="preserve"> </w:t>
            </w:r>
            <w:r w:rsidR="00EE032F" w:rsidRPr="00973491">
              <w:rPr>
                <w:rFonts w:ascii="Times New Roman" w:hAnsi="Times New Roman" w:cs="Times New Roman"/>
                <w:i/>
                <w:spacing w:val="-6"/>
                <w:sz w:val="20"/>
              </w:rPr>
              <w:t>fragilis</w:t>
            </w:r>
            <w:r w:rsidR="00EE032F" w:rsidRPr="00973491">
              <w:rPr>
                <w:rFonts w:ascii="Times New Roman" w:hAnsi="Times New Roman" w:cs="Times New Roman"/>
                <w:i/>
                <w:spacing w:val="-5"/>
                <w:sz w:val="20"/>
              </w:rPr>
              <w:t xml:space="preserve"> </w:t>
            </w:r>
            <w:r w:rsidR="00973491">
              <w:rPr>
                <w:rFonts w:ascii="Times New Roman" w:hAnsi="Times New Roman" w:cs="Times New Roman"/>
                <w:spacing w:val="-6"/>
                <w:sz w:val="20"/>
                <w:lang w:val="uk-UA"/>
              </w:rPr>
              <w:t>група</w:t>
            </w:r>
          </w:p>
        </w:tc>
        <w:tc>
          <w:tcPr>
            <w:tcW w:w="5354" w:type="dxa"/>
          </w:tcPr>
          <w:p w14:paraId="3E984112" w14:textId="1039985A" w:rsidR="00EE032F" w:rsidRPr="00973491" w:rsidRDefault="00973491" w:rsidP="00AA2BEF">
            <w:pPr>
              <w:pStyle w:val="TableParagraph"/>
              <w:spacing w:before="34"/>
              <w:ind w:left="79"/>
              <w:jc w:val="left"/>
              <w:rPr>
                <w:rFonts w:ascii="Times New Roman" w:hAnsi="Times New Roman" w:cs="Times New Roman"/>
                <w:i/>
                <w:sz w:val="20"/>
              </w:rPr>
            </w:pPr>
            <w:r>
              <w:rPr>
                <w:rFonts w:ascii="Times New Roman" w:hAnsi="Times New Roman" w:cs="Times New Roman"/>
                <w:spacing w:val="-6"/>
                <w:w w:val="105"/>
                <w:sz w:val="20"/>
                <w:lang w:val="uk-UA"/>
              </w:rPr>
              <w:t>Інші ніж</w:t>
            </w:r>
            <w:r w:rsidR="00EE032F" w:rsidRPr="00973491">
              <w:rPr>
                <w:rFonts w:ascii="Times New Roman" w:hAnsi="Times New Roman" w:cs="Times New Roman"/>
                <w:spacing w:val="-9"/>
                <w:w w:val="105"/>
                <w:sz w:val="20"/>
              </w:rPr>
              <w:t xml:space="preserve"> </w:t>
            </w:r>
            <w:r w:rsidR="00EE032F" w:rsidRPr="00973491">
              <w:rPr>
                <w:rFonts w:ascii="Times New Roman" w:hAnsi="Times New Roman" w:cs="Times New Roman"/>
                <w:i/>
                <w:spacing w:val="-6"/>
                <w:w w:val="105"/>
                <w:sz w:val="20"/>
              </w:rPr>
              <w:t>B.</w:t>
            </w:r>
            <w:r w:rsidR="00EE032F" w:rsidRPr="00973491">
              <w:rPr>
                <w:rFonts w:ascii="Times New Roman" w:hAnsi="Times New Roman" w:cs="Times New Roman"/>
                <w:i/>
                <w:spacing w:val="-9"/>
                <w:w w:val="105"/>
                <w:sz w:val="20"/>
              </w:rPr>
              <w:t xml:space="preserve"> </w:t>
            </w:r>
            <w:r w:rsidR="00EE032F" w:rsidRPr="00973491">
              <w:rPr>
                <w:rFonts w:ascii="Times New Roman" w:hAnsi="Times New Roman" w:cs="Times New Roman"/>
                <w:i/>
                <w:spacing w:val="-6"/>
                <w:w w:val="105"/>
                <w:sz w:val="20"/>
              </w:rPr>
              <w:t>fragilis</w:t>
            </w:r>
          </w:p>
        </w:tc>
      </w:tr>
      <w:tr w:rsidR="00973491" w:rsidRPr="00973491" w14:paraId="54F58027" w14:textId="77777777" w:rsidTr="00973491">
        <w:trPr>
          <w:trHeight w:val="301"/>
          <w:jc w:val="center"/>
        </w:trPr>
        <w:tc>
          <w:tcPr>
            <w:tcW w:w="2069" w:type="dxa"/>
            <w:vMerge/>
            <w:tcBorders>
              <w:top w:val="nil"/>
            </w:tcBorders>
          </w:tcPr>
          <w:p w14:paraId="4B61BC4A" w14:textId="77777777" w:rsidR="00EE032F" w:rsidRPr="00973491" w:rsidRDefault="00EE032F" w:rsidP="00AA2BEF">
            <w:pPr>
              <w:rPr>
                <w:rFonts w:ascii="Times New Roman" w:hAnsi="Times New Roman" w:cs="Times New Roman"/>
                <w:color w:val="auto"/>
                <w:sz w:val="2"/>
                <w:szCs w:val="2"/>
              </w:rPr>
            </w:pPr>
          </w:p>
        </w:tc>
        <w:tc>
          <w:tcPr>
            <w:tcW w:w="2652" w:type="dxa"/>
            <w:vAlign w:val="center"/>
          </w:tcPr>
          <w:p w14:paraId="7F813C1E"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Clostridium</w:t>
            </w:r>
            <w:r w:rsidRPr="00973491">
              <w:rPr>
                <w:rFonts w:ascii="Times New Roman" w:hAnsi="Times New Roman" w:cs="Times New Roman"/>
                <w:i/>
                <w:spacing w:val="-2"/>
                <w:w w:val="105"/>
                <w:sz w:val="20"/>
              </w:rPr>
              <w:t xml:space="preserve"> perfringens</w:t>
            </w:r>
          </w:p>
        </w:tc>
        <w:tc>
          <w:tcPr>
            <w:tcW w:w="5354" w:type="dxa"/>
          </w:tcPr>
          <w:p w14:paraId="1BEC57EB"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4D80F3D0" w14:textId="77777777" w:rsidTr="00973491">
        <w:trPr>
          <w:trHeight w:val="301"/>
          <w:jc w:val="center"/>
        </w:trPr>
        <w:tc>
          <w:tcPr>
            <w:tcW w:w="2069" w:type="dxa"/>
            <w:vMerge w:val="restart"/>
            <w:shd w:val="clear" w:color="auto" w:fill="E6E7E8"/>
          </w:tcPr>
          <w:p w14:paraId="69423155" w14:textId="15756B83" w:rsidR="00EE032F" w:rsidRPr="00973491" w:rsidRDefault="00973491" w:rsidP="00AA2BEF">
            <w:pPr>
              <w:pStyle w:val="TableParagraph"/>
              <w:spacing w:before="34"/>
              <w:ind w:left="79"/>
              <w:jc w:val="left"/>
              <w:rPr>
                <w:rFonts w:ascii="Times New Roman" w:hAnsi="Times New Roman" w:cs="Times New Roman"/>
                <w:b/>
                <w:sz w:val="20"/>
                <w:lang w:val="uk-UA"/>
              </w:rPr>
            </w:pPr>
            <w:proofErr w:type="spellStart"/>
            <w:r w:rsidRPr="00973491">
              <w:rPr>
                <w:rFonts w:ascii="Times New Roman" w:hAnsi="Times New Roman" w:cs="Times New Roman"/>
                <w:b/>
                <w:spacing w:val="-2"/>
                <w:w w:val="105"/>
                <w:sz w:val="20"/>
                <w:lang w:val="uk-UA"/>
              </w:rPr>
              <w:t>Дріжді</w:t>
            </w:r>
            <w:proofErr w:type="spellEnd"/>
          </w:p>
        </w:tc>
        <w:tc>
          <w:tcPr>
            <w:tcW w:w="2652" w:type="dxa"/>
            <w:shd w:val="clear" w:color="auto" w:fill="E6E7E8"/>
            <w:vAlign w:val="center"/>
          </w:tcPr>
          <w:p w14:paraId="2B6B6990"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4"/>
                <w:w w:val="105"/>
                <w:sz w:val="20"/>
              </w:rPr>
              <w:t>Candida</w:t>
            </w:r>
            <w:r w:rsidRPr="00973491">
              <w:rPr>
                <w:rFonts w:ascii="Times New Roman" w:hAnsi="Times New Roman" w:cs="Times New Roman"/>
                <w:i/>
                <w:spacing w:val="-1"/>
                <w:w w:val="105"/>
                <w:sz w:val="20"/>
              </w:rPr>
              <w:t xml:space="preserve"> </w:t>
            </w:r>
            <w:r w:rsidRPr="00973491">
              <w:rPr>
                <w:rFonts w:ascii="Times New Roman" w:hAnsi="Times New Roman" w:cs="Times New Roman"/>
                <w:i/>
                <w:spacing w:val="-2"/>
                <w:w w:val="105"/>
                <w:sz w:val="20"/>
              </w:rPr>
              <w:t>albicans</w:t>
            </w:r>
          </w:p>
        </w:tc>
        <w:tc>
          <w:tcPr>
            <w:tcW w:w="5354" w:type="dxa"/>
            <w:shd w:val="clear" w:color="auto" w:fill="E6E7E8"/>
          </w:tcPr>
          <w:p w14:paraId="52BD916D"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193FD144" w14:textId="77777777" w:rsidTr="00973491">
        <w:trPr>
          <w:trHeight w:val="301"/>
          <w:jc w:val="center"/>
        </w:trPr>
        <w:tc>
          <w:tcPr>
            <w:tcW w:w="2069" w:type="dxa"/>
            <w:vMerge/>
            <w:tcBorders>
              <w:top w:val="nil"/>
            </w:tcBorders>
            <w:shd w:val="clear" w:color="auto" w:fill="E6E7E8"/>
          </w:tcPr>
          <w:p w14:paraId="67165E02"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60215EB2"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Candida</w:t>
            </w:r>
            <w:r w:rsidRPr="00973491">
              <w:rPr>
                <w:rFonts w:ascii="Times New Roman" w:hAnsi="Times New Roman" w:cs="Times New Roman"/>
                <w:i/>
                <w:spacing w:val="-5"/>
                <w:w w:val="105"/>
                <w:sz w:val="20"/>
              </w:rPr>
              <w:t xml:space="preserve"> </w:t>
            </w:r>
            <w:r w:rsidRPr="00973491">
              <w:rPr>
                <w:rFonts w:ascii="Times New Roman" w:hAnsi="Times New Roman" w:cs="Times New Roman"/>
                <w:i/>
                <w:spacing w:val="-2"/>
                <w:w w:val="105"/>
                <w:sz w:val="20"/>
              </w:rPr>
              <w:t>glabrata</w:t>
            </w:r>
          </w:p>
        </w:tc>
        <w:tc>
          <w:tcPr>
            <w:tcW w:w="5354" w:type="dxa"/>
            <w:shd w:val="clear" w:color="auto" w:fill="E6E7E8"/>
          </w:tcPr>
          <w:p w14:paraId="7B3AC90C"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4D8847FD" w14:textId="77777777" w:rsidTr="00973491">
        <w:trPr>
          <w:trHeight w:val="301"/>
          <w:jc w:val="center"/>
        </w:trPr>
        <w:tc>
          <w:tcPr>
            <w:tcW w:w="2069" w:type="dxa"/>
            <w:vMerge/>
            <w:tcBorders>
              <w:top w:val="nil"/>
            </w:tcBorders>
            <w:shd w:val="clear" w:color="auto" w:fill="E6E7E8"/>
          </w:tcPr>
          <w:p w14:paraId="404BD394"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38009F3F"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Candida</w:t>
            </w:r>
            <w:r w:rsidRPr="00973491">
              <w:rPr>
                <w:rFonts w:ascii="Times New Roman" w:hAnsi="Times New Roman" w:cs="Times New Roman"/>
                <w:i/>
                <w:spacing w:val="-4"/>
                <w:w w:val="105"/>
                <w:sz w:val="20"/>
              </w:rPr>
              <w:t xml:space="preserve"> </w:t>
            </w:r>
            <w:proofErr w:type="spellStart"/>
            <w:r w:rsidRPr="00973491">
              <w:rPr>
                <w:rFonts w:ascii="Times New Roman" w:hAnsi="Times New Roman" w:cs="Times New Roman"/>
                <w:i/>
                <w:spacing w:val="-2"/>
                <w:w w:val="105"/>
                <w:sz w:val="20"/>
              </w:rPr>
              <w:t>krusei</w:t>
            </w:r>
            <w:proofErr w:type="spellEnd"/>
          </w:p>
        </w:tc>
        <w:tc>
          <w:tcPr>
            <w:tcW w:w="5354" w:type="dxa"/>
            <w:shd w:val="clear" w:color="auto" w:fill="E6E7E8"/>
          </w:tcPr>
          <w:p w14:paraId="0AE9FC7F"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5CAB342E" w14:textId="77777777" w:rsidTr="00973491">
        <w:trPr>
          <w:trHeight w:val="301"/>
          <w:jc w:val="center"/>
        </w:trPr>
        <w:tc>
          <w:tcPr>
            <w:tcW w:w="2069" w:type="dxa"/>
            <w:vMerge/>
            <w:tcBorders>
              <w:top w:val="nil"/>
            </w:tcBorders>
            <w:shd w:val="clear" w:color="auto" w:fill="E6E7E8"/>
          </w:tcPr>
          <w:p w14:paraId="003E8311"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7936C198"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Candida</w:t>
            </w:r>
            <w:r w:rsidRPr="00973491">
              <w:rPr>
                <w:rFonts w:ascii="Times New Roman" w:hAnsi="Times New Roman" w:cs="Times New Roman"/>
                <w:i/>
                <w:spacing w:val="-4"/>
                <w:w w:val="105"/>
                <w:sz w:val="20"/>
              </w:rPr>
              <w:t xml:space="preserve"> </w:t>
            </w:r>
            <w:proofErr w:type="spellStart"/>
            <w:r w:rsidRPr="00973491">
              <w:rPr>
                <w:rFonts w:ascii="Times New Roman" w:hAnsi="Times New Roman" w:cs="Times New Roman"/>
                <w:i/>
                <w:spacing w:val="-2"/>
                <w:w w:val="105"/>
                <w:sz w:val="20"/>
              </w:rPr>
              <w:t>parapsilosis</w:t>
            </w:r>
            <w:proofErr w:type="spellEnd"/>
          </w:p>
        </w:tc>
        <w:tc>
          <w:tcPr>
            <w:tcW w:w="5354" w:type="dxa"/>
            <w:shd w:val="clear" w:color="auto" w:fill="E6E7E8"/>
          </w:tcPr>
          <w:p w14:paraId="44ADDAAF" w14:textId="77777777" w:rsidR="00EE032F" w:rsidRPr="00973491" w:rsidRDefault="00EE032F" w:rsidP="00AA2BEF">
            <w:pPr>
              <w:pStyle w:val="TableParagraph"/>
              <w:jc w:val="left"/>
              <w:rPr>
                <w:rFonts w:ascii="Times New Roman" w:hAnsi="Times New Roman" w:cs="Times New Roman"/>
                <w:sz w:val="18"/>
              </w:rPr>
            </w:pPr>
          </w:p>
        </w:tc>
      </w:tr>
      <w:tr w:rsidR="00973491" w:rsidRPr="00973491" w14:paraId="0ED4215F" w14:textId="77777777" w:rsidTr="00973491">
        <w:trPr>
          <w:trHeight w:val="301"/>
          <w:jc w:val="center"/>
        </w:trPr>
        <w:tc>
          <w:tcPr>
            <w:tcW w:w="2069" w:type="dxa"/>
            <w:vMerge/>
            <w:tcBorders>
              <w:top w:val="nil"/>
            </w:tcBorders>
            <w:shd w:val="clear" w:color="auto" w:fill="E6E7E8"/>
          </w:tcPr>
          <w:p w14:paraId="2EFDA2ED" w14:textId="77777777" w:rsidR="00EE032F" w:rsidRPr="00973491" w:rsidRDefault="00EE032F" w:rsidP="00AA2BEF">
            <w:pPr>
              <w:rPr>
                <w:rFonts w:ascii="Times New Roman" w:hAnsi="Times New Roman" w:cs="Times New Roman"/>
                <w:color w:val="auto"/>
                <w:sz w:val="2"/>
                <w:szCs w:val="2"/>
              </w:rPr>
            </w:pPr>
          </w:p>
        </w:tc>
        <w:tc>
          <w:tcPr>
            <w:tcW w:w="2652" w:type="dxa"/>
            <w:shd w:val="clear" w:color="auto" w:fill="E6E7E8"/>
            <w:vAlign w:val="center"/>
          </w:tcPr>
          <w:p w14:paraId="53602C3F" w14:textId="77777777" w:rsidR="00EE032F" w:rsidRPr="00973491" w:rsidRDefault="00EE032F" w:rsidP="00973491">
            <w:pPr>
              <w:pStyle w:val="TableParagraph"/>
              <w:spacing w:before="34"/>
              <w:ind w:left="197"/>
              <w:jc w:val="left"/>
              <w:rPr>
                <w:rFonts w:ascii="Times New Roman" w:hAnsi="Times New Roman" w:cs="Times New Roman"/>
                <w:i/>
                <w:sz w:val="20"/>
              </w:rPr>
            </w:pPr>
            <w:r w:rsidRPr="00973491">
              <w:rPr>
                <w:rFonts w:ascii="Times New Roman" w:hAnsi="Times New Roman" w:cs="Times New Roman"/>
                <w:i/>
                <w:spacing w:val="-7"/>
                <w:w w:val="105"/>
                <w:sz w:val="20"/>
              </w:rPr>
              <w:t>Candida</w:t>
            </w:r>
            <w:r w:rsidRPr="00973491">
              <w:rPr>
                <w:rFonts w:ascii="Times New Roman" w:hAnsi="Times New Roman" w:cs="Times New Roman"/>
                <w:i/>
                <w:spacing w:val="-5"/>
                <w:w w:val="105"/>
                <w:sz w:val="20"/>
              </w:rPr>
              <w:t xml:space="preserve"> </w:t>
            </w:r>
            <w:r w:rsidRPr="00973491">
              <w:rPr>
                <w:rFonts w:ascii="Times New Roman" w:hAnsi="Times New Roman" w:cs="Times New Roman"/>
                <w:i/>
                <w:spacing w:val="-2"/>
                <w:w w:val="105"/>
                <w:sz w:val="20"/>
              </w:rPr>
              <w:t>tropicalis</w:t>
            </w:r>
          </w:p>
        </w:tc>
        <w:tc>
          <w:tcPr>
            <w:tcW w:w="5354" w:type="dxa"/>
            <w:shd w:val="clear" w:color="auto" w:fill="E6E7E8"/>
          </w:tcPr>
          <w:p w14:paraId="2B8E5809" w14:textId="77777777" w:rsidR="00EE032F" w:rsidRPr="00973491" w:rsidRDefault="00EE032F" w:rsidP="00AA2BEF">
            <w:pPr>
              <w:pStyle w:val="TableParagraph"/>
              <w:jc w:val="left"/>
              <w:rPr>
                <w:rFonts w:ascii="Times New Roman" w:hAnsi="Times New Roman" w:cs="Times New Roman"/>
                <w:sz w:val="18"/>
              </w:rPr>
            </w:pPr>
          </w:p>
        </w:tc>
      </w:tr>
    </w:tbl>
    <w:p w14:paraId="2B1EE1DC" w14:textId="5ACB7F40" w:rsidR="00EE032F" w:rsidRDefault="00EE032F" w:rsidP="00295467">
      <w:pPr>
        <w:pStyle w:val="af"/>
        <w:spacing w:line="276" w:lineRule="auto"/>
        <w:ind w:firstLine="567"/>
        <w:jc w:val="both"/>
        <w:rPr>
          <w:color w:val="606163"/>
          <w:spacing w:val="-2"/>
          <w:w w:val="105"/>
          <w:lang w:val="uk-UA"/>
        </w:rPr>
      </w:pPr>
    </w:p>
    <w:p w14:paraId="06C68914" w14:textId="77777777" w:rsidR="00A646EA" w:rsidRPr="005D6AD1" w:rsidRDefault="00A646EA" w:rsidP="00295467">
      <w:pPr>
        <w:pStyle w:val="af"/>
        <w:spacing w:line="276" w:lineRule="auto"/>
        <w:ind w:firstLine="567"/>
        <w:jc w:val="both"/>
        <w:rPr>
          <w:rFonts w:ascii="Times New Roman" w:hAnsi="Times New Roman" w:cs="Times New Roman"/>
          <w:w w:val="105"/>
          <w:sz w:val="24"/>
          <w:szCs w:val="24"/>
          <w:lang w:val="uk-UA"/>
        </w:rPr>
      </w:pPr>
      <w:r w:rsidRPr="005D6AD1">
        <w:rPr>
          <w:rFonts w:ascii="Times New Roman" w:hAnsi="Times New Roman" w:cs="Times New Roman"/>
          <w:b/>
          <w:bCs/>
          <w:i/>
          <w:iCs/>
          <w:sz w:val="24"/>
          <w:szCs w:val="24"/>
          <w:u w:val="single"/>
          <w:lang w:val="uk-UA"/>
        </w:rPr>
        <w:t>Кількість мікроорганізмів</w:t>
      </w:r>
      <w:r w:rsidRPr="005D6AD1">
        <w:rPr>
          <w:rFonts w:ascii="Times New Roman" w:hAnsi="Times New Roman" w:cs="Times New Roman"/>
          <w:sz w:val="24"/>
          <w:szCs w:val="24"/>
          <w:lang w:val="uk-UA"/>
        </w:rPr>
        <w:t xml:space="preserve">. </w:t>
      </w:r>
      <w:r w:rsidRPr="005D6AD1">
        <w:rPr>
          <w:rFonts w:ascii="Times New Roman" w:hAnsi="Times New Roman" w:cs="Times New Roman"/>
          <w:w w:val="105"/>
          <w:sz w:val="24"/>
          <w:szCs w:val="24"/>
          <w:lang w:val="uk-UA"/>
        </w:rPr>
        <w:t xml:space="preserve">Якщо включено дані для мікроорганізмів з менш ніж 30 ізолятами, слід додати примітку, яка вказує на меншу статистичну достовірність оцінки %S. У цій примітці може бути зазначено: «Розраховано на основі меншої ніж стандартна рекомендована кількість із 30 ізолятів», або «Будь ласка, будьте обережні, коли дані оцінюються для видів із менш ніж 30 ізолятами». </w:t>
      </w:r>
    </w:p>
    <w:p w14:paraId="098584A2" w14:textId="77777777" w:rsidR="00A646EA" w:rsidRPr="005D6AD1" w:rsidRDefault="00A646EA" w:rsidP="00295467">
      <w:pPr>
        <w:pStyle w:val="af"/>
        <w:spacing w:line="276" w:lineRule="auto"/>
        <w:ind w:firstLine="567"/>
        <w:jc w:val="both"/>
        <w:rPr>
          <w:rFonts w:ascii="Times New Roman" w:hAnsi="Times New Roman" w:cs="Times New Roman"/>
          <w:sz w:val="24"/>
          <w:szCs w:val="24"/>
          <w:lang w:val="uk-UA"/>
        </w:rPr>
      </w:pPr>
      <w:r w:rsidRPr="005D6AD1">
        <w:rPr>
          <w:rFonts w:ascii="Times New Roman" w:hAnsi="Times New Roman" w:cs="Times New Roman"/>
          <w:w w:val="105"/>
          <w:sz w:val="24"/>
          <w:szCs w:val="24"/>
          <w:lang w:val="uk-UA"/>
        </w:rPr>
        <w:t>Кількість спостережень (N) повинна бути включена для кожного мікроорганізму, який зазначений у звіті, що дає змогу користувачам інтерпретувати відносну частоту кожного мікроорганізму, як причину інфекції у своїх закладах, а також оцінити відносну точність значення %S. N має відображати кількість перших ізолятів на пацієнта для виду.</w:t>
      </w:r>
    </w:p>
    <w:p w14:paraId="623DEF73" w14:textId="76C9B884" w:rsidR="00A646EA" w:rsidRPr="00AE3BF4" w:rsidRDefault="00A646EA" w:rsidP="00295467">
      <w:pPr>
        <w:pStyle w:val="af"/>
        <w:spacing w:line="276" w:lineRule="auto"/>
        <w:ind w:firstLine="567"/>
        <w:jc w:val="both"/>
        <w:rPr>
          <w:rFonts w:ascii="Times New Roman" w:hAnsi="Times New Roman" w:cs="Times New Roman"/>
          <w:w w:val="105"/>
          <w:sz w:val="24"/>
          <w:szCs w:val="24"/>
          <w:lang w:val="uk-UA"/>
        </w:rPr>
      </w:pPr>
      <w:r w:rsidRPr="0092042D">
        <w:rPr>
          <w:rFonts w:ascii="Times New Roman" w:hAnsi="Times New Roman" w:cs="Times New Roman"/>
          <w:b/>
          <w:bCs/>
          <w:i/>
          <w:iCs/>
          <w:w w:val="105"/>
          <w:sz w:val="24"/>
          <w:szCs w:val="24"/>
          <w:u w:val="single"/>
          <w:lang w:val="uk-UA"/>
        </w:rPr>
        <w:t>Антимікробні препарати.</w:t>
      </w:r>
      <w:r w:rsidRPr="0092042D">
        <w:rPr>
          <w:rFonts w:ascii="Times New Roman" w:hAnsi="Times New Roman" w:cs="Times New Roman"/>
          <w:w w:val="105"/>
          <w:sz w:val="24"/>
          <w:szCs w:val="24"/>
          <w:lang w:val="uk-UA"/>
        </w:rPr>
        <w:t xml:space="preserve"> </w:t>
      </w:r>
      <w:r w:rsidR="00FD2850" w:rsidRPr="00FD2850">
        <w:rPr>
          <w:rFonts w:ascii="Times New Roman" w:hAnsi="Times New Roman" w:cs="Times New Roman"/>
          <w:w w:val="105"/>
          <w:sz w:val="24"/>
          <w:szCs w:val="24"/>
          <w:lang w:val="uk-UA"/>
        </w:rPr>
        <w:t>П</w:t>
      </w:r>
      <w:r w:rsidRPr="00FD2850">
        <w:rPr>
          <w:rFonts w:ascii="Times New Roman" w:hAnsi="Times New Roman" w:cs="Times New Roman"/>
          <w:w w:val="105"/>
          <w:sz w:val="24"/>
          <w:szCs w:val="24"/>
          <w:lang w:val="uk-UA"/>
        </w:rPr>
        <w:t xml:space="preserve">репарати, які </w:t>
      </w:r>
      <w:r w:rsidRPr="00AE3BF4">
        <w:rPr>
          <w:rFonts w:ascii="Times New Roman" w:hAnsi="Times New Roman" w:cs="Times New Roman"/>
          <w:w w:val="105"/>
          <w:sz w:val="24"/>
          <w:szCs w:val="24"/>
          <w:lang w:val="uk-UA"/>
        </w:rPr>
        <w:t xml:space="preserve">регулярно тестуються, повинні бути включені в антибіотикограму з урахуванням препаратів, що наявні у </w:t>
      </w:r>
      <w:r w:rsidR="009A398D" w:rsidRPr="00AE3BF4">
        <w:rPr>
          <w:rFonts w:ascii="Times New Roman" w:hAnsi="Times New Roman" w:cs="Times New Roman"/>
          <w:w w:val="105"/>
          <w:sz w:val="24"/>
          <w:szCs w:val="24"/>
          <w:lang w:val="uk-UA"/>
        </w:rPr>
        <w:t xml:space="preserve">локальному </w:t>
      </w:r>
      <w:r w:rsidRPr="00AE3BF4">
        <w:rPr>
          <w:rFonts w:ascii="Times New Roman" w:hAnsi="Times New Roman" w:cs="Times New Roman"/>
          <w:w w:val="105"/>
          <w:sz w:val="24"/>
          <w:szCs w:val="24"/>
          <w:lang w:val="uk-UA"/>
        </w:rPr>
        <w:t xml:space="preserve">формулярі закладу, </w:t>
      </w:r>
      <w:r w:rsidR="001D32D6" w:rsidRPr="00AE3BF4">
        <w:rPr>
          <w:rFonts w:ascii="Times New Roman" w:hAnsi="Times New Roman" w:cs="Times New Roman"/>
          <w:w w:val="105"/>
          <w:sz w:val="24"/>
          <w:szCs w:val="24"/>
          <w:lang w:val="uk-UA"/>
        </w:rPr>
        <w:t xml:space="preserve">але не обмежені переліком </w:t>
      </w:r>
      <w:r w:rsidR="00B342C9" w:rsidRPr="00AE3BF4">
        <w:rPr>
          <w:rFonts w:ascii="Times New Roman" w:hAnsi="Times New Roman" w:cs="Times New Roman"/>
          <w:w w:val="105"/>
          <w:sz w:val="24"/>
          <w:szCs w:val="24"/>
          <w:lang w:val="uk-UA"/>
        </w:rPr>
        <w:t xml:space="preserve">фактично наявних </w:t>
      </w:r>
      <w:r w:rsidR="006F0189" w:rsidRPr="00AE3BF4">
        <w:rPr>
          <w:rFonts w:ascii="Times New Roman" w:hAnsi="Times New Roman" w:cs="Times New Roman"/>
          <w:w w:val="105"/>
          <w:sz w:val="24"/>
          <w:szCs w:val="24"/>
          <w:lang w:val="uk-UA"/>
        </w:rPr>
        <w:t>АМП</w:t>
      </w:r>
      <w:r w:rsidR="00B342C9" w:rsidRPr="00AE3BF4">
        <w:rPr>
          <w:rFonts w:ascii="Times New Roman" w:hAnsi="Times New Roman" w:cs="Times New Roman"/>
          <w:w w:val="105"/>
          <w:sz w:val="24"/>
          <w:szCs w:val="24"/>
          <w:lang w:val="uk-UA"/>
        </w:rPr>
        <w:t xml:space="preserve"> </w:t>
      </w:r>
      <w:r w:rsidRPr="00AE3BF4">
        <w:rPr>
          <w:rFonts w:ascii="Times New Roman" w:hAnsi="Times New Roman" w:cs="Times New Roman"/>
          <w:w w:val="105"/>
          <w:sz w:val="24"/>
          <w:szCs w:val="24"/>
          <w:lang w:val="uk-UA"/>
        </w:rPr>
        <w:t xml:space="preserve">і популяції пацієнтів, що обслуговуються. </w:t>
      </w:r>
      <w:r w:rsidR="006F0189" w:rsidRPr="00AE3BF4">
        <w:rPr>
          <w:rFonts w:ascii="Times New Roman" w:hAnsi="Times New Roman" w:cs="Times New Roman"/>
          <w:w w:val="105"/>
          <w:sz w:val="24"/>
          <w:szCs w:val="24"/>
          <w:lang w:val="uk-UA"/>
        </w:rPr>
        <w:t>АМП</w:t>
      </w:r>
      <w:r w:rsidRPr="00AE3BF4">
        <w:rPr>
          <w:rFonts w:ascii="Times New Roman" w:hAnsi="Times New Roman" w:cs="Times New Roman"/>
          <w:w w:val="105"/>
          <w:sz w:val="24"/>
          <w:szCs w:val="24"/>
          <w:lang w:val="uk-UA"/>
        </w:rPr>
        <w:t xml:space="preserve"> можуть бути перераховані в алфавітному порядку, за класом препарату або в іншому форматі. Потрібно вказати лише дані %S для </w:t>
      </w:r>
      <w:r w:rsidR="006F0189" w:rsidRPr="00AE3BF4">
        <w:rPr>
          <w:rFonts w:ascii="Times New Roman" w:hAnsi="Times New Roman" w:cs="Times New Roman"/>
          <w:w w:val="105"/>
          <w:sz w:val="24"/>
          <w:szCs w:val="24"/>
          <w:lang w:val="uk-UA"/>
        </w:rPr>
        <w:t>АМП</w:t>
      </w:r>
      <w:r w:rsidRPr="00AE3BF4">
        <w:rPr>
          <w:rFonts w:ascii="Times New Roman" w:hAnsi="Times New Roman" w:cs="Times New Roman"/>
          <w:w w:val="105"/>
          <w:sz w:val="24"/>
          <w:szCs w:val="24"/>
          <w:lang w:val="uk-UA"/>
        </w:rPr>
        <w:t xml:space="preserve">, які підходять для виду. </w:t>
      </w:r>
    </w:p>
    <w:p w14:paraId="7D17FC3F" w14:textId="33B89E0F" w:rsidR="00A646EA" w:rsidRPr="00AE3BF4" w:rsidRDefault="00A646EA" w:rsidP="00295467">
      <w:pPr>
        <w:pStyle w:val="af"/>
        <w:spacing w:line="276" w:lineRule="auto"/>
        <w:ind w:firstLine="567"/>
        <w:jc w:val="both"/>
        <w:rPr>
          <w:rFonts w:ascii="Times New Roman" w:hAnsi="Times New Roman" w:cs="Times New Roman"/>
          <w:sz w:val="24"/>
          <w:szCs w:val="24"/>
          <w:lang w:val="uk-UA"/>
        </w:rPr>
      </w:pPr>
      <w:r w:rsidRPr="00AE3BF4">
        <w:rPr>
          <w:rFonts w:ascii="Times New Roman" w:hAnsi="Times New Roman" w:cs="Times New Roman"/>
          <w:b/>
          <w:bCs/>
          <w:w w:val="105"/>
          <w:sz w:val="24"/>
          <w:szCs w:val="24"/>
          <w:lang w:val="uk-UA"/>
        </w:rPr>
        <w:t>Представлення даних</w:t>
      </w:r>
      <w:r w:rsidRPr="00AE3BF4">
        <w:rPr>
          <w:rFonts w:ascii="Times New Roman" w:hAnsi="Times New Roman" w:cs="Times New Roman"/>
          <w:w w:val="105"/>
          <w:sz w:val="24"/>
          <w:szCs w:val="24"/>
          <w:lang w:val="uk-UA"/>
        </w:rPr>
        <w:t xml:space="preserve">. </w:t>
      </w:r>
      <w:r w:rsidRPr="00AE3BF4">
        <w:rPr>
          <w:rFonts w:ascii="Times New Roman" w:hAnsi="Times New Roman" w:cs="Times New Roman"/>
          <w:spacing w:val="-2"/>
          <w:w w:val="105"/>
          <w:sz w:val="24"/>
          <w:szCs w:val="24"/>
          <w:lang w:val="uk-UA"/>
        </w:rPr>
        <w:t xml:space="preserve">Нижче </w:t>
      </w:r>
      <w:r w:rsidR="00E02A1A" w:rsidRPr="00AE3BF4">
        <w:rPr>
          <w:rFonts w:ascii="Times New Roman" w:hAnsi="Times New Roman" w:cs="Times New Roman"/>
          <w:spacing w:val="-2"/>
          <w:w w:val="105"/>
          <w:sz w:val="24"/>
          <w:szCs w:val="24"/>
          <w:lang w:val="uk-UA"/>
        </w:rPr>
        <w:t xml:space="preserve">наведені </w:t>
      </w:r>
      <w:r w:rsidRPr="00AE3BF4">
        <w:rPr>
          <w:rFonts w:ascii="Times New Roman" w:hAnsi="Times New Roman" w:cs="Times New Roman"/>
          <w:spacing w:val="-2"/>
          <w:w w:val="105"/>
          <w:sz w:val="24"/>
          <w:szCs w:val="24"/>
          <w:lang w:val="uk-UA"/>
        </w:rPr>
        <w:t xml:space="preserve">кроки для представлення даних у кумулятивній </w:t>
      </w:r>
      <w:proofErr w:type="spellStart"/>
      <w:r w:rsidRPr="00AE3BF4">
        <w:rPr>
          <w:rFonts w:ascii="Times New Roman" w:hAnsi="Times New Roman" w:cs="Times New Roman"/>
          <w:spacing w:val="-2"/>
          <w:w w:val="105"/>
          <w:sz w:val="24"/>
          <w:szCs w:val="24"/>
          <w:lang w:val="uk-UA"/>
        </w:rPr>
        <w:t>антибіотикограмі</w:t>
      </w:r>
      <w:proofErr w:type="spellEnd"/>
      <w:r w:rsidRPr="00AE3BF4">
        <w:rPr>
          <w:rFonts w:ascii="Times New Roman" w:hAnsi="Times New Roman" w:cs="Times New Roman"/>
          <w:spacing w:val="-2"/>
          <w:w w:val="105"/>
          <w:sz w:val="24"/>
          <w:szCs w:val="24"/>
          <w:lang w:val="uk-UA"/>
        </w:rPr>
        <w:t>:</w:t>
      </w:r>
    </w:p>
    <w:p w14:paraId="1C34E530" w14:textId="4C9473E6" w:rsidR="00A646EA" w:rsidRPr="00BB4EE2" w:rsidRDefault="00A646EA" w:rsidP="00295467">
      <w:pPr>
        <w:pStyle w:val="af"/>
        <w:spacing w:line="276" w:lineRule="auto"/>
        <w:ind w:firstLine="567"/>
        <w:jc w:val="both"/>
        <w:rPr>
          <w:rFonts w:ascii="Times New Roman" w:hAnsi="Times New Roman" w:cs="Times New Roman"/>
          <w:sz w:val="24"/>
          <w:szCs w:val="24"/>
          <w:lang w:val="uk-UA"/>
        </w:rPr>
      </w:pPr>
      <w:r w:rsidRPr="002B69BA">
        <w:rPr>
          <w:rFonts w:ascii="Times New Roman" w:hAnsi="Times New Roman" w:cs="Times New Roman"/>
          <w:spacing w:val="-2"/>
          <w:w w:val="105"/>
          <w:sz w:val="24"/>
          <w:szCs w:val="24"/>
          <w:lang w:val="uk-UA"/>
        </w:rPr>
        <w:t>Введіть %S для кожного</w:t>
      </w:r>
      <w:r w:rsidRPr="00BB4EE2">
        <w:rPr>
          <w:rFonts w:ascii="Times New Roman" w:hAnsi="Times New Roman" w:cs="Times New Roman"/>
          <w:spacing w:val="-2"/>
          <w:w w:val="105"/>
          <w:sz w:val="24"/>
          <w:szCs w:val="24"/>
          <w:lang w:val="uk-UA"/>
        </w:rPr>
        <w:t xml:space="preserve"> мікроорганізму/</w:t>
      </w:r>
      <w:r w:rsidR="006F0189" w:rsidRPr="002B69BA">
        <w:rPr>
          <w:rFonts w:ascii="Times New Roman" w:hAnsi="Times New Roman" w:cs="Times New Roman"/>
          <w:spacing w:val="-2"/>
          <w:w w:val="105"/>
          <w:sz w:val="24"/>
          <w:szCs w:val="24"/>
          <w:lang w:val="uk-UA"/>
        </w:rPr>
        <w:t>АМП</w:t>
      </w:r>
      <w:r w:rsidRPr="00BB4EE2">
        <w:rPr>
          <w:rFonts w:ascii="Times New Roman" w:hAnsi="Times New Roman" w:cs="Times New Roman"/>
          <w:spacing w:val="-2"/>
          <w:w w:val="105"/>
          <w:sz w:val="24"/>
          <w:szCs w:val="24"/>
          <w:lang w:val="uk-UA"/>
        </w:rPr>
        <w:t xml:space="preserve"> у відповідному полі</w:t>
      </w:r>
      <w:r w:rsidRPr="00BB4EE2">
        <w:rPr>
          <w:rFonts w:ascii="Times New Roman" w:hAnsi="Times New Roman" w:cs="Times New Roman"/>
          <w:spacing w:val="-4"/>
          <w:w w:val="105"/>
          <w:sz w:val="24"/>
          <w:szCs w:val="24"/>
          <w:lang w:val="uk-UA"/>
        </w:rPr>
        <w:t>.</w:t>
      </w:r>
    </w:p>
    <w:p w14:paraId="34493649" w14:textId="762F1F36" w:rsidR="00A646EA" w:rsidRPr="00BB4EE2" w:rsidRDefault="00A646EA" w:rsidP="00295467">
      <w:pPr>
        <w:pStyle w:val="af"/>
        <w:spacing w:line="276" w:lineRule="auto"/>
        <w:ind w:firstLine="567"/>
        <w:jc w:val="both"/>
        <w:rPr>
          <w:rFonts w:ascii="Times New Roman" w:hAnsi="Times New Roman" w:cs="Times New Roman"/>
          <w:sz w:val="24"/>
          <w:szCs w:val="24"/>
          <w:lang w:val="uk-UA"/>
        </w:rPr>
      </w:pPr>
      <w:r w:rsidRPr="00BB4EE2">
        <w:rPr>
          <w:rFonts w:ascii="Times New Roman" w:hAnsi="Times New Roman" w:cs="Times New Roman"/>
          <w:spacing w:val="-2"/>
          <w:w w:val="105"/>
          <w:sz w:val="24"/>
          <w:szCs w:val="24"/>
          <w:lang w:val="uk-UA"/>
        </w:rPr>
        <w:t xml:space="preserve">Введіть </w:t>
      </w:r>
      <w:r w:rsidRPr="00BB4EE2">
        <w:rPr>
          <w:rFonts w:ascii="Times New Roman" w:hAnsi="Times New Roman" w:cs="Times New Roman"/>
          <w:w w:val="105"/>
          <w:sz w:val="24"/>
          <w:szCs w:val="24"/>
          <w:lang w:val="uk-UA"/>
        </w:rPr>
        <w:t xml:space="preserve">«R» у полі даних, якщо відомо, що вид або група мікроорганізмів є природньо резистентним до </w:t>
      </w:r>
      <w:r w:rsidR="006F0189" w:rsidRPr="002B69BA">
        <w:rPr>
          <w:rFonts w:ascii="Times New Roman" w:hAnsi="Times New Roman" w:cs="Times New Roman"/>
          <w:w w:val="105"/>
          <w:sz w:val="24"/>
          <w:szCs w:val="24"/>
          <w:lang w:val="uk-UA"/>
        </w:rPr>
        <w:t>АМП</w:t>
      </w:r>
      <w:r w:rsidRPr="00BB4EE2">
        <w:rPr>
          <w:rFonts w:ascii="Times New Roman" w:hAnsi="Times New Roman" w:cs="Times New Roman"/>
          <w:w w:val="105"/>
          <w:sz w:val="24"/>
          <w:szCs w:val="24"/>
          <w:lang w:val="uk-UA"/>
        </w:rPr>
        <w:t>, незважаючи на будь-які доступні результати, які могли бути отримані в результаті аналізу даних.</w:t>
      </w:r>
    </w:p>
    <w:p w14:paraId="77B44BCF" w14:textId="77777777" w:rsidR="00A646EA" w:rsidRPr="00BB4EE2" w:rsidRDefault="00A646EA" w:rsidP="00295467">
      <w:pPr>
        <w:pStyle w:val="af"/>
        <w:spacing w:line="276" w:lineRule="auto"/>
        <w:ind w:firstLine="567"/>
        <w:jc w:val="both"/>
        <w:rPr>
          <w:rFonts w:ascii="Times New Roman" w:hAnsi="Times New Roman" w:cs="Times New Roman"/>
          <w:sz w:val="24"/>
          <w:szCs w:val="24"/>
          <w:lang w:val="uk-UA"/>
        </w:rPr>
      </w:pPr>
      <w:r w:rsidRPr="00BB4EE2">
        <w:rPr>
          <w:rFonts w:ascii="Times New Roman" w:hAnsi="Times New Roman" w:cs="Times New Roman"/>
          <w:spacing w:val="-2"/>
          <w:w w:val="105"/>
          <w:sz w:val="24"/>
          <w:szCs w:val="24"/>
          <w:lang w:val="uk-UA"/>
        </w:rPr>
        <w:t xml:space="preserve">Введіть </w:t>
      </w:r>
      <w:r w:rsidRPr="00BB4EE2">
        <w:rPr>
          <w:rFonts w:ascii="Times New Roman" w:hAnsi="Times New Roman" w:cs="Times New Roman"/>
          <w:w w:val="105"/>
          <w:sz w:val="24"/>
          <w:szCs w:val="24"/>
          <w:lang w:val="uk-UA"/>
        </w:rPr>
        <w:t xml:space="preserve">прочерк (–) у полі даних, якщо антимікробний засіб не перевірено, або якщо відомо, що він клінічно неефективний </w:t>
      </w:r>
      <w:r w:rsidRPr="002B69BA">
        <w:rPr>
          <w:rFonts w:ascii="Times New Roman" w:hAnsi="Times New Roman" w:cs="Times New Roman"/>
          <w:w w:val="105"/>
          <w:sz w:val="24"/>
          <w:szCs w:val="24"/>
          <w:lang w:val="uk-UA"/>
        </w:rPr>
        <w:t>для певного мікроорганізму</w:t>
      </w:r>
      <w:r w:rsidRPr="00BB4EE2">
        <w:rPr>
          <w:rFonts w:ascii="Times New Roman" w:hAnsi="Times New Roman" w:cs="Times New Roman"/>
          <w:w w:val="105"/>
          <w:sz w:val="24"/>
          <w:szCs w:val="24"/>
          <w:lang w:val="uk-UA"/>
        </w:rPr>
        <w:t xml:space="preserve"> (наприклад, </w:t>
      </w:r>
      <w:r w:rsidRPr="00BB4EE2">
        <w:rPr>
          <w:rFonts w:ascii="Times New Roman" w:hAnsi="Times New Roman" w:cs="Times New Roman"/>
          <w:i/>
          <w:iCs/>
          <w:w w:val="105"/>
          <w:sz w:val="24"/>
          <w:szCs w:val="24"/>
          <w:lang w:val="uk-UA"/>
        </w:rPr>
        <w:t>Salmonella</w:t>
      </w:r>
      <w:r w:rsidRPr="00BB4EE2">
        <w:rPr>
          <w:rFonts w:ascii="Times New Roman" w:hAnsi="Times New Roman" w:cs="Times New Roman"/>
          <w:w w:val="105"/>
          <w:sz w:val="24"/>
          <w:szCs w:val="24"/>
          <w:lang w:val="uk-UA"/>
        </w:rPr>
        <w:t xml:space="preserve"> spp. і цефалоспорини вузького спектру; ентерококи та кліндаміцин</w:t>
      </w:r>
      <w:r w:rsidRPr="00BB4EE2">
        <w:rPr>
          <w:rFonts w:ascii="Times New Roman" w:hAnsi="Times New Roman" w:cs="Times New Roman"/>
          <w:spacing w:val="-2"/>
          <w:w w:val="105"/>
          <w:sz w:val="24"/>
          <w:szCs w:val="24"/>
          <w:lang w:val="uk-UA"/>
        </w:rPr>
        <w:t>).</w:t>
      </w:r>
    </w:p>
    <w:p w14:paraId="5ACD345E" w14:textId="77777777" w:rsidR="00A646EA" w:rsidRPr="002B69BA" w:rsidRDefault="00A646EA" w:rsidP="00295467">
      <w:pPr>
        <w:pStyle w:val="af"/>
        <w:spacing w:line="276" w:lineRule="auto"/>
        <w:ind w:firstLine="567"/>
        <w:jc w:val="both"/>
        <w:rPr>
          <w:rFonts w:ascii="Times New Roman" w:hAnsi="Times New Roman" w:cs="Times New Roman"/>
          <w:sz w:val="24"/>
          <w:szCs w:val="24"/>
          <w:lang w:val="uk-UA"/>
        </w:rPr>
      </w:pPr>
      <w:r w:rsidRPr="00BB4EE2">
        <w:rPr>
          <w:rFonts w:ascii="Times New Roman" w:hAnsi="Times New Roman" w:cs="Times New Roman"/>
          <w:w w:val="105"/>
          <w:sz w:val="24"/>
          <w:szCs w:val="24"/>
          <w:lang w:val="uk-UA"/>
        </w:rPr>
        <w:t xml:space="preserve">Інші позначки, які можуть бути додані до полів антибіотикограми, для яких не вказано </w:t>
      </w:r>
      <w:r w:rsidRPr="002B69BA">
        <w:rPr>
          <w:rFonts w:ascii="Times New Roman" w:hAnsi="Times New Roman" w:cs="Times New Roman"/>
          <w:w w:val="105"/>
          <w:sz w:val="24"/>
          <w:szCs w:val="24"/>
          <w:lang w:val="uk-UA"/>
        </w:rPr>
        <w:t>значення %S, включають:</w:t>
      </w:r>
    </w:p>
    <w:p w14:paraId="0D5ED0D8" w14:textId="77777777" w:rsidR="00A646EA" w:rsidRPr="002B69BA" w:rsidRDefault="00A646EA" w:rsidP="00295467">
      <w:pPr>
        <w:pStyle w:val="af"/>
        <w:spacing w:line="276" w:lineRule="auto"/>
        <w:ind w:firstLine="567"/>
        <w:jc w:val="both"/>
        <w:rPr>
          <w:rFonts w:ascii="Times New Roman" w:hAnsi="Times New Roman" w:cs="Times New Roman"/>
          <w:sz w:val="24"/>
          <w:szCs w:val="24"/>
          <w:lang w:val="uk-UA"/>
        </w:rPr>
      </w:pPr>
      <w:r w:rsidRPr="002B69BA">
        <w:rPr>
          <w:rFonts w:ascii="Times New Roman" w:hAnsi="Times New Roman" w:cs="Times New Roman"/>
          <w:w w:val="105"/>
          <w:sz w:val="24"/>
          <w:szCs w:val="24"/>
          <w:lang w:val="uk-UA"/>
        </w:rPr>
        <w:t>NR (</w:t>
      </w:r>
      <w:proofErr w:type="spellStart"/>
      <w:r w:rsidRPr="002B69BA">
        <w:rPr>
          <w:rFonts w:ascii="Times New Roman" w:hAnsi="Times New Roman" w:cs="Times New Roman"/>
          <w:sz w:val="24"/>
          <w:szCs w:val="24"/>
          <w:lang w:val="uk-UA"/>
        </w:rPr>
        <w:t>not</w:t>
      </w:r>
      <w:proofErr w:type="spellEnd"/>
      <w:r w:rsidRPr="002B69BA">
        <w:rPr>
          <w:rFonts w:ascii="Times New Roman" w:hAnsi="Times New Roman" w:cs="Times New Roman"/>
          <w:sz w:val="24"/>
          <w:szCs w:val="24"/>
          <w:lang w:val="uk-UA"/>
        </w:rPr>
        <w:t xml:space="preserve"> </w:t>
      </w:r>
      <w:proofErr w:type="spellStart"/>
      <w:r w:rsidRPr="002B69BA">
        <w:rPr>
          <w:rFonts w:ascii="Times New Roman" w:hAnsi="Times New Roman" w:cs="Times New Roman"/>
          <w:sz w:val="24"/>
          <w:szCs w:val="24"/>
          <w:lang w:val="uk-UA"/>
        </w:rPr>
        <w:t>routinely</w:t>
      </w:r>
      <w:proofErr w:type="spellEnd"/>
      <w:r w:rsidRPr="002B69BA">
        <w:rPr>
          <w:rFonts w:ascii="Times New Roman" w:hAnsi="Times New Roman" w:cs="Times New Roman"/>
          <w:sz w:val="24"/>
          <w:szCs w:val="24"/>
          <w:lang w:val="uk-UA"/>
        </w:rPr>
        <w:t>)</w:t>
      </w:r>
      <w:r w:rsidRPr="002B69BA">
        <w:rPr>
          <w:rFonts w:ascii="Times New Roman" w:hAnsi="Times New Roman" w:cs="Times New Roman"/>
          <w:spacing w:val="-9"/>
          <w:w w:val="105"/>
          <w:sz w:val="24"/>
          <w:szCs w:val="24"/>
          <w:lang w:val="uk-UA"/>
        </w:rPr>
        <w:t xml:space="preserve"> </w:t>
      </w:r>
      <w:r w:rsidRPr="002B69BA">
        <w:rPr>
          <w:rFonts w:ascii="Times New Roman" w:hAnsi="Times New Roman" w:cs="Times New Roman"/>
          <w:w w:val="105"/>
          <w:sz w:val="24"/>
          <w:szCs w:val="24"/>
          <w:lang w:val="uk-UA"/>
        </w:rPr>
        <w:t>–</w:t>
      </w:r>
      <w:r w:rsidRPr="002B69BA">
        <w:rPr>
          <w:rFonts w:ascii="Times New Roman" w:hAnsi="Times New Roman" w:cs="Times New Roman"/>
          <w:spacing w:val="-9"/>
          <w:w w:val="105"/>
          <w:sz w:val="24"/>
          <w:szCs w:val="24"/>
          <w:lang w:val="uk-UA"/>
        </w:rPr>
        <w:t xml:space="preserve"> </w:t>
      </w:r>
      <w:r w:rsidRPr="002B69BA">
        <w:rPr>
          <w:rFonts w:ascii="Times New Roman" w:hAnsi="Times New Roman" w:cs="Times New Roman"/>
          <w:w w:val="105"/>
          <w:sz w:val="24"/>
          <w:szCs w:val="24"/>
          <w:lang w:val="uk-UA"/>
        </w:rPr>
        <w:t>препарат перевірено на цьому мікроорганізмі, але звіти не регулярні.</w:t>
      </w:r>
    </w:p>
    <w:p w14:paraId="097EA804" w14:textId="1CD72DEB" w:rsidR="00A646EA" w:rsidRPr="002B69BA" w:rsidRDefault="00A646EA" w:rsidP="00295467">
      <w:pPr>
        <w:pStyle w:val="af"/>
        <w:spacing w:line="276" w:lineRule="auto"/>
        <w:ind w:firstLine="567"/>
        <w:jc w:val="both"/>
        <w:rPr>
          <w:rFonts w:ascii="Times New Roman" w:hAnsi="Times New Roman" w:cs="Times New Roman"/>
          <w:sz w:val="24"/>
          <w:szCs w:val="24"/>
          <w:lang w:val="uk-UA"/>
        </w:rPr>
      </w:pPr>
      <w:r w:rsidRPr="002B69BA">
        <w:rPr>
          <w:rFonts w:ascii="Times New Roman" w:hAnsi="Times New Roman" w:cs="Times New Roman"/>
          <w:w w:val="105"/>
          <w:sz w:val="24"/>
          <w:szCs w:val="24"/>
          <w:lang w:val="uk-UA"/>
        </w:rPr>
        <w:t>NT</w:t>
      </w:r>
      <w:r w:rsidRPr="002B69BA">
        <w:rPr>
          <w:rFonts w:ascii="Times New Roman" w:hAnsi="Times New Roman" w:cs="Times New Roman"/>
          <w:spacing w:val="-8"/>
          <w:w w:val="105"/>
          <w:sz w:val="24"/>
          <w:szCs w:val="24"/>
          <w:lang w:val="uk-UA"/>
        </w:rPr>
        <w:t xml:space="preserve"> (</w:t>
      </w:r>
      <w:proofErr w:type="spellStart"/>
      <w:r w:rsidRPr="002B69BA">
        <w:rPr>
          <w:rFonts w:ascii="Times New Roman" w:hAnsi="Times New Roman" w:cs="Times New Roman"/>
          <w:sz w:val="24"/>
          <w:szCs w:val="24"/>
          <w:lang w:val="uk-UA"/>
        </w:rPr>
        <w:t>not</w:t>
      </w:r>
      <w:proofErr w:type="spellEnd"/>
      <w:r w:rsidRPr="002B69BA">
        <w:rPr>
          <w:rFonts w:ascii="Times New Roman" w:hAnsi="Times New Roman" w:cs="Times New Roman"/>
          <w:sz w:val="24"/>
          <w:szCs w:val="24"/>
          <w:lang w:val="uk-UA"/>
        </w:rPr>
        <w:t xml:space="preserve"> </w:t>
      </w:r>
      <w:proofErr w:type="spellStart"/>
      <w:r w:rsidRPr="002B69BA">
        <w:rPr>
          <w:rFonts w:ascii="Times New Roman" w:hAnsi="Times New Roman" w:cs="Times New Roman"/>
          <w:sz w:val="24"/>
          <w:szCs w:val="24"/>
          <w:lang w:val="uk-UA"/>
        </w:rPr>
        <w:t>tested</w:t>
      </w:r>
      <w:proofErr w:type="spellEnd"/>
      <w:r w:rsidRPr="002B69BA">
        <w:rPr>
          <w:rFonts w:ascii="Times New Roman" w:hAnsi="Times New Roman" w:cs="Times New Roman"/>
          <w:sz w:val="24"/>
          <w:szCs w:val="24"/>
          <w:lang w:val="uk-UA"/>
        </w:rPr>
        <w:t>) –</w:t>
      </w:r>
      <w:r w:rsidRPr="002B69BA">
        <w:rPr>
          <w:rFonts w:ascii="Times New Roman" w:hAnsi="Times New Roman" w:cs="Times New Roman"/>
          <w:spacing w:val="-8"/>
          <w:w w:val="105"/>
          <w:sz w:val="24"/>
          <w:szCs w:val="24"/>
          <w:lang w:val="uk-UA"/>
        </w:rPr>
        <w:t xml:space="preserve"> </w:t>
      </w:r>
      <w:r w:rsidRPr="002B69BA">
        <w:rPr>
          <w:rFonts w:ascii="Times New Roman" w:hAnsi="Times New Roman" w:cs="Times New Roman"/>
          <w:w w:val="105"/>
          <w:sz w:val="24"/>
          <w:szCs w:val="24"/>
          <w:lang w:val="uk-UA"/>
        </w:rPr>
        <w:t>препарат не перевірено на цьому мікроорганізмі, але тестування доступне за запитом.</w:t>
      </w:r>
    </w:p>
    <w:p w14:paraId="5B00681C" w14:textId="77777777" w:rsidR="00A646EA" w:rsidRPr="002B69BA" w:rsidRDefault="00A646EA" w:rsidP="00295467">
      <w:pPr>
        <w:pStyle w:val="af"/>
        <w:spacing w:line="276" w:lineRule="auto"/>
        <w:ind w:firstLine="567"/>
        <w:jc w:val="both"/>
        <w:rPr>
          <w:rFonts w:ascii="Times New Roman" w:hAnsi="Times New Roman" w:cs="Times New Roman"/>
          <w:sz w:val="24"/>
          <w:szCs w:val="24"/>
          <w:lang w:val="uk-UA"/>
        </w:rPr>
      </w:pPr>
      <w:r w:rsidRPr="002B69BA">
        <w:rPr>
          <w:rFonts w:ascii="Times New Roman" w:hAnsi="Times New Roman" w:cs="Times New Roman"/>
          <w:w w:val="105"/>
          <w:sz w:val="24"/>
          <w:szCs w:val="24"/>
          <w:lang w:val="uk-UA"/>
        </w:rPr>
        <w:lastRenderedPageBreak/>
        <w:t>SP (</w:t>
      </w:r>
      <w:proofErr w:type="spellStart"/>
      <w:r w:rsidRPr="002B69BA">
        <w:rPr>
          <w:rFonts w:ascii="Times New Roman" w:hAnsi="Times New Roman" w:cs="Times New Roman"/>
          <w:sz w:val="24"/>
          <w:szCs w:val="24"/>
          <w:lang w:val="uk-UA"/>
        </w:rPr>
        <w:t>susceptibility</w:t>
      </w:r>
      <w:proofErr w:type="spellEnd"/>
      <w:r w:rsidRPr="002B69BA">
        <w:rPr>
          <w:rFonts w:ascii="Times New Roman" w:hAnsi="Times New Roman" w:cs="Times New Roman"/>
          <w:sz w:val="24"/>
          <w:szCs w:val="24"/>
          <w:lang w:val="uk-UA"/>
        </w:rPr>
        <w:t xml:space="preserve"> </w:t>
      </w:r>
      <w:proofErr w:type="spellStart"/>
      <w:r w:rsidRPr="002B69BA">
        <w:rPr>
          <w:rFonts w:ascii="Times New Roman" w:hAnsi="Times New Roman" w:cs="Times New Roman"/>
          <w:sz w:val="24"/>
          <w:szCs w:val="24"/>
          <w:lang w:val="uk-UA"/>
        </w:rPr>
        <w:t>inferred</w:t>
      </w:r>
      <w:proofErr w:type="spellEnd"/>
      <w:r w:rsidRPr="002B69BA">
        <w:rPr>
          <w:rFonts w:ascii="Times New Roman" w:hAnsi="Times New Roman" w:cs="Times New Roman"/>
          <w:sz w:val="24"/>
          <w:szCs w:val="24"/>
          <w:lang w:val="uk-UA"/>
        </w:rPr>
        <w:t>)</w:t>
      </w:r>
      <w:r w:rsidRPr="002B69BA">
        <w:rPr>
          <w:rFonts w:ascii="Times New Roman" w:hAnsi="Times New Roman" w:cs="Times New Roman"/>
          <w:spacing w:val="-12"/>
          <w:w w:val="105"/>
          <w:sz w:val="24"/>
          <w:szCs w:val="24"/>
          <w:lang w:val="uk-UA"/>
        </w:rPr>
        <w:t xml:space="preserve"> – </w:t>
      </w:r>
      <w:r w:rsidRPr="002B69BA">
        <w:rPr>
          <w:rFonts w:ascii="Times New Roman" w:hAnsi="Times New Roman" w:cs="Times New Roman"/>
          <w:w w:val="105"/>
          <w:sz w:val="24"/>
          <w:szCs w:val="24"/>
          <w:lang w:val="uk-UA"/>
        </w:rPr>
        <w:t xml:space="preserve">опосередкована чутливість (за результатами тестування альтернативного протимікробного </w:t>
      </w:r>
      <w:proofErr w:type="spellStart"/>
      <w:r w:rsidRPr="002B69BA">
        <w:rPr>
          <w:rFonts w:ascii="Times New Roman" w:hAnsi="Times New Roman" w:cs="Times New Roman"/>
          <w:w w:val="105"/>
          <w:sz w:val="24"/>
          <w:szCs w:val="24"/>
          <w:lang w:val="uk-UA"/>
        </w:rPr>
        <w:t>агента</w:t>
      </w:r>
      <w:proofErr w:type="spellEnd"/>
      <w:r w:rsidRPr="002B69BA">
        <w:rPr>
          <w:rFonts w:ascii="Times New Roman" w:hAnsi="Times New Roman" w:cs="Times New Roman"/>
          <w:spacing w:val="-2"/>
          <w:w w:val="105"/>
          <w:sz w:val="24"/>
          <w:szCs w:val="24"/>
          <w:lang w:val="uk-UA"/>
        </w:rPr>
        <w:t>).</w:t>
      </w:r>
    </w:p>
    <w:p w14:paraId="39A6DF07" w14:textId="77777777" w:rsidR="00A646EA" w:rsidRPr="002B69BA" w:rsidRDefault="00A646EA" w:rsidP="00295467">
      <w:pPr>
        <w:pStyle w:val="af"/>
        <w:spacing w:line="276" w:lineRule="auto"/>
        <w:ind w:firstLine="567"/>
        <w:jc w:val="both"/>
        <w:rPr>
          <w:rFonts w:ascii="Times New Roman" w:hAnsi="Times New Roman" w:cs="Times New Roman"/>
          <w:sz w:val="24"/>
          <w:szCs w:val="24"/>
          <w:lang w:val="uk-UA"/>
        </w:rPr>
      </w:pPr>
      <w:r w:rsidRPr="002B69BA">
        <w:rPr>
          <w:rFonts w:ascii="Times New Roman" w:hAnsi="Times New Roman" w:cs="Times New Roman"/>
          <w:spacing w:val="-2"/>
          <w:w w:val="105"/>
          <w:sz w:val="24"/>
          <w:szCs w:val="24"/>
          <w:lang w:val="uk-UA"/>
        </w:rPr>
        <w:t>Якщо використовуються позначки, їх слід визначити у виносці під таблицею даних або в іншому легкодоступному місці.</w:t>
      </w:r>
    </w:p>
    <w:p w14:paraId="51C6D5C0" w14:textId="08C9EFD0" w:rsidR="00A646EA" w:rsidRPr="002B69BA" w:rsidRDefault="00A646EA" w:rsidP="00295467">
      <w:pPr>
        <w:pStyle w:val="af"/>
        <w:spacing w:line="276" w:lineRule="auto"/>
        <w:ind w:firstLine="567"/>
        <w:jc w:val="both"/>
        <w:rPr>
          <w:rFonts w:ascii="Times New Roman" w:hAnsi="Times New Roman" w:cs="Times New Roman"/>
          <w:sz w:val="24"/>
          <w:szCs w:val="24"/>
          <w:shd w:val="clear" w:color="auto" w:fill="FFFFFF"/>
          <w:lang w:val="uk-UA"/>
        </w:rPr>
      </w:pPr>
      <w:r w:rsidRPr="002B69BA">
        <w:rPr>
          <w:rFonts w:ascii="Times New Roman" w:hAnsi="Times New Roman" w:cs="Times New Roman"/>
          <w:b/>
          <w:sz w:val="24"/>
          <w:szCs w:val="24"/>
          <w:lang w:val="uk-UA"/>
        </w:rPr>
        <w:t xml:space="preserve">Кольорове кодування </w:t>
      </w:r>
      <w:r w:rsidRPr="002B69BA">
        <w:rPr>
          <w:rFonts w:ascii="Times New Roman" w:hAnsi="Times New Roman" w:cs="Times New Roman"/>
          <w:w w:val="105"/>
          <w:sz w:val="24"/>
          <w:szCs w:val="24"/>
          <w:lang w:val="uk-UA"/>
        </w:rPr>
        <w:t xml:space="preserve">можна використовувати з </w:t>
      </w:r>
      <w:proofErr w:type="spellStart"/>
      <w:r w:rsidRPr="002B69BA">
        <w:rPr>
          <w:rFonts w:ascii="Times New Roman" w:hAnsi="Times New Roman" w:cs="Times New Roman"/>
          <w:w w:val="105"/>
          <w:sz w:val="24"/>
          <w:szCs w:val="24"/>
          <w:lang w:val="uk-UA"/>
        </w:rPr>
        <w:t>антибіотикограмою</w:t>
      </w:r>
      <w:proofErr w:type="spellEnd"/>
      <w:r w:rsidRPr="002B69BA">
        <w:rPr>
          <w:rFonts w:ascii="Times New Roman" w:hAnsi="Times New Roman" w:cs="Times New Roman"/>
          <w:w w:val="105"/>
          <w:sz w:val="24"/>
          <w:szCs w:val="24"/>
          <w:lang w:val="uk-UA"/>
        </w:rPr>
        <w:t xml:space="preserve">, щоб виділити значення %S, що мають наведені </w:t>
      </w:r>
      <w:r w:rsidR="003A5BB6" w:rsidRPr="002B69BA">
        <w:rPr>
          <w:rFonts w:ascii="Times New Roman" w:hAnsi="Times New Roman" w:cs="Times New Roman"/>
          <w:w w:val="105"/>
          <w:sz w:val="24"/>
          <w:szCs w:val="24"/>
          <w:lang w:val="uk-UA"/>
        </w:rPr>
        <w:t>АМП</w:t>
      </w:r>
      <w:r w:rsidRPr="002B69BA">
        <w:rPr>
          <w:rFonts w:ascii="Times New Roman" w:hAnsi="Times New Roman" w:cs="Times New Roman"/>
          <w:w w:val="105"/>
          <w:sz w:val="24"/>
          <w:szCs w:val="24"/>
          <w:lang w:val="uk-UA"/>
        </w:rPr>
        <w:t xml:space="preserve">, які можуть (або не можуть) розглядатися для емпіричної терапії, спричиненої відомим або можливим патогеном. Як правило, конкретні порогові рівні встановлюються </w:t>
      </w:r>
      <w:r w:rsidR="00FD2850" w:rsidRPr="002B69BA">
        <w:rPr>
          <w:rFonts w:ascii="Times New Roman" w:hAnsi="Times New Roman" w:cs="Times New Roman"/>
          <w:w w:val="105"/>
          <w:sz w:val="24"/>
          <w:szCs w:val="24"/>
          <w:lang w:val="uk-UA"/>
        </w:rPr>
        <w:t>відділом з інфекційного контролю</w:t>
      </w:r>
      <w:r w:rsidRPr="002B69BA">
        <w:rPr>
          <w:rFonts w:ascii="Times New Roman" w:hAnsi="Times New Roman" w:cs="Times New Roman"/>
          <w:w w:val="105"/>
          <w:sz w:val="24"/>
          <w:szCs w:val="24"/>
          <w:lang w:val="uk-UA"/>
        </w:rPr>
        <w:t xml:space="preserve"> у певному ЗОЗ. Наприклад, значення %S &gt; 80% може бути позначено зеленим кольором, тоді як значення %S ≤ 60% може бути позначено червоним кольором, щоб запропонувати </w:t>
      </w:r>
      <w:r w:rsidR="003A5BB6" w:rsidRPr="002B69BA">
        <w:rPr>
          <w:rFonts w:ascii="Times New Roman" w:hAnsi="Times New Roman" w:cs="Times New Roman"/>
          <w:w w:val="105"/>
          <w:sz w:val="24"/>
          <w:szCs w:val="24"/>
          <w:lang w:val="uk-UA"/>
        </w:rPr>
        <w:t>АМП</w:t>
      </w:r>
      <w:r w:rsidRPr="002B69BA">
        <w:rPr>
          <w:rFonts w:ascii="Times New Roman" w:hAnsi="Times New Roman" w:cs="Times New Roman"/>
          <w:w w:val="105"/>
          <w:sz w:val="24"/>
          <w:szCs w:val="24"/>
          <w:lang w:val="uk-UA"/>
        </w:rPr>
        <w:t xml:space="preserve">, які можуть або не можуть бути розумним вибором для емпіричної терапії відповідно. Жовтий колір може використовуватися для виділення значень %S між верхнім і нижнім порогами, щоб позначити, що агент </w:t>
      </w:r>
      <w:r w:rsidRPr="002B69BA">
        <w:rPr>
          <w:rFonts w:ascii="Times New Roman" w:hAnsi="Times New Roman" w:cs="Times New Roman"/>
          <w:sz w:val="24"/>
          <w:szCs w:val="24"/>
          <w:shd w:val="clear" w:color="auto" w:fill="FFFFFF"/>
          <w:lang w:val="uk-UA"/>
        </w:rPr>
        <w:t xml:space="preserve">може розглядатися за певних обставин, тоді як сірий колір може використовуватися для позначення </w:t>
      </w:r>
      <w:r w:rsidR="00851C4B">
        <w:rPr>
          <w:rFonts w:ascii="Times New Roman" w:hAnsi="Times New Roman" w:cs="Times New Roman"/>
          <w:sz w:val="24"/>
          <w:szCs w:val="24"/>
          <w:shd w:val="clear" w:color="auto" w:fill="FFFFFF"/>
          <w:lang w:val="uk-UA"/>
        </w:rPr>
        <w:t>природньої</w:t>
      </w:r>
      <w:r w:rsidRPr="002B69BA">
        <w:rPr>
          <w:rFonts w:ascii="Times New Roman" w:hAnsi="Times New Roman" w:cs="Times New Roman"/>
          <w:sz w:val="24"/>
          <w:szCs w:val="24"/>
          <w:shd w:val="clear" w:color="auto" w:fill="FFFFFF"/>
          <w:lang w:val="uk-UA"/>
        </w:rPr>
        <w:t xml:space="preserve"> резистентності.</w:t>
      </w:r>
    </w:p>
    <w:p w14:paraId="54030828" w14:textId="77777777" w:rsidR="00A646EA" w:rsidRPr="002B69BA" w:rsidRDefault="00A646EA" w:rsidP="00295467">
      <w:pPr>
        <w:pStyle w:val="af"/>
        <w:spacing w:line="276" w:lineRule="auto"/>
        <w:ind w:firstLine="567"/>
        <w:jc w:val="both"/>
        <w:rPr>
          <w:rFonts w:ascii="Times New Roman" w:hAnsi="Times New Roman" w:cs="Times New Roman"/>
          <w:sz w:val="24"/>
          <w:szCs w:val="24"/>
          <w:shd w:val="clear" w:color="auto" w:fill="FFFFFF"/>
          <w:lang w:val="uk-UA"/>
        </w:rPr>
      </w:pPr>
      <w:r w:rsidRPr="002B69BA">
        <w:rPr>
          <w:rFonts w:ascii="Times New Roman" w:hAnsi="Times New Roman" w:cs="Times New Roman"/>
          <w:sz w:val="24"/>
          <w:szCs w:val="24"/>
          <w:shd w:val="clear" w:color="auto" w:fill="FFFFFF"/>
          <w:lang w:val="uk-UA"/>
        </w:rPr>
        <w:t>Антибіотикограма має бути наявною у легкодоступному для клініцистів форматі. Розповсюдження антибіотикограми серед лікарів доцільно проводити з використання спеціально підготовлених брошур. Підготовлені антибіотикограми можна розташовувати в робочих кімнатах лікарів чи кімнатах відпочинку. Іншим методом оптимізації використання антибіотикограми є використання електронних форм таблиць.</w:t>
      </w:r>
    </w:p>
    <w:bookmarkEnd w:id="11"/>
    <w:p w14:paraId="0DCE084A" w14:textId="54AE8FE1" w:rsidR="00FD08B5" w:rsidRPr="00973491" w:rsidRDefault="00973491" w:rsidP="00973491">
      <w:pPr>
        <w:spacing w:before="120"/>
        <w:rPr>
          <w:rFonts w:ascii="Times New Roman" w:hAnsi="Times New Roman" w:cs="Times New Roman"/>
          <w:i/>
          <w:iCs/>
          <w:color w:val="auto"/>
        </w:rPr>
      </w:pPr>
      <w:r w:rsidRPr="00973491">
        <w:rPr>
          <w:rFonts w:ascii="Times New Roman" w:hAnsi="Times New Roman" w:cs="Times New Roman"/>
          <w:i/>
          <w:iCs/>
          <w:color w:val="auto"/>
          <w:w w:val="105"/>
        </w:rPr>
        <w:t xml:space="preserve">5.3.3. </w:t>
      </w:r>
      <w:r w:rsidR="00FD08B5" w:rsidRPr="00973491">
        <w:rPr>
          <w:rFonts w:ascii="Times New Roman" w:hAnsi="Times New Roman" w:cs="Times New Roman"/>
          <w:i/>
          <w:iCs/>
          <w:color w:val="auto"/>
          <w:w w:val="105"/>
        </w:rPr>
        <w:t>Остаточн</w:t>
      </w:r>
      <w:r w:rsidRPr="00973491">
        <w:rPr>
          <w:rFonts w:ascii="Times New Roman" w:hAnsi="Times New Roman" w:cs="Times New Roman"/>
          <w:i/>
          <w:iCs/>
          <w:color w:val="auto"/>
          <w:w w:val="105"/>
        </w:rPr>
        <w:t>а</w:t>
      </w:r>
      <w:r w:rsidR="00FD08B5" w:rsidRPr="00973491">
        <w:rPr>
          <w:rFonts w:ascii="Times New Roman" w:hAnsi="Times New Roman" w:cs="Times New Roman"/>
          <w:i/>
          <w:iCs/>
          <w:color w:val="auto"/>
          <w:w w:val="105"/>
        </w:rPr>
        <w:t xml:space="preserve"> </w:t>
      </w:r>
      <w:r w:rsidRPr="00973491">
        <w:rPr>
          <w:rFonts w:ascii="Times New Roman" w:hAnsi="Times New Roman" w:cs="Times New Roman"/>
          <w:i/>
          <w:iCs/>
          <w:color w:val="auto"/>
          <w:w w:val="105"/>
        </w:rPr>
        <w:t>перевірка</w:t>
      </w:r>
      <w:r w:rsidR="00FD08B5" w:rsidRPr="00973491">
        <w:rPr>
          <w:rFonts w:ascii="Times New Roman" w:hAnsi="Times New Roman" w:cs="Times New Roman"/>
          <w:i/>
          <w:iCs/>
          <w:color w:val="auto"/>
          <w:w w:val="105"/>
        </w:rPr>
        <w:t xml:space="preserve"> </w:t>
      </w:r>
      <w:r w:rsidRPr="00973491">
        <w:rPr>
          <w:rFonts w:ascii="Times New Roman" w:hAnsi="Times New Roman" w:cs="Times New Roman"/>
          <w:i/>
          <w:iCs/>
          <w:color w:val="auto"/>
          <w:w w:val="105"/>
        </w:rPr>
        <w:t>кумулятивної антибіотикограми</w:t>
      </w:r>
    </w:p>
    <w:p w14:paraId="023482C7" w14:textId="05D8BCBE" w:rsidR="00812042" w:rsidRPr="00973491" w:rsidRDefault="00FD08B5" w:rsidP="00FD08B5">
      <w:pPr>
        <w:pStyle w:val="af"/>
        <w:spacing w:line="276" w:lineRule="auto"/>
        <w:ind w:firstLine="567"/>
        <w:jc w:val="both"/>
        <w:rPr>
          <w:rFonts w:ascii="Times New Roman" w:hAnsi="Times New Roman" w:cs="Times New Roman"/>
          <w:w w:val="105"/>
          <w:sz w:val="24"/>
          <w:szCs w:val="24"/>
          <w:lang w:val="uk-UA"/>
        </w:rPr>
      </w:pPr>
      <w:r w:rsidRPr="00973491">
        <w:rPr>
          <w:rFonts w:ascii="Times New Roman" w:hAnsi="Times New Roman" w:cs="Times New Roman"/>
          <w:spacing w:val="-2"/>
          <w:w w:val="105"/>
          <w:sz w:val="24"/>
          <w:szCs w:val="24"/>
          <w:lang w:val="uk-UA"/>
        </w:rPr>
        <w:t xml:space="preserve">Перш ніж опублікувати </w:t>
      </w:r>
      <w:r w:rsidR="00973491" w:rsidRPr="00973491">
        <w:rPr>
          <w:rFonts w:ascii="Times New Roman" w:hAnsi="Times New Roman" w:cs="Times New Roman"/>
          <w:spacing w:val="-2"/>
          <w:w w:val="105"/>
          <w:sz w:val="24"/>
          <w:szCs w:val="24"/>
          <w:lang w:val="uk-UA"/>
        </w:rPr>
        <w:t xml:space="preserve">кумулятивну </w:t>
      </w:r>
      <w:r w:rsidRPr="00973491">
        <w:rPr>
          <w:rFonts w:ascii="Times New Roman" w:hAnsi="Times New Roman" w:cs="Times New Roman"/>
          <w:spacing w:val="-2"/>
          <w:w w:val="105"/>
          <w:sz w:val="24"/>
          <w:szCs w:val="24"/>
          <w:lang w:val="uk-UA"/>
        </w:rPr>
        <w:t xml:space="preserve"> антибіо</w:t>
      </w:r>
      <w:r w:rsidR="00973491" w:rsidRPr="00973491">
        <w:rPr>
          <w:rFonts w:ascii="Times New Roman" w:hAnsi="Times New Roman" w:cs="Times New Roman"/>
          <w:spacing w:val="-2"/>
          <w:w w:val="105"/>
          <w:sz w:val="24"/>
          <w:szCs w:val="24"/>
          <w:lang w:val="uk-UA"/>
        </w:rPr>
        <w:t>тико</w:t>
      </w:r>
      <w:r w:rsidRPr="00973491">
        <w:rPr>
          <w:rFonts w:ascii="Times New Roman" w:hAnsi="Times New Roman" w:cs="Times New Roman"/>
          <w:spacing w:val="-2"/>
          <w:w w:val="105"/>
          <w:sz w:val="24"/>
          <w:szCs w:val="24"/>
          <w:lang w:val="uk-UA"/>
        </w:rPr>
        <w:t>грам</w:t>
      </w:r>
      <w:r w:rsidR="00973491" w:rsidRPr="00973491">
        <w:rPr>
          <w:rFonts w:ascii="Times New Roman" w:hAnsi="Times New Roman" w:cs="Times New Roman"/>
          <w:spacing w:val="-2"/>
          <w:w w:val="105"/>
          <w:sz w:val="24"/>
          <w:szCs w:val="24"/>
          <w:lang w:val="uk-UA"/>
        </w:rPr>
        <w:t>у</w:t>
      </w:r>
      <w:r w:rsidRPr="00973491">
        <w:rPr>
          <w:rFonts w:ascii="Times New Roman" w:hAnsi="Times New Roman" w:cs="Times New Roman"/>
          <w:spacing w:val="-2"/>
          <w:w w:val="105"/>
          <w:sz w:val="24"/>
          <w:szCs w:val="24"/>
          <w:lang w:val="uk-UA"/>
        </w:rPr>
        <w:t>, важливо ретельно переглянути</w:t>
      </w:r>
      <w:r w:rsidR="00973491" w:rsidRPr="00973491">
        <w:rPr>
          <w:rFonts w:ascii="Times New Roman" w:hAnsi="Times New Roman" w:cs="Times New Roman"/>
          <w:spacing w:val="-2"/>
          <w:w w:val="105"/>
          <w:sz w:val="24"/>
          <w:szCs w:val="24"/>
          <w:lang w:val="uk-UA"/>
        </w:rPr>
        <w:t xml:space="preserve"> її</w:t>
      </w:r>
      <w:r w:rsidRPr="00973491">
        <w:rPr>
          <w:rFonts w:ascii="Times New Roman" w:hAnsi="Times New Roman" w:cs="Times New Roman"/>
          <w:spacing w:val="-2"/>
          <w:w w:val="105"/>
          <w:sz w:val="24"/>
          <w:szCs w:val="24"/>
          <w:lang w:val="uk-UA"/>
        </w:rPr>
        <w:t xml:space="preserve"> вміст, включаючи всі значення %S на наявність несподіваних знахідок, внутрішніх невідповідностей або доказів значної упередженості, які можуть вплинути на висновки та терапевтичні рішення. На цьому етапі всі проаналізовані результати ТЧПП мають бути перевірені лабораторією</w:t>
      </w:r>
      <w:r w:rsidR="00973491" w:rsidRPr="00973491">
        <w:rPr>
          <w:rFonts w:ascii="Times New Roman" w:hAnsi="Times New Roman" w:cs="Times New Roman"/>
          <w:spacing w:val="-2"/>
          <w:w w:val="105"/>
          <w:sz w:val="24"/>
          <w:szCs w:val="24"/>
          <w:lang w:val="uk-UA"/>
        </w:rPr>
        <w:t xml:space="preserve"> та фахівцями відділу з інфекційного контролю</w:t>
      </w:r>
      <w:r w:rsidR="00C67D58">
        <w:rPr>
          <w:rFonts w:ascii="Times New Roman" w:hAnsi="Times New Roman" w:cs="Times New Roman"/>
          <w:spacing w:val="-2"/>
          <w:w w:val="105"/>
          <w:sz w:val="24"/>
          <w:szCs w:val="24"/>
          <w:lang w:val="uk-UA"/>
        </w:rPr>
        <w:t>, зокрема</w:t>
      </w:r>
      <w:r w:rsidR="00995214">
        <w:rPr>
          <w:rFonts w:ascii="Times New Roman" w:hAnsi="Times New Roman" w:cs="Times New Roman"/>
          <w:spacing w:val="-2"/>
          <w:w w:val="105"/>
          <w:sz w:val="24"/>
          <w:szCs w:val="24"/>
          <w:lang w:val="uk-UA"/>
        </w:rPr>
        <w:t>,</w:t>
      </w:r>
      <w:r w:rsidR="00C67D58">
        <w:rPr>
          <w:rFonts w:ascii="Times New Roman" w:hAnsi="Times New Roman" w:cs="Times New Roman"/>
          <w:spacing w:val="-2"/>
          <w:w w:val="105"/>
          <w:sz w:val="24"/>
          <w:szCs w:val="24"/>
          <w:lang w:val="uk-UA"/>
        </w:rPr>
        <w:t xml:space="preserve"> фармацевтом клінічним</w:t>
      </w:r>
      <w:r w:rsidRPr="00973491">
        <w:rPr>
          <w:rFonts w:ascii="Times New Roman" w:hAnsi="Times New Roman" w:cs="Times New Roman"/>
          <w:spacing w:val="-2"/>
          <w:w w:val="105"/>
          <w:sz w:val="24"/>
          <w:szCs w:val="24"/>
          <w:lang w:val="uk-UA"/>
        </w:rPr>
        <w:t>, перш ніж вони будуть передані клінічному персоналу.</w:t>
      </w:r>
    </w:p>
    <w:p w14:paraId="385A0C59" w14:textId="77777777" w:rsidR="00812042" w:rsidRDefault="00812042" w:rsidP="00973491">
      <w:pPr>
        <w:pStyle w:val="12"/>
        <w:numPr>
          <w:ilvl w:val="0"/>
          <w:numId w:val="4"/>
        </w:numPr>
        <w:pBdr>
          <w:top w:val="single" w:sz="0" w:space="0" w:color="D9E2F3"/>
          <w:left w:val="single" w:sz="0" w:space="0" w:color="D9E2F3"/>
          <w:bottom w:val="single" w:sz="0" w:space="3" w:color="D9E2F3"/>
          <w:right w:val="single" w:sz="0" w:space="0" w:color="D9E2F3"/>
        </w:pBdr>
        <w:shd w:val="clear" w:color="auto" w:fill="D9E2F3"/>
        <w:tabs>
          <w:tab w:val="left" w:pos="358"/>
        </w:tabs>
        <w:spacing w:before="240" w:after="47" w:line="276" w:lineRule="auto"/>
        <w:jc w:val="both"/>
      </w:pPr>
      <w:bookmarkStart w:id="24" w:name="bookmark12"/>
      <w:bookmarkStart w:id="25" w:name="_Toc173320570"/>
      <w:r>
        <w:rPr>
          <w:color w:val="000000"/>
          <w:sz w:val="24"/>
          <w:szCs w:val="24"/>
          <w:lang w:val="uk-UA" w:eastAsia="uk-UA" w:bidi="uk-UA"/>
        </w:rPr>
        <w:t>ПОВ’ЯЗАНІ ДОКУМЕНТИ</w:t>
      </w:r>
      <w:bookmarkEnd w:id="24"/>
      <w:bookmarkEnd w:id="25"/>
    </w:p>
    <w:p w14:paraId="3AA33C6F" w14:textId="1119D286" w:rsidR="00812042" w:rsidRDefault="00215822" w:rsidP="00CB4B41">
      <w:pPr>
        <w:pStyle w:val="af"/>
        <w:numPr>
          <w:ilvl w:val="0"/>
          <w:numId w:val="8"/>
        </w:numPr>
        <w:spacing w:line="276" w:lineRule="auto"/>
        <w:jc w:val="both"/>
        <w:rPr>
          <w:rFonts w:ascii="Times New Roman" w:hAnsi="Times New Roman" w:cs="Times New Roman"/>
          <w:w w:val="105"/>
          <w:sz w:val="24"/>
          <w:szCs w:val="24"/>
          <w:lang w:val="uk-UA"/>
        </w:rPr>
      </w:pPr>
      <w:r>
        <w:rPr>
          <w:rFonts w:ascii="Times New Roman" w:hAnsi="Times New Roman" w:cs="Times New Roman"/>
          <w:w w:val="105"/>
          <w:sz w:val="24"/>
          <w:szCs w:val="24"/>
          <w:lang w:val="uk-UA"/>
        </w:rPr>
        <w:t>СОП «</w:t>
      </w:r>
      <w:r w:rsidR="00A45383" w:rsidRPr="00A45383">
        <w:rPr>
          <w:rFonts w:ascii="Times New Roman" w:hAnsi="Times New Roman" w:cs="Times New Roman"/>
          <w:w w:val="105"/>
          <w:sz w:val="24"/>
          <w:szCs w:val="24"/>
          <w:lang w:val="uk-UA"/>
        </w:rPr>
        <w:t>Встановлення WHONET та налаштування основних її параметрів</w:t>
      </w:r>
      <w:r>
        <w:rPr>
          <w:rFonts w:ascii="Times New Roman" w:hAnsi="Times New Roman" w:cs="Times New Roman"/>
          <w:w w:val="105"/>
          <w:sz w:val="24"/>
          <w:szCs w:val="24"/>
          <w:lang w:val="uk-UA"/>
        </w:rPr>
        <w:t>»</w:t>
      </w:r>
      <w:r w:rsidR="00A45383">
        <w:rPr>
          <w:rFonts w:ascii="Times New Roman" w:hAnsi="Times New Roman" w:cs="Times New Roman"/>
          <w:w w:val="105"/>
          <w:sz w:val="24"/>
          <w:szCs w:val="24"/>
          <w:lang w:val="uk-UA"/>
        </w:rPr>
        <w:t>.</w:t>
      </w:r>
    </w:p>
    <w:p w14:paraId="6DEDE01A" w14:textId="5D729DBA" w:rsidR="00215822" w:rsidRDefault="00215822" w:rsidP="00CB4B41">
      <w:pPr>
        <w:pStyle w:val="af"/>
        <w:numPr>
          <w:ilvl w:val="0"/>
          <w:numId w:val="8"/>
        </w:numPr>
        <w:spacing w:line="276" w:lineRule="auto"/>
        <w:jc w:val="both"/>
        <w:rPr>
          <w:rFonts w:ascii="Times New Roman" w:hAnsi="Times New Roman" w:cs="Times New Roman"/>
          <w:w w:val="105"/>
          <w:sz w:val="24"/>
          <w:szCs w:val="24"/>
          <w:lang w:val="uk-UA"/>
        </w:rPr>
      </w:pPr>
      <w:r>
        <w:rPr>
          <w:rFonts w:ascii="Times New Roman" w:hAnsi="Times New Roman" w:cs="Times New Roman"/>
          <w:w w:val="105"/>
          <w:sz w:val="24"/>
          <w:szCs w:val="24"/>
          <w:lang w:val="uk-UA"/>
        </w:rPr>
        <w:t>СОП «</w:t>
      </w:r>
      <w:r w:rsidR="00A45383" w:rsidRPr="00A45383">
        <w:rPr>
          <w:rFonts w:ascii="Times New Roman" w:hAnsi="Times New Roman" w:cs="Times New Roman"/>
          <w:w w:val="105"/>
          <w:sz w:val="24"/>
          <w:szCs w:val="24"/>
          <w:lang w:val="uk-UA"/>
        </w:rPr>
        <w:t>Введення даних в програму WHONET</w:t>
      </w:r>
      <w:r>
        <w:rPr>
          <w:rFonts w:ascii="Times New Roman" w:hAnsi="Times New Roman" w:cs="Times New Roman"/>
          <w:w w:val="105"/>
          <w:sz w:val="24"/>
          <w:szCs w:val="24"/>
          <w:lang w:val="uk-UA"/>
        </w:rPr>
        <w:t>»</w:t>
      </w:r>
      <w:r w:rsidR="00A45383">
        <w:rPr>
          <w:rFonts w:ascii="Times New Roman" w:hAnsi="Times New Roman" w:cs="Times New Roman"/>
          <w:w w:val="105"/>
          <w:sz w:val="24"/>
          <w:szCs w:val="24"/>
          <w:lang w:val="uk-UA"/>
        </w:rPr>
        <w:t>.</w:t>
      </w:r>
    </w:p>
    <w:p w14:paraId="2247648E" w14:textId="2A175DB4" w:rsidR="00215822" w:rsidRPr="00A45383" w:rsidRDefault="00215822" w:rsidP="00CB4B41">
      <w:pPr>
        <w:pStyle w:val="af"/>
        <w:numPr>
          <w:ilvl w:val="0"/>
          <w:numId w:val="8"/>
        </w:numPr>
        <w:spacing w:line="276" w:lineRule="auto"/>
        <w:jc w:val="both"/>
        <w:rPr>
          <w:rFonts w:ascii="Times New Roman" w:hAnsi="Times New Roman" w:cs="Times New Roman"/>
          <w:w w:val="105"/>
          <w:sz w:val="24"/>
          <w:szCs w:val="24"/>
          <w:lang w:val="uk-UA"/>
        </w:rPr>
      </w:pPr>
      <w:r w:rsidRPr="00A45383">
        <w:rPr>
          <w:rFonts w:ascii="Times New Roman" w:hAnsi="Times New Roman" w:cs="Times New Roman"/>
          <w:w w:val="105"/>
          <w:sz w:val="24"/>
          <w:szCs w:val="24"/>
          <w:lang w:val="uk-UA"/>
        </w:rPr>
        <w:t>СОП «</w:t>
      </w:r>
      <w:r w:rsidR="00A45383" w:rsidRPr="00A45383">
        <w:rPr>
          <w:rFonts w:ascii="Times New Roman" w:hAnsi="Times New Roman" w:cs="Times New Roman"/>
          <w:w w:val="105"/>
          <w:sz w:val="24"/>
          <w:szCs w:val="24"/>
          <w:lang w:val="uk-UA"/>
        </w:rPr>
        <w:t>Інтерпретація результатів та клінічне використання кумулятивних антибіотикограм для емпіричного лікування</w:t>
      </w:r>
      <w:r w:rsidRPr="00A45383">
        <w:rPr>
          <w:rFonts w:ascii="Times New Roman" w:hAnsi="Times New Roman" w:cs="Times New Roman"/>
          <w:w w:val="105"/>
          <w:sz w:val="24"/>
          <w:szCs w:val="24"/>
          <w:lang w:val="uk-UA"/>
        </w:rPr>
        <w:t>»</w:t>
      </w:r>
      <w:r w:rsidR="00A45383" w:rsidRPr="00A45383">
        <w:rPr>
          <w:rFonts w:ascii="Times New Roman" w:hAnsi="Times New Roman" w:cs="Times New Roman"/>
          <w:w w:val="105"/>
          <w:sz w:val="24"/>
          <w:szCs w:val="24"/>
          <w:lang w:val="uk-UA"/>
        </w:rPr>
        <w:t>.</w:t>
      </w:r>
    </w:p>
    <w:p w14:paraId="577D73A3" w14:textId="77777777" w:rsidR="00514CA2" w:rsidRDefault="00514CA2" w:rsidP="00CB4B41">
      <w:pPr>
        <w:pStyle w:val="af"/>
        <w:spacing w:line="276" w:lineRule="auto"/>
        <w:ind w:firstLine="567"/>
        <w:jc w:val="both"/>
        <w:rPr>
          <w:rFonts w:ascii="Times New Roman" w:hAnsi="Times New Roman" w:cs="Times New Roman"/>
          <w:w w:val="105"/>
          <w:sz w:val="24"/>
          <w:szCs w:val="24"/>
          <w:lang w:val="uk-UA"/>
        </w:rPr>
        <w:sectPr w:rsidR="00514CA2" w:rsidSect="00A74761">
          <w:pgSz w:w="12240" w:h="15840"/>
          <w:pgMar w:top="1134" w:right="1041" w:bottom="1134" w:left="1134" w:header="709" w:footer="709" w:gutter="0"/>
          <w:cols w:space="708"/>
          <w:docGrid w:linePitch="360"/>
        </w:sectPr>
      </w:pPr>
    </w:p>
    <w:p w14:paraId="018C447E" w14:textId="538FC01F" w:rsidR="007644E4" w:rsidRPr="007644E4" w:rsidRDefault="007644E4" w:rsidP="00E2633B">
      <w:pPr>
        <w:spacing w:line="276" w:lineRule="auto"/>
        <w:ind w:left="4112" w:right="105"/>
        <w:jc w:val="right"/>
        <w:rPr>
          <w:rFonts w:ascii="Times New Roman" w:hAnsi="Times New Roman" w:cs="Times New Roman"/>
          <w:b/>
          <w:color w:val="auto"/>
        </w:rPr>
      </w:pPr>
      <w:r w:rsidRPr="007644E4">
        <w:rPr>
          <w:rFonts w:ascii="Times New Roman" w:hAnsi="Times New Roman" w:cs="Times New Roman"/>
          <w:b/>
          <w:color w:val="auto"/>
        </w:rPr>
        <w:lastRenderedPageBreak/>
        <w:t>Додаток 1</w:t>
      </w:r>
    </w:p>
    <w:p w14:paraId="02CA1F11" w14:textId="793F0413" w:rsidR="00514CA2" w:rsidRPr="00E354A8" w:rsidRDefault="007F55BE" w:rsidP="00CB4B41">
      <w:pPr>
        <w:spacing w:line="276" w:lineRule="auto"/>
        <w:ind w:left="4112" w:right="4189"/>
        <w:jc w:val="center"/>
        <w:rPr>
          <w:rFonts w:ascii="Times New Roman" w:hAnsi="Times New Roman" w:cs="Times New Roman"/>
          <w:b/>
          <w:color w:val="2C97CE"/>
        </w:rPr>
      </w:pPr>
      <w:r w:rsidRPr="00E354A8">
        <w:rPr>
          <w:rFonts w:ascii="Times New Roman" w:hAnsi="Times New Roman" w:cs="Times New Roman"/>
          <w:b/>
          <w:color w:val="2C97CE"/>
        </w:rPr>
        <w:t>КНП «Клінічна лікарня № 1»</w:t>
      </w:r>
    </w:p>
    <w:p w14:paraId="0906590D" w14:textId="763FBA03" w:rsidR="001F72EE" w:rsidRPr="00E354A8" w:rsidRDefault="001F72EE" w:rsidP="00CB4B41">
      <w:pPr>
        <w:spacing w:line="276" w:lineRule="auto"/>
        <w:ind w:left="4112" w:right="4189"/>
        <w:jc w:val="center"/>
        <w:rPr>
          <w:rFonts w:ascii="Times New Roman" w:hAnsi="Times New Roman" w:cs="Times New Roman"/>
          <w:b/>
        </w:rPr>
      </w:pPr>
      <w:r w:rsidRPr="00E354A8">
        <w:rPr>
          <w:rFonts w:ascii="Times New Roman" w:hAnsi="Times New Roman" w:cs="Times New Roman"/>
          <w:b/>
          <w:color w:val="2C97CE"/>
        </w:rPr>
        <w:t>Кумулятивна антибіотикограма за 2023 рік</w:t>
      </w:r>
    </w:p>
    <w:p w14:paraId="47FEBEBE" w14:textId="15D196C9" w:rsidR="001F72EE" w:rsidRPr="00E354A8" w:rsidRDefault="001F72EE" w:rsidP="00CB4B41">
      <w:pPr>
        <w:spacing w:line="276" w:lineRule="auto"/>
        <w:ind w:left="4112" w:right="4190"/>
        <w:jc w:val="center"/>
        <w:rPr>
          <w:rFonts w:ascii="Times New Roman" w:hAnsi="Times New Roman" w:cs="Times New Roman"/>
          <w:b/>
          <w:color w:val="2C97CE"/>
          <w:spacing w:val="-8"/>
        </w:rPr>
      </w:pPr>
      <w:r w:rsidRPr="00E354A8">
        <w:rPr>
          <w:rFonts w:ascii="Times New Roman" w:hAnsi="Times New Roman" w:cs="Times New Roman"/>
          <w:b/>
          <w:color w:val="2C97CE"/>
        </w:rPr>
        <w:t>(</w:t>
      </w:r>
      <w:r w:rsidR="00514CA2" w:rsidRPr="00E354A8">
        <w:rPr>
          <w:rFonts w:ascii="Times New Roman" w:hAnsi="Times New Roman" w:cs="Times New Roman"/>
          <w:b/>
          <w:color w:val="2C97CE"/>
        </w:rPr>
        <w:t>1</w:t>
      </w:r>
      <w:r w:rsidR="00514CA2" w:rsidRPr="00E354A8">
        <w:rPr>
          <w:rFonts w:ascii="Times New Roman" w:hAnsi="Times New Roman" w:cs="Times New Roman"/>
          <w:b/>
          <w:color w:val="2C97CE"/>
          <w:spacing w:val="-8"/>
        </w:rPr>
        <w:t xml:space="preserve"> </w:t>
      </w:r>
      <w:r w:rsidRPr="00E354A8">
        <w:rPr>
          <w:rFonts w:ascii="Times New Roman" w:hAnsi="Times New Roman" w:cs="Times New Roman"/>
          <w:b/>
          <w:color w:val="2C97CE"/>
        </w:rPr>
        <w:t>с</w:t>
      </w:r>
      <w:r w:rsidR="007F55BE" w:rsidRPr="00E354A8">
        <w:rPr>
          <w:rFonts w:ascii="Times New Roman" w:hAnsi="Times New Roman" w:cs="Times New Roman"/>
          <w:b/>
          <w:color w:val="2C97CE"/>
        </w:rPr>
        <w:t>ічня</w:t>
      </w:r>
      <w:r w:rsidR="00514CA2" w:rsidRPr="00E354A8">
        <w:rPr>
          <w:rFonts w:ascii="Times New Roman" w:hAnsi="Times New Roman" w:cs="Times New Roman"/>
          <w:b/>
          <w:color w:val="2C97CE"/>
          <w:spacing w:val="-8"/>
        </w:rPr>
        <w:t xml:space="preserve"> </w:t>
      </w:r>
      <w:r w:rsidR="00514CA2" w:rsidRPr="00E354A8">
        <w:rPr>
          <w:rFonts w:ascii="Times New Roman" w:hAnsi="Times New Roman" w:cs="Times New Roman"/>
          <w:b/>
          <w:color w:val="2C97CE"/>
        </w:rPr>
        <w:t>–</w:t>
      </w:r>
      <w:r w:rsidR="00514CA2" w:rsidRPr="00E354A8">
        <w:rPr>
          <w:rFonts w:ascii="Times New Roman" w:hAnsi="Times New Roman" w:cs="Times New Roman"/>
          <w:b/>
          <w:color w:val="2C97CE"/>
          <w:spacing w:val="-7"/>
        </w:rPr>
        <w:t xml:space="preserve"> </w:t>
      </w:r>
      <w:r w:rsidR="00514CA2" w:rsidRPr="00E354A8">
        <w:rPr>
          <w:rFonts w:ascii="Times New Roman" w:hAnsi="Times New Roman" w:cs="Times New Roman"/>
          <w:b/>
          <w:color w:val="2C97CE"/>
        </w:rPr>
        <w:t>31</w:t>
      </w:r>
      <w:r w:rsidR="00514CA2" w:rsidRPr="00E354A8">
        <w:rPr>
          <w:rFonts w:ascii="Times New Roman" w:hAnsi="Times New Roman" w:cs="Times New Roman"/>
          <w:b/>
          <w:color w:val="2C97CE"/>
          <w:spacing w:val="-8"/>
        </w:rPr>
        <w:t xml:space="preserve"> </w:t>
      </w:r>
      <w:r w:rsidRPr="00E354A8">
        <w:rPr>
          <w:rFonts w:ascii="Times New Roman" w:hAnsi="Times New Roman" w:cs="Times New Roman"/>
          <w:b/>
          <w:color w:val="2C97CE"/>
        </w:rPr>
        <w:t>г</w:t>
      </w:r>
      <w:r w:rsidR="007F55BE" w:rsidRPr="00E354A8">
        <w:rPr>
          <w:rFonts w:ascii="Times New Roman" w:hAnsi="Times New Roman" w:cs="Times New Roman"/>
          <w:b/>
          <w:color w:val="2C97CE"/>
        </w:rPr>
        <w:t>рудня</w:t>
      </w:r>
      <w:r w:rsidR="00514CA2" w:rsidRPr="00E354A8">
        <w:rPr>
          <w:rFonts w:ascii="Times New Roman" w:hAnsi="Times New Roman" w:cs="Times New Roman"/>
          <w:b/>
          <w:color w:val="2C97CE"/>
          <w:spacing w:val="-8"/>
        </w:rPr>
        <w:t xml:space="preserve"> </w:t>
      </w:r>
      <w:r w:rsidR="00514CA2" w:rsidRPr="00E354A8">
        <w:rPr>
          <w:rFonts w:ascii="Times New Roman" w:hAnsi="Times New Roman" w:cs="Times New Roman"/>
          <w:b/>
          <w:color w:val="2C97CE"/>
        </w:rPr>
        <w:t>202</w:t>
      </w:r>
      <w:r w:rsidRPr="00E354A8">
        <w:rPr>
          <w:rFonts w:ascii="Times New Roman" w:hAnsi="Times New Roman" w:cs="Times New Roman"/>
          <w:b/>
          <w:color w:val="2C97CE"/>
        </w:rPr>
        <w:t>3</w:t>
      </w:r>
      <w:r w:rsidRPr="00E354A8">
        <w:rPr>
          <w:rFonts w:ascii="Times New Roman" w:hAnsi="Times New Roman" w:cs="Times New Roman"/>
          <w:b/>
          <w:color w:val="2C97CE"/>
          <w:spacing w:val="-8"/>
        </w:rPr>
        <w:t>)</w:t>
      </w:r>
    </w:p>
    <w:p w14:paraId="4E5B38E1" w14:textId="4CCA562E" w:rsidR="00A80957" w:rsidRDefault="00E354A8" w:rsidP="00E354A8">
      <w:pPr>
        <w:spacing w:after="240" w:line="276" w:lineRule="auto"/>
        <w:ind w:left="4111" w:right="4190"/>
        <w:jc w:val="center"/>
        <w:rPr>
          <w:rFonts w:ascii="Times New Roman" w:hAnsi="Times New Roman" w:cs="Times New Roman"/>
          <w:b/>
          <w:color w:val="2C97CE"/>
        </w:rPr>
      </w:pPr>
      <w:r w:rsidRPr="00E354A8">
        <w:rPr>
          <w:rFonts w:ascii="Times New Roman" w:hAnsi="Times New Roman" w:cs="Times New Roman"/>
          <w:b/>
          <w:color w:val="2C97CE"/>
        </w:rPr>
        <w:t>Грамнегативні мікроорганізми</w:t>
      </w:r>
    </w:p>
    <w:p w14:paraId="09AB4590" w14:textId="3687C2C3" w:rsidR="007644E4" w:rsidRPr="00E354A8" w:rsidRDefault="007644E4" w:rsidP="007644E4">
      <w:pPr>
        <w:spacing w:after="240" w:line="276" w:lineRule="auto"/>
        <w:ind w:right="108"/>
        <w:jc w:val="center"/>
        <w:rPr>
          <w:rFonts w:ascii="Times New Roman" w:hAnsi="Times New Roman" w:cs="Times New Roman"/>
          <w:b/>
          <w:color w:val="2C97CE"/>
        </w:rPr>
      </w:pPr>
      <w:r>
        <w:rPr>
          <w:rFonts w:ascii="Times New Roman" w:hAnsi="Times New Roman" w:cs="Times New Roman"/>
          <w:b/>
          <w:color w:val="2C97CE"/>
        </w:rPr>
        <w:t>(ЗРАЗОК)</w:t>
      </w:r>
    </w:p>
    <w:tbl>
      <w:tblPr>
        <w:tblStyle w:val="TableNormal"/>
        <w:tblW w:w="0" w:type="auto"/>
        <w:jc w:val="center"/>
        <w:tblBorders>
          <w:top w:val="single" w:sz="4" w:space="0" w:color="626368"/>
          <w:left w:val="single" w:sz="4" w:space="0" w:color="626368"/>
          <w:bottom w:val="single" w:sz="4" w:space="0" w:color="626368"/>
          <w:right w:val="single" w:sz="4" w:space="0" w:color="626368"/>
          <w:insideH w:val="single" w:sz="4" w:space="0" w:color="626368"/>
          <w:insideV w:val="single" w:sz="4" w:space="0" w:color="626368"/>
        </w:tblBorders>
        <w:tblLayout w:type="fixed"/>
        <w:tblLook w:val="01E0" w:firstRow="1" w:lastRow="1" w:firstColumn="1" w:lastColumn="1" w:noHBand="0" w:noVBand="0"/>
      </w:tblPr>
      <w:tblGrid>
        <w:gridCol w:w="3065"/>
        <w:gridCol w:w="877"/>
        <w:gridCol w:w="648"/>
        <w:gridCol w:w="615"/>
        <w:gridCol w:w="682"/>
        <w:gridCol w:w="647"/>
        <w:gridCol w:w="648"/>
        <w:gridCol w:w="648"/>
        <w:gridCol w:w="647"/>
        <w:gridCol w:w="744"/>
        <w:gridCol w:w="568"/>
        <w:gridCol w:w="608"/>
        <w:gridCol w:w="513"/>
        <w:gridCol w:w="647"/>
        <w:gridCol w:w="648"/>
        <w:gridCol w:w="648"/>
      </w:tblGrid>
      <w:tr w:rsidR="002E4C8D" w:rsidRPr="003C051A" w14:paraId="3F7BAFA0" w14:textId="77777777" w:rsidTr="002E4C8D">
        <w:trPr>
          <w:cantSplit/>
          <w:trHeight w:val="1945"/>
          <w:jc w:val="center"/>
        </w:trPr>
        <w:tc>
          <w:tcPr>
            <w:tcW w:w="3065" w:type="dxa"/>
            <w:shd w:val="clear" w:color="auto" w:fill="D9D9D9" w:themeFill="background1" w:themeFillShade="D9"/>
            <w:vAlign w:val="center"/>
          </w:tcPr>
          <w:p w14:paraId="2CD96B9D" w14:textId="42994C8A" w:rsidR="00514CA2" w:rsidRPr="002E4C8D" w:rsidRDefault="00A80957" w:rsidP="00CB4B41">
            <w:pPr>
              <w:pStyle w:val="TableParagraph"/>
              <w:spacing w:line="276" w:lineRule="auto"/>
              <w:ind w:right="-49"/>
              <w:rPr>
                <w:rFonts w:ascii="Times New Roman" w:hAnsi="Times New Roman" w:cs="Times New Roman"/>
                <w:b/>
                <w:sz w:val="19"/>
                <w:lang w:val="uk-UA"/>
              </w:rPr>
            </w:pPr>
            <w:r w:rsidRPr="002E4C8D">
              <w:rPr>
                <w:rFonts w:ascii="Times New Roman" w:hAnsi="Times New Roman" w:cs="Times New Roman"/>
                <w:b/>
                <w:spacing w:val="-2"/>
                <w:sz w:val="19"/>
                <w:lang w:val="uk-UA"/>
              </w:rPr>
              <w:t>Мікроорганізм</w:t>
            </w:r>
            <w:r w:rsidR="001F72EE" w:rsidRPr="002E4C8D">
              <w:rPr>
                <w:rFonts w:ascii="Times New Roman" w:hAnsi="Times New Roman" w:cs="Times New Roman"/>
                <w:b/>
                <w:spacing w:val="-2"/>
                <w:sz w:val="19"/>
                <w:lang w:val="uk-UA"/>
              </w:rPr>
              <w:t>и</w:t>
            </w:r>
            <w:r w:rsidR="008973FB">
              <w:rPr>
                <w:rFonts w:ascii="Times New Roman" w:hAnsi="Times New Roman" w:cs="Times New Roman"/>
                <w:b/>
                <w:spacing w:val="-2"/>
                <w:sz w:val="19"/>
                <w:lang w:val="uk-UA"/>
              </w:rPr>
              <w:t>*</w:t>
            </w:r>
          </w:p>
        </w:tc>
        <w:tc>
          <w:tcPr>
            <w:tcW w:w="877" w:type="dxa"/>
            <w:shd w:val="clear" w:color="auto" w:fill="D9D9D9" w:themeFill="background1" w:themeFillShade="D9"/>
            <w:textDirection w:val="btLr"/>
            <w:vAlign w:val="center"/>
          </w:tcPr>
          <w:p w14:paraId="41F7A789" w14:textId="3AAC2686" w:rsidR="00514CA2" w:rsidRPr="002E4C8D" w:rsidRDefault="00A80957" w:rsidP="00CB4B41">
            <w:pPr>
              <w:pStyle w:val="TableParagraph"/>
              <w:spacing w:line="276" w:lineRule="auto"/>
              <w:ind w:firstLine="1"/>
              <w:rPr>
                <w:rFonts w:ascii="Times New Roman" w:hAnsi="Times New Roman" w:cs="Times New Roman"/>
                <w:b/>
                <w:sz w:val="19"/>
                <w:lang w:val="uk-UA"/>
              </w:rPr>
            </w:pPr>
            <w:r w:rsidRPr="002E4C8D">
              <w:rPr>
                <w:rFonts w:ascii="Times New Roman" w:hAnsi="Times New Roman" w:cs="Times New Roman"/>
                <w:b/>
                <w:spacing w:val="-2"/>
                <w:sz w:val="19"/>
                <w:lang w:val="uk-UA"/>
              </w:rPr>
              <w:t>Кількість штамів</w:t>
            </w:r>
          </w:p>
        </w:tc>
        <w:tc>
          <w:tcPr>
            <w:tcW w:w="648" w:type="dxa"/>
            <w:shd w:val="clear" w:color="auto" w:fill="D9D9D9" w:themeFill="background1" w:themeFillShade="D9"/>
            <w:textDirection w:val="btLr"/>
            <w:vAlign w:val="center"/>
          </w:tcPr>
          <w:p w14:paraId="23BE217C" w14:textId="06F2BCF1"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Амікацин</w:t>
            </w:r>
          </w:p>
        </w:tc>
        <w:tc>
          <w:tcPr>
            <w:tcW w:w="615" w:type="dxa"/>
            <w:shd w:val="clear" w:color="auto" w:fill="D9D9D9" w:themeFill="background1" w:themeFillShade="D9"/>
            <w:textDirection w:val="btLr"/>
            <w:vAlign w:val="center"/>
          </w:tcPr>
          <w:p w14:paraId="2CEBFCA4" w14:textId="5C4DD164"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z w:val="17"/>
                <w:lang w:val="uk-UA"/>
              </w:rPr>
              <w:t>Ампіцилін</w:t>
            </w:r>
          </w:p>
        </w:tc>
        <w:tc>
          <w:tcPr>
            <w:tcW w:w="682" w:type="dxa"/>
            <w:shd w:val="clear" w:color="auto" w:fill="D9D9D9" w:themeFill="background1" w:themeFillShade="D9"/>
            <w:textDirection w:val="btLr"/>
            <w:vAlign w:val="center"/>
          </w:tcPr>
          <w:p w14:paraId="69E5A08A" w14:textId="75C3C16E" w:rsidR="00A80957" w:rsidRPr="002E4C8D" w:rsidRDefault="00A80957" w:rsidP="00CB4B41">
            <w:pPr>
              <w:pStyle w:val="TableParagraph"/>
              <w:spacing w:line="276" w:lineRule="auto"/>
              <w:rPr>
                <w:rFonts w:ascii="Times New Roman" w:hAnsi="Times New Roman" w:cs="Times New Roman"/>
                <w:b/>
                <w:spacing w:val="-2"/>
                <w:sz w:val="19"/>
                <w:lang w:val="uk-UA"/>
              </w:rPr>
            </w:pPr>
            <w:proofErr w:type="spellStart"/>
            <w:r w:rsidRPr="002E4C8D">
              <w:rPr>
                <w:rFonts w:ascii="Times New Roman" w:hAnsi="Times New Roman" w:cs="Times New Roman"/>
                <w:b/>
                <w:spacing w:val="-2"/>
                <w:sz w:val="19"/>
                <w:lang w:val="uk-UA"/>
              </w:rPr>
              <w:t>Цефазолін</w:t>
            </w:r>
            <w:proofErr w:type="spellEnd"/>
          </w:p>
          <w:p w14:paraId="03BA8347" w14:textId="33DE1558"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(системний)</w:t>
            </w:r>
          </w:p>
        </w:tc>
        <w:tc>
          <w:tcPr>
            <w:tcW w:w="647" w:type="dxa"/>
            <w:shd w:val="clear" w:color="auto" w:fill="D9D9D9" w:themeFill="background1" w:themeFillShade="D9"/>
            <w:textDirection w:val="btLr"/>
            <w:vAlign w:val="center"/>
          </w:tcPr>
          <w:p w14:paraId="254AECC6" w14:textId="786FBA7C" w:rsidR="00514CA2" w:rsidRPr="002E4C8D" w:rsidRDefault="00A80957" w:rsidP="00CB4B41">
            <w:pPr>
              <w:pStyle w:val="TableParagraph"/>
              <w:spacing w:line="276" w:lineRule="auto"/>
              <w:ind w:hanging="78"/>
              <w:rPr>
                <w:rFonts w:ascii="Times New Roman" w:hAnsi="Times New Roman" w:cs="Times New Roman"/>
                <w:b/>
                <w:sz w:val="19"/>
                <w:lang w:val="uk-UA"/>
              </w:rPr>
            </w:pPr>
            <w:proofErr w:type="spellStart"/>
            <w:r w:rsidRPr="002E4C8D">
              <w:rPr>
                <w:rFonts w:ascii="Times New Roman" w:hAnsi="Times New Roman" w:cs="Times New Roman"/>
                <w:b/>
                <w:spacing w:val="-2"/>
                <w:sz w:val="19"/>
                <w:lang w:val="uk-UA"/>
              </w:rPr>
              <w:t>Цефазолін</w:t>
            </w:r>
            <w:proofErr w:type="spellEnd"/>
            <w:r w:rsidRPr="002E4C8D">
              <w:rPr>
                <w:rFonts w:ascii="Times New Roman" w:hAnsi="Times New Roman" w:cs="Times New Roman"/>
                <w:b/>
                <w:spacing w:val="-2"/>
                <w:sz w:val="19"/>
                <w:lang w:val="uk-UA"/>
              </w:rPr>
              <w:t xml:space="preserve"> </w:t>
            </w:r>
            <w:r w:rsidR="00514CA2" w:rsidRPr="002E4C8D">
              <w:rPr>
                <w:rFonts w:ascii="Times New Roman" w:hAnsi="Times New Roman" w:cs="Times New Roman"/>
                <w:b/>
                <w:spacing w:val="-2"/>
                <w:sz w:val="19"/>
                <w:lang w:val="uk-UA"/>
              </w:rPr>
              <w:t>(</w:t>
            </w:r>
            <w:r w:rsidRPr="002E4C8D">
              <w:rPr>
                <w:rFonts w:ascii="Times New Roman" w:hAnsi="Times New Roman" w:cs="Times New Roman"/>
                <w:b/>
                <w:spacing w:val="-2"/>
                <w:sz w:val="19"/>
                <w:lang w:val="uk-UA"/>
              </w:rPr>
              <w:t>сеча</w:t>
            </w:r>
            <w:r w:rsidR="00514CA2" w:rsidRPr="002E4C8D">
              <w:rPr>
                <w:rFonts w:ascii="Times New Roman" w:hAnsi="Times New Roman" w:cs="Times New Roman"/>
                <w:b/>
                <w:spacing w:val="-2"/>
                <w:sz w:val="19"/>
                <w:lang w:val="uk-UA"/>
              </w:rPr>
              <w:t>)</w:t>
            </w:r>
          </w:p>
        </w:tc>
        <w:tc>
          <w:tcPr>
            <w:tcW w:w="648" w:type="dxa"/>
            <w:shd w:val="clear" w:color="auto" w:fill="D9D9D9" w:themeFill="background1" w:themeFillShade="D9"/>
            <w:textDirection w:val="btLr"/>
            <w:vAlign w:val="center"/>
          </w:tcPr>
          <w:p w14:paraId="708D4C3C" w14:textId="6E567275"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Цефепім</w:t>
            </w:r>
          </w:p>
        </w:tc>
        <w:tc>
          <w:tcPr>
            <w:tcW w:w="648" w:type="dxa"/>
            <w:shd w:val="clear" w:color="auto" w:fill="D9D9D9" w:themeFill="background1" w:themeFillShade="D9"/>
            <w:textDirection w:val="btLr"/>
            <w:vAlign w:val="center"/>
          </w:tcPr>
          <w:p w14:paraId="16EDC4A7" w14:textId="66CA7204"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z w:val="18"/>
                <w:lang w:val="uk-UA"/>
              </w:rPr>
              <w:t>Цефтріаксон</w:t>
            </w:r>
          </w:p>
        </w:tc>
        <w:tc>
          <w:tcPr>
            <w:tcW w:w="647" w:type="dxa"/>
            <w:shd w:val="clear" w:color="auto" w:fill="D9D9D9" w:themeFill="background1" w:themeFillShade="D9"/>
            <w:textDirection w:val="btLr"/>
            <w:vAlign w:val="center"/>
          </w:tcPr>
          <w:p w14:paraId="59F939C4" w14:textId="294E66A6" w:rsidR="00514CA2" w:rsidRPr="002E4C8D" w:rsidRDefault="00A80957" w:rsidP="00CB4B41">
            <w:pPr>
              <w:pStyle w:val="TableParagraph"/>
              <w:spacing w:line="276" w:lineRule="auto"/>
              <w:rPr>
                <w:rFonts w:ascii="Times New Roman" w:hAnsi="Times New Roman" w:cs="Times New Roman"/>
                <w:b/>
                <w:sz w:val="19"/>
                <w:lang w:val="uk-UA"/>
              </w:rPr>
            </w:pPr>
            <w:proofErr w:type="spellStart"/>
            <w:r w:rsidRPr="002E4C8D">
              <w:rPr>
                <w:rFonts w:ascii="Times New Roman" w:hAnsi="Times New Roman" w:cs="Times New Roman"/>
                <w:b/>
                <w:spacing w:val="-2"/>
                <w:sz w:val="19"/>
                <w:lang w:val="uk-UA"/>
              </w:rPr>
              <w:t>Цефтазідим</w:t>
            </w:r>
            <w:proofErr w:type="spellEnd"/>
          </w:p>
        </w:tc>
        <w:tc>
          <w:tcPr>
            <w:tcW w:w="744" w:type="dxa"/>
            <w:shd w:val="clear" w:color="auto" w:fill="D9D9D9" w:themeFill="background1" w:themeFillShade="D9"/>
            <w:textDirection w:val="btLr"/>
            <w:vAlign w:val="center"/>
          </w:tcPr>
          <w:p w14:paraId="683C3210" w14:textId="22091009"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Ципрофлоксацин</w:t>
            </w:r>
          </w:p>
        </w:tc>
        <w:tc>
          <w:tcPr>
            <w:tcW w:w="568" w:type="dxa"/>
            <w:shd w:val="clear" w:color="auto" w:fill="D9D9D9" w:themeFill="background1" w:themeFillShade="D9"/>
            <w:textDirection w:val="btLr"/>
            <w:vAlign w:val="center"/>
          </w:tcPr>
          <w:p w14:paraId="6859823A" w14:textId="3F61153C"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Ертапенем</w:t>
            </w:r>
          </w:p>
        </w:tc>
        <w:tc>
          <w:tcPr>
            <w:tcW w:w="608" w:type="dxa"/>
            <w:shd w:val="clear" w:color="auto" w:fill="D9D9D9" w:themeFill="background1" w:themeFillShade="D9"/>
            <w:textDirection w:val="btLr"/>
            <w:vAlign w:val="center"/>
          </w:tcPr>
          <w:p w14:paraId="4CE5D2EC" w14:textId="6607F738"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Гентаміцин</w:t>
            </w:r>
          </w:p>
        </w:tc>
        <w:tc>
          <w:tcPr>
            <w:tcW w:w="513" w:type="dxa"/>
            <w:shd w:val="clear" w:color="auto" w:fill="D9D9D9" w:themeFill="background1" w:themeFillShade="D9"/>
            <w:textDirection w:val="btLr"/>
            <w:vAlign w:val="center"/>
          </w:tcPr>
          <w:p w14:paraId="27D97822" w14:textId="1212EC58"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Меропенем</w:t>
            </w:r>
          </w:p>
        </w:tc>
        <w:tc>
          <w:tcPr>
            <w:tcW w:w="647" w:type="dxa"/>
            <w:shd w:val="clear" w:color="auto" w:fill="D9D9D9" w:themeFill="background1" w:themeFillShade="D9"/>
            <w:textDirection w:val="btLr"/>
            <w:vAlign w:val="center"/>
          </w:tcPr>
          <w:p w14:paraId="5CE2865E" w14:textId="0B767A61" w:rsidR="00514CA2" w:rsidRPr="002E4C8D" w:rsidRDefault="00A80957" w:rsidP="00CB4B41">
            <w:pPr>
              <w:pStyle w:val="TableParagraph"/>
              <w:spacing w:line="276" w:lineRule="auto"/>
              <w:ind w:hanging="22"/>
              <w:rPr>
                <w:rFonts w:ascii="Times New Roman" w:hAnsi="Times New Roman" w:cs="Times New Roman"/>
                <w:b/>
                <w:sz w:val="19"/>
                <w:lang w:val="uk-UA"/>
              </w:rPr>
            </w:pPr>
            <w:r w:rsidRPr="002E4C8D">
              <w:rPr>
                <w:rFonts w:ascii="Times New Roman" w:hAnsi="Times New Roman" w:cs="Times New Roman"/>
                <w:b/>
                <w:spacing w:val="-2"/>
                <w:sz w:val="19"/>
                <w:lang w:val="uk-UA"/>
              </w:rPr>
              <w:t>Піперацилін-тазобактам</w:t>
            </w:r>
          </w:p>
        </w:tc>
        <w:tc>
          <w:tcPr>
            <w:tcW w:w="648" w:type="dxa"/>
            <w:shd w:val="clear" w:color="auto" w:fill="D9D9D9" w:themeFill="background1" w:themeFillShade="D9"/>
            <w:textDirection w:val="btLr"/>
            <w:vAlign w:val="center"/>
          </w:tcPr>
          <w:p w14:paraId="7949B211" w14:textId="0A45D287" w:rsidR="00514CA2" w:rsidRPr="002E4C8D" w:rsidRDefault="004C0B73" w:rsidP="00CB4B41">
            <w:pPr>
              <w:pStyle w:val="TableParagraph"/>
              <w:spacing w:line="276" w:lineRule="auto"/>
              <w:rPr>
                <w:rFonts w:ascii="Times New Roman" w:hAnsi="Times New Roman" w:cs="Times New Roman"/>
                <w:b/>
                <w:bCs/>
                <w:spacing w:val="-2"/>
                <w:sz w:val="19"/>
                <w:lang w:val="uk-UA"/>
              </w:rPr>
            </w:pPr>
            <w:r w:rsidRPr="004C0B73">
              <w:rPr>
                <w:rFonts w:ascii="Times New Roman" w:hAnsi="Times New Roman" w:cs="Times New Roman"/>
                <w:b/>
                <w:bCs/>
                <w:spacing w:val="-2"/>
                <w:sz w:val="19"/>
                <w:lang w:val="uk-UA"/>
              </w:rPr>
              <w:t>Триметоприм-сульфаметоксазол</w:t>
            </w:r>
          </w:p>
        </w:tc>
        <w:tc>
          <w:tcPr>
            <w:tcW w:w="648" w:type="dxa"/>
            <w:shd w:val="clear" w:color="auto" w:fill="D9D9D9" w:themeFill="background1" w:themeFillShade="D9"/>
            <w:textDirection w:val="btLr"/>
            <w:vAlign w:val="center"/>
          </w:tcPr>
          <w:p w14:paraId="2CBF3C5E" w14:textId="05777B16" w:rsidR="00514CA2" w:rsidRPr="002E4C8D" w:rsidRDefault="00A80957" w:rsidP="00CB4B41">
            <w:pPr>
              <w:pStyle w:val="TableParagraph"/>
              <w:spacing w:line="276" w:lineRule="auto"/>
              <w:rPr>
                <w:rFonts w:ascii="Times New Roman" w:hAnsi="Times New Roman" w:cs="Times New Roman"/>
                <w:b/>
                <w:sz w:val="19"/>
                <w:lang w:val="uk-UA"/>
              </w:rPr>
            </w:pPr>
            <w:r w:rsidRPr="002E4C8D">
              <w:rPr>
                <w:rFonts w:ascii="Times New Roman" w:hAnsi="Times New Roman" w:cs="Times New Roman"/>
                <w:b/>
                <w:spacing w:val="-2"/>
                <w:sz w:val="19"/>
                <w:lang w:val="uk-UA"/>
              </w:rPr>
              <w:t>Тобраміцин</w:t>
            </w:r>
          </w:p>
        </w:tc>
      </w:tr>
      <w:tr w:rsidR="00A80957" w:rsidRPr="00A80957" w14:paraId="611ED52E" w14:textId="77777777" w:rsidTr="00522940">
        <w:trPr>
          <w:trHeight w:val="247"/>
          <w:jc w:val="center"/>
        </w:trPr>
        <w:tc>
          <w:tcPr>
            <w:tcW w:w="3065" w:type="dxa"/>
            <w:shd w:val="clear" w:color="auto" w:fill="auto"/>
            <w:vAlign w:val="center"/>
          </w:tcPr>
          <w:p w14:paraId="070D5FED" w14:textId="77777777" w:rsidR="00514CA2" w:rsidRPr="00A80957" w:rsidRDefault="00514CA2" w:rsidP="00CB4B41">
            <w:pPr>
              <w:pStyle w:val="TableParagraph"/>
              <w:spacing w:before="27" w:line="276" w:lineRule="auto"/>
              <w:ind w:left="75"/>
              <w:jc w:val="left"/>
              <w:rPr>
                <w:rFonts w:ascii="Times New Roman" w:hAnsi="Times New Roman" w:cs="Times New Roman"/>
                <w:i/>
                <w:sz w:val="19"/>
              </w:rPr>
            </w:pPr>
            <w:r w:rsidRPr="00A80957">
              <w:rPr>
                <w:rFonts w:ascii="Times New Roman" w:hAnsi="Times New Roman" w:cs="Times New Roman"/>
                <w:i/>
                <w:sz w:val="19"/>
              </w:rPr>
              <w:t>Acinetobacter</w:t>
            </w:r>
            <w:r w:rsidRPr="00A80957">
              <w:rPr>
                <w:rFonts w:ascii="Times New Roman" w:hAnsi="Times New Roman" w:cs="Times New Roman"/>
                <w:i/>
                <w:spacing w:val="-7"/>
                <w:sz w:val="19"/>
              </w:rPr>
              <w:t xml:space="preserve"> </w:t>
            </w:r>
            <w:r w:rsidRPr="00A80957">
              <w:rPr>
                <w:rFonts w:ascii="Times New Roman" w:hAnsi="Times New Roman" w:cs="Times New Roman"/>
                <w:i/>
                <w:spacing w:val="-2"/>
                <w:sz w:val="19"/>
              </w:rPr>
              <w:t>baumannii</w:t>
            </w:r>
          </w:p>
        </w:tc>
        <w:tc>
          <w:tcPr>
            <w:tcW w:w="877" w:type="dxa"/>
            <w:shd w:val="clear" w:color="auto" w:fill="auto"/>
            <w:vAlign w:val="center"/>
          </w:tcPr>
          <w:p w14:paraId="2725AF90"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32</w:t>
            </w:r>
          </w:p>
        </w:tc>
        <w:tc>
          <w:tcPr>
            <w:tcW w:w="648" w:type="dxa"/>
            <w:shd w:val="clear" w:color="auto" w:fill="auto"/>
            <w:vAlign w:val="center"/>
          </w:tcPr>
          <w:p w14:paraId="6BCCDE15"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60</w:t>
            </w:r>
          </w:p>
        </w:tc>
        <w:tc>
          <w:tcPr>
            <w:tcW w:w="615" w:type="dxa"/>
            <w:shd w:val="clear" w:color="auto" w:fill="FF0000"/>
            <w:vAlign w:val="center"/>
          </w:tcPr>
          <w:p w14:paraId="2D70C35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5A03AAD0"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59BCDA35"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auto"/>
            <w:vAlign w:val="center"/>
          </w:tcPr>
          <w:p w14:paraId="3D0C0BA1"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33</w:t>
            </w:r>
          </w:p>
        </w:tc>
        <w:tc>
          <w:tcPr>
            <w:tcW w:w="648" w:type="dxa"/>
            <w:shd w:val="clear" w:color="auto" w:fill="auto"/>
            <w:vAlign w:val="center"/>
          </w:tcPr>
          <w:p w14:paraId="1226FA4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34</w:t>
            </w:r>
          </w:p>
        </w:tc>
        <w:tc>
          <w:tcPr>
            <w:tcW w:w="647" w:type="dxa"/>
            <w:shd w:val="clear" w:color="auto" w:fill="auto"/>
            <w:vAlign w:val="center"/>
          </w:tcPr>
          <w:p w14:paraId="7C5D3B81"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42</w:t>
            </w:r>
          </w:p>
        </w:tc>
        <w:tc>
          <w:tcPr>
            <w:tcW w:w="744" w:type="dxa"/>
            <w:shd w:val="clear" w:color="auto" w:fill="auto"/>
            <w:vAlign w:val="center"/>
          </w:tcPr>
          <w:p w14:paraId="1FC0B468"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41</w:t>
            </w:r>
          </w:p>
        </w:tc>
        <w:tc>
          <w:tcPr>
            <w:tcW w:w="568" w:type="dxa"/>
            <w:shd w:val="clear" w:color="auto" w:fill="FF0000"/>
            <w:vAlign w:val="center"/>
          </w:tcPr>
          <w:p w14:paraId="3ED5CD07"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08" w:type="dxa"/>
            <w:shd w:val="clear" w:color="auto" w:fill="auto"/>
            <w:vAlign w:val="center"/>
          </w:tcPr>
          <w:p w14:paraId="2B2757D1"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57</w:t>
            </w:r>
          </w:p>
        </w:tc>
        <w:tc>
          <w:tcPr>
            <w:tcW w:w="513" w:type="dxa"/>
            <w:shd w:val="clear" w:color="auto" w:fill="auto"/>
            <w:vAlign w:val="center"/>
          </w:tcPr>
          <w:p w14:paraId="1F60B156"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60</w:t>
            </w:r>
          </w:p>
        </w:tc>
        <w:tc>
          <w:tcPr>
            <w:tcW w:w="647" w:type="dxa"/>
            <w:shd w:val="clear" w:color="auto" w:fill="auto"/>
            <w:vAlign w:val="center"/>
          </w:tcPr>
          <w:p w14:paraId="5B8003DC"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46</w:t>
            </w:r>
          </w:p>
        </w:tc>
        <w:tc>
          <w:tcPr>
            <w:tcW w:w="648" w:type="dxa"/>
            <w:shd w:val="clear" w:color="auto" w:fill="auto"/>
            <w:vAlign w:val="center"/>
          </w:tcPr>
          <w:p w14:paraId="59210409"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48</w:t>
            </w:r>
          </w:p>
        </w:tc>
        <w:tc>
          <w:tcPr>
            <w:tcW w:w="648" w:type="dxa"/>
            <w:shd w:val="clear" w:color="auto" w:fill="auto"/>
            <w:vAlign w:val="center"/>
          </w:tcPr>
          <w:p w14:paraId="62A4A36F"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59</w:t>
            </w:r>
          </w:p>
        </w:tc>
      </w:tr>
      <w:tr w:rsidR="00A80957" w:rsidRPr="00A80957" w14:paraId="41AA416D" w14:textId="77777777" w:rsidTr="00522940">
        <w:trPr>
          <w:trHeight w:val="247"/>
          <w:jc w:val="center"/>
        </w:trPr>
        <w:tc>
          <w:tcPr>
            <w:tcW w:w="3065" w:type="dxa"/>
            <w:shd w:val="clear" w:color="auto" w:fill="auto"/>
            <w:vAlign w:val="center"/>
          </w:tcPr>
          <w:p w14:paraId="76E52936" w14:textId="77777777" w:rsidR="00514CA2" w:rsidRPr="00A80957" w:rsidRDefault="00514CA2" w:rsidP="00CB4B41">
            <w:pPr>
              <w:pStyle w:val="TableParagraph"/>
              <w:spacing w:before="27" w:line="276" w:lineRule="auto"/>
              <w:ind w:left="75"/>
              <w:jc w:val="left"/>
              <w:rPr>
                <w:rFonts w:ascii="Times New Roman" w:hAnsi="Times New Roman" w:cs="Times New Roman"/>
                <w:i/>
                <w:sz w:val="19"/>
              </w:rPr>
            </w:pPr>
            <w:r w:rsidRPr="00A80957">
              <w:rPr>
                <w:rFonts w:ascii="Times New Roman" w:hAnsi="Times New Roman" w:cs="Times New Roman"/>
                <w:i/>
                <w:sz w:val="19"/>
              </w:rPr>
              <w:t>Citrobacter</w:t>
            </w:r>
            <w:r w:rsidRPr="00A80957">
              <w:rPr>
                <w:rFonts w:ascii="Times New Roman" w:hAnsi="Times New Roman" w:cs="Times New Roman"/>
                <w:i/>
                <w:spacing w:val="-5"/>
                <w:sz w:val="19"/>
              </w:rPr>
              <w:t xml:space="preserve"> </w:t>
            </w:r>
            <w:r w:rsidRPr="00A80957">
              <w:rPr>
                <w:rFonts w:ascii="Times New Roman" w:hAnsi="Times New Roman" w:cs="Times New Roman"/>
                <w:i/>
                <w:spacing w:val="-2"/>
                <w:sz w:val="19"/>
              </w:rPr>
              <w:t>freundii</w:t>
            </w:r>
          </w:p>
        </w:tc>
        <w:tc>
          <w:tcPr>
            <w:tcW w:w="877" w:type="dxa"/>
            <w:shd w:val="clear" w:color="auto" w:fill="auto"/>
            <w:vAlign w:val="center"/>
          </w:tcPr>
          <w:p w14:paraId="506B0536"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49</w:t>
            </w:r>
          </w:p>
        </w:tc>
        <w:tc>
          <w:tcPr>
            <w:tcW w:w="648" w:type="dxa"/>
            <w:shd w:val="clear" w:color="auto" w:fill="A8D08D" w:themeFill="accent6" w:themeFillTint="99"/>
            <w:vAlign w:val="center"/>
          </w:tcPr>
          <w:p w14:paraId="34B3C78D"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15" w:type="dxa"/>
            <w:shd w:val="clear" w:color="auto" w:fill="FF0000"/>
            <w:vAlign w:val="center"/>
          </w:tcPr>
          <w:p w14:paraId="6FFB4B61"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1687BC4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704FBDBF"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FFFF00"/>
            <w:vAlign w:val="center"/>
          </w:tcPr>
          <w:p w14:paraId="3E2F382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81</w:t>
            </w:r>
          </w:p>
        </w:tc>
        <w:tc>
          <w:tcPr>
            <w:tcW w:w="648" w:type="dxa"/>
            <w:shd w:val="clear" w:color="auto" w:fill="auto"/>
            <w:vAlign w:val="center"/>
          </w:tcPr>
          <w:p w14:paraId="348B16DA"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72</w:t>
            </w:r>
          </w:p>
        </w:tc>
        <w:tc>
          <w:tcPr>
            <w:tcW w:w="647" w:type="dxa"/>
            <w:shd w:val="clear" w:color="auto" w:fill="auto"/>
            <w:vAlign w:val="center"/>
          </w:tcPr>
          <w:p w14:paraId="56F87060"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67</w:t>
            </w:r>
          </w:p>
        </w:tc>
        <w:tc>
          <w:tcPr>
            <w:tcW w:w="744" w:type="dxa"/>
            <w:shd w:val="clear" w:color="auto" w:fill="A8D08D" w:themeFill="accent6" w:themeFillTint="99"/>
            <w:vAlign w:val="center"/>
          </w:tcPr>
          <w:p w14:paraId="13FC0226"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568" w:type="dxa"/>
            <w:shd w:val="clear" w:color="auto" w:fill="A8D08D" w:themeFill="accent6" w:themeFillTint="99"/>
            <w:vAlign w:val="center"/>
          </w:tcPr>
          <w:p w14:paraId="45EB152A"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98</w:t>
            </w:r>
          </w:p>
        </w:tc>
        <w:tc>
          <w:tcPr>
            <w:tcW w:w="608" w:type="dxa"/>
            <w:shd w:val="clear" w:color="auto" w:fill="A8D08D" w:themeFill="accent6" w:themeFillTint="99"/>
            <w:vAlign w:val="center"/>
          </w:tcPr>
          <w:p w14:paraId="6697D049"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96</w:t>
            </w:r>
          </w:p>
        </w:tc>
        <w:tc>
          <w:tcPr>
            <w:tcW w:w="513" w:type="dxa"/>
            <w:shd w:val="clear" w:color="auto" w:fill="A8D08D" w:themeFill="accent6" w:themeFillTint="99"/>
            <w:vAlign w:val="center"/>
          </w:tcPr>
          <w:p w14:paraId="691E6D2A"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7" w:type="dxa"/>
            <w:shd w:val="clear" w:color="auto" w:fill="FFFF00"/>
            <w:vAlign w:val="center"/>
          </w:tcPr>
          <w:p w14:paraId="4F4ECCA2"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83</w:t>
            </w:r>
          </w:p>
        </w:tc>
        <w:tc>
          <w:tcPr>
            <w:tcW w:w="648" w:type="dxa"/>
            <w:shd w:val="clear" w:color="auto" w:fill="auto"/>
            <w:vAlign w:val="center"/>
          </w:tcPr>
          <w:p w14:paraId="1D0D3DAB"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67</w:t>
            </w:r>
          </w:p>
        </w:tc>
        <w:tc>
          <w:tcPr>
            <w:tcW w:w="648" w:type="dxa"/>
            <w:shd w:val="clear" w:color="auto" w:fill="A8D08D" w:themeFill="accent6" w:themeFillTint="99"/>
            <w:vAlign w:val="center"/>
          </w:tcPr>
          <w:p w14:paraId="2003824B"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97</w:t>
            </w:r>
          </w:p>
        </w:tc>
      </w:tr>
      <w:tr w:rsidR="00A80957" w:rsidRPr="00A80957" w14:paraId="6853A68C" w14:textId="77777777" w:rsidTr="00522940">
        <w:trPr>
          <w:trHeight w:val="239"/>
          <w:jc w:val="center"/>
        </w:trPr>
        <w:tc>
          <w:tcPr>
            <w:tcW w:w="3065" w:type="dxa"/>
            <w:shd w:val="clear" w:color="auto" w:fill="auto"/>
            <w:vAlign w:val="center"/>
          </w:tcPr>
          <w:p w14:paraId="3B9CC5B2" w14:textId="77777777" w:rsidR="00514CA2" w:rsidRPr="00A80957" w:rsidRDefault="00514CA2" w:rsidP="00CB4B41">
            <w:pPr>
              <w:pStyle w:val="TableParagraph"/>
              <w:spacing w:before="19" w:line="276" w:lineRule="auto"/>
              <w:ind w:left="75"/>
              <w:jc w:val="left"/>
              <w:rPr>
                <w:rFonts w:ascii="Times New Roman" w:hAnsi="Times New Roman" w:cs="Times New Roman"/>
                <w:i/>
                <w:sz w:val="19"/>
              </w:rPr>
            </w:pPr>
            <w:r w:rsidRPr="00A80957">
              <w:rPr>
                <w:rFonts w:ascii="Times New Roman" w:hAnsi="Times New Roman" w:cs="Times New Roman"/>
                <w:i/>
                <w:sz w:val="19"/>
              </w:rPr>
              <w:t>Enterobacter</w:t>
            </w:r>
            <w:r w:rsidRPr="00A80957">
              <w:rPr>
                <w:rFonts w:ascii="Times New Roman" w:hAnsi="Times New Roman" w:cs="Times New Roman"/>
                <w:i/>
                <w:spacing w:val="-6"/>
                <w:sz w:val="19"/>
              </w:rPr>
              <w:t xml:space="preserve"> </w:t>
            </w:r>
            <w:r w:rsidRPr="00A80957">
              <w:rPr>
                <w:rFonts w:ascii="Times New Roman" w:hAnsi="Times New Roman" w:cs="Times New Roman"/>
                <w:i/>
                <w:spacing w:val="-2"/>
                <w:sz w:val="19"/>
              </w:rPr>
              <w:t>cloacae</w:t>
            </w:r>
          </w:p>
        </w:tc>
        <w:tc>
          <w:tcPr>
            <w:tcW w:w="877" w:type="dxa"/>
            <w:shd w:val="clear" w:color="auto" w:fill="auto"/>
            <w:vAlign w:val="center"/>
          </w:tcPr>
          <w:p w14:paraId="08590201"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76</w:t>
            </w:r>
          </w:p>
        </w:tc>
        <w:tc>
          <w:tcPr>
            <w:tcW w:w="648" w:type="dxa"/>
            <w:shd w:val="clear" w:color="auto" w:fill="A8D08D" w:themeFill="accent6" w:themeFillTint="99"/>
            <w:vAlign w:val="center"/>
          </w:tcPr>
          <w:p w14:paraId="59AE86A7"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15" w:type="dxa"/>
            <w:shd w:val="clear" w:color="auto" w:fill="FF0000"/>
            <w:vAlign w:val="center"/>
          </w:tcPr>
          <w:p w14:paraId="1770878B"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530C8EED"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23D3F31D"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auto"/>
            <w:vAlign w:val="center"/>
          </w:tcPr>
          <w:p w14:paraId="15227149"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78</w:t>
            </w:r>
          </w:p>
        </w:tc>
        <w:tc>
          <w:tcPr>
            <w:tcW w:w="648" w:type="dxa"/>
            <w:shd w:val="clear" w:color="auto" w:fill="auto"/>
            <w:vAlign w:val="center"/>
          </w:tcPr>
          <w:p w14:paraId="6560B783"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61</w:t>
            </w:r>
          </w:p>
        </w:tc>
        <w:tc>
          <w:tcPr>
            <w:tcW w:w="647" w:type="dxa"/>
            <w:shd w:val="clear" w:color="auto" w:fill="auto"/>
            <w:vAlign w:val="center"/>
          </w:tcPr>
          <w:p w14:paraId="4A6D0D0F"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62</w:t>
            </w:r>
          </w:p>
        </w:tc>
        <w:tc>
          <w:tcPr>
            <w:tcW w:w="744" w:type="dxa"/>
            <w:shd w:val="clear" w:color="auto" w:fill="A8D08D" w:themeFill="accent6" w:themeFillTint="99"/>
            <w:vAlign w:val="center"/>
          </w:tcPr>
          <w:p w14:paraId="549AC493"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92</w:t>
            </w:r>
          </w:p>
        </w:tc>
        <w:tc>
          <w:tcPr>
            <w:tcW w:w="568" w:type="dxa"/>
            <w:shd w:val="clear" w:color="auto" w:fill="FFFF00"/>
            <w:vAlign w:val="center"/>
          </w:tcPr>
          <w:p w14:paraId="50742A38"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89</w:t>
            </w:r>
          </w:p>
        </w:tc>
        <w:tc>
          <w:tcPr>
            <w:tcW w:w="608" w:type="dxa"/>
            <w:shd w:val="clear" w:color="auto" w:fill="A8D08D" w:themeFill="accent6" w:themeFillTint="99"/>
            <w:vAlign w:val="center"/>
          </w:tcPr>
          <w:p w14:paraId="138498FD"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513" w:type="dxa"/>
            <w:shd w:val="clear" w:color="auto" w:fill="A8D08D" w:themeFill="accent6" w:themeFillTint="99"/>
            <w:vAlign w:val="center"/>
          </w:tcPr>
          <w:p w14:paraId="60EDD1F0"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7" w:type="dxa"/>
            <w:shd w:val="clear" w:color="auto" w:fill="auto"/>
            <w:vAlign w:val="center"/>
          </w:tcPr>
          <w:p w14:paraId="1E9BCE97"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77</w:t>
            </w:r>
          </w:p>
        </w:tc>
        <w:tc>
          <w:tcPr>
            <w:tcW w:w="648" w:type="dxa"/>
            <w:shd w:val="clear" w:color="auto" w:fill="FFFF00"/>
            <w:vAlign w:val="center"/>
          </w:tcPr>
          <w:p w14:paraId="5A5127A2"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84</w:t>
            </w:r>
          </w:p>
        </w:tc>
        <w:tc>
          <w:tcPr>
            <w:tcW w:w="648" w:type="dxa"/>
            <w:shd w:val="clear" w:color="auto" w:fill="A8D08D" w:themeFill="accent6" w:themeFillTint="99"/>
            <w:vAlign w:val="center"/>
          </w:tcPr>
          <w:p w14:paraId="766A5534" w14:textId="77777777" w:rsidR="00514CA2" w:rsidRPr="00A80957" w:rsidRDefault="00514CA2" w:rsidP="00CB4B41">
            <w:pPr>
              <w:pStyle w:val="TableParagraph"/>
              <w:spacing w:before="19" w:line="276" w:lineRule="auto"/>
              <w:rPr>
                <w:rFonts w:ascii="Times New Roman" w:hAnsi="Times New Roman" w:cs="Times New Roman"/>
                <w:sz w:val="19"/>
              </w:rPr>
            </w:pPr>
            <w:r w:rsidRPr="00A80957">
              <w:rPr>
                <w:rFonts w:ascii="Times New Roman" w:hAnsi="Times New Roman" w:cs="Times New Roman"/>
                <w:spacing w:val="-5"/>
                <w:sz w:val="19"/>
              </w:rPr>
              <w:t>90</w:t>
            </w:r>
          </w:p>
        </w:tc>
      </w:tr>
      <w:tr w:rsidR="00522940" w:rsidRPr="00A80957" w14:paraId="751B8DE0" w14:textId="77777777" w:rsidTr="00522940">
        <w:trPr>
          <w:trHeight w:val="238"/>
          <w:jc w:val="center"/>
        </w:trPr>
        <w:tc>
          <w:tcPr>
            <w:tcW w:w="3065" w:type="dxa"/>
            <w:shd w:val="clear" w:color="auto" w:fill="auto"/>
            <w:vAlign w:val="center"/>
          </w:tcPr>
          <w:p w14:paraId="6C293009" w14:textId="77777777" w:rsidR="00514CA2" w:rsidRPr="00A80957" w:rsidRDefault="00514CA2" w:rsidP="00CB4B41">
            <w:pPr>
              <w:pStyle w:val="TableParagraph"/>
              <w:spacing w:before="18" w:line="276" w:lineRule="auto"/>
              <w:ind w:left="75"/>
              <w:jc w:val="left"/>
              <w:rPr>
                <w:rFonts w:ascii="Times New Roman" w:hAnsi="Times New Roman" w:cs="Times New Roman"/>
                <w:i/>
                <w:sz w:val="19"/>
              </w:rPr>
            </w:pPr>
            <w:r w:rsidRPr="00A80957">
              <w:rPr>
                <w:rFonts w:ascii="Times New Roman" w:hAnsi="Times New Roman" w:cs="Times New Roman"/>
                <w:i/>
                <w:sz w:val="19"/>
              </w:rPr>
              <w:t>Escherichia</w:t>
            </w:r>
            <w:r w:rsidRPr="00A80957">
              <w:rPr>
                <w:rFonts w:ascii="Times New Roman" w:hAnsi="Times New Roman" w:cs="Times New Roman"/>
                <w:i/>
                <w:spacing w:val="-9"/>
                <w:sz w:val="19"/>
              </w:rPr>
              <w:t xml:space="preserve"> </w:t>
            </w:r>
            <w:r w:rsidRPr="00A80957">
              <w:rPr>
                <w:rFonts w:ascii="Times New Roman" w:hAnsi="Times New Roman" w:cs="Times New Roman"/>
                <w:i/>
                <w:spacing w:val="-4"/>
                <w:sz w:val="19"/>
              </w:rPr>
              <w:t>coli</w:t>
            </w:r>
          </w:p>
        </w:tc>
        <w:tc>
          <w:tcPr>
            <w:tcW w:w="877" w:type="dxa"/>
            <w:shd w:val="clear" w:color="auto" w:fill="auto"/>
            <w:vAlign w:val="center"/>
          </w:tcPr>
          <w:p w14:paraId="0324A7AF"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4"/>
                <w:sz w:val="19"/>
              </w:rPr>
              <w:t>1433</w:t>
            </w:r>
          </w:p>
        </w:tc>
        <w:tc>
          <w:tcPr>
            <w:tcW w:w="648" w:type="dxa"/>
            <w:shd w:val="clear" w:color="auto" w:fill="A8D08D" w:themeFill="accent6" w:themeFillTint="99"/>
            <w:vAlign w:val="center"/>
          </w:tcPr>
          <w:p w14:paraId="304192F5"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15" w:type="dxa"/>
            <w:shd w:val="clear" w:color="auto" w:fill="auto"/>
            <w:vAlign w:val="center"/>
          </w:tcPr>
          <w:p w14:paraId="5EAF8530"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35</w:t>
            </w:r>
          </w:p>
        </w:tc>
        <w:tc>
          <w:tcPr>
            <w:tcW w:w="682" w:type="dxa"/>
            <w:shd w:val="clear" w:color="auto" w:fill="auto"/>
            <w:vAlign w:val="center"/>
          </w:tcPr>
          <w:p w14:paraId="0E957E86"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68</w:t>
            </w:r>
          </w:p>
        </w:tc>
        <w:tc>
          <w:tcPr>
            <w:tcW w:w="647" w:type="dxa"/>
            <w:shd w:val="clear" w:color="auto" w:fill="FFFF00"/>
            <w:vAlign w:val="center"/>
          </w:tcPr>
          <w:p w14:paraId="1823865E"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87</w:t>
            </w:r>
          </w:p>
        </w:tc>
        <w:tc>
          <w:tcPr>
            <w:tcW w:w="648" w:type="dxa"/>
            <w:shd w:val="clear" w:color="auto" w:fill="A8D08D" w:themeFill="accent6" w:themeFillTint="99"/>
            <w:vAlign w:val="center"/>
          </w:tcPr>
          <w:p w14:paraId="25E673A8"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92</w:t>
            </w:r>
          </w:p>
        </w:tc>
        <w:tc>
          <w:tcPr>
            <w:tcW w:w="648" w:type="dxa"/>
            <w:shd w:val="clear" w:color="auto" w:fill="A8D08D" w:themeFill="accent6" w:themeFillTint="99"/>
            <w:vAlign w:val="center"/>
          </w:tcPr>
          <w:p w14:paraId="14EFADA7"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93</w:t>
            </w:r>
          </w:p>
        </w:tc>
        <w:tc>
          <w:tcPr>
            <w:tcW w:w="647" w:type="dxa"/>
            <w:shd w:val="clear" w:color="auto" w:fill="A8D08D" w:themeFill="accent6" w:themeFillTint="99"/>
            <w:vAlign w:val="center"/>
          </w:tcPr>
          <w:p w14:paraId="49E5AD4B"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744" w:type="dxa"/>
            <w:shd w:val="clear" w:color="auto" w:fill="auto"/>
            <w:vAlign w:val="center"/>
          </w:tcPr>
          <w:p w14:paraId="0B35F6FB"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72</w:t>
            </w:r>
          </w:p>
        </w:tc>
        <w:tc>
          <w:tcPr>
            <w:tcW w:w="568" w:type="dxa"/>
            <w:shd w:val="clear" w:color="auto" w:fill="A8D08D" w:themeFill="accent6" w:themeFillTint="99"/>
            <w:vAlign w:val="center"/>
          </w:tcPr>
          <w:p w14:paraId="3050C1C4"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08" w:type="dxa"/>
            <w:shd w:val="clear" w:color="auto" w:fill="A8D08D" w:themeFill="accent6" w:themeFillTint="99"/>
            <w:vAlign w:val="center"/>
          </w:tcPr>
          <w:p w14:paraId="25265A17"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91</w:t>
            </w:r>
          </w:p>
        </w:tc>
        <w:tc>
          <w:tcPr>
            <w:tcW w:w="513" w:type="dxa"/>
            <w:shd w:val="clear" w:color="auto" w:fill="A8D08D" w:themeFill="accent6" w:themeFillTint="99"/>
            <w:vAlign w:val="center"/>
          </w:tcPr>
          <w:p w14:paraId="4B5AEEAF"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7" w:type="dxa"/>
            <w:shd w:val="clear" w:color="auto" w:fill="A8D08D" w:themeFill="accent6" w:themeFillTint="99"/>
            <w:vAlign w:val="center"/>
          </w:tcPr>
          <w:p w14:paraId="7A83909A"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94</w:t>
            </w:r>
          </w:p>
        </w:tc>
        <w:tc>
          <w:tcPr>
            <w:tcW w:w="648" w:type="dxa"/>
            <w:shd w:val="clear" w:color="auto" w:fill="auto"/>
            <w:vAlign w:val="center"/>
          </w:tcPr>
          <w:p w14:paraId="244F6CC4"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73</w:t>
            </w:r>
          </w:p>
        </w:tc>
        <w:tc>
          <w:tcPr>
            <w:tcW w:w="648" w:type="dxa"/>
            <w:shd w:val="clear" w:color="auto" w:fill="A8D08D" w:themeFill="accent6" w:themeFillTint="99"/>
            <w:vAlign w:val="center"/>
          </w:tcPr>
          <w:p w14:paraId="160C68C2" w14:textId="77777777" w:rsidR="00514CA2" w:rsidRPr="00A80957" w:rsidRDefault="00514CA2" w:rsidP="00CB4B41">
            <w:pPr>
              <w:pStyle w:val="TableParagraph"/>
              <w:spacing w:before="18" w:line="276" w:lineRule="auto"/>
              <w:rPr>
                <w:rFonts w:ascii="Times New Roman" w:hAnsi="Times New Roman" w:cs="Times New Roman"/>
                <w:sz w:val="19"/>
              </w:rPr>
            </w:pPr>
            <w:r w:rsidRPr="00A80957">
              <w:rPr>
                <w:rFonts w:ascii="Times New Roman" w:hAnsi="Times New Roman" w:cs="Times New Roman"/>
                <w:spacing w:val="-5"/>
                <w:sz w:val="19"/>
              </w:rPr>
              <w:t>92</w:t>
            </w:r>
          </w:p>
        </w:tc>
      </w:tr>
      <w:tr w:rsidR="00522940" w:rsidRPr="00A80957" w14:paraId="753F11CE" w14:textId="77777777" w:rsidTr="00522940">
        <w:trPr>
          <w:trHeight w:val="220"/>
          <w:jc w:val="center"/>
        </w:trPr>
        <w:tc>
          <w:tcPr>
            <w:tcW w:w="3065" w:type="dxa"/>
            <w:shd w:val="clear" w:color="auto" w:fill="auto"/>
            <w:vAlign w:val="center"/>
          </w:tcPr>
          <w:p w14:paraId="57739772" w14:textId="77777777" w:rsidR="00514CA2" w:rsidRPr="00A80957" w:rsidRDefault="00514CA2" w:rsidP="00CB4B41">
            <w:pPr>
              <w:pStyle w:val="TableParagraph"/>
              <w:spacing w:line="276" w:lineRule="auto"/>
              <w:ind w:left="75"/>
              <w:jc w:val="left"/>
              <w:rPr>
                <w:rFonts w:ascii="Times New Roman" w:hAnsi="Times New Roman" w:cs="Times New Roman"/>
                <w:i/>
                <w:sz w:val="19"/>
              </w:rPr>
            </w:pPr>
            <w:r w:rsidRPr="00A80957">
              <w:rPr>
                <w:rFonts w:ascii="Times New Roman" w:hAnsi="Times New Roman" w:cs="Times New Roman"/>
                <w:i/>
                <w:sz w:val="19"/>
              </w:rPr>
              <w:t>Klebsiella</w:t>
            </w:r>
            <w:r w:rsidRPr="00A80957">
              <w:rPr>
                <w:rFonts w:ascii="Times New Roman" w:hAnsi="Times New Roman" w:cs="Times New Roman"/>
                <w:i/>
                <w:spacing w:val="-5"/>
                <w:sz w:val="19"/>
              </w:rPr>
              <w:t xml:space="preserve"> </w:t>
            </w:r>
            <w:r w:rsidRPr="00A80957">
              <w:rPr>
                <w:rFonts w:ascii="Times New Roman" w:hAnsi="Times New Roman" w:cs="Times New Roman"/>
                <w:i/>
                <w:spacing w:val="-2"/>
                <w:sz w:val="19"/>
              </w:rPr>
              <w:t>pneumoniae</w:t>
            </w:r>
          </w:p>
        </w:tc>
        <w:tc>
          <w:tcPr>
            <w:tcW w:w="877" w:type="dxa"/>
            <w:shd w:val="clear" w:color="auto" w:fill="auto"/>
            <w:vAlign w:val="center"/>
          </w:tcPr>
          <w:p w14:paraId="0885C23D"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543</w:t>
            </w:r>
          </w:p>
        </w:tc>
        <w:tc>
          <w:tcPr>
            <w:tcW w:w="648" w:type="dxa"/>
            <w:shd w:val="clear" w:color="auto" w:fill="A8D08D" w:themeFill="accent6" w:themeFillTint="99"/>
            <w:vAlign w:val="center"/>
          </w:tcPr>
          <w:p w14:paraId="0E795F2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15" w:type="dxa"/>
            <w:shd w:val="clear" w:color="auto" w:fill="FF0000"/>
            <w:vAlign w:val="center"/>
          </w:tcPr>
          <w:p w14:paraId="6143149B"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auto"/>
            <w:vAlign w:val="center"/>
          </w:tcPr>
          <w:p w14:paraId="657A712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72</w:t>
            </w:r>
          </w:p>
        </w:tc>
        <w:tc>
          <w:tcPr>
            <w:tcW w:w="647" w:type="dxa"/>
            <w:shd w:val="clear" w:color="auto" w:fill="FFFF00"/>
            <w:vAlign w:val="center"/>
          </w:tcPr>
          <w:p w14:paraId="2554904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89</w:t>
            </w:r>
          </w:p>
        </w:tc>
        <w:tc>
          <w:tcPr>
            <w:tcW w:w="648" w:type="dxa"/>
            <w:shd w:val="clear" w:color="auto" w:fill="A8D08D" w:themeFill="accent6" w:themeFillTint="99"/>
            <w:vAlign w:val="center"/>
          </w:tcPr>
          <w:p w14:paraId="382FF831"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93</w:t>
            </w:r>
          </w:p>
        </w:tc>
        <w:tc>
          <w:tcPr>
            <w:tcW w:w="648" w:type="dxa"/>
            <w:shd w:val="clear" w:color="auto" w:fill="A8D08D" w:themeFill="accent6" w:themeFillTint="99"/>
            <w:vAlign w:val="center"/>
          </w:tcPr>
          <w:p w14:paraId="2351481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91</w:t>
            </w:r>
          </w:p>
        </w:tc>
        <w:tc>
          <w:tcPr>
            <w:tcW w:w="647" w:type="dxa"/>
            <w:shd w:val="clear" w:color="auto" w:fill="FFFF00"/>
            <w:vAlign w:val="center"/>
          </w:tcPr>
          <w:p w14:paraId="00468CF8"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87</w:t>
            </w:r>
          </w:p>
        </w:tc>
        <w:tc>
          <w:tcPr>
            <w:tcW w:w="744" w:type="dxa"/>
            <w:shd w:val="clear" w:color="auto" w:fill="FFFF00"/>
            <w:vAlign w:val="center"/>
          </w:tcPr>
          <w:p w14:paraId="2D9AC2F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84</w:t>
            </w:r>
          </w:p>
        </w:tc>
        <w:tc>
          <w:tcPr>
            <w:tcW w:w="568" w:type="dxa"/>
            <w:shd w:val="clear" w:color="auto" w:fill="A8D08D" w:themeFill="accent6" w:themeFillTint="99"/>
            <w:vAlign w:val="center"/>
          </w:tcPr>
          <w:p w14:paraId="2535378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08" w:type="dxa"/>
            <w:shd w:val="clear" w:color="auto" w:fill="A8D08D" w:themeFill="accent6" w:themeFillTint="99"/>
            <w:vAlign w:val="center"/>
          </w:tcPr>
          <w:p w14:paraId="05A0CD3B"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94</w:t>
            </w:r>
          </w:p>
        </w:tc>
        <w:tc>
          <w:tcPr>
            <w:tcW w:w="513" w:type="dxa"/>
            <w:shd w:val="clear" w:color="auto" w:fill="A8D08D" w:themeFill="accent6" w:themeFillTint="99"/>
            <w:vAlign w:val="center"/>
          </w:tcPr>
          <w:p w14:paraId="04EDFBF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95</w:t>
            </w:r>
          </w:p>
        </w:tc>
        <w:tc>
          <w:tcPr>
            <w:tcW w:w="647" w:type="dxa"/>
            <w:shd w:val="clear" w:color="auto" w:fill="FFFF00"/>
            <w:vAlign w:val="center"/>
          </w:tcPr>
          <w:p w14:paraId="38E8210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86</w:t>
            </w:r>
          </w:p>
        </w:tc>
        <w:tc>
          <w:tcPr>
            <w:tcW w:w="648" w:type="dxa"/>
            <w:shd w:val="clear" w:color="auto" w:fill="FFFF00"/>
            <w:vAlign w:val="center"/>
          </w:tcPr>
          <w:p w14:paraId="3C47CB68"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81</w:t>
            </w:r>
          </w:p>
        </w:tc>
        <w:tc>
          <w:tcPr>
            <w:tcW w:w="648" w:type="dxa"/>
            <w:shd w:val="clear" w:color="auto" w:fill="A8D08D" w:themeFill="accent6" w:themeFillTint="99"/>
            <w:vAlign w:val="center"/>
          </w:tcPr>
          <w:p w14:paraId="295321A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94</w:t>
            </w:r>
          </w:p>
        </w:tc>
      </w:tr>
      <w:tr w:rsidR="00522940" w:rsidRPr="00A80957" w14:paraId="5C21A7C5" w14:textId="77777777" w:rsidTr="00522940">
        <w:trPr>
          <w:trHeight w:val="220"/>
          <w:jc w:val="center"/>
        </w:trPr>
        <w:tc>
          <w:tcPr>
            <w:tcW w:w="3065" w:type="dxa"/>
            <w:shd w:val="clear" w:color="auto" w:fill="auto"/>
            <w:vAlign w:val="center"/>
          </w:tcPr>
          <w:p w14:paraId="09D21AB2" w14:textId="77777777" w:rsidR="00514CA2" w:rsidRPr="00A80957" w:rsidRDefault="00514CA2" w:rsidP="00CB4B41">
            <w:pPr>
              <w:pStyle w:val="TableParagraph"/>
              <w:spacing w:line="276" w:lineRule="auto"/>
              <w:ind w:left="75"/>
              <w:jc w:val="left"/>
              <w:rPr>
                <w:rFonts w:ascii="Times New Roman" w:hAnsi="Times New Roman" w:cs="Times New Roman"/>
                <w:i/>
                <w:sz w:val="19"/>
              </w:rPr>
            </w:pPr>
            <w:r w:rsidRPr="00A80957">
              <w:rPr>
                <w:rFonts w:ascii="Times New Roman" w:hAnsi="Times New Roman" w:cs="Times New Roman"/>
                <w:i/>
                <w:sz w:val="19"/>
              </w:rPr>
              <w:t>Proteus</w:t>
            </w:r>
            <w:r w:rsidRPr="00A80957">
              <w:rPr>
                <w:rFonts w:ascii="Times New Roman" w:hAnsi="Times New Roman" w:cs="Times New Roman"/>
                <w:i/>
                <w:spacing w:val="-5"/>
                <w:sz w:val="19"/>
              </w:rPr>
              <w:t xml:space="preserve"> </w:t>
            </w:r>
            <w:r w:rsidRPr="00A80957">
              <w:rPr>
                <w:rFonts w:ascii="Times New Roman" w:hAnsi="Times New Roman" w:cs="Times New Roman"/>
                <w:i/>
                <w:spacing w:val="-2"/>
                <w:sz w:val="19"/>
              </w:rPr>
              <w:t>mirabilis</w:t>
            </w:r>
          </w:p>
        </w:tc>
        <w:tc>
          <w:tcPr>
            <w:tcW w:w="877" w:type="dxa"/>
            <w:shd w:val="clear" w:color="auto" w:fill="auto"/>
            <w:vAlign w:val="center"/>
          </w:tcPr>
          <w:p w14:paraId="5C56DA1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88</w:t>
            </w:r>
          </w:p>
        </w:tc>
        <w:tc>
          <w:tcPr>
            <w:tcW w:w="648" w:type="dxa"/>
            <w:shd w:val="clear" w:color="auto" w:fill="A8D08D" w:themeFill="accent6" w:themeFillTint="99"/>
            <w:vAlign w:val="center"/>
          </w:tcPr>
          <w:p w14:paraId="0AF93E8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15" w:type="dxa"/>
            <w:shd w:val="clear" w:color="auto" w:fill="FFFF00"/>
            <w:vAlign w:val="center"/>
          </w:tcPr>
          <w:p w14:paraId="16E133AA"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87</w:t>
            </w:r>
          </w:p>
        </w:tc>
        <w:tc>
          <w:tcPr>
            <w:tcW w:w="682" w:type="dxa"/>
            <w:shd w:val="clear" w:color="auto" w:fill="FFFF00"/>
            <w:vAlign w:val="center"/>
          </w:tcPr>
          <w:p w14:paraId="5887BA1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80</w:t>
            </w:r>
          </w:p>
        </w:tc>
        <w:tc>
          <w:tcPr>
            <w:tcW w:w="647" w:type="dxa"/>
            <w:shd w:val="clear" w:color="auto" w:fill="A8D08D" w:themeFill="accent6" w:themeFillTint="99"/>
            <w:vAlign w:val="center"/>
          </w:tcPr>
          <w:p w14:paraId="69FA6961"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92</w:t>
            </w:r>
          </w:p>
        </w:tc>
        <w:tc>
          <w:tcPr>
            <w:tcW w:w="648" w:type="dxa"/>
            <w:shd w:val="clear" w:color="auto" w:fill="A8D08D" w:themeFill="accent6" w:themeFillTint="99"/>
            <w:vAlign w:val="center"/>
          </w:tcPr>
          <w:p w14:paraId="46A99F7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8" w:type="dxa"/>
            <w:shd w:val="clear" w:color="auto" w:fill="A8D08D" w:themeFill="accent6" w:themeFillTint="99"/>
            <w:vAlign w:val="center"/>
          </w:tcPr>
          <w:p w14:paraId="74571096"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7" w:type="dxa"/>
            <w:shd w:val="clear" w:color="auto" w:fill="A8D08D" w:themeFill="accent6" w:themeFillTint="99"/>
            <w:vAlign w:val="center"/>
          </w:tcPr>
          <w:p w14:paraId="4B24367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92</w:t>
            </w:r>
          </w:p>
        </w:tc>
        <w:tc>
          <w:tcPr>
            <w:tcW w:w="744" w:type="dxa"/>
            <w:shd w:val="clear" w:color="auto" w:fill="auto"/>
            <w:vAlign w:val="center"/>
          </w:tcPr>
          <w:p w14:paraId="474A435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79</w:t>
            </w:r>
          </w:p>
        </w:tc>
        <w:tc>
          <w:tcPr>
            <w:tcW w:w="568" w:type="dxa"/>
            <w:shd w:val="clear" w:color="auto" w:fill="A8D08D" w:themeFill="accent6" w:themeFillTint="99"/>
            <w:vAlign w:val="center"/>
          </w:tcPr>
          <w:p w14:paraId="0705CE0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08" w:type="dxa"/>
            <w:shd w:val="clear" w:color="auto" w:fill="A8D08D" w:themeFill="accent6" w:themeFillTint="99"/>
            <w:vAlign w:val="center"/>
          </w:tcPr>
          <w:p w14:paraId="04BD943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513" w:type="dxa"/>
            <w:shd w:val="clear" w:color="auto" w:fill="A8D08D" w:themeFill="accent6" w:themeFillTint="99"/>
            <w:vAlign w:val="center"/>
          </w:tcPr>
          <w:p w14:paraId="77EC129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47" w:type="dxa"/>
            <w:shd w:val="clear" w:color="auto" w:fill="auto"/>
            <w:vAlign w:val="center"/>
          </w:tcPr>
          <w:p w14:paraId="36921A6D"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70</w:t>
            </w:r>
          </w:p>
        </w:tc>
        <w:tc>
          <w:tcPr>
            <w:tcW w:w="648" w:type="dxa"/>
            <w:shd w:val="clear" w:color="auto" w:fill="auto"/>
            <w:vAlign w:val="center"/>
          </w:tcPr>
          <w:p w14:paraId="1E0C8CE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73</w:t>
            </w:r>
          </w:p>
        </w:tc>
        <w:tc>
          <w:tcPr>
            <w:tcW w:w="648" w:type="dxa"/>
            <w:shd w:val="clear" w:color="auto" w:fill="A8D08D" w:themeFill="accent6" w:themeFillTint="99"/>
            <w:vAlign w:val="center"/>
          </w:tcPr>
          <w:p w14:paraId="62867ACB"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93</w:t>
            </w:r>
          </w:p>
        </w:tc>
      </w:tr>
      <w:tr w:rsidR="00A80957" w:rsidRPr="00A80957" w14:paraId="01BC49CB" w14:textId="77777777" w:rsidTr="00522940">
        <w:trPr>
          <w:trHeight w:val="247"/>
          <w:jc w:val="center"/>
        </w:trPr>
        <w:tc>
          <w:tcPr>
            <w:tcW w:w="3065" w:type="dxa"/>
            <w:shd w:val="clear" w:color="auto" w:fill="auto"/>
            <w:vAlign w:val="center"/>
          </w:tcPr>
          <w:p w14:paraId="122E0B3C" w14:textId="77777777" w:rsidR="00514CA2" w:rsidRPr="00A80957" w:rsidRDefault="00514CA2" w:rsidP="00CB4B41">
            <w:pPr>
              <w:pStyle w:val="TableParagraph"/>
              <w:spacing w:before="27" w:line="276" w:lineRule="auto"/>
              <w:ind w:left="75"/>
              <w:jc w:val="left"/>
              <w:rPr>
                <w:rFonts w:ascii="Times New Roman" w:hAnsi="Times New Roman" w:cs="Times New Roman"/>
                <w:i/>
                <w:sz w:val="19"/>
              </w:rPr>
            </w:pPr>
            <w:r w:rsidRPr="00A80957">
              <w:rPr>
                <w:rFonts w:ascii="Times New Roman" w:hAnsi="Times New Roman" w:cs="Times New Roman"/>
                <w:i/>
                <w:sz w:val="19"/>
              </w:rPr>
              <w:t>Pseudomonas</w:t>
            </w:r>
            <w:r w:rsidRPr="00A80957">
              <w:rPr>
                <w:rFonts w:ascii="Times New Roman" w:hAnsi="Times New Roman" w:cs="Times New Roman"/>
                <w:i/>
                <w:spacing w:val="-11"/>
                <w:sz w:val="19"/>
              </w:rPr>
              <w:t xml:space="preserve"> </w:t>
            </w:r>
            <w:r w:rsidRPr="00A80957">
              <w:rPr>
                <w:rFonts w:ascii="Times New Roman" w:hAnsi="Times New Roman" w:cs="Times New Roman"/>
                <w:i/>
                <w:spacing w:val="-2"/>
                <w:sz w:val="19"/>
              </w:rPr>
              <w:t>aeruginosa</w:t>
            </w:r>
          </w:p>
        </w:tc>
        <w:tc>
          <w:tcPr>
            <w:tcW w:w="877" w:type="dxa"/>
            <w:shd w:val="clear" w:color="auto" w:fill="auto"/>
            <w:vAlign w:val="center"/>
          </w:tcPr>
          <w:p w14:paraId="0B71A809"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397</w:t>
            </w:r>
          </w:p>
        </w:tc>
        <w:tc>
          <w:tcPr>
            <w:tcW w:w="648" w:type="dxa"/>
            <w:shd w:val="clear" w:color="auto" w:fill="A8D08D" w:themeFill="accent6" w:themeFillTint="99"/>
            <w:vAlign w:val="center"/>
          </w:tcPr>
          <w:p w14:paraId="22480D54"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97</w:t>
            </w:r>
          </w:p>
        </w:tc>
        <w:tc>
          <w:tcPr>
            <w:tcW w:w="615" w:type="dxa"/>
            <w:shd w:val="clear" w:color="auto" w:fill="FF0000"/>
            <w:vAlign w:val="center"/>
          </w:tcPr>
          <w:p w14:paraId="413421DD"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0803E6AB"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18B4D742"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FFFF00"/>
            <w:vAlign w:val="center"/>
          </w:tcPr>
          <w:p w14:paraId="6CB2CE19"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88</w:t>
            </w:r>
          </w:p>
        </w:tc>
        <w:tc>
          <w:tcPr>
            <w:tcW w:w="648" w:type="dxa"/>
            <w:shd w:val="clear" w:color="auto" w:fill="FF0000"/>
            <w:vAlign w:val="center"/>
          </w:tcPr>
          <w:p w14:paraId="22998E18"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FF00"/>
            <w:vAlign w:val="center"/>
          </w:tcPr>
          <w:p w14:paraId="77ECEFA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86</w:t>
            </w:r>
          </w:p>
        </w:tc>
        <w:tc>
          <w:tcPr>
            <w:tcW w:w="744" w:type="dxa"/>
            <w:shd w:val="clear" w:color="auto" w:fill="auto"/>
            <w:vAlign w:val="center"/>
          </w:tcPr>
          <w:p w14:paraId="57B3D28E"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75</w:t>
            </w:r>
          </w:p>
        </w:tc>
        <w:tc>
          <w:tcPr>
            <w:tcW w:w="568" w:type="dxa"/>
            <w:shd w:val="clear" w:color="auto" w:fill="FF0000"/>
            <w:vAlign w:val="center"/>
          </w:tcPr>
          <w:p w14:paraId="28A1849A"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08" w:type="dxa"/>
            <w:shd w:val="clear" w:color="auto" w:fill="FFFF00"/>
            <w:vAlign w:val="center"/>
          </w:tcPr>
          <w:p w14:paraId="5768DAD1"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80</w:t>
            </w:r>
          </w:p>
        </w:tc>
        <w:tc>
          <w:tcPr>
            <w:tcW w:w="513" w:type="dxa"/>
            <w:shd w:val="clear" w:color="auto" w:fill="FFFF00"/>
            <w:vAlign w:val="center"/>
          </w:tcPr>
          <w:p w14:paraId="6C9F59B7"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80</w:t>
            </w:r>
          </w:p>
        </w:tc>
        <w:tc>
          <w:tcPr>
            <w:tcW w:w="647" w:type="dxa"/>
            <w:shd w:val="clear" w:color="auto" w:fill="FFFF00"/>
            <w:vAlign w:val="center"/>
          </w:tcPr>
          <w:p w14:paraId="3841C0DC"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85</w:t>
            </w:r>
          </w:p>
        </w:tc>
        <w:tc>
          <w:tcPr>
            <w:tcW w:w="648" w:type="dxa"/>
            <w:shd w:val="clear" w:color="auto" w:fill="FF0000"/>
            <w:vAlign w:val="center"/>
          </w:tcPr>
          <w:p w14:paraId="4D9089AB"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FFFF00"/>
            <w:vAlign w:val="center"/>
          </w:tcPr>
          <w:p w14:paraId="3CFE457B" w14:textId="77777777" w:rsidR="00514CA2" w:rsidRPr="00A80957" w:rsidRDefault="00514CA2" w:rsidP="00CB4B41">
            <w:pPr>
              <w:pStyle w:val="TableParagraph"/>
              <w:spacing w:before="27" w:line="276" w:lineRule="auto"/>
              <w:rPr>
                <w:rFonts w:ascii="Times New Roman" w:hAnsi="Times New Roman" w:cs="Times New Roman"/>
                <w:sz w:val="19"/>
              </w:rPr>
            </w:pPr>
            <w:r w:rsidRPr="00A80957">
              <w:rPr>
                <w:rFonts w:ascii="Times New Roman" w:hAnsi="Times New Roman" w:cs="Times New Roman"/>
                <w:spacing w:val="-5"/>
                <w:sz w:val="19"/>
              </w:rPr>
              <w:t>83</w:t>
            </w:r>
          </w:p>
        </w:tc>
      </w:tr>
      <w:tr w:rsidR="00522940" w:rsidRPr="00A80957" w14:paraId="62FC8393" w14:textId="77777777" w:rsidTr="00522940">
        <w:trPr>
          <w:trHeight w:val="220"/>
          <w:jc w:val="center"/>
        </w:trPr>
        <w:tc>
          <w:tcPr>
            <w:tcW w:w="3065" w:type="dxa"/>
            <w:shd w:val="clear" w:color="auto" w:fill="auto"/>
            <w:vAlign w:val="center"/>
          </w:tcPr>
          <w:p w14:paraId="2F679683" w14:textId="77777777" w:rsidR="00514CA2" w:rsidRPr="00A80957" w:rsidRDefault="00514CA2" w:rsidP="00CB4B41">
            <w:pPr>
              <w:pStyle w:val="TableParagraph"/>
              <w:spacing w:line="276" w:lineRule="auto"/>
              <w:ind w:left="75"/>
              <w:jc w:val="left"/>
              <w:rPr>
                <w:rFonts w:ascii="Times New Roman" w:hAnsi="Times New Roman" w:cs="Times New Roman"/>
                <w:sz w:val="19"/>
              </w:rPr>
            </w:pPr>
            <w:r w:rsidRPr="00A80957">
              <w:rPr>
                <w:rFonts w:ascii="Times New Roman" w:hAnsi="Times New Roman" w:cs="Times New Roman"/>
                <w:i/>
                <w:sz w:val="19"/>
              </w:rPr>
              <w:t>Salmonella</w:t>
            </w:r>
            <w:r w:rsidRPr="00A80957">
              <w:rPr>
                <w:rFonts w:ascii="Times New Roman" w:hAnsi="Times New Roman" w:cs="Times New Roman"/>
                <w:i/>
                <w:spacing w:val="-5"/>
                <w:sz w:val="19"/>
              </w:rPr>
              <w:t xml:space="preserve"> </w:t>
            </w:r>
            <w:r w:rsidRPr="00A80957">
              <w:rPr>
                <w:rFonts w:ascii="Times New Roman" w:hAnsi="Times New Roman" w:cs="Times New Roman"/>
                <w:spacing w:val="-4"/>
                <w:sz w:val="19"/>
              </w:rPr>
              <w:t>spp.</w:t>
            </w:r>
          </w:p>
        </w:tc>
        <w:tc>
          <w:tcPr>
            <w:tcW w:w="877" w:type="dxa"/>
            <w:shd w:val="clear" w:color="auto" w:fill="auto"/>
            <w:vAlign w:val="center"/>
          </w:tcPr>
          <w:p w14:paraId="3405E80D"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32</w:t>
            </w:r>
          </w:p>
        </w:tc>
        <w:tc>
          <w:tcPr>
            <w:tcW w:w="648" w:type="dxa"/>
            <w:shd w:val="clear" w:color="auto" w:fill="auto"/>
            <w:vAlign w:val="center"/>
          </w:tcPr>
          <w:p w14:paraId="61A3F7A3"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15" w:type="dxa"/>
            <w:shd w:val="clear" w:color="auto" w:fill="FFFF00"/>
            <w:vAlign w:val="center"/>
          </w:tcPr>
          <w:p w14:paraId="6A601BE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88</w:t>
            </w:r>
          </w:p>
        </w:tc>
        <w:tc>
          <w:tcPr>
            <w:tcW w:w="682" w:type="dxa"/>
            <w:shd w:val="clear" w:color="auto" w:fill="auto"/>
            <w:vAlign w:val="center"/>
          </w:tcPr>
          <w:p w14:paraId="041B582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7" w:type="dxa"/>
            <w:shd w:val="clear" w:color="auto" w:fill="auto"/>
            <w:vAlign w:val="center"/>
          </w:tcPr>
          <w:p w14:paraId="28113426"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8" w:type="dxa"/>
            <w:shd w:val="clear" w:color="auto" w:fill="A8D08D" w:themeFill="accent6" w:themeFillTint="99"/>
            <w:vAlign w:val="center"/>
          </w:tcPr>
          <w:p w14:paraId="370A4BD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98</w:t>
            </w:r>
          </w:p>
        </w:tc>
        <w:tc>
          <w:tcPr>
            <w:tcW w:w="648" w:type="dxa"/>
            <w:shd w:val="clear" w:color="auto" w:fill="A8D08D" w:themeFill="accent6" w:themeFillTint="99"/>
            <w:vAlign w:val="center"/>
          </w:tcPr>
          <w:p w14:paraId="210BDC6F"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97</w:t>
            </w:r>
          </w:p>
        </w:tc>
        <w:tc>
          <w:tcPr>
            <w:tcW w:w="647" w:type="dxa"/>
            <w:shd w:val="clear" w:color="auto" w:fill="A8D08D" w:themeFill="accent6" w:themeFillTint="99"/>
            <w:vAlign w:val="center"/>
          </w:tcPr>
          <w:p w14:paraId="5F144EB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97</w:t>
            </w:r>
          </w:p>
        </w:tc>
        <w:tc>
          <w:tcPr>
            <w:tcW w:w="744" w:type="dxa"/>
            <w:shd w:val="clear" w:color="auto" w:fill="A8D08D" w:themeFill="accent6" w:themeFillTint="99"/>
            <w:vAlign w:val="center"/>
          </w:tcPr>
          <w:p w14:paraId="291B90E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568" w:type="dxa"/>
            <w:shd w:val="clear" w:color="auto" w:fill="A8D08D" w:themeFill="accent6" w:themeFillTint="99"/>
            <w:vAlign w:val="center"/>
          </w:tcPr>
          <w:p w14:paraId="2192B50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08" w:type="dxa"/>
            <w:shd w:val="clear" w:color="auto" w:fill="auto"/>
            <w:vAlign w:val="center"/>
          </w:tcPr>
          <w:p w14:paraId="14378F7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513" w:type="dxa"/>
            <w:shd w:val="clear" w:color="auto" w:fill="A8D08D" w:themeFill="accent6" w:themeFillTint="99"/>
            <w:vAlign w:val="center"/>
          </w:tcPr>
          <w:p w14:paraId="32883588"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47" w:type="dxa"/>
            <w:shd w:val="clear" w:color="auto" w:fill="A8D08D" w:themeFill="accent6" w:themeFillTint="99"/>
            <w:vAlign w:val="center"/>
          </w:tcPr>
          <w:p w14:paraId="2E7A5FB3"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91</w:t>
            </w:r>
          </w:p>
        </w:tc>
        <w:tc>
          <w:tcPr>
            <w:tcW w:w="648" w:type="dxa"/>
            <w:shd w:val="clear" w:color="auto" w:fill="FFFF00"/>
            <w:vAlign w:val="center"/>
          </w:tcPr>
          <w:p w14:paraId="27B61FD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86</w:t>
            </w:r>
          </w:p>
        </w:tc>
        <w:tc>
          <w:tcPr>
            <w:tcW w:w="648" w:type="dxa"/>
            <w:shd w:val="clear" w:color="auto" w:fill="auto"/>
            <w:vAlign w:val="center"/>
          </w:tcPr>
          <w:p w14:paraId="10F0050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r>
      <w:tr w:rsidR="00A80957" w:rsidRPr="00A80957" w14:paraId="4A43B1C6" w14:textId="77777777" w:rsidTr="00522940">
        <w:trPr>
          <w:trHeight w:val="220"/>
          <w:jc w:val="center"/>
        </w:trPr>
        <w:tc>
          <w:tcPr>
            <w:tcW w:w="3065" w:type="dxa"/>
            <w:shd w:val="clear" w:color="auto" w:fill="auto"/>
            <w:vAlign w:val="center"/>
          </w:tcPr>
          <w:p w14:paraId="0C508F8C" w14:textId="77777777" w:rsidR="00514CA2" w:rsidRPr="00A80957" w:rsidRDefault="00514CA2" w:rsidP="00CB4B41">
            <w:pPr>
              <w:pStyle w:val="TableParagraph"/>
              <w:spacing w:line="276" w:lineRule="auto"/>
              <w:ind w:left="75"/>
              <w:jc w:val="left"/>
              <w:rPr>
                <w:rFonts w:ascii="Times New Roman" w:hAnsi="Times New Roman" w:cs="Times New Roman"/>
                <w:i/>
                <w:sz w:val="19"/>
              </w:rPr>
            </w:pPr>
            <w:r w:rsidRPr="00A80957">
              <w:rPr>
                <w:rFonts w:ascii="Times New Roman" w:hAnsi="Times New Roman" w:cs="Times New Roman"/>
                <w:i/>
                <w:sz w:val="19"/>
              </w:rPr>
              <w:t>Serratia</w:t>
            </w:r>
            <w:r w:rsidRPr="00A80957">
              <w:rPr>
                <w:rFonts w:ascii="Times New Roman" w:hAnsi="Times New Roman" w:cs="Times New Roman"/>
                <w:i/>
                <w:spacing w:val="-2"/>
                <w:sz w:val="19"/>
              </w:rPr>
              <w:t xml:space="preserve"> marcescens</w:t>
            </w:r>
          </w:p>
        </w:tc>
        <w:tc>
          <w:tcPr>
            <w:tcW w:w="877" w:type="dxa"/>
            <w:shd w:val="clear" w:color="auto" w:fill="auto"/>
            <w:vAlign w:val="center"/>
          </w:tcPr>
          <w:p w14:paraId="099FABFB"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50</w:t>
            </w:r>
          </w:p>
        </w:tc>
        <w:tc>
          <w:tcPr>
            <w:tcW w:w="648" w:type="dxa"/>
            <w:shd w:val="clear" w:color="auto" w:fill="A8D08D" w:themeFill="accent6" w:themeFillTint="99"/>
            <w:vAlign w:val="center"/>
          </w:tcPr>
          <w:p w14:paraId="4D955F8D"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15" w:type="dxa"/>
            <w:shd w:val="clear" w:color="auto" w:fill="FF0000"/>
            <w:vAlign w:val="center"/>
          </w:tcPr>
          <w:p w14:paraId="767F73DE"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128D0F13"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4888167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A8D08D" w:themeFill="accent6" w:themeFillTint="99"/>
            <w:vAlign w:val="center"/>
          </w:tcPr>
          <w:p w14:paraId="27D2561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95</w:t>
            </w:r>
          </w:p>
        </w:tc>
        <w:tc>
          <w:tcPr>
            <w:tcW w:w="648" w:type="dxa"/>
            <w:shd w:val="clear" w:color="auto" w:fill="FFFF00"/>
            <w:vAlign w:val="center"/>
          </w:tcPr>
          <w:p w14:paraId="4B3D135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87</w:t>
            </w:r>
          </w:p>
        </w:tc>
        <w:tc>
          <w:tcPr>
            <w:tcW w:w="647" w:type="dxa"/>
            <w:shd w:val="clear" w:color="auto" w:fill="FFFF00"/>
            <w:vAlign w:val="center"/>
          </w:tcPr>
          <w:p w14:paraId="011C7EF3"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80</w:t>
            </w:r>
          </w:p>
        </w:tc>
        <w:tc>
          <w:tcPr>
            <w:tcW w:w="744" w:type="dxa"/>
            <w:shd w:val="clear" w:color="auto" w:fill="A8D08D" w:themeFill="accent6" w:themeFillTint="99"/>
            <w:vAlign w:val="center"/>
          </w:tcPr>
          <w:p w14:paraId="3D3EF18A"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95</w:t>
            </w:r>
          </w:p>
        </w:tc>
        <w:tc>
          <w:tcPr>
            <w:tcW w:w="568" w:type="dxa"/>
            <w:shd w:val="clear" w:color="auto" w:fill="A8D08D" w:themeFill="accent6" w:themeFillTint="99"/>
            <w:vAlign w:val="center"/>
          </w:tcPr>
          <w:p w14:paraId="32C51CFE"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08" w:type="dxa"/>
            <w:shd w:val="clear" w:color="auto" w:fill="A8D08D" w:themeFill="accent6" w:themeFillTint="99"/>
            <w:vAlign w:val="center"/>
          </w:tcPr>
          <w:p w14:paraId="4EF603C1"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94</w:t>
            </w:r>
          </w:p>
        </w:tc>
        <w:tc>
          <w:tcPr>
            <w:tcW w:w="513" w:type="dxa"/>
            <w:shd w:val="clear" w:color="auto" w:fill="A8D08D" w:themeFill="accent6" w:themeFillTint="99"/>
            <w:vAlign w:val="center"/>
          </w:tcPr>
          <w:p w14:paraId="4EFAE7E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99</w:t>
            </w:r>
          </w:p>
        </w:tc>
        <w:tc>
          <w:tcPr>
            <w:tcW w:w="647" w:type="dxa"/>
            <w:shd w:val="clear" w:color="auto" w:fill="A8D08D" w:themeFill="accent6" w:themeFillTint="99"/>
            <w:vAlign w:val="center"/>
          </w:tcPr>
          <w:p w14:paraId="0A9EFB6F"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94</w:t>
            </w:r>
          </w:p>
        </w:tc>
        <w:tc>
          <w:tcPr>
            <w:tcW w:w="648" w:type="dxa"/>
            <w:shd w:val="clear" w:color="auto" w:fill="A8D08D" w:themeFill="accent6" w:themeFillTint="99"/>
            <w:vAlign w:val="center"/>
          </w:tcPr>
          <w:p w14:paraId="1020907E"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91</w:t>
            </w:r>
          </w:p>
        </w:tc>
        <w:tc>
          <w:tcPr>
            <w:tcW w:w="648" w:type="dxa"/>
            <w:shd w:val="clear" w:color="auto" w:fill="FFFF00"/>
            <w:vAlign w:val="center"/>
          </w:tcPr>
          <w:p w14:paraId="4C53E9F8"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89</w:t>
            </w:r>
          </w:p>
        </w:tc>
      </w:tr>
      <w:tr w:rsidR="00A80957" w:rsidRPr="00A80957" w14:paraId="26D161E3" w14:textId="77777777" w:rsidTr="00522940">
        <w:trPr>
          <w:trHeight w:val="220"/>
          <w:jc w:val="center"/>
        </w:trPr>
        <w:tc>
          <w:tcPr>
            <w:tcW w:w="3065" w:type="dxa"/>
            <w:shd w:val="clear" w:color="auto" w:fill="auto"/>
            <w:vAlign w:val="center"/>
          </w:tcPr>
          <w:p w14:paraId="2207DB3D" w14:textId="77777777" w:rsidR="00514CA2" w:rsidRPr="00A80957" w:rsidRDefault="00514CA2" w:rsidP="00CB4B41">
            <w:pPr>
              <w:pStyle w:val="TableParagraph"/>
              <w:spacing w:line="276" w:lineRule="auto"/>
              <w:ind w:left="75"/>
              <w:jc w:val="left"/>
              <w:rPr>
                <w:rFonts w:ascii="Times New Roman" w:hAnsi="Times New Roman" w:cs="Times New Roman"/>
                <w:sz w:val="19"/>
              </w:rPr>
            </w:pPr>
            <w:r w:rsidRPr="00A80957">
              <w:rPr>
                <w:rFonts w:ascii="Times New Roman" w:hAnsi="Times New Roman" w:cs="Times New Roman"/>
                <w:i/>
                <w:sz w:val="19"/>
              </w:rPr>
              <w:t>Shigella</w:t>
            </w:r>
            <w:r w:rsidRPr="00A80957">
              <w:rPr>
                <w:rFonts w:ascii="Times New Roman" w:hAnsi="Times New Roman" w:cs="Times New Roman"/>
                <w:i/>
                <w:spacing w:val="-2"/>
                <w:sz w:val="19"/>
              </w:rPr>
              <w:t xml:space="preserve"> </w:t>
            </w:r>
            <w:r w:rsidRPr="00A80957">
              <w:rPr>
                <w:rFonts w:ascii="Times New Roman" w:hAnsi="Times New Roman" w:cs="Times New Roman"/>
                <w:spacing w:val="-4"/>
                <w:sz w:val="19"/>
              </w:rPr>
              <w:t>spp.</w:t>
            </w:r>
          </w:p>
        </w:tc>
        <w:tc>
          <w:tcPr>
            <w:tcW w:w="877" w:type="dxa"/>
            <w:shd w:val="clear" w:color="auto" w:fill="auto"/>
            <w:vAlign w:val="center"/>
          </w:tcPr>
          <w:p w14:paraId="227272A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33</w:t>
            </w:r>
          </w:p>
        </w:tc>
        <w:tc>
          <w:tcPr>
            <w:tcW w:w="648" w:type="dxa"/>
            <w:shd w:val="clear" w:color="auto" w:fill="auto"/>
            <w:vAlign w:val="center"/>
          </w:tcPr>
          <w:p w14:paraId="1BA4383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15" w:type="dxa"/>
            <w:shd w:val="clear" w:color="auto" w:fill="auto"/>
            <w:vAlign w:val="center"/>
          </w:tcPr>
          <w:p w14:paraId="060CA85D"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64</w:t>
            </w:r>
          </w:p>
        </w:tc>
        <w:tc>
          <w:tcPr>
            <w:tcW w:w="682" w:type="dxa"/>
            <w:shd w:val="clear" w:color="auto" w:fill="auto"/>
            <w:vAlign w:val="center"/>
          </w:tcPr>
          <w:p w14:paraId="2EA3B53A"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7" w:type="dxa"/>
            <w:shd w:val="clear" w:color="auto" w:fill="auto"/>
            <w:vAlign w:val="center"/>
          </w:tcPr>
          <w:p w14:paraId="596C49CF"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8" w:type="dxa"/>
            <w:shd w:val="clear" w:color="auto" w:fill="A8D08D" w:themeFill="accent6" w:themeFillTint="99"/>
            <w:vAlign w:val="center"/>
          </w:tcPr>
          <w:p w14:paraId="2A587EF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98</w:t>
            </w:r>
          </w:p>
        </w:tc>
        <w:tc>
          <w:tcPr>
            <w:tcW w:w="648" w:type="dxa"/>
            <w:shd w:val="clear" w:color="auto" w:fill="A8D08D" w:themeFill="accent6" w:themeFillTint="99"/>
            <w:vAlign w:val="center"/>
          </w:tcPr>
          <w:p w14:paraId="200A96E1"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98</w:t>
            </w:r>
          </w:p>
        </w:tc>
        <w:tc>
          <w:tcPr>
            <w:tcW w:w="647" w:type="dxa"/>
            <w:shd w:val="clear" w:color="auto" w:fill="A8D08D" w:themeFill="accent6" w:themeFillTint="99"/>
            <w:vAlign w:val="center"/>
          </w:tcPr>
          <w:p w14:paraId="514AF979"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96</w:t>
            </w:r>
          </w:p>
        </w:tc>
        <w:tc>
          <w:tcPr>
            <w:tcW w:w="744" w:type="dxa"/>
            <w:shd w:val="clear" w:color="auto" w:fill="A8D08D" w:themeFill="accent6" w:themeFillTint="99"/>
            <w:vAlign w:val="center"/>
          </w:tcPr>
          <w:p w14:paraId="4451789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90</w:t>
            </w:r>
          </w:p>
        </w:tc>
        <w:tc>
          <w:tcPr>
            <w:tcW w:w="568" w:type="dxa"/>
            <w:shd w:val="clear" w:color="auto" w:fill="A8D08D" w:themeFill="accent6" w:themeFillTint="99"/>
            <w:vAlign w:val="center"/>
          </w:tcPr>
          <w:p w14:paraId="048C0656"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08" w:type="dxa"/>
            <w:shd w:val="clear" w:color="auto" w:fill="auto"/>
            <w:vAlign w:val="center"/>
          </w:tcPr>
          <w:p w14:paraId="0ADBBDAE"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513" w:type="dxa"/>
            <w:shd w:val="clear" w:color="auto" w:fill="A8D08D" w:themeFill="accent6" w:themeFillTint="99"/>
            <w:vAlign w:val="center"/>
          </w:tcPr>
          <w:p w14:paraId="2B0864AC"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100</w:t>
            </w:r>
          </w:p>
        </w:tc>
        <w:tc>
          <w:tcPr>
            <w:tcW w:w="647" w:type="dxa"/>
            <w:shd w:val="clear" w:color="auto" w:fill="A8D08D" w:themeFill="accent6" w:themeFillTint="99"/>
            <w:vAlign w:val="center"/>
          </w:tcPr>
          <w:p w14:paraId="7C0AF79E"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91</w:t>
            </w:r>
          </w:p>
        </w:tc>
        <w:tc>
          <w:tcPr>
            <w:tcW w:w="648" w:type="dxa"/>
            <w:shd w:val="clear" w:color="auto" w:fill="auto"/>
            <w:vAlign w:val="center"/>
          </w:tcPr>
          <w:p w14:paraId="4BCA602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69</w:t>
            </w:r>
          </w:p>
        </w:tc>
        <w:tc>
          <w:tcPr>
            <w:tcW w:w="648" w:type="dxa"/>
            <w:shd w:val="clear" w:color="auto" w:fill="auto"/>
            <w:vAlign w:val="center"/>
          </w:tcPr>
          <w:p w14:paraId="2DD6DC6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r>
      <w:tr w:rsidR="00A80957" w:rsidRPr="00A80957" w14:paraId="1F212892" w14:textId="77777777" w:rsidTr="00522940">
        <w:trPr>
          <w:trHeight w:val="286"/>
          <w:jc w:val="center"/>
        </w:trPr>
        <w:tc>
          <w:tcPr>
            <w:tcW w:w="3065" w:type="dxa"/>
            <w:shd w:val="clear" w:color="auto" w:fill="auto"/>
            <w:vAlign w:val="center"/>
          </w:tcPr>
          <w:p w14:paraId="49A5037A" w14:textId="77777777" w:rsidR="00514CA2" w:rsidRPr="00A80957" w:rsidRDefault="00514CA2" w:rsidP="00CB4B41">
            <w:pPr>
              <w:pStyle w:val="TableParagraph"/>
              <w:spacing w:line="276" w:lineRule="auto"/>
              <w:ind w:left="75" w:right="40"/>
              <w:jc w:val="left"/>
              <w:rPr>
                <w:rFonts w:ascii="Times New Roman" w:hAnsi="Times New Roman" w:cs="Times New Roman"/>
                <w:i/>
                <w:sz w:val="19"/>
              </w:rPr>
            </w:pPr>
            <w:r w:rsidRPr="00A80957">
              <w:rPr>
                <w:rFonts w:ascii="Times New Roman" w:hAnsi="Times New Roman" w:cs="Times New Roman"/>
                <w:i/>
                <w:spacing w:val="-2"/>
                <w:sz w:val="19"/>
              </w:rPr>
              <w:t>Stenotrophomonas maltophilia</w:t>
            </w:r>
          </w:p>
        </w:tc>
        <w:tc>
          <w:tcPr>
            <w:tcW w:w="877" w:type="dxa"/>
            <w:shd w:val="clear" w:color="auto" w:fill="auto"/>
            <w:vAlign w:val="center"/>
          </w:tcPr>
          <w:p w14:paraId="5A833A2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72</w:t>
            </w:r>
          </w:p>
        </w:tc>
        <w:tc>
          <w:tcPr>
            <w:tcW w:w="648" w:type="dxa"/>
            <w:shd w:val="clear" w:color="auto" w:fill="FF0000"/>
            <w:vAlign w:val="center"/>
          </w:tcPr>
          <w:p w14:paraId="775A09E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15" w:type="dxa"/>
            <w:shd w:val="clear" w:color="auto" w:fill="FF0000"/>
            <w:vAlign w:val="center"/>
          </w:tcPr>
          <w:p w14:paraId="543A13A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82" w:type="dxa"/>
            <w:shd w:val="clear" w:color="auto" w:fill="FF0000"/>
            <w:vAlign w:val="center"/>
          </w:tcPr>
          <w:p w14:paraId="5310743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FF0000"/>
            <w:vAlign w:val="center"/>
          </w:tcPr>
          <w:p w14:paraId="394627B6"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8" w:type="dxa"/>
            <w:shd w:val="clear" w:color="auto" w:fill="auto"/>
            <w:vAlign w:val="center"/>
          </w:tcPr>
          <w:p w14:paraId="536E3587"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8" w:type="dxa"/>
            <w:shd w:val="clear" w:color="auto" w:fill="FF0000"/>
            <w:vAlign w:val="center"/>
          </w:tcPr>
          <w:p w14:paraId="46084FAA"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auto"/>
            <w:vAlign w:val="center"/>
          </w:tcPr>
          <w:p w14:paraId="47E4FB82"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63</w:t>
            </w:r>
          </w:p>
        </w:tc>
        <w:tc>
          <w:tcPr>
            <w:tcW w:w="744" w:type="dxa"/>
            <w:shd w:val="clear" w:color="auto" w:fill="auto"/>
            <w:vAlign w:val="center"/>
          </w:tcPr>
          <w:p w14:paraId="36918065"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6</w:t>
            </w:r>
          </w:p>
        </w:tc>
        <w:tc>
          <w:tcPr>
            <w:tcW w:w="568" w:type="dxa"/>
            <w:shd w:val="clear" w:color="auto" w:fill="FF0000"/>
            <w:vAlign w:val="center"/>
          </w:tcPr>
          <w:p w14:paraId="06F7783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08" w:type="dxa"/>
            <w:shd w:val="clear" w:color="auto" w:fill="FF0000"/>
            <w:vAlign w:val="center"/>
          </w:tcPr>
          <w:p w14:paraId="5ECA8694"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513" w:type="dxa"/>
            <w:shd w:val="clear" w:color="auto" w:fill="FF0000"/>
            <w:vAlign w:val="center"/>
          </w:tcPr>
          <w:p w14:paraId="1A99BE0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c>
          <w:tcPr>
            <w:tcW w:w="647" w:type="dxa"/>
            <w:shd w:val="clear" w:color="auto" w:fill="auto"/>
            <w:vAlign w:val="center"/>
          </w:tcPr>
          <w:p w14:paraId="171ABE80"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w:t>
            </w:r>
          </w:p>
        </w:tc>
        <w:tc>
          <w:tcPr>
            <w:tcW w:w="648" w:type="dxa"/>
            <w:shd w:val="clear" w:color="auto" w:fill="A8D08D" w:themeFill="accent6" w:themeFillTint="99"/>
            <w:vAlign w:val="center"/>
          </w:tcPr>
          <w:p w14:paraId="780AE653"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pacing w:val="-5"/>
                <w:sz w:val="19"/>
              </w:rPr>
              <w:t>98</w:t>
            </w:r>
          </w:p>
        </w:tc>
        <w:tc>
          <w:tcPr>
            <w:tcW w:w="648" w:type="dxa"/>
            <w:shd w:val="clear" w:color="auto" w:fill="FF0000"/>
            <w:vAlign w:val="center"/>
          </w:tcPr>
          <w:p w14:paraId="5532F656" w14:textId="77777777" w:rsidR="00514CA2" w:rsidRPr="00A80957" w:rsidRDefault="00514CA2" w:rsidP="00CB4B41">
            <w:pPr>
              <w:pStyle w:val="TableParagraph"/>
              <w:spacing w:line="276" w:lineRule="auto"/>
              <w:rPr>
                <w:rFonts w:ascii="Times New Roman" w:hAnsi="Times New Roman" w:cs="Times New Roman"/>
                <w:sz w:val="19"/>
              </w:rPr>
            </w:pPr>
            <w:r w:rsidRPr="00A80957">
              <w:rPr>
                <w:rFonts w:ascii="Times New Roman" w:hAnsi="Times New Roman" w:cs="Times New Roman"/>
                <w:sz w:val="19"/>
              </w:rPr>
              <w:t>R</w:t>
            </w:r>
          </w:p>
        </w:tc>
      </w:tr>
    </w:tbl>
    <w:p w14:paraId="33FDB4F0" w14:textId="6A2E2AA1" w:rsidR="002E4C8D" w:rsidRPr="002E4C8D" w:rsidRDefault="002E4C8D" w:rsidP="002E4C8D">
      <w:pPr>
        <w:spacing w:before="8" w:after="60" w:line="276" w:lineRule="auto"/>
        <w:ind w:left="113"/>
        <w:rPr>
          <w:rFonts w:ascii="Times New Roman" w:hAnsi="Times New Roman" w:cs="Times New Roman"/>
          <w:b/>
          <w:bCs/>
          <w:color w:val="auto"/>
          <w:sz w:val="17"/>
        </w:rPr>
      </w:pPr>
      <w:r w:rsidRPr="002E4C8D">
        <w:rPr>
          <w:rFonts w:ascii="Times New Roman" w:hAnsi="Times New Roman" w:cs="Times New Roman"/>
          <w:b/>
          <w:bCs/>
          <w:color w:val="auto"/>
          <w:sz w:val="17"/>
        </w:rPr>
        <w:t>Примітк</w:t>
      </w:r>
      <w:r w:rsidR="004C0B73">
        <w:rPr>
          <w:rFonts w:ascii="Times New Roman" w:hAnsi="Times New Roman" w:cs="Times New Roman"/>
          <w:b/>
          <w:bCs/>
          <w:color w:val="auto"/>
          <w:sz w:val="17"/>
        </w:rPr>
        <w:t>и</w:t>
      </w:r>
      <w:r w:rsidRPr="002E4C8D">
        <w:rPr>
          <w:rFonts w:ascii="Times New Roman" w:hAnsi="Times New Roman" w:cs="Times New Roman"/>
          <w:b/>
          <w:bCs/>
          <w:color w:val="auto"/>
          <w:sz w:val="17"/>
        </w:rPr>
        <w:t>:</w:t>
      </w:r>
    </w:p>
    <w:tbl>
      <w:tblPr>
        <w:tblStyle w:val="af6"/>
        <w:tblW w:w="0" w:type="auto"/>
        <w:tblInd w:w="421" w:type="dxa"/>
        <w:tblLook w:val="04A0" w:firstRow="1" w:lastRow="0" w:firstColumn="1" w:lastColumn="0" w:noHBand="0" w:noVBand="1"/>
      </w:tblPr>
      <w:tblGrid>
        <w:gridCol w:w="708"/>
        <w:gridCol w:w="3261"/>
        <w:gridCol w:w="580"/>
        <w:gridCol w:w="2255"/>
        <w:gridCol w:w="560"/>
        <w:gridCol w:w="1708"/>
        <w:gridCol w:w="567"/>
        <w:gridCol w:w="1842"/>
      </w:tblGrid>
      <w:tr w:rsidR="002E4C8D" w:rsidRPr="00720C63" w14:paraId="059688A8" w14:textId="2CB3D6FF" w:rsidTr="002E4C8D">
        <w:tc>
          <w:tcPr>
            <w:tcW w:w="708" w:type="dxa"/>
            <w:shd w:val="clear" w:color="auto" w:fill="FF0000"/>
          </w:tcPr>
          <w:p w14:paraId="58E80CF6" w14:textId="4E272A99" w:rsidR="002E4C8D" w:rsidRPr="00720C63" w:rsidRDefault="002E4C8D" w:rsidP="00720C63">
            <w:pPr>
              <w:pStyle w:val="TableParagraph"/>
              <w:spacing w:line="276" w:lineRule="auto"/>
              <w:rPr>
                <w:rFonts w:ascii="Times New Roman" w:hAnsi="Times New Roman" w:cs="Times New Roman"/>
                <w:sz w:val="17"/>
              </w:rPr>
            </w:pPr>
            <w:r w:rsidRPr="00720C63">
              <w:rPr>
                <w:rFonts w:ascii="Times New Roman" w:hAnsi="Times New Roman" w:cs="Times New Roman"/>
                <w:sz w:val="19"/>
              </w:rPr>
              <w:t>R</w:t>
            </w:r>
          </w:p>
        </w:tc>
        <w:tc>
          <w:tcPr>
            <w:tcW w:w="3261" w:type="dxa"/>
          </w:tcPr>
          <w:p w14:paraId="59462CAE" w14:textId="6287A2D6" w:rsidR="002E4C8D" w:rsidRPr="00720C63" w:rsidRDefault="002E4C8D" w:rsidP="00CB4B41">
            <w:pPr>
              <w:spacing w:before="8" w:line="276" w:lineRule="auto"/>
              <w:rPr>
                <w:rFonts w:ascii="Times New Roman" w:hAnsi="Times New Roman" w:cs="Times New Roman"/>
                <w:color w:val="auto"/>
                <w:sz w:val="17"/>
              </w:rPr>
            </w:pPr>
            <w:proofErr w:type="spellStart"/>
            <w:r w:rsidRPr="00720C63">
              <w:rPr>
                <w:rFonts w:ascii="Times New Roman" w:hAnsi="Times New Roman" w:cs="Times New Roman"/>
                <w:color w:val="auto"/>
                <w:sz w:val="17"/>
              </w:rPr>
              <w:t>Природньорезистентні</w:t>
            </w:r>
            <w:proofErr w:type="spellEnd"/>
            <w:r w:rsidRPr="00720C63">
              <w:rPr>
                <w:rFonts w:ascii="Times New Roman" w:hAnsi="Times New Roman" w:cs="Times New Roman"/>
                <w:color w:val="auto"/>
                <w:sz w:val="17"/>
              </w:rPr>
              <w:t xml:space="preserve"> мікроорганізми</w:t>
            </w:r>
          </w:p>
        </w:tc>
        <w:tc>
          <w:tcPr>
            <w:tcW w:w="580" w:type="dxa"/>
            <w:vAlign w:val="center"/>
          </w:tcPr>
          <w:p w14:paraId="742CFDF4" w14:textId="6148B8A2" w:rsidR="002E4C8D" w:rsidRPr="00720C63" w:rsidRDefault="002E4C8D" w:rsidP="00720C63">
            <w:pPr>
              <w:spacing w:before="8" w:line="276" w:lineRule="auto"/>
              <w:jc w:val="center"/>
              <w:rPr>
                <w:rFonts w:ascii="Times New Roman" w:hAnsi="Times New Roman" w:cs="Times New Roman"/>
                <w:color w:val="auto"/>
                <w:sz w:val="17"/>
              </w:rPr>
            </w:pPr>
            <w:r>
              <w:rPr>
                <w:rFonts w:ascii="Times New Roman" w:hAnsi="Times New Roman" w:cs="Times New Roman"/>
                <w:color w:val="auto"/>
                <w:sz w:val="17"/>
              </w:rPr>
              <w:t>-</w:t>
            </w:r>
          </w:p>
        </w:tc>
        <w:tc>
          <w:tcPr>
            <w:tcW w:w="2255" w:type="dxa"/>
          </w:tcPr>
          <w:p w14:paraId="0FEA9115" w14:textId="2D0A98C1" w:rsidR="002E4C8D" w:rsidRPr="00720C63" w:rsidRDefault="002E4C8D" w:rsidP="00CB4B41">
            <w:pPr>
              <w:spacing w:before="8" w:line="276" w:lineRule="auto"/>
              <w:rPr>
                <w:rFonts w:ascii="Times New Roman" w:hAnsi="Times New Roman" w:cs="Times New Roman"/>
                <w:color w:val="auto"/>
                <w:sz w:val="17"/>
              </w:rPr>
            </w:pPr>
            <w:r>
              <w:rPr>
                <w:rFonts w:ascii="Times New Roman" w:hAnsi="Times New Roman" w:cs="Times New Roman"/>
                <w:color w:val="auto"/>
                <w:sz w:val="17"/>
              </w:rPr>
              <w:t>Препарати не тестувалися</w:t>
            </w:r>
          </w:p>
        </w:tc>
        <w:tc>
          <w:tcPr>
            <w:tcW w:w="560" w:type="dxa"/>
            <w:shd w:val="clear" w:color="auto" w:fill="A8D08D" w:themeFill="accent6" w:themeFillTint="99"/>
          </w:tcPr>
          <w:p w14:paraId="7D17654F" w14:textId="4B0813C0" w:rsidR="002E4C8D" w:rsidRPr="00720C63" w:rsidRDefault="002E4C8D" w:rsidP="00CB4B41">
            <w:pPr>
              <w:spacing w:before="8" w:line="276" w:lineRule="auto"/>
              <w:rPr>
                <w:rFonts w:ascii="Times New Roman" w:hAnsi="Times New Roman" w:cs="Times New Roman"/>
                <w:color w:val="auto"/>
                <w:sz w:val="17"/>
              </w:rPr>
            </w:pPr>
          </w:p>
        </w:tc>
        <w:tc>
          <w:tcPr>
            <w:tcW w:w="1708" w:type="dxa"/>
          </w:tcPr>
          <w:p w14:paraId="74749390" w14:textId="7CE30927" w:rsidR="002E4C8D" w:rsidRPr="00720C63" w:rsidRDefault="002E4C8D" w:rsidP="00CB4B41">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 90 %</w:t>
            </w:r>
          </w:p>
        </w:tc>
        <w:tc>
          <w:tcPr>
            <w:tcW w:w="567" w:type="dxa"/>
            <w:shd w:val="clear" w:color="auto" w:fill="FFFF00"/>
          </w:tcPr>
          <w:p w14:paraId="1B9AEA04" w14:textId="77777777" w:rsidR="002E4C8D" w:rsidRPr="00720C63" w:rsidRDefault="002E4C8D" w:rsidP="00CB4B41">
            <w:pPr>
              <w:spacing w:before="8" w:line="276" w:lineRule="auto"/>
              <w:rPr>
                <w:rFonts w:ascii="Times New Roman" w:hAnsi="Times New Roman" w:cs="Times New Roman"/>
                <w:color w:val="auto"/>
                <w:sz w:val="17"/>
              </w:rPr>
            </w:pPr>
          </w:p>
        </w:tc>
        <w:tc>
          <w:tcPr>
            <w:tcW w:w="1842" w:type="dxa"/>
          </w:tcPr>
          <w:p w14:paraId="0A4BB7A0" w14:textId="70F493C5" w:rsidR="002E4C8D" w:rsidRPr="00720C63" w:rsidRDefault="002E4C8D" w:rsidP="00CB4B41">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80 - 89 %</w:t>
            </w:r>
          </w:p>
        </w:tc>
      </w:tr>
    </w:tbl>
    <w:p w14:paraId="3473395C" w14:textId="326A119F" w:rsidR="002E4C8D" w:rsidRDefault="008973FB" w:rsidP="008973FB">
      <w:pPr>
        <w:spacing w:before="5" w:line="276" w:lineRule="auto"/>
        <w:ind w:firstLine="284"/>
        <w:jc w:val="both"/>
        <w:rPr>
          <w:rFonts w:ascii="Times New Roman" w:hAnsi="Times New Roman" w:cs="Times New Roman"/>
          <w:color w:val="auto"/>
          <w:sz w:val="17"/>
        </w:rPr>
      </w:pPr>
      <w:r>
        <w:rPr>
          <w:rFonts w:ascii="Times New Roman" w:hAnsi="Times New Roman" w:cs="Times New Roman"/>
          <w:color w:val="auto"/>
          <w:spacing w:val="15"/>
          <w:position w:val="7"/>
          <w:sz w:val="13"/>
        </w:rPr>
        <w:t>*</w:t>
      </w:r>
      <w:r w:rsidR="002E4C8D" w:rsidRPr="00231DD7">
        <w:rPr>
          <w:rFonts w:ascii="Times New Roman" w:hAnsi="Times New Roman" w:cs="Times New Roman"/>
          <w:color w:val="auto"/>
          <w:sz w:val="17"/>
        </w:rPr>
        <w:t>Відсоток чутливості для кожної комбінації мікроорганізму/</w:t>
      </w:r>
      <w:r w:rsidR="003A5BB6">
        <w:rPr>
          <w:rFonts w:ascii="Times New Roman" w:hAnsi="Times New Roman" w:cs="Times New Roman"/>
          <w:color w:val="auto"/>
          <w:sz w:val="17"/>
        </w:rPr>
        <w:t>АМП</w:t>
      </w:r>
      <w:r w:rsidR="002E4C8D" w:rsidRPr="00231DD7">
        <w:rPr>
          <w:rFonts w:ascii="Times New Roman" w:hAnsi="Times New Roman" w:cs="Times New Roman"/>
          <w:color w:val="auto"/>
          <w:sz w:val="17"/>
        </w:rPr>
        <w:t xml:space="preserve"> було створено шляхом включення першого ізоляту </w:t>
      </w:r>
      <w:r w:rsidR="002E4C8D">
        <w:rPr>
          <w:rFonts w:ascii="Times New Roman" w:hAnsi="Times New Roman" w:cs="Times New Roman"/>
          <w:color w:val="auto"/>
          <w:sz w:val="17"/>
        </w:rPr>
        <w:t>певного</w:t>
      </w:r>
      <w:r w:rsidR="002E4C8D" w:rsidRPr="00231DD7">
        <w:rPr>
          <w:rFonts w:ascii="Times New Roman" w:hAnsi="Times New Roman" w:cs="Times New Roman"/>
          <w:color w:val="auto"/>
          <w:sz w:val="17"/>
        </w:rPr>
        <w:t xml:space="preserve"> мікроорганізму</w:t>
      </w:r>
      <w:r w:rsidR="002E4C8D">
        <w:rPr>
          <w:rFonts w:ascii="Times New Roman" w:hAnsi="Times New Roman" w:cs="Times New Roman"/>
          <w:color w:val="auto"/>
          <w:sz w:val="17"/>
        </w:rPr>
        <w:t>.</w:t>
      </w:r>
    </w:p>
    <w:p w14:paraId="07B889BB" w14:textId="3D44BCD6" w:rsidR="00514CA2" w:rsidRDefault="008973FB" w:rsidP="008973FB">
      <w:pPr>
        <w:pStyle w:val="af"/>
        <w:spacing w:before="120" w:line="276" w:lineRule="auto"/>
        <w:ind w:firstLine="284"/>
        <w:jc w:val="both"/>
        <w:rPr>
          <w:rFonts w:ascii="Times New Roman" w:eastAsia="Microsoft Sans Serif" w:hAnsi="Times New Roman" w:cs="Times New Roman"/>
          <w:sz w:val="17"/>
          <w:szCs w:val="24"/>
          <w:lang w:val="uk-UA" w:eastAsia="uk-UA" w:bidi="uk-UA"/>
        </w:rPr>
      </w:pPr>
      <w:r w:rsidRPr="008973FB">
        <w:rPr>
          <w:rFonts w:ascii="Times New Roman" w:eastAsia="Microsoft Sans Serif" w:hAnsi="Times New Roman" w:cs="Times New Roman"/>
          <w:sz w:val="17"/>
          <w:szCs w:val="24"/>
          <w:lang w:val="uk-UA" w:eastAsia="uk-UA" w:bidi="uk-UA"/>
        </w:rPr>
        <w:t>Завідувач мікробіологічної лабораторії КНП «Клінічна лікарня № 1»</w:t>
      </w:r>
      <w:r w:rsidR="00435F90">
        <w:rPr>
          <w:rFonts w:ascii="Times New Roman" w:eastAsia="Microsoft Sans Serif" w:hAnsi="Times New Roman" w:cs="Times New Roman"/>
          <w:sz w:val="17"/>
          <w:szCs w:val="24"/>
          <w:lang w:val="uk-UA" w:eastAsia="uk-UA" w:bidi="uk-UA"/>
        </w:rPr>
        <w:t xml:space="preserve">: ХХХХХХ </w:t>
      </w:r>
      <w:r w:rsidR="00435F90">
        <w:rPr>
          <w:rFonts w:ascii="Times New Roman" w:eastAsia="Microsoft Sans Serif" w:hAnsi="Times New Roman" w:cs="Times New Roman"/>
          <w:sz w:val="17"/>
          <w:szCs w:val="24"/>
          <w:lang w:eastAsia="uk-UA" w:bidi="uk-UA"/>
        </w:rPr>
        <w:t>Y</w:t>
      </w:r>
      <w:r w:rsidR="00435F90">
        <w:rPr>
          <w:rFonts w:ascii="Times New Roman" w:eastAsia="Microsoft Sans Serif" w:hAnsi="Times New Roman" w:cs="Times New Roman"/>
          <w:sz w:val="17"/>
          <w:szCs w:val="24"/>
          <w:lang w:val="uk-UA" w:eastAsia="uk-UA" w:bidi="uk-UA"/>
        </w:rPr>
        <w:t>.</w:t>
      </w:r>
      <w:r w:rsidR="00435F90">
        <w:rPr>
          <w:rFonts w:ascii="Times New Roman" w:eastAsia="Microsoft Sans Serif" w:hAnsi="Times New Roman" w:cs="Times New Roman"/>
          <w:sz w:val="17"/>
          <w:szCs w:val="24"/>
          <w:lang w:eastAsia="uk-UA" w:bidi="uk-UA"/>
        </w:rPr>
        <w:t>Y</w:t>
      </w:r>
      <w:r w:rsidR="00435F90">
        <w:rPr>
          <w:rFonts w:ascii="Times New Roman" w:eastAsia="Microsoft Sans Serif" w:hAnsi="Times New Roman" w:cs="Times New Roman"/>
          <w:sz w:val="17"/>
          <w:szCs w:val="24"/>
          <w:lang w:val="uk-UA" w:eastAsia="uk-UA" w:bidi="uk-UA"/>
        </w:rPr>
        <w:t>.</w:t>
      </w:r>
      <w:r w:rsidR="00435F90" w:rsidRPr="00AE3BF4">
        <w:rPr>
          <w:rFonts w:ascii="Times New Roman" w:eastAsia="Microsoft Sans Serif" w:hAnsi="Times New Roman" w:cs="Times New Roman"/>
          <w:sz w:val="17"/>
          <w:szCs w:val="24"/>
          <w:lang w:val="uk-UA" w:eastAsia="uk-UA" w:bidi="uk-UA"/>
        </w:rPr>
        <w:t xml:space="preserve">, </w:t>
      </w:r>
      <w:r w:rsidR="00435F90">
        <w:rPr>
          <w:rFonts w:ascii="Times New Roman" w:eastAsia="Microsoft Sans Serif" w:hAnsi="Times New Roman" w:cs="Times New Roman"/>
          <w:sz w:val="17"/>
          <w:szCs w:val="24"/>
          <w:lang w:eastAsia="uk-UA" w:bidi="uk-UA"/>
        </w:rPr>
        <w:t>email</w:t>
      </w:r>
      <w:r w:rsidR="00435F90" w:rsidRPr="00AE3BF4">
        <w:rPr>
          <w:rFonts w:ascii="Times New Roman" w:eastAsia="Microsoft Sans Serif" w:hAnsi="Times New Roman" w:cs="Times New Roman"/>
          <w:sz w:val="17"/>
          <w:szCs w:val="24"/>
          <w:lang w:val="uk-UA" w:eastAsia="uk-UA" w:bidi="uk-UA"/>
        </w:rPr>
        <w:t xml:space="preserve">: </w:t>
      </w:r>
      <w:hyperlink r:id="rId31" w:history="1">
        <w:r w:rsidR="00435F90" w:rsidRPr="00A04DB7">
          <w:rPr>
            <w:rStyle w:val="af4"/>
            <w:rFonts w:ascii="Times New Roman" w:eastAsia="Microsoft Sans Serif" w:hAnsi="Times New Roman" w:cs="Times New Roman"/>
            <w:sz w:val="17"/>
            <w:szCs w:val="24"/>
            <w:lang w:eastAsia="uk-UA" w:bidi="uk-UA"/>
          </w:rPr>
          <w:t>xxx</w:t>
        </w:r>
        <w:r w:rsidR="00435F90" w:rsidRPr="00AE3BF4">
          <w:rPr>
            <w:rStyle w:val="af4"/>
            <w:rFonts w:ascii="Times New Roman" w:eastAsia="Microsoft Sans Serif" w:hAnsi="Times New Roman" w:cs="Times New Roman"/>
            <w:sz w:val="17"/>
            <w:szCs w:val="24"/>
            <w:lang w:val="uk-UA" w:eastAsia="uk-UA" w:bidi="uk-UA"/>
          </w:rPr>
          <w:t>@</w:t>
        </w:r>
        <w:r w:rsidR="00435F90" w:rsidRPr="00A04DB7">
          <w:rPr>
            <w:rStyle w:val="af4"/>
            <w:rFonts w:ascii="Times New Roman" w:eastAsia="Microsoft Sans Serif" w:hAnsi="Times New Roman" w:cs="Times New Roman"/>
            <w:sz w:val="17"/>
            <w:szCs w:val="24"/>
            <w:lang w:eastAsia="uk-UA" w:bidi="uk-UA"/>
          </w:rPr>
          <w:t>xxx</w:t>
        </w:r>
        <w:r w:rsidR="00435F90" w:rsidRPr="00AE3BF4">
          <w:rPr>
            <w:rStyle w:val="af4"/>
            <w:rFonts w:ascii="Times New Roman" w:eastAsia="Microsoft Sans Serif" w:hAnsi="Times New Roman" w:cs="Times New Roman"/>
            <w:sz w:val="17"/>
            <w:szCs w:val="24"/>
            <w:lang w:val="uk-UA" w:eastAsia="uk-UA" w:bidi="uk-UA"/>
          </w:rPr>
          <w:t>.</w:t>
        </w:r>
        <w:r w:rsidR="00435F90" w:rsidRPr="00A04DB7">
          <w:rPr>
            <w:rStyle w:val="af4"/>
            <w:rFonts w:ascii="Times New Roman" w:eastAsia="Microsoft Sans Serif" w:hAnsi="Times New Roman" w:cs="Times New Roman"/>
            <w:sz w:val="17"/>
            <w:szCs w:val="24"/>
            <w:lang w:eastAsia="uk-UA" w:bidi="uk-UA"/>
          </w:rPr>
          <w:t>com</w:t>
        </w:r>
      </w:hyperlink>
      <w:r w:rsidR="00435F90" w:rsidRPr="00AE3BF4">
        <w:rPr>
          <w:rFonts w:ascii="Times New Roman" w:eastAsia="Microsoft Sans Serif" w:hAnsi="Times New Roman" w:cs="Times New Roman"/>
          <w:sz w:val="17"/>
          <w:szCs w:val="24"/>
          <w:lang w:val="uk-UA" w:eastAsia="uk-UA" w:bidi="uk-UA"/>
        </w:rPr>
        <w:t xml:space="preserve">, </w:t>
      </w:r>
      <w:proofErr w:type="spellStart"/>
      <w:r w:rsidR="00435F90">
        <w:rPr>
          <w:rFonts w:ascii="Times New Roman" w:eastAsia="Microsoft Sans Serif" w:hAnsi="Times New Roman" w:cs="Times New Roman"/>
          <w:sz w:val="17"/>
          <w:szCs w:val="24"/>
          <w:lang w:val="uk-UA" w:eastAsia="uk-UA" w:bidi="uk-UA"/>
        </w:rPr>
        <w:t>тел</w:t>
      </w:r>
      <w:proofErr w:type="spellEnd"/>
      <w:r w:rsidR="00435F90">
        <w:rPr>
          <w:rFonts w:ascii="Times New Roman" w:eastAsia="Microsoft Sans Serif" w:hAnsi="Times New Roman" w:cs="Times New Roman"/>
          <w:sz w:val="17"/>
          <w:szCs w:val="24"/>
          <w:lang w:val="uk-UA" w:eastAsia="uk-UA" w:bidi="uk-UA"/>
        </w:rPr>
        <w:t xml:space="preserve">: </w:t>
      </w:r>
      <w:proofErr w:type="spellStart"/>
      <w:r w:rsidR="00435F90">
        <w:rPr>
          <w:rFonts w:ascii="Times New Roman" w:eastAsia="Microsoft Sans Serif" w:hAnsi="Times New Roman" w:cs="Times New Roman"/>
          <w:sz w:val="17"/>
          <w:szCs w:val="24"/>
          <w:lang w:val="uk-UA" w:eastAsia="uk-UA" w:bidi="uk-UA"/>
        </w:rPr>
        <w:t>ххх-хх-хх</w:t>
      </w:r>
      <w:proofErr w:type="spellEnd"/>
      <w:r w:rsidR="00435F90">
        <w:rPr>
          <w:rFonts w:ascii="Times New Roman" w:eastAsia="Microsoft Sans Serif" w:hAnsi="Times New Roman" w:cs="Times New Roman"/>
          <w:sz w:val="17"/>
          <w:szCs w:val="24"/>
          <w:lang w:val="uk-UA" w:eastAsia="uk-UA" w:bidi="uk-UA"/>
        </w:rPr>
        <w:t>.</w:t>
      </w:r>
    </w:p>
    <w:p w14:paraId="3FBEA778" w14:textId="16CD38D0" w:rsidR="00BF3139" w:rsidRPr="00435F90" w:rsidRDefault="00BF3139" w:rsidP="00BF3139">
      <w:pPr>
        <w:pStyle w:val="af"/>
        <w:spacing w:before="120" w:line="276" w:lineRule="auto"/>
        <w:ind w:firstLine="284"/>
        <w:jc w:val="both"/>
        <w:rPr>
          <w:rFonts w:ascii="Times New Roman" w:eastAsia="Microsoft Sans Serif" w:hAnsi="Times New Roman" w:cs="Times New Roman"/>
          <w:sz w:val="17"/>
          <w:szCs w:val="24"/>
          <w:lang w:val="uk-UA" w:eastAsia="uk-UA" w:bidi="uk-UA"/>
        </w:rPr>
      </w:pPr>
      <w:r>
        <w:rPr>
          <w:rFonts w:ascii="Times New Roman" w:eastAsia="Microsoft Sans Serif" w:hAnsi="Times New Roman" w:cs="Times New Roman"/>
          <w:sz w:val="17"/>
          <w:szCs w:val="24"/>
          <w:lang w:val="uk-UA" w:eastAsia="uk-UA" w:bidi="uk-UA"/>
        </w:rPr>
        <w:t>Клінічний фармацевт ВІК</w:t>
      </w:r>
      <w:r w:rsidRPr="008973FB">
        <w:rPr>
          <w:rFonts w:ascii="Times New Roman" w:eastAsia="Microsoft Sans Serif" w:hAnsi="Times New Roman" w:cs="Times New Roman"/>
          <w:sz w:val="17"/>
          <w:szCs w:val="24"/>
          <w:lang w:val="uk-UA" w:eastAsia="uk-UA" w:bidi="uk-UA"/>
        </w:rPr>
        <w:t xml:space="preserve"> КНП «Клінічна лікарня № 1»</w:t>
      </w:r>
      <w:r>
        <w:rPr>
          <w:rFonts w:ascii="Times New Roman" w:eastAsia="Microsoft Sans Serif" w:hAnsi="Times New Roman" w:cs="Times New Roman"/>
          <w:sz w:val="17"/>
          <w:szCs w:val="24"/>
          <w:lang w:val="uk-UA" w:eastAsia="uk-UA" w:bidi="uk-UA"/>
        </w:rPr>
        <w:t xml:space="preserve">: ХХХХХХ </w:t>
      </w:r>
      <w:r>
        <w:rPr>
          <w:rFonts w:ascii="Times New Roman" w:eastAsia="Microsoft Sans Serif" w:hAnsi="Times New Roman" w:cs="Times New Roman"/>
          <w:sz w:val="17"/>
          <w:szCs w:val="24"/>
          <w:lang w:eastAsia="uk-UA" w:bidi="uk-UA"/>
        </w:rPr>
        <w:t>Y</w:t>
      </w:r>
      <w:r>
        <w:rPr>
          <w:rFonts w:ascii="Times New Roman" w:eastAsia="Microsoft Sans Serif" w:hAnsi="Times New Roman" w:cs="Times New Roman"/>
          <w:sz w:val="17"/>
          <w:szCs w:val="24"/>
          <w:lang w:val="uk-UA" w:eastAsia="uk-UA" w:bidi="uk-UA"/>
        </w:rPr>
        <w:t>.</w:t>
      </w:r>
      <w:r>
        <w:rPr>
          <w:rFonts w:ascii="Times New Roman" w:eastAsia="Microsoft Sans Serif" w:hAnsi="Times New Roman" w:cs="Times New Roman"/>
          <w:sz w:val="17"/>
          <w:szCs w:val="24"/>
          <w:lang w:eastAsia="uk-UA" w:bidi="uk-UA"/>
        </w:rPr>
        <w:t>Y</w:t>
      </w:r>
      <w:r>
        <w:rPr>
          <w:rFonts w:ascii="Times New Roman" w:eastAsia="Microsoft Sans Serif" w:hAnsi="Times New Roman" w:cs="Times New Roman"/>
          <w:sz w:val="17"/>
          <w:szCs w:val="24"/>
          <w:lang w:val="uk-UA" w:eastAsia="uk-UA" w:bidi="uk-UA"/>
        </w:rPr>
        <w:t>.</w:t>
      </w:r>
      <w:r w:rsidRPr="00AE3BF4">
        <w:rPr>
          <w:rFonts w:ascii="Times New Roman" w:eastAsia="Microsoft Sans Serif" w:hAnsi="Times New Roman" w:cs="Times New Roman"/>
          <w:sz w:val="17"/>
          <w:szCs w:val="24"/>
          <w:lang w:val="uk-UA" w:eastAsia="uk-UA" w:bidi="uk-UA"/>
        </w:rPr>
        <w:t xml:space="preserve">, </w:t>
      </w:r>
      <w:r>
        <w:rPr>
          <w:rFonts w:ascii="Times New Roman" w:eastAsia="Microsoft Sans Serif" w:hAnsi="Times New Roman" w:cs="Times New Roman"/>
          <w:sz w:val="17"/>
          <w:szCs w:val="24"/>
          <w:lang w:eastAsia="uk-UA" w:bidi="uk-UA"/>
        </w:rPr>
        <w:t>email</w:t>
      </w:r>
      <w:r w:rsidRPr="00AE3BF4">
        <w:rPr>
          <w:rFonts w:ascii="Times New Roman" w:eastAsia="Microsoft Sans Serif" w:hAnsi="Times New Roman" w:cs="Times New Roman"/>
          <w:sz w:val="17"/>
          <w:szCs w:val="24"/>
          <w:lang w:val="uk-UA" w:eastAsia="uk-UA" w:bidi="uk-UA"/>
        </w:rPr>
        <w:t xml:space="preserve">: </w:t>
      </w:r>
      <w:r w:rsidRPr="00AE3BF4">
        <w:rPr>
          <w:rFonts w:ascii="Times New Roman" w:eastAsia="Microsoft Sans Serif" w:hAnsi="Times New Roman" w:cs="Times New Roman"/>
          <w:sz w:val="17"/>
          <w:szCs w:val="24"/>
          <w:lang w:eastAsia="uk-UA" w:bidi="uk-UA"/>
        </w:rPr>
        <w:t>xxx</w:t>
      </w:r>
      <w:r w:rsidRPr="00AE3BF4">
        <w:rPr>
          <w:rFonts w:ascii="Times New Roman" w:eastAsia="Microsoft Sans Serif" w:hAnsi="Times New Roman" w:cs="Times New Roman"/>
          <w:sz w:val="17"/>
          <w:szCs w:val="24"/>
          <w:lang w:val="uk-UA" w:eastAsia="uk-UA" w:bidi="uk-UA"/>
        </w:rPr>
        <w:t>@</w:t>
      </w:r>
      <w:r w:rsidRPr="00AE3BF4">
        <w:rPr>
          <w:rFonts w:ascii="Times New Roman" w:eastAsia="Microsoft Sans Serif" w:hAnsi="Times New Roman" w:cs="Times New Roman"/>
          <w:sz w:val="17"/>
          <w:szCs w:val="24"/>
          <w:lang w:eastAsia="uk-UA" w:bidi="uk-UA"/>
        </w:rPr>
        <w:t>xxx</w:t>
      </w:r>
      <w:r w:rsidRPr="00AE3BF4">
        <w:rPr>
          <w:rFonts w:ascii="Times New Roman" w:eastAsia="Microsoft Sans Serif" w:hAnsi="Times New Roman" w:cs="Times New Roman"/>
          <w:sz w:val="17"/>
          <w:szCs w:val="24"/>
          <w:lang w:val="uk-UA" w:eastAsia="uk-UA" w:bidi="uk-UA"/>
        </w:rPr>
        <w:t>.</w:t>
      </w:r>
      <w:r w:rsidRPr="00AE3BF4">
        <w:rPr>
          <w:rFonts w:ascii="Times New Roman" w:eastAsia="Microsoft Sans Serif" w:hAnsi="Times New Roman" w:cs="Times New Roman"/>
          <w:sz w:val="17"/>
          <w:szCs w:val="24"/>
          <w:lang w:eastAsia="uk-UA" w:bidi="uk-UA"/>
        </w:rPr>
        <w:t>com</w:t>
      </w:r>
      <w:r w:rsidRPr="00AE3BF4">
        <w:rPr>
          <w:rFonts w:ascii="Times New Roman" w:eastAsia="Microsoft Sans Serif" w:hAnsi="Times New Roman" w:cs="Times New Roman"/>
          <w:sz w:val="17"/>
          <w:szCs w:val="24"/>
          <w:lang w:val="uk-UA" w:eastAsia="uk-UA" w:bidi="uk-UA"/>
        </w:rPr>
        <w:t xml:space="preserve">, </w:t>
      </w:r>
      <w:proofErr w:type="spellStart"/>
      <w:r>
        <w:rPr>
          <w:rFonts w:ascii="Times New Roman" w:eastAsia="Microsoft Sans Serif" w:hAnsi="Times New Roman" w:cs="Times New Roman"/>
          <w:sz w:val="17"/>
          <w:szCs w:val="24"/>
          <w:lang w:val="uk-UA" w:eastAsia="uk-UA" w:bidi="uk-UA"/>
        </w:rPr>
        <w:t>тел</w:t>
      </w:r>
      <w:proofErr w:type="spellEnd"/>
      <w:r>
        <w:rPr>
          <w:rFonts w:ascii="Times New Roman" w:eastAsia="Microsoft Sans Serif" w:hAnsi="Times New Roman" w:cs="Times New Roman"/>
          <w:sz w:val="17"/>
          <w:szCs w:val="24"/>
          <w:lang w:val="uk-UA" w:eastAsia="uk-UA" w:bidi="uk-UA"/>
        </w:rPr>
        <w:t xml:space="preserve">: </w:t>
      </w:r>
      <w:proofErr w:type="spellStart"/>
      <w:r>
        <w:rPr>
          <w:rFonts w:ascii="Times New Roman" w:eastAsia="Microsoft Sans Serif" w:hAnsi="Times New Roman" w:cs="Times New Roman"/>
          <w:sz w:val="17"/>
          <w:szCs w:val="24"/>
          <w:lang w:val="uk-UA" w:eastAsia="uk-UA" w:bidi="uk-UA"/>
        </w:rPr>
        <w:t>ххх-хх-хх</w:t>
      </w:r>
      <w:proofErr w:type="spellEnd"/>
      <w:r>
        <w:rPr>
          <w:rFonts w:ascii="Times New Roman" w:eastAsia="Microsoft Sans Serif" w:hAnsi="Times New Roman" w:cs="Times New Roman"/>
          <w:sz w:val="17"/>
          <w:szCs w:val="24"/>
          <w:lang w:val="uk-UA" w:eastAsia="uk-UA" w:bidi="uk-UA"/>
        </w:rPr>
        <w:t>.</w:t>
      </w:r>
    </w:p>
    <w:p w14:paraId="110D212E" w14:textId="77777777" w:rsidR="00BF3139" w:rsidRPr="00435F90" w:rsidRDefault="00BF3139" w:rsidP="008973FB">
      <w:pPr>
        <w:pStyle w:val="af"/>
        <w:spacing w:before="120" w:line="276" w:lineRule="auto"/>
        <w:ind w:firstLine="284"/>
        <w:jc w:val="both"/>
        <w:rPr>
          <w:rFonts w:ascii="Times New Roman" w:eastAsia="Microsoft Sans Serif" w:hAnsi="Times New Roman" w:cs="Times New Roman"/>
          <w:sz w:val="17"/>
          <w:szCs w:val="24"/>
          <w:lang w:val="uk-UA" w:eastAsia="uk-UA" w:bidi="uk-UA"/>
        </w:rPr>
      </w:pPr>
    </w:p>
    <w:p w14:paraId="662F1C0E" w14:textId="5E9D43DB" w:rsidR="002E4C8D" w:rsidRPr="00AE3BF4" w:rsidRDefault="002E4C8D" w:rsidP="00CB4B41">
      <w:pPr>
        <w:pStyle w:val="af"/>
        <w:spacing w:line="276" w:lineRule="auto"/>
        <w:ind w:firstLine="567"/>
        <w:jc w:val="both"/>
        <w:rPr>
          <w:rFonts w:ascii="Trebuchet MS" w:hAnsi="Trebuchet MS"/>
          <w:color w:val="626368"/>
          <w:sz w:val="17"/>
          <w:lang w:val="uk-UA"/>
        </w:rPr>
      </w:pPr>
    </w:p>
    <w:p w14:paraId="5E52BDA4" w14:textId="247484A2" w:rsidR="00514CA2" w:rsidRPr="00E354A8" w:rsidRDefault="00E354A8" w:rsidP="00E354A8">
      <w:pPr>
        <w:spacing w:after="240" w:line="276" w:lineRule="auto"/>
        <w:ind w:left="108"/>
        <w:jc w:val="center"/>
        <w:rPr>
          <w:rFonts w:ascii="Times New Roman" w:hAnsi="Times New Roman" w:cs="Times New Roman"/>
          <w:b/>
        </w:rPr>
      </w:pPr>
      <w:r w:rsidRPr="00E354A8">
        <w:rPr>
          <w:rFonts w:ascii="Times New Roman" w:hAnsi="Times New Roman" w:cs="Times New Roman"/>
          <w:b/>
          <w:color w:val="2C97CE"/>
        </w:rPr>
        <w:t>Грампозитивні мікроорганізми</w:t>
      </w:r>
    </w:p>
    <w:tbl>
      <w:tblPr>
        <w:tblStyle w:val="TableNormal"/>
        <w:tblW w:w="13914" w:type="dxa"/>
        <w:tblInd w:w="115" w:type="dxa"/>
        <w:tblBorders>
          <w:top w:val="single" w:sz="4" w:space="0" w:color="626368"/>
          <w:left w:val="single" w:sz="4" w:space="0" w:color="626368"/>
          <w:bottom w:val="single" w:sz="4" w:space="0" w:color="626368"/>
          <w:right w:val="single" w:sz="4" w:space="0" w:color="626368"/>
          <w:insideH w:val="single" w:sz="4" w:space="0" w:color="626368"/>
          <w:insideV w:val="single" w:sz="4" w:space="0" w:color="626368"/>
        </w:tblBorders>
        <w:tblLayout w:type="fixed"/>
        <w:tblLook w:val="01E0" w:firstRow="1" w:lastRow="1" w:firstColumn="1" w:lastColumn="1" w:noHBand="0" w:noVBand="0"/>
      </w:tblPr>
      <w:tblGrid>
        <w:gridCol w:w="2999"/>
        <w:gridCol w:w="724"/>
        <w:gridCol w:w="681"/>
        <w:gridCol w:w="682"/>
        <w:gridCol w:w="595"/>
        <w:gridCol w:w="719"/>
        <w:gridCol w:w="709"/>
        <w:gridCol w:w="1275"/>
        <w:gridCol w:w="1418"/>
        <w:gridCol w:w="710"/>
        <w:gridCol w:w="680"/>
        <w:gridCol w:w="680"/>
        <w:gridCol w:w="680"/>
        <w:gridCol w:w="680"/>
        <w:gridCol w:w="682"/>
      </w:tblGrid>
      <w:tr w:rsidR="005F5385" w:rsidRPr="00E354A8" w14:paraId="7D4C21A7" w14:textId="1DC1E1B3" w:rsidTr="00AA2BEF">
        <w:trPr>
          <w:trHeight w:val="567"/>
        </w:trPr>
        <w:tc>
          <w:tcPr>
            <w:tcW w:w="2999" w:type="dxa"/>
            <w:vMerge w:val="restart"/>
            <w:shd w:val="clear" w:color="auto" w:fill="A6A6A6" w:themeFill="background1" w:themeFillShade="A6"/>
            <w:vAlign w:val="center"/>
          </w:tcPr>
          <w:p w14:paraId="7A4097B4" w14:textId="3FD0C5DC" w:rsidR="005F5385" w:rsidRPr="00E354A8" w:rsidRDefault="005F5385" w:rsidP="00CB4B41">
            <w:pPr>
              <w:pStyle w:val="TableParagraph"/>
              <w:spacing w:line="276" w:lineRule="auto"/>
              <w:rPr>
                <w:rFonts w:ascii="Times New Roman" w:hAnsi="Times New Roman" w:cs="Times New Roman"/>
                <w:b/>
                <w:sz w:val="17"/>
                <w:lang w:val="uk-UA"/>
              </w:rPr>
            </w:pPr>
            <w:r w:rsidRPr="00E354A8">
              <w:rPr>
                <w:rFonts w:ascii="Times New Roman" w:hAnsi="Times New Roman" w:cs="Times New Roman"/>
                <w:b/>
                <w:spacing w:val="-2"/>
                <w:sz w:val="17"/>
                <w:lang w:val="uk-UA"/>
              </w:rPr>
              <w:t>Мікроорганізми</w:t>
            </w:r>
          </w:p>
        </w:tc>
        <w:tc>
          <w:tcPr>
            <w:tcW w:w="724" w:type="dxa"/>
            <w:vMerge w:val="restart"/>
            <w:shd w:val="clear" w:color="auto" w:fill="A6A6A6" w:themeFill="background1" w:themeFillShade="A6"/>
            <w:textDirection w:val="btLr"/>
            <w:vAlign w:val="center"/>
          </w:tcPr>
          <w:p w14:paraId="11D8E801" w14:textId="6065FC1D" w:rsidR="005F5385" w:rsidRPr="00E354A8" w:rsidRDefault="005F5385" w:rsidP="00CB4B41">
            <w:pPr>
              <w:pStyle w:val="TableParagraph"/>
              <w:spacing w:line="276" w:lineRule="auto"/>
              <w:rPr>
                <w:rFonts w:ascii="Times New Roman" w:hAnsi="Times New Roman" w:cs="Times New Roman"/>
                <w:b/>
                <w:sz w:val="17"/>
                <w:lang w:val="uk-UA"/>
              </w:rPr>
            </w:pPr>
            <w:r w:rsidRPr="00E354A8">
              <w:rPr>
                <w:rFonts w:ascii="Times New Roman" w:hAnsi="Times New Roman" w:cs="Times New Roman"/>
                <w:b/>
                <w:spacing w:val="-2"/>
                <w:sz w:val="17"/>
                <w:lang w:val="uk-UA"/>
              </w:rPr>
              <w:t>Кількість штамів</w:t>
            </w:r>
          </w:p>
        </w:tc>
        <w:tc>
          <w:tcPr>
            <w:tcW w:w="1958" w:type="dxa"/>
            <w:gridSpan w:val="3"/>
            <w:shd w:val="clear" w:color="auto" w:fill="A6A6A6" w:themeFill="background1" w:themeFillShade="A6"/>
            <w:vAlign w:val="center"/>
          </w:tcPr>
          <w:p w14:paraId="49491AF2" w14:textId="505BB6CA" w:rsidR="005F5385" w:rsidRPr="00E354A8" w:rsidRDefault="005F5385" w:rsidP="00CB4B41">
            <w:pPr>
              <w:pStyle w:val="TableParagraph"/>
              <w:spacing w:line="276" w:lineRule="auto"/>
              <w:rPr>
                <w:rFonts w:ascii="Times New Roman" w:hAnsi="Times New Roman" w:cs="Times New Roman"/>
                <w:b/>
                <w:sz w:val="17"/>
                <w:lang w:val="uk-UA"/>
              </w:rPr>
            </w:pPr>
            <w:r w:rsidRPr="00E354A8">
              <w:rPr>
                <w:rFonts w:ascii="Times New Roman" w:hAnsi="Times New Roman" w:cs="Times New Roman"/>
                <w:b/>
                <w:spacing w:val="-2"/>
                <w:sz w:val="17"/>
                <w:lang w:val="uk-UA"/>
              </w:rPr>
              <w:t>Пеніциліни</w:t>
            </w:r>
          </w:p>
        </w:tc>
        <w:tc>
          <w:tcPr>
            <w:tcW w:w="1428" w:type="dxa"/>
            <w:gridSpan w:val="2"/>
            <w:shd w:val="clear" w:color="auto" w:fill="A6A6A6" w:themeFill="background1" w:themeFillShade="A6"/>
            <w:vAlign w:val="center"/>
          </w:tcPr>
          <w:p w14:paraId="149B92AE" w14:textId="016BD352" w:rsidR="005F5385" w:rsidRPr="00E354A8" w:rsidRDefault="005F5385" w:rsidP="00CB4B41">
            <w:pPr>
              <w:pStyle w:val="TableParagraph"/>
              <w:spacing w:line="276" w:lineRule="auto"/>
              <w:rPr>
                <w:rFonts w:ascii="Times New Roman" w:hAnsi="Times New Roman" w:cs="Times New Roman"/>
                <w:b/>
                <w:sz w:val="17"/>
                <w:lang w:val="uk-UA"/>
              </w:rPr>
            </w:pPr>
            <w:r w:rsidRPr="00E354A8">
              <w:rPr>
                <w:rFonts w:ascii="Times New Roman" w:hAnsi="Times New Roman" w:cs="Times New Roman"/>
                <w:b/>
                <w:spacing w:val="-2"/>
                <w:sz w:val="17"/>
                <w:lang w:val="uk-UA"/>
              </w:rPr>
              <w:t>Цефалоспорини</w:t>
            </w:r>
          </w:p>
        </w:tc>
        <w:tc>
          <w:tcPr>
            <w:tcW w:w="1275" w:type="dxa"/>
            <w:tcBorders>
              <w:right w:val="single" w:sz="4" w:space="0" w:color="auto"/>
            </w:tcBorders>
            <w:shd w:val="clear" w:color="auto" w:fill="A6A6A6" w:themeFill="background1" w:themeFillShade="A6"/>
            <w:vAlign w:val="center"/>
          </w:tcPr>
          <w:p w14:paraId="2F56CBBE" w14:textId="67CD98CB" w:rsidR="005F5385" w:rsidRPr="00E354A8" w:rsidRDefault="005F5385" w:rsidP="00CB4B41">
            <w:pPr>
              <w:pStyle w:val="TableParagraph"/>
              <w:spacing w:line="276" w:lineRule="auto"/>
              <w:rPr>
                <w:rFonts w:ascii="Times New Roman" w:hAnsi="Times New Roman" w:cs="Times New Roman"/>
                <w:b/>
                <w:sz w:val="17"/>
                <w:lang w:val="uk-UA"/>
              </w:rPr>
            </w:pPr>
            <w:proofErr w:type="spellStart"/>
            <w:r w:rsidRPr="00E354A8">
              <w:rPr>
                <w:rFonts w:ascii="Times New Roman" w:hAnsi="Times New Roman" w:cs="Times New Roman"/>
                <w:b/>
                <w:spacing w:val="-2"/>
                <w:sz w:val="17"/>
                <w:lang w:val="uk-UA"/>
              </w:rPr>
              <w:t>Аміноглікозиди</w:t>
            </w:r>
            <w:proofErr w:type="spellEnd"/>
          </w:p>
        </w:tc>
        <w:tc>
          <w:tcPr>
            <w:tcW w:w="1418" w:type="dxa"/>
            <w:shd w:val="clear" w:color="auto" w:fill="A6A6A6" w:themeFill="background1" w:themeFillShade="A6"/>
            <w:vAlign w:val="center"/>
          </w:tcPr>
          <w:p w14:paraId="2FD30A25" w14:textId="2AEEFE60" w:rsidR="005F5385" w:rsidRPr="00E354A8" w:rsidRDefault="005F5385" w:rsidP="00CB4B41">
            <w:pPr>
              <w:pStyle w:val="TableParagraph"/>
              <w:spacing w:line="276" w:lineRule="auto"/>
              <w:rPr>
                <w:rFonts w:ascii="Times New Roman" w:hAnsi="Times New Roman" w:cs="Times New Roman"/>
                <w:b/>
                <w:sz w:val="17"/>
                <w:lang w:val="uk-UA"/>
              </w:rPr>
            </w:pPr>
            <w:proofErr w:type="spellStart"/>
            <w:r>
              <w:rPr>
                <w:rFonts w:ascii="Times New Roman" w:hAnsi="Times New Roman" w:cs="Times New Roman"/>
                <w:b/>
                <w:spacing w:val="-5"/>
                <w:sz w:val="17"/>
                <w:lang w:val="uk-UA"/>
              </w:rPr>
              <w:t>Фторхінолони</w:t>
            </w:r>
            <w:proofErr w:type="spellEnd"/>
          </w:p>
        </w:tc>
        <w:tc>
          <w:tcPr>
            <w:tcW w:w="4112" w:type="dxa"/>
            <w:gridSpan w:val="6"/>
            <w:shd w:val="clear" w:color="auto" w:fill="A6A6A6" w:themeFill="background1" w:themeFillShade="A6"/>
            <w:vAlign w:val="center"/>
          </w:tcPr>
          <w:p w14:paraId="31FC54F6" w14:textId="77777777" w:rsidR="005F5385" w:rsidRPr="00E354A8" w:rsidRDefault="005F5385" w:rsidP="00CB4B41">
            <w:pPr>
              <w:pStyle w:val="TableParagraph"/>
              <w:spacing w:line="276" w:lineRule="auto"/>
              <w:rPr>
                <w:rFonts w:ascii="Times New Roman" w:hAnsi="Times New Roman" w:cs="Times New Roman"/>
                <w:b/>
                <w:sz w:val="17"/>
                <w:lang w:val="uk-UA"/>
              </w:rPr>
            </w:pPr>
            <w:r w:rsidRPr="00E354A8">
              <w:rPr>
                <w:rFonts w:ascii="Times New Roman" w:hAnsi="Times New Roman" w:cs="Times New Roman"/>
                <w:b/>
                <w:spacing w:val="-2"/>
                <w:sz w:val="17"/>
                <w:lang w:val="uk-UA"/>
              </w:rPr>
              <w:t>Інші</w:t>
            </w:r>
          </w:p>
        </w:tc>
      </w:tr>
      <w:tr w:rsidR="005F5385" w:rsidRPr="00E354A8" w14:paraId="75BA0F04" w14:textId="77777777" w:rsidTr="005F5385">
        <w:trPr>
          <w:trHeight w:val="1404"/>
        </w:trPr>
        <w:tc>
          <w:tcPr>
            <w:tcW w:w="2999" w:type="dxa"/>
            <w:vMerge/>
            <w:tcBorders>
              <w:top w:val="nil"/>
            </w:tcBorders>
            <w:shd w:val="clear" w:color="auto" w:fill="2C97CE"/>
            <w:vAlign w:val="center"/>
          </w:tcPr>
          <w:p w14:paraId="6CB3F807" w14:textId="77777777" w:rsidR="005F5385" w:rsidRPr="00E354A8" w:rsidRDefault="005F5385" w:rsidP="00CB4B41">
            <w:pPr>
              <w:spacing w:line="276" w:lineRule="auto"/>
              <w:jc w:val="center"/>
              <w:rPr>
                <w:rFonts w:ascii="Times New Roman" w:hAnsi="Times New Roman" w:cs="Times New Roman"/>
                <w:color w:val="auto"/>
                <w:sz w:val="2"/>
                <w:szCs w:val="2"/>
              </w:rPr>
            </w:pPr>
          </w:p>
        </w:tc>
        <w:tc>
          <w:tcPr>
            <w:tcW w:w="724" w:type="dxa"/>
            <w:vMerge/>
            <w:tcBorders>
              <w:top w:val="nil"/>
            </w:tcBorders>
            <w:shd w:val="clear" w:color="auto" w:fill="2C97CE"/>
            <w:vAlign w:val="center"/>
          </w:tcPr>
          <w:p w14:paraId="4F3F2831" w14:textId="77777777" w:rsidR="005F5385" w:rsidRPr="00E354A8" w:rsidRDefault="005F5385" w:rsidP="00CB4B41">
            <w:pPr>
              <w:spacing w:line="276" w:lineRule="auto"/>
              <w:jc w:val="center"/>
              <w:rPr>
                <w:rFonts w:ascii="Times New Roman" w:hAnsi="Times New Roman" w:cs="Times New Roman"/>
                <w:color w:val="auto"/>
                <w:sz w:val="2"/>
                <w:szCs w:val="2"/>
              </w:rPr>
            </w:pPr>
          </w:p>
        </w:tc>
        <w:tc>
          <w:tcPr>
            <w:tcW w:w="681" w:type="dxa"/>
            <w:shd w:val="clear" w:color="auto" w:fill="D9D9D9" w:themeFill="background1" w:themeFillShade="D9"/>
            <w:textDirection w:val="btLr"/>
            <w:vAlign w:val="center"/>
          </w:tcPr>
          <w:p w14:paraId="22B450AF" w14:textId="1E0088C2"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Ампіцилін</w:t>
            </w:r>
          </w:p>
        </w:tc>
        <w:tc>
          <w:tcPr>
            <w:tcW w:w="682" w:type="dxa"/>
            <w:shd w:val="clear" w:color="auto" w:fill="D9D9D9" w:themeFill="background1" w:themeFillShade="D9"/>
            <w:textDirection w:val="btLr"/>
            <w:vAlign w:val="center"/>
          </w:tcPr>
          <w:p w14:paraId="4E3D2ACF" w14:textId="69867F70" w:rsidR="005F5385" w:rsidRPr="005F5385" w:rsidRDefault="00E704C5" w:rsidP="00CB4B41">
            <w:pPr>
              <w:pStyle w:val="TableParagraph"/>
              <w:spacing w:line="276" w:lineRule="auto"/>
              <w:rPr>
                <w:rFonts w:ascii="Times New Roman" w:hAnsi="Times New Roman" w:cs="Times New Roman"/>
                <w:b/>
                <w:sz w:val="16"/>
                <w:szCs w:val="16"/>
                <w:lang w:val="uk-UA"/>
              </w:rPr>
            </w:pPr>
            <w:r>
              <w:rPr>
                <w:rFonts w:ascii="Times New Roman" w:hAnsi="Times New Roman" w:cs="Times New Roman"/>
                <w:b/>
                <w:sz w:val="16"/>
                <w:szCs w:val="16"/>
                <w:lang w:val="uk-UA"/>
              </w:rPr>
              <w:t>Бензилпеніцилін</w:t>
            </w:r>
          </w:p>
        </w:tc>
        <w:tc>
          <w:tcPr>
            <w:tcW w:w="595" w:type="dxa"/>
            <w:shd w:val="clear" w:color="auto" w:fill="D9D9D9" w:themeFill="background1" w:themeFillShade="D9"/>
            <w:textDirection w:val="btLr"/>
            <w:vAlign w:val="center"/>
          </w:tcPr>
          <w:p w14:paraId="683A58A6" w14:textId="36BDE6AC"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Оксацилін</w:t>
            </w:r>
          </w:p>
        </w:tc>
        <w:tc>
          <w:tcPr>
            <w:tcW w:w="719" w:type="dxa"/>
            <w:shd w:val="clear" w:color="auto" w:fill="D9D9D9" w:themeFill="background1" w:themeFillShade="D9"/>
            <w:textDirection w:val="btLr"/>
            <w:vAlign w:val="center"/>
          </w:tcPr>
          <w:p w14:paraId="2582A093" w14:textId="45AEC553" w:rsidR="005F5385" w:rsidRPr="005F5385" w:rsidRDefault="005F5385" w:rsidP="00CB4B41">
            <w:pPr>
              <w:pStyle w:val="TableParagraph"/>
              <w:spacing w:line="276" w:lineRule="auto"/>
              <w:rPr>
                <w:rFonts w:ascii="Times New Roman" w:hAnsi="Times New Roman" w:cs="Times New Roman"/>
                <w:b/>
                <w:sz w:val="16"/>
                <w:szCs w:val="16"/>
                <w:lang w:val="uk-UA"/>
              </w:rPr>
            </w:pPr>
            <w:proofErr w:type="spellStart"/>
            <w:r w:rsidRPr="005F5385">
              <w:rPr>
                <w:rFonts w:ascii="Times New Roman" w:hAnsi="Times New Roman" w:cs="Times New Roman"/>
                <w:b/>
                <w:sz w:val="16"/>
                <w:szCs w:val="16"/>
                <w:lang w:val="uk-UA"/>
              </w:rPr>
              <w:t>Цефтаролін</w:t>
            </w:r>
            <w:proofErr w:type="spellEnd"/>
          </w:p>
        </w:tc>
        <w:tc>
          <w:tcPr>
            <w:tcW w:w="709" w:type="dxa"/>
            <w:shd w:val="clear" w:color="auto" w:fill="D9D9D9" w:themeFill="background1" w:themeFillShade="D9"/>
            <w:textDirection w:val="btLr"/>
            <w:vAlign w:val="center"/>
          </w:tcPr>
          <w:p w14:paraId="67B4FABF" w14:textId="4776BB8C"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Цефтріаксон</w:t>
            </w:r>
          </w:p>
        </w:tc>
        <w:tc>
          <w:tcPr>
            <w:tcW w:w="1275" w:type="dxa"/>
            <w:tcBorders>
              <w:right w:val="single" w:sz="4" w:space="0" w:color="auto"/>
            </w:tcBorders>
            <w:shd w:val="clear" w:color="auto" w:fill="D9D9D9" w:themeFill="background1" w:themeFillShade="D9"/>
            <w:textDirection w:val="btLr"/>
            <w:vAlign w:val="center"/>
          </w:tcPr>
          <w:p w14:paraId="250455DE" w14:textId="0A01660F"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Гентаміцин</w:t>
            </w:r>
          </w:p>
        </w:tc>
        <w:tc>
          <w:tcPr>
            <w:tcW w:w="1418" w:type="dxa"/>
            <w:shd w:val="clear" w:color="auto" w:fill="D9D9D9" w:themeFill="background1" w:themeFillShade="D9"/>
            <w:textDirection w:val="btLr"/>
            <w:vAlign w:val="center"/>
          </w:tcPr>
          <w:p w14:paraId="34918599" w14:textId="6C799C13"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Ципрофлоксацин</w:t>
            </w:r>
          </w:p>
        </w:tc>
        <w:tc>
          <w:tcPr>
            <w:tcW w:w="710" w:type="dxa"/>
            <w:tcBorders>
              <w:right w:val="single" w:sz="4" w:space="0" w:color="auto"/>
            </w:tcBorders>
            <w:shd w:val="clear" w:color="auto" w:fill="D9D9D9" w:themeFill="background1" w:themeFillShade="D9"/>
            <w:textDirection w:val="btLr"/>
            <w:vAlign w:val="center"/>
          </w:tcPr>
          <w:p w14:paraId="3591CA7F" w14:textId="7E25ED13"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Кліндаміцин</w:t>
            </w:r>
          </w:p>
        </w:tc>
        <w:tc>
          <w:tcPr>
            <w:tcW w:w="680" w:type="dxa"/>
            <w:tcBorders>
              <w:left w:val="single" w:sz="4" w:space="0" w:color="auto"/>
            </w:tcBorders>
            <w:shd w:val="clear" w:color="auto" w:fill="D9D9D9" w:themeFill="background1" w:themeFillShade="D9"/>
            <w:textDirection w:val="btLr"/>
            <w:vAlign w:val="center"/>
          </w:tcPr>
          <w:p w14:paraId="3C4955B7" w14:textId="02CD4D9E"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Еритроміцин</w:t>
            </w:r>
          </w:p>
        </w:tc>
        <w:tc>
          <w:tcPr>
            <w:tcW w:w="680" w:type="dxa"/>
            <w:shd w:val="clear" w:color="auto" w:fill="D9D9D9" w:themeFill="background1" w:themeFillShade="D9"/>
            <w:textDirection w:val="btLr"/>
            <w:vAlign w:val="center"/>
          </w:tcPr>
          <w:p w14:paraId="54D2A4B9" w14:textId="4609C8C1"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Лінезолід</w:t>
            </w:r>
          </w:p>
        </w:tc>
        <w:tc>
          <w:tcPr>
            <w:tcW w:w="680" w:type="dxa"/>
            <w:shd w:val="clear" w:color="auto" w:fill="D9D9D9" w:themeFill="background1" w:themeFillShade="D9"/>
            <w:textDirection w:val="btLr"/>
            <w:vAlign w:val="center"/>
          </w:tcPr>
          <w:p w14:paraId="77CCC0C0" w14:textId="4CD621EF"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Тетрациклін</w:t>
            </w:r>
          </w:p>
        </w:tc>
        <w:tc>
          <w:tcPr>
            <w:tcW w:w="680" w:type="dxa"/>
            <w:shd w:val="clear" w:color="auto" w:fill="D9D9D9" w:themeFill="background1" w:themeFillShade="D9"/>
            <w:textDirection w:val="btLr"/>
            <w:vAlign w:val="center"/>
          </w:tcPr>
          <w:p w14:paraId="050B8A4D" w14:textId="7D223BE6" w:rsidR="005F5385" w:rsidRPr="005F5385" w:rsidRDefault="004C0B73" w:rsidP="00CB4B41">
            <w:pPr>
              <w:pStyle w:val="TableParagraph"/>
              <w:spacing w:line="276" w:lineRule="auto"/>
              <w:rPr>
                <w:rFonts w:ascii="Times New Roman" w:hAnsi="Times New Roman" w:cs="Times New Roman"/>
                <w:b/>
                <w:sz w:val="16"/>
                <w:szCs w:val="16"/>
                <w:lang w:val="uk-UA"/>
              </w:rPr>
            </w:pPr>
            <w:r w:rsidRPr="004C0B73">
              <w:rPr>
                <w:rFonts w:ascii="Times New Roman" w:hAnsi="Times New Roman" w:cs="Times New Roman"/>
                <w:b/>
                <w:spacing w:val="-2"/>
                <w:sz w:val="16"/>
                <w:szCs w:val="16"/>
                <w:lang w:val="uk-UA"/>
              </w:rPr>
              <w:t>Триметоприм-сульфаметоксазол</w:t>
            </w:r>
          </w:p>
        </w:tc>
        <w:tc>
          <w:tcPr>
            <w:tcW w:w="682" w:type="dxa"/>
            <w:shd w:val="clear" w:color="auto" w:fill="D9D9D9" w:themeFill="background1" w:themeFillShade="D9"/>
            <w:textDirection w:val="btLr"/>
            <w:vAlign w:val="center"/>
          </w:tcPr>
          <w:p w14:paraId="7EC8BAFA" w14:textId="793E07AF" w:rsidR="005F5385" w:rsidRPr="005F5385" w:rsidRDefault="005F5385" w:rsidP="00CB4B41">
            <w:pPr>
              <w:pStyle w:val="TableParagraph"/>
              <w:spacing w:line="276" w:lineRule="auto"/>
              <w:rPr>
                <w:rFonts w:ascii="Times New Roman" w:hAnsi="Times New Roman" w:cs="Times New Roman"/>
                <w:b/>
                <w:sz w:val="16"/>
                <w:szCs w:val="16"/>
                <w:lang w:val="uk-UA"/>
              </w:rPr>
            </w:pPr>
            <w:r w:rsidRPr="005F5385">
              <w:rPr>
                <w:rFonts w:ascii="Times New Roman" w:hAnsi="Times New Roman" w:cs="Times New Roman"/>
                <w:b/>
                <w:spacing w:val="-2"/>
                <w:sz w:val="16"/>
                <w:szCs w:val="16"/>
                <w:lang w:val="uk-UA"/>
              </w:rPr>
              <w:t>Ванкоміцин</w:t>
            </w:r>
          </w:p>
        </w:tc>
      </w:tr>
      <w:tr w:rsidR="005F5385" w:rsidRPr="00231DD7" w14:paraId="2993BC82" w14:textId="77777777" w:rsidTr="005F5385">
        <w:trPr>
          <w:trHeight w:val="283"/>
        </w:trPr>
        <w:tc>
          <w:tcPr>
            <w:tcW w:w="2999" w:type="dxa"/>
            <w:shd w:val="clear" w:color="auto" w:fill="auto"/>
            <w:vAlign w:val="center"/>
          </w:tcPr>
          <w:p w14:paraId="6D0D07C8" w14:textId="249012C0" w:rsidR="005F5385" w:rsidRPr="00231DD7" w:rsidRDefault="005F5385" w:rsidP="00CB4B41">
            <w:pPr>
              <w:pStyle w:val="TableParagraph"/>
              <w:spacing w:before="1" w:line="276" w:lineRule="auto"/>
              <w:ind w:left="74"/>
              <w:jc w:val="left"/>
              <w:rPr>
                <w:rFonts w:ascii="Times New Roman" w:hAnsi="Times New Roman" w:cs="Times New Roman"/>
                <w:sz w:val="11"/>
              </w:rPr>
            </w:pPr>
            <w:r w:rsidRPr="00231DD7">
              <w:rPr>
                <w:rFonts w:ascii="Times New Roman" w:hAnsi="Times New Roman" w:cs="Times New Roman"/>
                <w:i/>
                <w:spacing w:val="-2"/>
                <w:sz w:val="17"/>
              </w:rPr>
              <w:t>Enterococcus</w:t>
            </w:r>
            <w:r w:rsidRPr="00231DD7">
              <w:rPr>
                <w:rFonts w:ascii="Times New Roman" w:hAnsi="Times New Roman" w:cs="Times New Roman"/>
                <w:i/>
                <w:spacing w:val="-2"/>
                <w:sz w:val="17"/>
                <w:lang w:val="uk-UA"/>
              </w:rPr>
              <w:t xml:space="preserve"> </w:t>
            </w:r>
            <w:r w:rsidRPr="00231DD7">
              <w:rPr>
                <w:rFonts w:ascii="Times New Roman" w:hAnsi="Times New Roman" w:cs="Times New Roman"/>
                <w:spacing w:val="-2"/>
                <w:sz w:val="17"/>
              </w:rPr>
              <w:t>spp.</w:t>
            </w:r>
          </w:p>
        </w:tc>
        <w:tc>
          <w:tcPr>
            <w:tcW w:w="724" w:type="dxa"/>
            <w:shd w:val="clear" w:color="auto" w:fill="auto"/>
            <w:vAlign w:val="center"/>
          </w:tcPr>
          <w:p w14:paraId="27F072C7"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679</w:t>
            </w:r>
          </w:p>
        </w:tc>
        <w:tc>
          <w:tcPr>
            <w:tcW w:w="681" w:type="dxa"/>
            <w:shd w:val="clear" w:color="auto" w:fill="FFFF00"/>
            <w:vAlign w:val="center"/>
          </w:tcPr>
          <w:p w14:paraId="4E6FFE28"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88</w:t>
            </w:r>
          </w:p>
        </w:tc>
        <w:tc>
          <w:tcPr>
            <w:tcW w:w="682" w:type="dxa"/>
            <w:shd w:val="clear" w:color="auto" w:fill="FFFF00"/>
            <w:vAlign w:val="center"/>
          </w:tcPr>
          <w:p w14:paraId="39761169"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87</w:t>
            </w:r>
          </w:p>
        </w:tc>
        <w:tc>
          <w:tcPr>
            <w:tcW w:w="595" w:type="dxa"/>
            <w:shd w:val="clear" w:color="auto" w:fill="auto"/>
            <w:vAlign w:val="center"/>
          </w:tcPr>
          <w:p w14:paraId="0186AA90"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FF0000"/>
            <w:vAlign w:val="center"/>
          </w:tcPr>
          <w:p w14:paraId="2649F961"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z w:val="17"/>
              </w:rPr>
              <w:t>R</w:t>
            </w:r>
          </w:p>
        </w:tc>
        <w:tc>
          <w:tcPr>
            <w:tcW w:w="709" w:type="dxa"/>
            <w:shd w:val="clear" w:color="auto" w:fill="FF0000"/>
            <w:vAlign w:val="center"/>
          </w:tcPr>
          <w:p w14:paraId="7EF0D860"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z w:val="17"/>
              </w:rPr>
              <w:t>R</w:t>
            </w:r>
          </w:p>
        </w:tc>
        <w:tc>
          <w:tcPr>
            <w:tcW w:w="1275" w:type="dxa"/>
            <w:shd w:val="clear" w:color="auto" w:fill="auto"/>
            <w:vAlign w:val="center"/>
          </w:tcPr>
          <w:p w14:paraId="78A9D3EB"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75</w:t>
            </w:r>
          </w:p>
        </w:tc>
        <w:tc>
          <w:tcPr>
            <w:tcW w:w="1418" w:type="dxa"/>
            <w:shd w:val="clear" w:color="auto" w:fill="auto"/>
            <w:vAlign w:val="center"/>
          </w:tcPr>
          <w:p w14:paraId="2E984308"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48</w:t>
            </w:r>
          </w:p>
        </w:tc>
        <w:tc>
          <w:tcPr>
            <w:tcW w:w="710" w:type="dxa"/>
            <w:tcBorders>
              <w:right w:val="single" w:sz="4" w:space="0" w:color="auto"/>
            </w:tcBorders>
            <w:shd w:val="clear" w:color="auto" w:fill="FF0000"/>
            <w:vAlign w:val="center"/>
          </w:tcPr>
          <w:p w14:paraId="22504C72"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z w:val="17"/>
              </w:rPr>
              <w:t>R</w:t>
            </w:r>
          </w:p>
        </w:tc>
        <w:tc>
          <w:tcPr>
            <w:tcW w:w="680" w:type="dxa"/>
            <w:tcBorders>
              <w:left w:val="single" w:sz="4" w:space="0" w:color="auto"/>
            </w:tcBorders>
            <w:shd w:val="clear" w:color="auto" w:fill="auto"/>
            <w:vAlign w:val="center"/>
          </w:tcPr>
          <w:p w14:paraId="4F8D3CD8"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49</w:t>
            </w:r>
          </w:p>
        </w:tc>
        <w:tc>
          <w:tcPr>
            <w:tcW w:w="680" w:type="dxa"/>
            <w:shd w:val="clear" w:color="auto" w:fill="A8D08D" w:themeFill="accent6" w:themeFillTint="99"/>
            <w:vAlign w:val="center"/>
          </w:tcPr>
          <w:p w14:paraId="7863F76B"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0" w:type="dxa"/>
            <w:shd w:val="clear" w:color="auto" w:fill="auto"/>
            <w:vAlign w:val="center"/>
          </w:tcPr>
          <w:p w14:paraId="2E17B29E"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35</w:t>
            </w:r>
          </w:p>
        </w:tc>
        <w:tc>
          <w:tcPr>
            <w:tcW w:w="680" w:type="dxa"/>
            <w:shd w:val="clear" w:color="auto" w:fill="FF0000"/>
            <w:vAlign w:val="center"/>
          </w:tcPr>
          <w:p w14:paraId="5E2C1CDB"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z w:val="17"/>
              </w:rPr>
              <w:t>R</w:t>
            </w:r>
          </w:p>
        </w:tc>
        <w:tc>
          <w:tcPr>
            <w:tcW w:w="682" w:type="dxa"/>
            <w:shd w:val="clear" w:color="auto" w:fill="FFFF00"/>
            <w:vAlign w:val="center"/>
          </w:tcPr>
          <w:p w14:paraId="5D5BE602" w14:textId="77777777" w:rsidR="005F5385" w:rsidRPr="00231DD7" w:rsidRDefault="005F5385" w:rsidP="00CB4B41">
            <w:pPr>
              <w:pStyle w:val="TableParagraph"/>
              <w:spacing w:before="1" w:line="276" w:lineRule="auto"/>
              <w:rPr>
                <w:rFonts w:ascii="Times New Roman" w:hAnsi="Times New Roman" w:cs="Times New Roman"/>
                <w:sz w:val="17"/>
              </w:rPr>
            </w:pPr>
            <w:r w:rsidRPr="00231DD7">
              <w:rPr>
                <w:rFonts w:ascii="Times New Roman" w:hAnsi="Times New Roman" w:cs="Times New Roman"/>
                <w:spacing w:val="-5"/>
                <w:sz w:val="17"/>
              </w:rPr>
              <w:t>89</w:t>
            </w:r>
          </w:p>
        </w:tc>
      </w:tr>
      <w:tr w:rsidR="005F5385" w:rsidRPr="00231DD7" w14:paraId="0EAC9381" w14:textId="77777777" w:rsidTr="005F5385">
        <w:trPr>
          <w:trHeight w:val="283"/>
        </w:trPr>
        <w:tc>
          <w:tcPr>
            <w:tcW w:w="2999" w:type="dxa"/>
            <w:shd w:val="clear" w:color="auto" w:fill="auto"/>
            <w:vAlign w:val="center"/>
          </w:tcPr>
          <w:p w14:paraId="23B3A2A4" w14:textId="410C7761" w:rsidR="005F5385" w:rsidRPr="00231DD7" w:rsidRDefault="005F5385" w:rsidP="00CB4B41">
            <w:pPr>
              <w:pStyle w:val="TableParagraph"/>
              <w:spacing w:line="276" w:lineRule="auto"/>
              <w:ind w:left="74"/>
              <w:jc w:val="left"/>
              <w:rPr>
                <w:rFonts w:ascii="Times New Roman" w:hAnsi="Times New Roman" w:cs="Times New Roman"/>
                <w:sz w:val="11"/>
              </w:rPr>
            </w:pPr>
            <w:r w:rsidRPr="00231DD7">
              <w:rPr>
                <w:rFonts w:ascii="Times New Roman" w:hAnsi="Times New Roman" w:cs="Times New Roman"/>
                <w:i/>
                <w:spacing w:val="-2"/>
                <w:sz w:val="17"/>
              </w:rPr>
              <w:t>Enterococcus faecalis</w:t>
            </w:r>
          </w:p>
        </w:tc>
        <w:tc>
          <w:tcPr>
            <w:tcW w:w="724" w:type="dxa"/>
            <w:shd w:val="clear" w:color="auto" w:fill="auto"/>
            <w:vAlign w:val="center"/>
          </w:tcPr>
          <w:p w14:paraId="3D73382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280</w:t>
            </w:r>
          </w:p>
        </w:tc>
        <w:tc>
          <w:tcPr>
            <w:tcW w:w="681" w:type="dxa"/>
            <w:shd w:val="clear" w:color="auto" w:fill="A8D08D" w:themeFill="accent6" w:themeFillTint="99"/>
            <w:vAlign w:val="center"/>
          </w:tcPr>
          <w:p w14:paraId="083D3FE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2" w:type="dxa"/>
            <w:shd w:val="clear" w:color="auto" w:fill="A8D08D" w:themeFill="accent6" w:themeFillTint="99"/>
            <w:vAlign w:val="center"/>
          </w:tcPr>
          <w:p w14:paraId="30CA3D3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595" w:type="dxa"/>
            <w:shd w:val="clear" w:color="auto" w:fill="auto"/>
            <w:vAlign w:val="center"/>
          </w:tcPr>
          <w:p w14:paraId="599A4F5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FF0000"/>
            <w:vAlign w:val="center"/>
          </w:tcPr>
          <w:p w14:paraId="0FE20AC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709" w:type="dxa"/>
            <w:shd w:val="clear" w:color="auto" w:fill="FF0000"/>
            <w:vAlign w:val="center"/>
          </w:tcPr>
          <w:p w14:paraId="6DC4562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1275" w:type="dxa"/>
            <w:shd w:val="clear" w:color="auto" w:fill="auto"/>
            <w:vAlign w:val="center"/>
          </w:tcPr>
          <w:p w14:paraId="2029D23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79</w:t>
            </w:r>
          </w:p>
        </w:tc>
        <w:tc>
          <w:tcPr>
            <w:tcW w:w="1418" w:type="dxa"/>
            <w:shd w:val="clear" w:color="auto" w:fill="FFFF00"/>
            <w:vAlign w:val="center"/>
          </w:tcPr>
          <w:p w14:paraId="36FBB7D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85</w:t>
            </w:r>
          </w:p>
        </w:tc>
        <w:tc>
          <w:tcPr>
            <w:tcW w:w="710" w:type="dxa"/>
            <w:tcBorders>
              <w:right w:val="single" w:sz="4" w:space="0" w:color="auto"/>
            </w:tcBorders>
            <w:shd w:val="clear" w:color="auto" w:fill="FF0000"/>
            <w:vAlign w:val="center"/>
          </w:tcPr>
          <w:p w14:paraId="71C834D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680" w:type="dxa"/>
            <w:shd w:val="clear" w:color="auto" w:fill="auto"/>
            <w:vAlign w:val="center"/>
          </w:tcPr>
          <w:p w14:paraId="0B71719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47</w:t>
            </w:r>
          </w:p>
        </w:tc>
        <w:tc>
          <w:tcPr>
            <w:tcW w:w="680" w:type="dxa"/>
            <w:shd w:val="clear" w:color="auto" w:fill="A8D08D" w:themeFill="accent6" w:themeFillTint="99"/>
            <w:vAlign w:val="center"/>
          </w:tcPr>
          <w:p w14:paraId="1A205D9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0" w:type="dxa"/>
            <w:shd w:val="clear" w:color="auto" w:fill="auto"/>
            <w:vAlign w:val="center"/>
          </w:tcPr>
          <w:p w14:paraId="66B4381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28</w:t>
            </w:r>
          </w:p>
        </w:tc>
        <w:tc>
          <w:tcPr>
            <w:tcW w:w="680" w:type="dxa"/>
            <w:shd w:val="clear" w:color="auto" w:fill="FF0000"/>
            <w:vAlign w:val="center"/>
          </w:tcPr>
          <w:p w14:paraId="2AD96F7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682" w:type="dxa"/>
            <w:shd w:val="clear" w:color="auto" w:fill="A8D08D" w:themeFill="accent6" w:themeFillTint="99"/>
            <w:vAlign w:val="center"/>
          </w:tcPr>
          <w:p w14:paraId="729664F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r>
      <w:tr w:rsidR="005F5385" w:rsidRPr="00231DD7" w14:paraId="63CCF3B7" w14:textId="77777777" w:rsidTr="005F5385">
        <w:trPr>
          <w:trHeight w:val="283"/>
        </w:trPr>
        <w:tc>
          <w:tcPr>
            <w:tcW w:w="2999" w:type="dxa"/>
            <w:shd w:val="clear" w:color="auto" w:fill="auto"/>
            <w:vAlign w:val="center"/>
          </w:tcPr>
          <w:p w14:paraId="0DA376D6" w14:textId="164C9F21" w:rsidR="005F5385" w:rsidRPr="00231DD7" w:rsidRDefault="005F5385" w:rsidP="00CB4B41">
            <w:pPr>
              <w:pStyle w:val="TableParagraph"/>
              <w:spacing w:line="276" w:lineRule="auto"/>
              <w:ind w:left="74"/>
              <w:jc w:val="left"/>
              <w:rPr>
                <w:rFonts w:ascii="Times New Roman" w:hAnsi="Times New Roman" w:cs="Times New Roman"/>
                <w:sz w:val="11"/>
              </w:rPr>
            </w:pPr>
            <w:r w:rsidRPr="00231DD7">
              <w:rPr>
                <w:rFonts w:ascii="Times New Roman" w:hAnsi="Times New Roman" w:cs="Times New Roman"/>
                <w:i/>
                <w:spacing w:val="-2"/>
                <w:sz w:val="17"/>
              </w:rPr>
              <w:t>Enterococcus faecium</w:t>
            </w:r>
          </w:p>
        </w:tc>
        <w:tc>
          <w:tcPr>
            <w:tcW w:w="724" w:type="dxa"/>
            <w:shd w:val="clear" w:color="auto" w:fill="auto"/>
            <w:vAlign w:val="center"/>
          </w:tcPr>
          <w:p w14:paraId="5312A15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389</w:t>
            </w:r>
          </w:p>
        </w:tc>
        <w:tc>
          <w:tcPr>
            <w:tcW w:w="681" w:type="dxa"/>
            <w:shd w:val="clear" w:color="auto" w:fill="auto"/>
            <w:vAlign w:val="center"/>
          </w:tcPr>
          <w:p w14:paraId="0CC4904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13</w:t>
            </w:r>
          </w:p>
        </w:tc>
        <w:tc>
          <w:tcPr>
            <w:tcW w:w="682" w:type="dxa"/>
            <w:shd w:val="clear" w:color="auto" w:fill="auto"/>
            <w:vAlign w:val="center"/>
          </w:tcPr>
          <w:p w14:paraId="6BDEB49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12</w:t>
            </w:r>
          </w:p>
        </w:tc>
        <w:tc>
          <w:tcPr>
            <w:tcW w:w="595" w:type="dxa"/>
            <w:shd w:val="clear" w:color="auto" w:fill="auto"/>
            <w:vAlign w:val="center"/>
          </w:tcPr>
          <w:p w14:paraId="59C256A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FF0000"/>
            <w:vAlign w:val="center"/>
          </w:tcPr>
          <w:p w14:paraId="0F820F4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709" w:type="dxa"/>
            <w:shd w:val="clear" w:color="auto" w:fill="FF0000"/>
            <w:vAlign w:val="center"/>
          </w:tcPr>
          <w:p w14:paraId="0B90871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1275" w:type="dxa"/>
            <w:shd w:val="clear" w:color="auto" w:fill="auto"/>
            <w:vAlign w:val="center"/>
          </w:tcPr>
          <w:p w14:paraId="429A1EB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60</w:t>
            </w:r>
          </w:p>
        </w:tc>
        <w:tc>
          <w:tcPr>
            <w:tcW w:w="1418" w:type="dxa"/>
            <w:shd w:val="clear" w:color="auto" w:fill="auto"/>
            <w:vAlign w:val="center"/>
          </w:tcPr>
          <w:p w14:paraId="1281111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6</w:t>
            </w:r>
          </w:p>
        </w:tc>
        <w:tc>
          <w:tcPr>
            <w:tcW w:w="710" w:type="dxa"/>
            <w:tcBorders>
              <w:right w:val="single" w:sz="4" w:space="0" w:color="auto"/>
            </w:tcBorders>
            <w:shd w:val="clear" w:color="auto" w:fill="FF0000"/>
            <w:vAlign w:val="center"/>
          </w:tcPr>
          <w:p w14:paraId="7C78920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680" w:type="dxa"/>
            <w:shd w:val="clear" w:color="auto" w:fill="auto"/>
            <w:vAlign w:val="center"/>
          </w:tcPr>
          <w:p w14:paraId="3F728E8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22</w:t>
            </w:r>
          </w:p>
        </w:tc>
        <w:tc>
          <w:tcPr>
            <w:tcW w:w="680" w:type="dxa"/>
            <w:shd w:val="clear" w:color="auto" w:fill="A8D08D" w:themeFill="accent6" w:themeFillTint="99"/>
            <w:vAlign w:val="center"/>
          </w:tcPr>
          <w:p w14:paraId="28D207E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c>
          <w:tcPr>
            <w:tcW w:w="680" w:type="dxa"/>
            <w:shd w:val="clear" w:color="auto" w:fill="auto"/>
            <w:vAlign w:val="center"/>
          </w:tcPr>
          <w:p w14:paraId="1C866B0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15</w:t>
            </w:r>
          </w:p>
        </w:tc>
        <w:tc>
          <w:tcPr>
            <w:tcW w:w="680" w:type="dxa"/>
            <w:shd w:val="clear" w:color="auto" w:fill="FF0000"/>
            <w:vAlign w:val="center"/>
          </w:tcPr>
          <w:p w14:paraId="6BC5EA2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682" w:type="dxa"/>
            <w:shd w:val="clear" w:color="auto" w:fill="auto"/>
            <w:vAlign w:val="center"/>
          </w:tcPr>
          <w:p w14:paraId="22B3B90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28</w:t>
            </w:r>
          </w:p>
        </w:tc>
      </w:tr>
      <w:tr w:rsidR="005F5385" w:rsidRPr="00231DD7" w14:paraId="59EC9972" w14:textId="77777777" w:rsidTr="005F5385">
        <w:trPr>
          <w:trHeight w:val="283"/>
        </w:trPr>
        <w:tc>
          <w:tcPr>
            <w:tcW w:w="2999" w:type="dxa"/>
            <w:shd w:val="clear" w:color="auto" w:fill="auto"/>
            <w:vAlign w:val="center"/>
          </w:tcPr>
          <w:p w14:paraId="6BA13243" w14:textId="67D3EC6A" w:rsidR="005F5385" w:rsidRPr="00231DD7" w:rsidRDefault="005F5385" w:rsidP="00CB4B41">
            <w:pPr>
              <w:pStyle w:val="TableParagraph"/>
              <w:spacing w:line="276" w:lineRule="auto"/>
              <w:ind w:left="74"/>
              <w:jc w:val="left"/>
              <w:rPr>
                <w:rFonts w:ascii="Times New Roman" w:hAnsi="Times New Roman" w:cs="Times New Roman"/>
                <w:sz w:val="11"/>
              </w:rPr>
            </w:pPr>
            <w:r w:rsidRPr="00231DD7">
              <w:rPr>
                <w:rFonts w:ascii="Times New Roman" w:hAnsi="Times New Roman" w:cs="Times New Roman"/>
                <w:i/>
                <w:spacing w:val="-2"/>
                <w:sz w:val="17"/>
              </w:rPr>
              <w:t>Staphylococcus</w:t>
            </w:r>
            <w:r w:rsidRPr="00231DD7">
              <w:rPr>
                <w:rFonts w:ascii="Times New Roman" w:hAnsi="Times New Roman" w:cs="Times New Roman"/>
                <w:i/>
                <w:spacing w:val="-2"/>
                <w:sz w:val="17"/>
                <w:lang w:val="uk-UA"/>
              </w:rPr>
              <w:t xml:space="preserve"> </w:t>
            </w:r>
            <w:r w:rsidRPr="00231DD7">
              <w:rPr>
                <w:rFonts w:ascii="Times New Roman" w:hAnsi="Times New Roman" w:cs="Times New Roman"/>
                <w:i/>
                <w:spacing w:val="-2"/>
                <w:sz w:val="17"/>
              </w:rPr>
              <w:t>aureus</w:t>
            </w:r>
          </w:p>
        </w:tc>
        <w:tc>
          <w:tcPr>
            <w:tcW w:w="724" w:type="dxa"/>
            <w:shd w:val="clear" w:color="auto" w:fill="auto"/>
            <w:vAlign w:val="center"/>
          </w:tcPr>
          <w:p w14:paraId="2212146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4"/>
                <w:sz w:val="17"/>
              </w:rPr>
              <w:t>2285</w:t>
            </w:r>
          </w:p>
        </w:tc>
        <w:tc>
          <w:tcPr>
            <w:tcW w:w="681" w:type="dxa"/>
            <w:shd w:val="clear" w:color="auto" w:fill="auto"/>
            <w:vAlign w:val="center"/>
          </w:tcPr>
          <w:p w14:paraId="2AA561C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w:t>
            </w:r>
          </w:p>
        </w:tc>
        <w:tc>
          <w:tcPr>
            <w:tcW w:w="682" w:type="dxa"/>
            <w:shd w:val="clear" w:color="auto" w:fill="auto"/>
            <w:vAlign w:val="center"/>
          </w:tcPr>
          <w:p w14:paraId="25A5B9A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w:t>
            </w:r>
          </w:p>
        </w:tc>
        <w:tc>
          <w:tcPr>
            <w:tcW w:w="595" w:type="dxa"/>
            <w:shd w:val="clear" w:color="auto" w:fill="auto"/>
            <w:vAlign w:val="center"/>
          </w:tcPr>
          <w:p w14:paraId="61D0471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62</w:t>
            </w:r>
          </w:p>
        </w:tc>
        <w:tc>
          <w:tcPr>
            <w:tcW w:w="719" w:type="dxa"/>
            <w:shd w:val="clear" w:color="auto" w:fill="A8D08D" w:themeFill="accent6" w:themeFillTint="99"/>
            <w:vAlign w:val="center"/>
          </w:tcPr>
          <w:p w14:paraId="0E44D84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709" w:type="dxa"/>
            <w:shd w:val="clear" w:color="auto" w:fill="auto"/>
            <w:vAlign w:val="center"/>
          </w:tcPr>
          <w:p w14:paraId="022A3D91" w14:textId="4768FC20" w:rsidR="005F5385" w:rsidRPr="00231DD7" w:rsidRDefault="005F5385" w:rsidP="00CB4B41">
            <w:pPr>
              <w:pStyle w:val="TableParagraph"/>
              <w:spacing w:before="34" w:line="276" w:lineRule="auto"/>
              <w:rPr>
                <w:rFonts w:ascii="Times New Roman" w:hAnsi="Times New Roman" w:cs="Times New Roman"/>
                <w:sz w:val="11"/>
              </w:rPr>
            </w:pPr>
            <w:r w:rsidRPr="00231DD7">
              <w:rPr>
                <w:rFonts w:ascii="Times New Roman" w:hAnsi="Times New Roman" w:cs="Times New Roman"/>
                <w:spacing w:val="-5"/>
                <w:position w:val="-5"/>
                <w:sz w:val="17"/>
              </w:rPr>
              <w:t>–</w:t>
            </w:r>
          </w:p>
        </w:tc>
        <w:tc>
          <w:tcPr>
            <w:tcW w:w="1275" w:type="dxa"/>
            <w:shd w:val="clear" w:color="auto" w:fill="auto"/>
            <w:vAlign w:val="center"/>
          </w:tcPr>
          <w:p w14:paraId="29889D5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1398716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59</w:t>
            </w:r>
          </w:p>
        </w:tc>
        <w:tc>
          <w:tcPr>
            <w:tcW w:w="710" w:type="dxa"/>
            <w:shd w:val="clear" w:color="auto" w:fill="auto"/>
            <w:vAlign w:val="center"/>
          </w:tcPr>
          <w:p w14:paraId="5A44209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73</w:t>
            </w:r>
          </w:p>
        </w:tc>
        <w:tc>
          <w:tcPr>
            <w:tcW w:w="680" w:type="dxa"/>
            <w:shd w:val="clear" w:color="auto" w:fill="auto"/>
            <w:vAlign w:val="center"/>
          </w:tcPr>
          <w:p w14:paraId="1F44D17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68</w:t>
            </w:r>
          </w:p>
        </w:tc>
        <w:tc>
          <w:tcPr>
            <w:tcW w:w="680" w:type="dxa"/>
            <w:shd w:val="clear" w:color="auto" w:fill="A8D08D" w:themeFill="accent6" w:themeFillTint="99"/>
            <w:vAlign w:val="center"/>
          </w:tcPr>
          <w:p w14:paraId="2E255E5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0" w:type="dxa"/>
            <w:shd w:val="clear" w:color="auto" w:fill="auto"/>
            <w:vAlign w:val="center"/>
          </w:tcPr>
          <w:p w14:paraId="6AA1D7D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75</w:t>
            </w:r>
          </w:p>
        </w:tc>
        <w:tc>
          <w:tcPr>
            <w:tcW w:w="680" w:type="dxa"/>
            <w:shd w:val="clear" w:color="auto" w:fill="A8D08D" w:themeFill="accent6" w:themeFillTint="99"/>
            <w:vAlign w:val="center"/>
          </w:tcPr>
          <w:p w14:paraId="5DE367C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c>
          <w:tcPr>
            <w:tcW w:w="682" w:type="dxa"/>
            <w:shd w:val="clear" w:color="auto" w:fill="A8D08D" w:themeFill="accent6" w:themeFillTint="99"/>
            <w:vAlign w:val="center"/>
          </w:tcPr>
          <w:p w14:paraId="7811B22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3A148E6D" w14:textId="77777777" w:rsidTr="00E704C5">
        <w:trPr>
          <w:trHeight w:val="283"/>
        </w:trPr>
        <w:tc>
          <w:tcPr>
            <w:tcW w:w="2999" w:type="dxa"/>
            <w:shd w:val="clear" w:color="auto" w:fill="auto"/>
            <w:vAlign w:val="center"/>
          </w:tcPr>
          <w:p w14:paraId="64C7A06D" w14:textId="48217A98" w:rsidR="005F5385" w:rsidRPr="00231DD7" w:rsidRDefault="005F5385" w:rsidP="00CB4B41">
            <w:pPr>
              <w:pStyle w:val="TableParagraph"/>
              <w:spacing w:line="276" w:lineRule="auto"/>
              <w:ind w:left="74"/>
              <w:jc w:val="left"/>
              <w:rPr>
                <w:rFonts w:ascii="Times New Roman" w:hAnsi="Times New Roman" w:cs="Times New Roman"/>
                <w:sz w:val="11"/>
              </w:rPr>
            </w:pPr>
            <w:r w:rsidRPr="00231DD7">
              <w:rPr>
                <w:rFonts w:ascii="Times New Roman" w:hAnsi="Times New Roman" w:cs="Times New Roman"/>
                <w:spacing w:val="-2"/>
                <w:sz w:val="17"/>
              </w:rPr>
              <w:t>MRSA</w:t>
            </w:r>
          </w:p>
        </w:tc>
        <w:tc>
          <w:tcPr>
            <w:tcW w:w="724" w:type="dxa"/>
            <w:shd w:val="clear" w:color="auto" w:fill="auto"/>
            <w:vAlign w:val="center"/>
          </w:tcPr>
          <w:p w14:paraId="596252A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4"/>
                <w:sz w:val="17"/>
              </w:rPr>
              <w:t>1433</w:t>
            </w:r>
          </w:p>
        </w:tc>
        <w:tc>
          <w:tcPr>
            <w:tcW w:w="681" w:type="dxa"/>
            <w:shd w:val="clear" w:color="auto" w:fill="FF0000"/>
            <w:vAlign w:val="center"/>
          </w:tcPr>
          <w:p w14:paraId="2C09E7C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682" w:type="dxa"/>
            <w:shd w:val="clear" w:color="auto" w:fill="FF0000"/>
            <w:vAlign w:val="center"/>
          </w:tcPr>
          <w:p w14:paraId="130E651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595" w:type="dxa"/>
            <w:shd w:val="clear" w:color="auto" w:fill="auto"/>
            <w:vAlign w:val="center"/>
          </w:tcPr>
          <w:p w14:paraId="2A49C18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0</w:t>
            </w:r>
          </w:p>
        </w:tc>
        <w:tc>
          <w:tcPr>
            <w:tcW w:w="719" w:type="dxa"/>
            <w:shd w:val="clear" w:color="auto" w:fill="A8D08D" w:themeFill="accent6" w:themeFillTint="99"/>
            <w:vAlign w:val="center"/>
          </w:tcPr>
          <w:p w14:paraId="6A91660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709" w:type="dxa"/>
            <w:shd w:val="clear" w:color="auto" w:fill="FF0000"/>
            <w:vAlign w:val="center"/>
          </w:tcPr>
          <w:p w14:paraId="6702FCA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R</w:t>
            </w:r>
          </w:p>
        </w:tc>
        <w:tc>
          <w:tcPr>
            <w:tcW w:w="1275" w:type="dxa"/>
            <w:shd w:val="clear" w:color="auto" w:fill="auto"/>
            <w:vAlign w:val="center"/>
          </w:tcPr>
          <w:p w14:paraId="78A410D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5D6FD33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w:t>
            </w:r>
          </w:p>
        </w:tc>
        <w:tc>
          <w:tcPr>
            <w:tcW w:w="710" w:type="dxa"/>
            <w:shd w:val="clear" w:color="auto" w:fill="auto"/>
            <w:vAlign w:val="center"/>
          </w:tcPr>
          <w:p w14:paraId="2607D6A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25</w:t>
            </w:r>
          </w:p>
        </w:tc>
        <w:tc>
          <w:tcPr>
            <w:tcW w:w="680" w:type="dxa"/>
            <w:shd w:val="clear" w:color="auto" w:fill="auto"/>
            <w:vAlign w:val="center"/>
          </w:tcPr>
          <w:p w14:paraId="0A02576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18</w:t>
            </w:r>
          </w:p>
        </w:tc>
        <w:tc>
          <w:tcPr>
            <w:tcW w:w="680" w:type="dxa"/>
            <w:shd w:val="clear" w:color="auto" w:fill="A8D08D" w:themeFill="accent6" w:themeFillTint="99"/>
            <w:vAlign w:val="center"/>
          </w:tcPr>
          <w:p w14:paraId="16DF2B0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0" w:type="dxa"/>
            <w:shd w:val="clear" w:color="auto" w:fill="auto"/>
            <w:vAlign w:val="center"/>
          </w:tcPr>
          <w:p w14:paraId="0A82C95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61</w:t>
            </w:r>
          </w:p>
        </w:tc>
        <w:tc>
          <w:tcPr>
            <w:tcW w:w="680" w:type="dxa"/>
            <w:shd w:val="clear" w:color="auto" w:fill="A8D08D" w:themeFill="accent6" w:themeFillTint="99"/>
            <w:vAlign w:val="center"/>
          </w:tcPr>
          <w:p w14:paraId="5672FCF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c>
          <w:tcPr>
            <w:tcW w:w="682" w:type="dxa"/>
            <w:shd w:val="clear" w:color="auto" w:fill="A8D08D" w:themeFill="accent6" w:themeFillTint="99"/>
            <w:vAlign w:val="center"/>
          </w:tcPr>
          <w:p w14:paraId="145FCBA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5DD9A6A1" w14:textId="77777777" w:rsidTr="00E704C5">
        <w:trPr>
          <w:trHeight w:val="283"/>
        </w:trPr>
        <w:tc>
          <w:tcPr>
            <w:tcW w:w="2999" w:type="dxa"/>
            <w:shd w:val="clear" w:color="auto" w:fill="auto"/>
            <w:vAlign w:val="center"/>
          </w:tcPr>
          <w:p w14:paraId="41A8AD63" w14:textId="77777777" w:rsidR="005F5385" w:rsidRPr="00231DD7" w:rsidRDefault="005F5385" w:rsidP="00CB4B41">
            <w:pPr>
              <w:pStyle w:val="TableParagraph"/>
              <w:spacing w:line="276" w:lineRule="auto"/>
              <w:ind w:left="74"/>
              <w:jc w:val="left"/>
              <w:rPr>
                <w:rFonts w:ascii="Times New Roman" w:hAnsi="Times New Roman" w:cs="Times New Roman"/>
                <w:sz w:val="17"/>
              </w:rPr>
            </w:pPr>
            <w:r w:rsidRPr="00231DD7">
              <w:rPr>
                <w:rFonts w:ascii="Times New Roman" w:hAnsi="Times New Roman" w:cs="Times New Roman"/>
                <w:spacing w:val="-4"/>
                <w:sz w:val="17"/>
              </w:rPr>
              <w:t>MSSA</w:t>
            </w:r>
          </w:p>
        </w:tc>
        <w:tc>
          <w:tcPr>
            <w:tcW w:w="724" w:type="dxa"/>
            <w:shd w:val="clear" w:color="auto" w:fill="auto"/>
            <w:vAlign w:val="center"/>
          </w:tcPr>
          <w:p w14:paraId="7F1074D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859</w:t>
            </w:r>
          </w:p>
        </w:tc>
        <w:tc>
          <w:tcPr>
            <w:tcW w:w="681" w:type="dxa"/>
            <w:shd w:val="clear" w:color="auto" w:fill="auto"/>
            <w:vAlign w:val="center"/>
          </w:tcPr>
          <w:p w14:paraId="35607AE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15</w:t>
            </w:r>
          </w:p>
        </w:tc>
        <w:tc>
          <w:tcPr>
            <w:tcW w:w="682" w:type="dxa"/>
            <w:shd w:val="clear" w:color="auto" w:fill="auto"/>
            <w:vAlign w:val="center"/>
          </w:tcPr>
          <w:p w14:paraId="515805B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15</w:t>
            </w:r>
          </w:p>
        </w:tc>
        <w:tc>
          <w:tcPr>
            <w:tcW w:w="595" w:type="dxa"/>
            <w:shd w:val="clear" w:color="auto" w:fill="A8D08D" w:themeFill="accent6" w:themeFillTint="99"/>
            <w:vAlign w:val="center"/>
          </w:tcPr>
          <w:p w14:paraId="38DF81B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719" w:type="dxa"/>
            <w:shd w:val="clear" w:color="auto" w:fill="A8D08D" w:themeFill="accent6" w:themeFillTint="99"/>
            <w:vAlign w:val="center"/>
          </w:tcPr>
          <w:p w14:paraId="717F18B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709" w:type="dxa"/>
            <w:shd w:val="clear" w:color="auto" w:fill="auto"/>
            <w:vAlign w:val="center"/>
          </w:tcPr>
          <w:p w14:paraId="33E45E9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275" w:type="dxa"/>
            <w:shd w:val="clear" w:color="auto" w:fill="auto"/>
            <w:vAlign w:val="center"/>
          </w:tcPr>
          <w:p w14:paraId="5B0E1B4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7BF5D7C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54</w:t>
            </w:r>
          </w:p>
        </w:tc>
        <w:tc>
          <w:tcPr>
            <w:tcW w:w="710" w:type="dxa"/>
            <w:shd w:val="clear" w:color="auto" w:fill="auto"/>
            <w:vAlign w:val="center"/>
          </w:tcPr>
          <w:p w14:paraId="2162FAC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79</w:t>
            </w:r>
          </w:p>
        </w:tc>
        <w:tc>
          <w:tcPr>
            <w:tcW w:w="680" w:type="dxa"/>
            <w:shd w:val="clear" w:color="auto" w:fill="auto"/>
            <w:vAlign w:val="center"/>
          </w:tcPr>
          <w:p w14:paraId="437C04B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74</w:t>
            </w:r>
          </w:p>
        </w:tc>
        <w:tc>
          <w:tcPr>
            <w:tcW w:w="680" w:type="dxa"/>
            <w:shd w:val="clear" w:color="auto" w:fill="A8D08D" w:themeFill="accent6" w:themeFillTint="99"/>
            <w:vAlign w:val="center"/>
          </w:tcPr>
          <w:p w14:paraId="07CE567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680" w:type="dxa"/>
            <w:shd w:val="clear" w:color="auto" w:fill="FFFF00"/>
            <w:vAlign w:val="center"/>
          </w:tcPr>
          <w:p w14:paraId="11D81FF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89</w:t>
            </w:r>
          </w:p>
        </w:tc>
        <w:tc>
          <w:tcPr>
            <w:tcW w:w="680" w:type="dxa"/>
            <w:shd w:val="clear" w:color="auto" w:fill="A8D08D" w:themeFill="accent6" w:themeFillTint="99"/>
            <w:vAlign w:val="center"/>
          </w:tcPr>
          <w:p w14:paraId="2B4E656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2" w:type="dxa"/>
            <w:shd w:val="clear" w:color="auto" w:fill="A8D08D" w:themeFill="accent6" w:themeFillTint="99"/>
            <w:vAlign w:val="center"/>
          </w:tcPr>
          <w:p w14:paraId="7994D5C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2E8584B1" w14:textId="77777777" w:rsidTr="00E704C5">
        <w:trPr>
          <w:trHeight w:val="283"/>
        </w:trPr>
        <w:tc>
          <w:tcPr>
            <w:tcW w:w="2999" w:type="dxa"/>
            <w:shd w:val="clear" w:color="auto" w:fill="auto"/>
            <w:vAlign w:val="center"/>
          </w:tcPr>
          <w:p w14:paraId="2FD5FC04" w14:textId="478B9D92" w:rsidR="005F5385" w:rsidRPr="00231DD7" w:rsidRDefault="005F5385" w:rsidP="00CB4B41">
            <w:pPr>
              <w:pStyle w:val="TableParagraph"/>
              <w:spacing w:line="276" w:lineRule="auto"/>
              <w:ind w:left="74" w:right="64"/>
              <w:jc w:val="left"/>
              <w:rPr>
                <w:rFonts w:ascii="Times New Roman" w:hAnsi="Times New Roman" w:cs="Times New Roman"/>
                <w:sz w:val="11"/>
              </w:rPr>
            </w:pPr>
            <w:proofErr w:type="spellStart"/>
            <w:r>
              <w:rPr>
                <w:rFonts w:ascii="Times New Roman" w:hAnsi="Times New Roman" w:cs="Times New Roman"/>
                <w:spacing w:val="-2"/>
                <w:sz w:val="17"/>
                <w:lang w:val="uk-UA"/>
              </w:rPr>
              <w:t>Коагулазонегативні</w:t>
            </w:r>
            <w:proofErr w:type="spellEnd"/>
            <w:r w:rsidRPr="00231DD7">
              <w:rPr>
                <w:rFonts w:ascii="Times New Roman" w:hAnsi="Times New Roman" w:cs="Times New Roman"/>
                <w:spacing w:val="-2"/>
                <w:sz w:val="17"/>
              </w:rPr>
              <w:t xml:space="preserve"> </w:t>
            </w:r>
            <w:r w:rsidRPr="00231DD7">
              <w:rPr>
                <w:rFonts w:ascii="Times New Roman" w:hAnsi="Times New Roman" w:cs="Times New Roman"/>
                <w:i/>
                <w:spacing w:val="-2"/>
                <w:sz w:val="17"/>
              </w:rPr>
              <w:t>Staphylococcus</w:t>
            </w:r>
            <w:r w:rsidRPr="00231DD7">
              <w:rPr>
                <w:rFonts w:ascii="Times New Roman" w:hAnsi="Times New Roman" w:cs="Times New Roman"/>
                <w:i/>
                <w:spacing w:val="-2"/>
                <w:sz w:val="17"/>
                <w:lang w:val="uk-UA"/>
              </w:rPr>
              <w:t xml:space="preserve"> </w:t>
            </w:r>
            <w:r w:rsidRPr="00231DD7">
              <w:rPr>
                <w:rFonts w:ascii="Times New Roman" w:hAnsi="Times New Roman" w:cs="Times New Roman"/>
                <w:spacing w:val="-2"/>
                <w:sz w:val="17"/>
              </w:rPr>
              <w:t>spp.</w:t>
            </w:r>
          </w:p>
        </w:tc>
        <w:tc>
          <w:tcPr>
            <w:tcW w:w="724" w:type="dxa"/>
            <w:shd w:val="clear" w:color="auto" w:fill="auto"/>
            <w:vAlign w:val="center"/>
          </w:tcPr>
          <w:p w14:paraId="3F31E1C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599</w:t>
            </w:r>
          </w:p>
        </w:tc>
        <w:tc>
          <w:tcPr>
            <w:tcW w:w="681" w:type="dxa"/>
            <w:shd w:val="clear" w:color="auto" w:fill="auto"/>
            <w:vAlign w:val="center"/>
          </w:tcPr>
          <w:p w14:paraId="77AF3BD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8</w:t>
            </w:r>
          </w:p>
        </w:tc>
        <w:tc>
          <w:tcPr>
            <w:tcW w:w="682" w:type="dxa"/>
            <w:shd w:val="clear" w:color="auto" w:fill="auto"/>
            <w:vAlign w:val="center"/>
          </w:tcPr>
          <w:p w14:paraId="1898DD2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8</w:t>
            </w:r>
          </w:p>
        </w:tc>
        <w:tc>
          <w:tcPr>
            <w:tcW w:w="595" w:type="dxa"/>
            <w:shd w:val="clear" w:color="auto" w:fill="auto"/>
            <w:vAlign w:val="center"/>
          </w:tcPr>
          <w:p w14:paraId="3B685CC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55</w:t>
            </w:r>
          </w:p>
        </w:tc>
        <w:tc>
          <w:tcPr>
            <w:tcW w:w="719" w:type="dxa"/>
            <w:shd w:val="clear" w:color="auto" w:fill="auto"/>
            <w:vAlign w:val="center"/>
          </w:tcPr>
          <w:p w14:paraId="2DBB5E8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uto"/>
            <w:vAlign w:val="center"/>
          </w:tcPr>
          <w:p w14:paraId="0826825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275" w:type="dxa"/>
            <w:shd w:val="clear" w:color="auto" w:fill="auto"/>
            <w:vAlign w:val="center"/>
          </w:tcPr>
          <w:p w14:paraId="4864066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4795D37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61</w:t>
            </w:r>
          </w:p>
        </w:tc>
        <w:tc>
          <w:tcPr>
            <w:tcW w:w="710" w:type="dxa"/>
            <w:shd w:val="clear" w:color="auto" w:fill="auto"/>
            <w:vAlign w:val="center"/>
          </w:tcPr>
          <w:p w14:paraId="59DDE53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70</w:t>
            </w:r>
          </w:p>
        </w:tc>
        <w:tc>
          <w:tcPr>
            <w:tcW w:w="680" w:type="dxa"/>
            <w:shd w:val="clear" w:color="auto" w:fill="auto"/>
            <w:vAlign w:val="center"/>
          </w:tcPr>
          <w:p w14:paraId="62247BA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45</w:t>
            </w:r>
          </w:p>
        </w:tc>
        <w:tc>
          <w:tcPr>
            <w:tcW w:w="680" w:type="dxa"/>
            <w:shd w:val="clear" w:color="auto" w:fill="A8D08D" w:themeFill="accent6" w:themeFillTint="99"/>
            <w:vAlign w:val="center"/>
          </w:tcPr>
          <w:p w14:paraId="2CA9289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680" w:type="dxa"/>
            <w:shd w:val="clear" w:color="auto" w:fill="FFFF00"/>
            <w:vAlign w:val="center"/>
          </w:tcPr>
          <w:p w14:paraId="7086D7A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86</w:t>
            </w:r>
          </w:p>
        </w:tc>
        <w:tc>
          <w:tcPr>
            <w:tcW w:w="680" w:type="dxa"/>
            <w:shd w:val="clear" w:color="auto" w:fill="A8D08D" w:themeFill="accent6" w:themeFillTint="99"/>
            <w:vAlign w:val="center"/>
          </w:tcPr>
          <w:p w14:paraId="000D429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99</w:t>
            </w:r>
          </w:p>
        </w:tc>
        <w:tc>
          <w:tcPr>
            <w:tcW w:w="682" w:type="dxa"/>
            <w:shd w:val="clear" w:color="auto" w:fill="A8D08D" w:themeFill="accent6" w:themeFillTint="99"/>
            <w:vAlign w:val="center"/>
          </w:tcPr>
          <w:p w14:paraId="17BFA76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r>
      <w:tr w:rsidR="005F5385" w:rsidRPr="00231DD7" w14:paraId="554DA4A5" w14:textId="77777777" w:rsidTr="00E704C5">
        <w:trPr>
          <w:trHeight w:val="340"/>
        </w:trPr>
        <w:tc>
          <w:tcPr>
            <w:tcW w:w="2999" w:type="dxa"/>
            <w:shd w:val="clear" w:color="auto" w:fill="auto"/>
            <w:vAlign w:val="center"/>
          </w:tcPr>
          <w:p w14:paraId="11C3239B" w14:textId="6B8DA60A" w:rsidR="005F5385" w:rsidRPr="00231DD7" w:rsidRDefault="005F5385" w:rsidP="00CB4B41">
            <w:pPr>
              <w:pStyle w:val="TableParagraph"/>
              <w:spacing w:line="276" w:lineRule="auto"/>
              <w:ind w:left="74"/>
              <w:jc w:val="left"/>
              <w:rPr>
                <w:rFonts w:ascii="Times New Roman" w:hAnsi="Times New Roman" w:cs="Times New Roman"/>
                <w:i/>
                <w:spacing w:val="-13"/>
                <w:sz w:val="17"/>
              </w:rPr>
            </w:pPr>
            <w:r w:rsidRPr="00231DD7">
              <w:rPr>
                <w:rFonts w:ascii="Times New Roman" w:hAnsi="Times New Roman" w:cs="Times New Roman"/>
                <w:i/>
                <w:spacing w:val="-2"/>
                <w:sz w:val="17"/>
              </w:rPr>
              <w:t>Streptococcus</w:t>
            </w:r>
            <w:r w:rsidRPr="00231DD7">
              <w:rPr>
                <w:rFonts w:ascii="Times New Roman" w:hAnsi="Times New Roman" w:cs="Times New Roman"/>
                <w:i/>
                <w:spacing w:val="-2"/>
                <w:sz w:val="17"/>
                <w:lang w:val="uk-UA"/>
              </w:rPr>
              <w:t xml:space="preserve"> </w:t>
            </w:r>
            <w:r w:rsidRPr="00231DD7">
              <w:rPr>
                <w:rFonts w:ascii="Times New Roman" w:hAnsi="Times New Roman" w:cs="Times New Roman"/>
                <w:i/>
                <w:sz w:val="17"/>
              </w:rPr>
              <w:t>agalactiae,</w:t>
            </w:r>
            <w:r w:rsidRPr="00231DD7">
              <w:rPr>
                <w:rFonts w:ascii="Times New Roman" w:hAnsi="Times New Roman" w:cs="Times New Roman"/>
                <w:i/>
                <w:spacing w:val="-13"/>
                <w:sz w:val="17"/>
              </w:rPr>
              <w:t xml:space="preserve"> </w:t>
            </w:r>
          </w:p>
          <w:p w14:paraId="641207E8" w14:textId="656CBA27" w:rsidR="005F5385" w:rsidRPr="00231DD7" w:rsidRDefault="00E704C5" w:rsidP="00CB4B41">
            <w:pPr>
              <w:pStyle w:val="TableParagraph"/>
              <w:spacing w:line="276" w:lineRule="auto"/>
              <w:ind w:left="74" w:right="64"/>
              <w:jc w:val="left"/>
              <w:rPr>
                <w:rFonts w:ascii="Times New Roman" w:hAnsi="Times New Roman" w:cs="Times New Roman"/>
                <w:i/>
                <w:sz w:val="17"/>
              </w:rPr>
            </w:pPr>
            <w:r>
              <w:rPr>
                <w:rFonts w:ascii="Times New Roman" w:hAnsi="Times New Roman" w:cs="Times New Roman"/>
                <w:sz w:val="17"/>
                <w:lang w:val="uk-UA"/>
              </w:rPr>
              <w:t>г</w:t>
            </w:r>
            <w:r w:rsidR="005F5385">
              <w:rPr>
                <w:rFonts w:ascii="Times New Roman" w:hAnsi="Times New Roman" w:cs="Times New Roman"/>
                <w:sz w:val="17"/>
                <w:lang w:val="uk-UA"/>
              </w:rPr>
              <w:t>рупа</w:t>
            </w:r>
            <w:r w:rsidR="005F5385" w:rsidRPr="00231DD7">
              <w:rPr>
                <w:rFonts w:ascii="Times New Roman" w:hAnsi="Times New Roman" w:cs="Times New Roman"/>
                <w:sz w:val="17"/>
              </w:rPr>
              <w:t xml:space="preserve"> B </w:t>
            </w:r>
            <w:r w:rsidR="005F5385" w:rsidRPr="00231DD7">
              <w:rPr>
                <w:rFonts w:ascii="Times New Roman" w:hAnsi="Times New Roman" w:cs="Times New Roman"/>
                <w:i/>
                <w:sz w:val="17"/>
              </w:rPr>
              <w:t>Streptococcus</w:t>
            </w:r>
          </w:p>
        </w:tc>
        <w:tc>
          <w:tcPr>
            <w:tcW w:w="724" w:type="dxa"/>
            <w:shd w:val="clear" w:color="auto" w:fill="auto"/>
            <w:vAlign w:val="center"/>
          </w:tcPr>
          <w:p w14:paraId="22C63D9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44</w:t>
            </w:r>
          </w:p>
        </w:tc>
        <w:tc>
          <w:tcPr>
            <w:tcW w:w="681" w:type="dxa"/>
            <w:shd w:val="clear" w:color="auto" w:fill="A8D08D" w:themeFill="accent6" w:themeFillTint="99"/>
            <w:vAlign w:val="center"/>
          </w:tcPr>
          <w:p w14:paraId="2A3518A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682" w:type="dxa"/>
            <w:shd w:val="clear" w:color="auto" w:fill="A8D08D" w:themeFill="accent6" w:themeFillTint="99"/>
            <w:vAlign w:val="center"/>
          </w:tcPr>
          <w:p w14:paraId="51FEA55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595" w:type="dxa"/>
            <w:shd w:val="clear" w:color="auto" w:fill="auto"/>
            <w:vAlign w:val="center"/>
          </w:tcPr>
          <w:p w14:paraId="311AC89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auto"/>
            <w:vAlign w:val="center"/>
          </w:tcPr>
          <w:p w14:paraId="6B8D05B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8D08D" w:themeFill="accent6" w:themeFillTint="99"/>
            <w:vAlign w:val="center"/>
          </w:tcPr>
          <w:p w14:paraId="1C22242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1275" w:type="dxa"/>
            <w:shd w:val="clear" w:color="auto" w:fill="auto"/>
            <w:vAlign w:val="center"/>
          </w:tcPr>
          <w:p w14:paraId="64D2268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757B419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0" w:type="dxa"/>
            <w:shd w:val="clear" w:color="auto" w:fill="auto"/>
            <w:vAlign w:val="center"/>
          </w:tcPr>
          <w:p w14:paraId="14912EE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72</w:t>
            </w:r>
          </w:p>
        </w:tc>
        <w:tc>
          <w:tcPr>
            <w:tcW w:w="680" w:type="dxa"/>
            <w:shd w:val="clear" w:color="auto" w:fill="auto"/>
            <w:vAlign w:val="center"/>
          </w:tcPr>
          <w:p w14:paraId="091FA61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54</w:t>
            </w:r>
          </w:p>
        </w:tc>
        <w:tc>
          <w:tcPr>
            <w:tcW w:w="680" w:type="dxa"/>
            <w:shd w:val="clear" w:color="auto" w:fill="A8D08D" w:themeFill="accent6" w:themeFillTint="99"/>
            <w:vAlign w:val="center"/>
          </w:tcPr>
          <w:p w14:paraId="1E347F7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680" w:type="dxa"/>
            <w:shd w:val="clear" w:color="auto" w:fill="auto"/>
            <w:vAlign w:val="center"/>
          </w:tcPr>
          <w:p w14:paraId="5F0B361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4C27418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8D08D" w:themeFill="accent6" w:themeFillTint="99"/>
            <w:vAlign w:val="center"/>
          </w:tcPr>
          <w:p w14:paraId="190AFB0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4D9380FC" w14:textId="77777777" w:rsidTr="00E704C5">
        <w:trPr>
          <w:trHeight w:val="283"/>
        </w:trPr>
        <w:tc>
          <w:tcPr>
            <w:tcW w:w="2999" w:type="dxa"/>
            <w:shd w:val="clear" w:color="auto" w:fill="auto"/>
            <w:vAlign w:val="center"/>
          </w:tcPr>
          <w:p w14:paraId="34288FC5" w14:textId="29C8B19C" w:rsidR="005F5385" w:rsidRPr="005F5385" w:rsidRDefault="005F5385" w:rsidP="00E704C5">
            <w:pPr>
              <w:pStyle w:val="TableParagraph"/>
              <w:spacing w:line="276" w:lineRule="auto"/>
              <w:ind w:left="74"/>
              <w:jc w:val="left"/>
              <w:rPr>
                <w:rFonts w:ascii="Times New Roman" w:hAnsi="Times New Roman" w:cs="Times New Roman"/>
                <w:sz w:val="17"/>
                <w:lang w:val="uk-UA"/>
              </w:rPr>
            </w:pPr>
            <w:r w:rsidRPr="00231DD7">
              <w:rPr>
                <w:rFonts w:ascii="Times New Roman" w:hAnsi="Times New Roman" w:cs="Times New Roman"/>
                <w:i/>
                <w:spacing w:val="-2"/>
                <w:sz w:val="17"/>
              </w:rPr>
              <w:t>Streptococcus</w:t>
            </w:r>
            <w:r w:rsidR="00E704C5">
              <w:rPr>
                <w:rFonts w:ascii="Times New Roman" w:hAnsi="Times New Roman" w:cs="Times New Roman"/>
                <w:i/>
                <w:spacing w:val="-2"/>
                <w:sz w:val="17"/>
                <w:lang w:val="uk-UA"/>
              </w:rPr>
              <w:t xml:space="preserve"> </w:t>
            </w:r>
            <w:r w:rsidRPr="00231DD7">
              <w:rPr>
                <w:rFonts w:ascii="Times New Roman" w:hAnsi="Times New Roman" w:cs="Times New Roman"/>
                <w:sz w:val="17"/>
              </w:rPr>
              <w:t>spp.</w:t>
            </w:r>
            <w:r w:rsidR="00E704C5">
              <w:rPr>
                <w:rFonts w:ascii="Times New Roman" w:hAnsi="Times New Roman" w:cs="Times New Roman"/>
                <w:sz w:val="17"/>
                <w:lang w:val="uk-UA"/>
              </w:rPr>
              <w:t>,</w:t>
            </w:r>
            <w:r w:rsidRPr="00231DD7">
              <w:rPr>
                <w:rFonts w:ascii="Times New Roman" w:hAnsi="Times New Roman" w:cs="Times New Roman"/>
                <w:spacing w:val="-13"/>
                <w:sz w:val="17"/>
              </w:rPr>
              <w:t xml:space="preserve"> </w:t>
            </w:r>
            <w:r w:rsidR="00E704C5">
              <w:rPr>
                <w:rFonts w:ascii="Times New Roman" w:hAnsi="Times New Roman" w:cs="Times New Roman"/>
                <w:spacing w:val="-2"/>
                <w:sz w:val="17"/>
                <w:lang w:val="uk-UA"/>
              </w:rPr>
              <w:t>група</w:t>
            </w:r>
            <w:r w:rsidR="00E704C5" w:rsidRPr="00231DD7">
              <w:rPr>
                <w:rFonts w:ascii="Times New Roman" w:hAnsi="Times New Roman" w:cs="Times New Roman"/>
                <w:sz w:val="17"/>
              </w:rPr>
              <w:t xml:space="preserve"> </w:t>
            </w:r>
            <w:proofErr w:type="spellStart"/>
            <w:r w:rsidRPr="00231DD7">
              <w:rPr>
                <w:rFonts w:ascii="Times New Roman" w:hAnsi="Times New Roman" w:cs="Times New Roman"/>
                <w:sz w:val="17"/>
              </w:rPr>
              <w:t>viridans</w:t>
            </w:r>
            <w:proofErr w:type="spellEnd"/>
            <w:r w:rsidRPr="00231DD7">
              <w:rPr>
                <w:rFonts w:ascii="Times New Roman" w:hAnsi="Times New Roman" w:cs="Times New Roman"/>
                <w:sz w:val="17"/>
              </w:rPr>
              <w:t xml:space="preserve"> </w:t>
            </w:r>
          </w:p>
        </w:tc>
        <w:tc>
          <w:tcPr>
            <w:tcW w:w="724" w:type="dxa"/>
            <w:shd w:val="clear" w:color="auto" w:fill="auto"/>
            <w:vAlign w:val="center"/>
          </w:tcPr>
          <w:p w14:paraId="13203A3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86</w:t>
            </w:r>
          </w:p>
        </w:tc>
        <w:tc>
          <w:tcPr>
            <w:tcW w:w="681" w:type="dxa"/>
            <w:shd w:val="clear" w:color="auto" w:fill="auto"/>
            <w:vAlign w:val="center"/>
          </w:tcPr>
          <w:p w14:paraId="5665BB3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FFFF00"/>
            <w:vAlign w:val="center"/>
          </w:tcPr>
          <w:p w14:paraId="17CC6DD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80</w:t>
            </w:r>
          </w:p>
        </w:tc>
        <w:tc>
          <w:tcPr>
            <w:tcW w:w="595" w:type="dxa"/>
            <w:shd w:val="clear" w:color="auto" w:fill="auto"/>
            <w:vAlign w:val="center"/>
          </w:tcPr>
          <w:p w14:paraId="189EE62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auto"/>
            <w:vAlign w:val="center"/>
          </w:tcPr>
          <w:p w14:paraId="22EFB16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uto"/>
            <w:vAlign w:val="center"/>
          </w:tcPr>
          <w:p w14:paraId="60763481" w14:textId="77777777" w:rsidR="005F5385" w:rsidRPr="00231DD7" w:rsidRDefault="005F5385" w:rsidP="00CB4B41">
            <w:pPr>
              <w:pStyle w:val="TableParagraph"/>
              <w:spacing w:line="276" w:lineRule="auto"/>
              <w:rPr>
                <w:rFonts w:ascii="Times New Roman" w:hAnsi="Times New Roman" w:cs="Times New Roman"/>
                <w:sz w:val="16"/>
              </w:rPr>
            </w:pPr>
          </w:p>
        </w:tc>
        <w:tc>
          <w:tcPr>
            <w:tcW w:w="1275" w:type="dxa"/>
            <w:shd w:val="clear" w:color="auto" w:fill="auto"/>
            <w:vAlign w:val="center"/>
          </w:tcPr>
          <w:p w14:paraId="31C9228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3BD8672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0" w:type="dxa"/>
            <w:shd w:val="clear" w:color="auto" w:fill="auto"/>
            <w:vAlign w:val="center"/>
          </w:tcPr>
          <w:p w14:paraId="77F953E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34DF9B0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014C3C2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64AC9CB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4D056F6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8D08D" w:themeFill="accent6" w:themeFillTint="99"/>
            <w:vAlign w:val="center"/>
          </w:tcPr>
          <w:p w14:paraId="648E991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25091BF3" w14:textId="77777777" w:rsidTr="00E704C5">
        <w:trPr>
          <w:trHeight w:val="283"/>
        </w:trPr>
        <w:tc>
          <w:tcPr>
            <w:tcW w:w="2999" w:type="dxa"/>
            <w:shd w:val="clear" w:color="auto" w:fill="auto"/>
            <w:vAlign w:val="center"/>
          </w:tcPr>
          <w:p w14:paraId="2EC832E4" w14:textId="6D5E9D1E" w:rsidR="005F5385" w:rsidRPr="00231DD7" w:rsidRDefault="005F5385" w:rsidP="00CB4B41">
            <w:pPr>
              <w:pStyle w:val="TableParagraph"/>
              <w:spacing w:line="276" w:lineRule="auto"/>
              <w:ind w:left="74" w:right="152"/>
              <w:jc w:val="left"/>
              <w:rPr>
                <w:rFonts w:ascii="Times New Roman" w:hAnsi="Times New Roman" w:cs="Times New Roman"/>
                <w:sz w:val="11"/>
              </w:rPr>
            </w:pPr>
            <w:r w:rsidRPr="00231DD7">
              <w:rPr>
                <w:rFonts w:ascii="Times New Roman" w:hAnsi="Times New Roman" w:cs="Times New Roman"/>
                <w:i/>
                <w:spacing w:val="-2"/>
                <w:sz w:val="17"/>
              </w:rPr>
              <w:t xml:space="preserve">Streptococcus </w:t>
            </w:r>
            <w:r w:rsidRPr="00231DD7">
              <w:rPr>
                <w:rFonts w:ascii="Times New Roman" w:hAnsi="Times New Roman" w:cs="Times New Roman"/>
                <w:i/>
                <w:sz w:val="17"/>
              </w:rPr>
              <w:t>pneumoniae,</w:t>
            </w:r>
            <w:r w:rsidRPr="00231DD7">
              <w:rPr>
                <w:rFonts w:ascii="Times New Roman" w:hAnsi="Times New Roman" w:cs="Times New Roman"/>
                <w:i/>
                <w:spacing w:val="-13"/>
                <w:sz w:val="17"/>
              </w:rPr>
              <w:t xml:space="preserve"> </w:t>
            </w:r>
            <w:r>
              <w:rPr>
                <w:rFonts w:ascii="Times New Roman" w:hAnsi="Times New Roman" w:cs="Times New Roman"/>
                <w:sz w:val="17"/>
                <w:lang w:val="uk-UA"/>
              </w:rPr>
              <w:t>усі</w:t>
            </w:r>
          </w:p>
        </w:tc>
        <w:tc>
          <w:tcPr>
            <w:tcW w:w="724" w:type="dxa"/>
            <w:shd w:val="clear" w:color="auto" w:fill="auto"/>
            <w:vAlign w:val="center"/>
          </w:tcPr>
          <w:p w14:paraId="51552B85"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31</w:t>
            </w:r>
          </w:p>
        </w:tc>
        <w:tc>
          <w:tcPr>
            <w:tcW w:w="681" w:type="dxa"/>
            <w:shd w:val="clear" w:color="auto" w:fill="A8D08D" w:themeFill="accent6" w:themeFillTint="99"/>
            <w:vAlign w:val="center"/>
          </w:tcPr>
          <w:p w14:paraId="4B736D39" w14:textId="56935632" w:rsidR="005F5385" w:rsidRPr="00231DD7" w:rsidRDefault="005F5385" w:rsidP="00CB4B41">
            <w:pPr>
              <w:pStyle w:val="TableParagraph"/>
              <w:spacing w:line="276" w:lineRule="auto"/>
              <w:rPr>
                <w:rFonts w:ascii="Times New Roman" w:hAnsi="Times New Roman" w:cs="Times New Roman"/>
                <w:sz w:val="11"/>
              </w:rPr>
            </w:pPr>
            <w:r w:rsidRPr="00231DD7">
              <w:rPr>
                <w:rFonts w:ascii="Times New Roman" w:hAnsi="Times New Roman" w:cs="Times New Roman"/>
                <w:spacing w:val="-5"/>
                <w:sz w:val="17"/>
              </w:rPr>
              <w:t>93</w:t>
            </w:r>
          </w:p>
        </w:tc>
        <w:tc>
          <w:tcPr>
            <w:tcW w:w="682" w:type="dxa"/>
            <w:shd w:val="clear" w:color="auto" w:fill="auto"/>
            <w:vAlign w:val="center"/>
          </w:tcPr>
          <w:p w14:paraId="263210B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595" w:type="dxa"/>
            <w:shd w:val="clear" w:color="auto" w:fill="auto"/>
            <w:vAlign w:val="center"/>
          </w:tcPr>
          <w:p w14:paraId="69B8946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auto"/>
            <w:vAlign w:val="center"/>
          </w:tcPr>
          <w:p w14:paraId="6922DFC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uto"/>
            <w:vAlign w:val="center"/>
          </w:tcPr>
          <w:p w14:paraId="79F0C33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275" w:type="dxa"/>
            <w:shd w:val="clear" w:color="auto" w:fill="auto"/>
            <w:vAlign w:val="center"/>
          </w:tcPr>
          <w:p w14:paraId="247F007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63359254"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0" w:type="dxa"/>
            <w:shd w:val="clear" w:color="auto" w:fill="FFFF00"/>
            <w:vAlign w:val="center"/>
          </w:tcPr>
          <w:p w14:paraId="193B841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89</w:t>
            </w:r>
          </w:p>
        </w:tc>
        <w:tc>
          <w:tcPr>
            <w:tcW w:w="680" w:type="dxa"/>
            <w:shd w:val="clear" w:color="auto" w:fill="FFFF00"/>
            <w:vAlign w:val="center"/>
          </w:tcPr>
          <w:p w14:paraId="1F83931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86</w:t>
            </w:r>
          </w:p>
        </w:tc>
        <w:tc>
          <w:tcPr>
            <w:tcW w:w="680" w:type="dxa"/>
            <w:shd w:val="clear" w:color="auto" w:fill="A8D08D" w:themeFill="accent6" w:themeFillTint="99"/>
            <w:vAlign w:val="center"/>
          </w:tcPr>
          <w:p w14:paraId="15AF71B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c>
          <w:tcPr>
            <w:tcW w:w="680" w:type="dxa"/>
            <w:shd w:val="clear" w:color="auto" w:fill="FFFF00"/>
            <w:vAlign w:val="center"/>
          </w:tcPr>
          <w:p w14:paraId="06AB2DF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82</w:t>
            </w:r>
          </w:p>
        </w:tc>
        <w:tc>
          <w:tcPr>
            <w:tcW w:w="680" w:type="dxa"/>
            <w:shd w:val="clear" w:color="auto" w:fill="FFFF00"/>
            <w:vAlign w:val="center"/>
          </w:tcPr>
          <w:p w14:paraId="700F0916"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89</w:t>
            </w:r>
          </w:p>
        </w:tc>
        <w:tc>
          <w:tcPr>
            <w:tcW w:w="682" w:type="dxa"/>
            <w:shd w:val="clear" w:color="auto" w:fill="A8D08D" w:themeFill="accent6" w:themeFillTint="99"/>
            <w:vAlign w:val="center"/>
          </w:tcPr>
          <w:p w14:paraId="0BDC7F3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100</w:t>
            </w:r>
          </w:p>
        </w:tc>
      </w:tr>
      <w:tr w:rsidR="005F5385" w:rsidRPr="00231DD7" w14:paraId="70254368" w14:textId="77777777" w:rsidTr="00E704C5">
        <w:trPr>
          <w:trHeight w:val="340"/>
        </w:trPr>
        <w:tc>
          <w:tcPr>
            <w:tcW w:w="2999" w:type="dxa"/>
            <w:shd w:val="clear" w:color="auto" w:fill="auto"/>
            <w:vAlign w:val="center"/>
          </w:tcPr>
          <w:p w14:paraId="6982113E" w14:textId="52B209BE" w:rsidR="005F5385" w:rsidRPr="00AE3BF4" w:rsidRDefault="00AE3BF4" w:rsidP="00CB4B41">
            <w:pPr>
              <w:pStyle w:val="TableParagraph"/>
              <w:spacing w:line="276" w:lineRule="auto"/>
              <w:ind w:left="74"/>
              <w:jc w:val="left"/>
              <w:rPr>
                <w:rFonts w:ascii="Times New Roman" w:hAnsi="Times New Roman" w:cs="Times New Roman"/>
                <w:i/>
                <w:sz w:val="17"/>
                <w:lang w:val="uk-UA"/>
              </w:rPr>
            </w:pPr>
            <w:r w:rsidRPr="00231DD7">
              <w:rPr>
                <w:rFonts w:ascii="Times New Roman" w:hAnsi="Times New Roman" w:cs="Times New Roman"/>
                <w:i/>
                <w:spacing w:val="-2"/>
                <w:sz w:val="17"/>
              </w:rPr>
              <w:t>Streptococcus</w:t>
            </w:r>
            <w:r>
              <w:rPr>
                <w:rFonts w:ascii="Times New Roman" w:hAnsi="Times New Roman" w:cs="Times New Roman"/>
                <w:i/>
                <w:spacing w:val="-2"/>
                <w:sz w:val="17"/>
                <w:lang w:val="uk-UA"/>
              </w:rPr>
              <w:t xml:space="preserve"> </w:t>
            </w:r>
            <w:r w:rsidR="005F5385" w:rsidRPr="00231DD7">
              <w:rPr>
                <w:rFonts w:ascii="Times New Roman" w:hAnsi="Times New Roman" w:cs="Times New Roman"/>
                <w:i/>
                <w:spacing w:val="-2"/>
                <w:sz w:val="17"/>
              </w:rPr>
              <w:t>pneumoniae</w:t>
            </w:r>
            <w:r w:rsidR="005F5385" w:rsidRPr="00AE3BF4">
              <w:rPr>
                <w:rFonts w:ascii="Times New Roman" w:hAnsi="Times New Roman" w:cs="Times New Roman"/>
                <w:i/>
                <w:spacing w:val="-2"/>
                <w:sz w:val="17"/>
                <w:lang w:val="uk-UA"/>
              </w:rPr>
              <w:t>,</w:t>
            </w:r>
          </w:p>
          <w:p w14:paraId="3DDC5ACE" w14:textId="61BE89BF" w:rsidR="005F5385" w:rsidRPr="00AE3BF4" w:rsidRDefault="004C0B73" w:rsidP="00CB4B41">
            <w:pPr>
              <w:pStyle w:val="TableParagraph"/>
              <w:spacing w:line="276" w:lineRule="auto"/>
              <w:ind w:left="74"/>
              <w:jc w:val="left"/>
              <w:rPr>
                <w:rFonts w:ascii="Times New Roman" w:hAnsi="Times New Roman" w:cs="Times New Roman"/>
                <w:sz w:val="11"/>
                <w:lang w:val="uk-UA"/>
              </w:rPr>
            </w:pPr>
            <w:r w:rsidRPr="00AE3BF4">
              <w:rPr>
                <w:rFonts w:ascii="Times New Roman" w:hAnsi="Times New Roman" w:cs="Times New Roman"/>
                <w:spacing w:val="-2"/>
                <w:sz w:val="17"/>
                <w:lang w:val="uk-UA"/>
              </w:rPr>
              <w:t xml:space="preserve">(показання інші ніж </w:t>
            </w:r>
            <w:proofErr w:type="spellStart"/>
            <w:r w:rsidRPr="00AE3BF4">
              <w:rPr>
                <w:rFonts w:ascii="Times New Roman" w:hAnsi="Times New Roman" w:cs="Times New Roman"/>
                <w:spacing w:val="-2"/>
                <w:sz w:val="17"/>
                <w:lang w:val="uk-UA"/>
              </w:rPr>
              <w:t>менінгіти</w:t>
            </w:r>
            <w:proofErr w:type="spellEnd"/>
            <w:r w:rsidRPr="00AE3BF4">
              <w:rPr>
                <w:rFonts w:ascii="Times New Roman" w:hAnsi="Times New Roman" w:cs="Times New Roman"/>
                <w:spacing w:val="-2"/>
                <w:sz w:val="17"/>
                <w:lang w:val="uk-UA"/>
              </w:rPr>
              <w:t xml:space="preserve">) </w:t>
            </w:r>
          </w:p>
        </w:tc>
        <w:tc>
          <w:tcPr>
            <w:tcW w:w="724" w:type="dxa"/>
            <w:shd w:val="clear" w:color="auto" w:fill="auto"/>
            <w:vAlign w:val="center"/>
          </w:tcPr>
          <w:p w14:paraId="49945E29"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31</w:t>
            </w:r>
          </w:p>
        </w:tc>
        <w:tc>
          <w:tcPr>
            <w:tcW w:w="681" w:type="dxa"/>
            <w:shd w:val="clear" w:color="auto" w:fill="auto"/>
            <w:vAlign w:val="center"/>
          </w:tcPr>
          <w:p w14:paraId="5BED361E"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8D08D" w:themeFill="accent6" w:themeFillTint="99"/>
            <w:vAlign w:val="center"/>
          </w:tcPr>
          <w:p w14:paraId="3641F3F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90</w:t>
            </w:r>
          </w:p>
        </w:tc>
        <w:tc>
          <w:tcPr>
            <w:tcW w:w="595" w:type="dxa"/>
            <w:shd w:val="clear" w:color="auto" w:fill="auto"/>
            <w:vAlign w:val="center"/>
          </w:tcPr>
          <w:p w14:paraId="1B39271F"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auto"/>
            <w:vAlign w:val="center"/>
          </w:tcPr>
          <w:p w14:paraId="7A9E825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8D08D" w:themeFill="accent6" w:themeFillTint="99"/>
            <w:vAlign w:val="center"/>
          </w:tcPr>
          <w:p w14:paraId="2DFA1DC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98</w:t>
            </w:r>
          </w:p>
        </w:tc>
        <w:tc>
          <w:tcPr>
            <w:tcW w:w="1275" w:type="dxa"/>
            <w:shd w:val="clear" w:color="auto" w:fill="auto"/>
            <w:vAlign w:val="center"/>
          </w:tcPr>
          <w:p w14:paraId="6F55A96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0135550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0" w:type="dxa"/>
            <w:shd w:val="clear" w:color="auto" w:fill="auto"/>
            <w:vAlign w:val="center"/>
          </w:tcPr>
          <w:p w14:paraId="760BCFB2"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33ED684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35C702FA"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2ECA02B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16D714C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uto"/>
            <w:vAlign w:val="center"/>
          </w:tcPr>
          <w:p w14:paraId="5444D82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r>
      <w:tr w:rsidR="005F5385" w:rsidRPr="00231DD7" w14:paraId="575D2F41" w14:textId="77777777" w:rsidTr="00E704C5">
        <w:trPr>
          <w:trHeight w:val="283"/>
        </w:trPr>
        <w:tc>
          <w:tcPr>
            <w:tcW w:w="2999" w:type="dxa"/>
            <w:shd w:val="clear" w:color="auto" w:fill="auto"/>
            <w:vAlign w:val="center"/>
          </w:tcPr>
          <w:p w14:paraId="3BC23B74" w14:textId="34AD5E36" w:rsidR="005F5385" w:rsidRPr="00231DD7" w:rsidRDefault="00AE3BF4" w:rsidP="00E704C5">
            <w:pPr>
              <w:pStyle w:val="TableParagraph"/>
              <w:spacing w:line="276" w:lineRule="auto"/>
              <w:ind w:left="74"/>
              <w:jc w:val="left"/>
              <w:rPr>
                <w:rFonts w:ascii="Times New Roman" w:hAnsi="Times New Roman" w:cs="Times New Roman"/>
                <w:sz w:val="11"/>
              </w:rPr>
            </w:pPr>
            <w:r w:rsidRPr="00231DD7">
              <w:rPr>
                <w:rFonts w:ascii="Times New Roman" w:hAnsi="Times New Roman" w:cs="Times New Roman"/>
                <w:i/>
                <w:spacing w:val="-2"/>
                <w:sz w:val="17"/>
              </w:rPr>
              <w:t>Streptococcus</w:t>
            </w:r>
            <w:r>
              <w:rPr>
                <w:rFonts w:ascii="Times New Roman" w:hAnsi="Times New Roman" w:cs="Times New Roman"/>
                <w:i/>
                <w:spacing w:val="-2"/>
                <w:sz w:val="17"/>
                <w:lang w:val="uk-UA"/>
              </w:rPr>
              <w:t xml:space="preserve"> </w:t>
            </w:r>
            <w:r w:rsidR="005F5385" w:rsidRPr="00231DD7">
              <w:rPr>
                <w:rFonts w:ascii="Times New Roman" w:hAnsi="Times New Roman" w:cs="Times New Roman"/>
                <w:i/>
                <w:spacing w:val="-2"/>
                <w:sz w:val="17"/>
              </w:rPr>
              <w:t>pneumoniae,</w:t>
            </w:r>
            <w:r w:rsidR="00E704C5">
              <w:rPr>
                <w:rFonts w:ascii="Times New Roman" w:hAnsi="Times New Roman" w:cs="Times New Roman"/>
                <w:i/>
                <w:spacing w:val="-2"/>
                <w:sz w:val="17"/>
                <w:lang w:val="uk-UA"/>
              </w:rPr>
              <w:t xml:space="preserve"> </w:t>
            </w:r>
            <w:r w:rsidR="006F4193" w:rsidRPr="006F4193">
              <w:rPr>
                <w:rFonts w:ascii="Times New Roman" w:hAnsi="Times New Roman" w:cs="Times New Roman"/>
                <w:spacing w:val="-2"/>
                <w:sz w:val="17"/>
              </w:rPr>
              <w:t>(</w:t>
            </w:r>
            <w:proofErr w:type="spellStart"/>
            <w:r w:rsidR="006F4193" w:rsidRPr="006F4193">
              <w:rPr>
                <w:rFonts w:ascii="Times New Roman" w:hAnsi="Times New Roman" w:cs="Times New Roman"/>
                <w:spacing w:val="-2"/>
                <w:sz w:val="17"/>
              </w:rPr>
              <w:t>менінгіти</w:t>
            </w:r>
            <w:proofErr w:type="spellEnd"/>
            <w:r w:rsidR="006F4193" w:rsidRPr="006F4193">
              <w:rPr>
                <w:rFonts w:ascii="Times New Roman" w:hAnsi="Times New Roman" w:cs="Times New Roman"/>
                <w:spacing w:val="-2"/>
                <w:sz w:val="17"/>
              </w:rPr>
              <w:t xml:space="preserve">) </w:t>
            </w:r>
          </w:p>
        </w:tc>
        <w:tc>
          <w:tcPr>
            <w:tcW w:w="724" w:type="dxa"/>
            <w:shd w:val="clear" w:color="auto" w:fill="auto"/>
            <w:vAlign w:val="center"/>
          </w:tcPr>
          <w:p w14:paraId="256FB24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31</w:t>
            </w:r>
          </w:p>
        </w:tc>
        <w:tc>
          <w:tcPr>
            <w:tcW w:w="681" w:type="dxa"/>
            <w:shd w:val="clear" w:color="auto" w:fill="auto"/>
            <w:vAlign w:val="center"/>
          </w:tcPr>
          <w:p w14:paraId="4916045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uto"/>
            <w:vAlign w:val="center"/>
          </w:tcPr>
          <w:p w14:paraId="6CB03A5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75</w:t>
            </w:r>
          </w:p>
        </w:tc>
        <w:tc>
          <w:tcPr>
            <w:tcW w:w="595" w:type="dxa"/>
            <w:shd w:val="clear" w:color="auto" w:fill="auto"/>
            <w:vAlign w:val="center"/>
          </w:tcPr>
          <w:p w14:paraId="3FBB0E2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9" w:type="dxa"/>
            <w:shd w:val="clear" w:color="auto" w:fill="auto"/>
            <w:vAlign w:val="center"/>
          </w:tcPr>
          <w:p w14:paraId="061B7D7D"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09" w:type="dxa"/>
            <w:shd w:val="clear" w:color="auto" w:fill="A8D08D" w:themeFill="accent6" w:themeFillTint="99"/>
            <w:vAlign w:val="center"/>
          </w:tcPr>
          <w:p w14:paraId="67A9CD2B"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pacing w:val="-5"/>
                <w:sz w:val="17"/>
              </w:rPr>
              <w:t>96</w:t>
            </w:r>
          </w:p>
        </w:tc>
        <w:tc>
          <w:tcPr>
            <w:tcW w:w="1275" w:type="dxa"/>
            <w:shd w:val="clear" w:color="auto" w:fill="auto"/>
            <w:vAlign w:val="center"/>
          </w:tcPr>
          <w:p w14:paraId="7830E3A1"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1418" w:type="dxa"/>
            <w:shd w:val="clear" w:color="auto" w:fill="auto"/>
            <w:vAlign w:val="center"/>
          </w:tcPr>
          <w:p w14:paraId="499FFE3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710" w:type="dxa"/>
            <w:shd w:val="clear" w:color="auto" w:fill="auto"/>
            <w:vAlign w:val="center"/>
          </w:tcPr>
          <w:p w14:paraId="19E75600"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1DC1D7B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307E06C3"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6DD63AE8"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0" w:type="dxa"/>
            <w:shd w:val="clear" w:color="auto" w:fill="auto"/>
            <w:vAlign w:val="center"/>
          </w:tcPr>
          <w:p w14:paraId="4E9ECED7"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c>
          <w:tcPr>
            <w:tcW w:w="682" w:type="dxa"/>
            <w:shd w:val="clear" w:color="auto" w:fill="auto"/>
            <w:vAlign w:val="center"/>
          </w:tcPr>
          <w:p w14:paraId="3D71F1FC" w14:textId="77777777" w:rsidR="005F5385" w:rsidRPr="00231DD7" w:rsidRDefault="005F5385" w:rsidP="00CB4B41">
            <w:pPr>
              <w:pStyle w:val="TableParagraph"/>
              <w:spacing w:line="276" w:lineRule="auto"/>
              <w:rPr>
                <w:rFonts w:ascii="Times New Roman" w:hAnsi="Times New Roman" w:cs="Times New Roman"/>
                <w:sz w:val="17"/>
              </w:rPr>
            </w:pPr>
            <w:r w:rsidRPr="00231DD7">
              <w:rPr>
                <w:rFonts w:ascii="Times New Roman" w:hAnsi="Times New Roman" w:cs="Times New Roman"/>
                <w:sz w:val="17"/>
              </w:rPr>
              <w:t>–</w:t>
            </w:r>
          </w:p>
        </w:tc>
      </w:tr>
    </w:tbl>
    <w:p w14:paraId="67C40F64" w14:textId="77777777" w:rsidR="004C0B73" w:rsidRPr="002E4C8D" w:rsidRDefault="004C0B73" w:rsidP="004C0B73">
      <w:pPr>
        <w:spacing w:before="120" w:after="60" w:line="276" w:lineRule="auto"/>
        <w:ind w:left="113"/>
        <w:rPr>
          <w:rFonts w:ascii="Times New Roman" w:hAnsi="Times New Roman" w:cs="Times New Roman"/>
          <w:b/>
          <w:bCs/>
          <w:color w:val="auto"/>
          <w:sz w:val="17"/>
        </w:rPr>
      </w:pPr>
      <w:r w:rsidRPr="002E4C8D">
        <w:rPr>
          <w:rFonts w:ascii="Times New Roman" w:hAnsi="Times New Roman" w:cs="Times New Roman"/>
          <w:b/>
          <w:bCs/>
          <w:color w:val="auto"/>
          <w:sz w:val="17"/>
        </w:rPr>
        <w:t>Примітк</w:t>
      </w:r>
      <w:r>
        <w:rPr>
          <w:rFonts w:ascii="Times New Roman" w:hAnsi="Times New Roman" w:cs="Times New Roman"/>
          <w:b/>
          <w:bCs/>
          <w:color w:val="auto"/>
          <w:sz w:val="17"/>
        </w:rPr>
        <w:t>и</w:t>
      </w:r>
      <w:r w:rsidRPr="002E4C8D">
        <w:rPr>
          <w:rFonts w:ascii="Times New Roman" w:hAnsi="Times New Roman" w:cs="Times New Roman"/>
          <w:b/>
          <w:bCs/>
          <w:color w:val="auto"/>
          <w:sz w:val="17"/>
        </w:rPr>
        <w:t>:</w:t>
      </w:r>
    </w:p>
    <w:p w14:paraId="61F97C2D" w14:textId="65E54788" w:rsidR="00514CA2" w:rsidRDefault="00514CA2" w:rsidP="00E704C5">
      <w:pPr>
        <w:spacing w:before="1" w:after="120" w:line="276" w:lineRule="auto"/>
        <w:ind w:firstLine="567"/>
        <w:jc w:val="both"/>
        <w:rPr>
          <w:rFonts w:ascii="Times New Roman" w:hAnsi="Times New Roman" w:cs="Times New Roman"/>
          <w:color w:val="auto"/>
          <w:sz w:val="17"/>
        </w:rPr>
      </w:pPr>
      <w:r w:rsidRPr="00E704C5">
        <w:rPr>
          <w:rFonts w:ascii="Times New Roman" w:hAnsi="Times New Roman" w:cs="Times New Roman"/>
          <w:i/>
          <w:iCs/>
          <w:color w:val="auto"/>
          <w:sz w:val="17"/>
        </w:rPr>
        <w:t>Абревіатури</w:t>
      </w:r>
      <w:r w:rsidRPr="00231DD7">
        <w:rPr>
          <w:rFonts w:ascii="Times New Roman" w:hAnsi="Times New Roman" w:cs="Times New Roman"/>
          <w:color w:val="auto"/>
          <w:sz w:val="17"/>
        </w:rPr>
        <w:t xml:space="preserve">: MRSA, </w:t>
      </w:r>
      <w:proofErr w:type="spellStart"/>
      <w:r w:rsidRPr="00231DD7">
        <w:rPr>
          <w:rFonts w:ascii="Times New Roman" w:hAnsi="Times New Roman" w:cs="Times New Roman"/>
          <w:color w:val="auto"/>
          <w:sz w:val="17"/>
        </w:rPr>
        <w:t>метицилін</w:t>
      </w:r>
      <w:proofErr w:type="spellEnd"/>
      <w:r w:rsidRPr="00231DD7">
        <w:rPr>
          <w:rFonts w:ascii="Times New Roman" w:hAnsi="Times New Roman" w:cs="Times New Roman"/>
          <w:color w:val="auto"/>
          <w:sz w:val="17"/>
        </w:rPr>
        <w:t xml:space="preserve"> (</w:t>
      </w:r>
      <w:proofErr w:type="spellStart"/>
      <w:r w:rsidRPr="00231DD7">
        <w:rPr>
          <w:rFonts w:ascii="Times New Roman" w:hAnsi="Times New Roman" w:cs="Times New Roman"/>
          <w:color w:val="auto"/>
          <w:sz w:val="17"/>
        </w:rPr>
        <w:t>оксацилін</w:t>
      </w:r>
      <w:proofErr w:type="spellEnd"/>
      <w:r w:rsidRPr="00231DD7">
        <w:rPr>
          <w:rFonts w:ascii="Times New Roman" w:hAnsi="Times New Roman" w:cs="Times New Roman"/>
          <w:color w:val="auto"/>
          <w:sz w:val="17"/>
        </w:rPr>
        <w:t xml:space="preserve">)-резистентний </w:t>
      </w:r>
      <w:r w:rsidRPr="00231DD7">
        <w:rPr>
          <w:rFonts w:ascii="Times New Roman" w:hAnsi="Times New Roman" w:cs="Times New Roman"/>
          <w:i/>
          <w:color w:val="auto"/>
          <w:sz w:val="17"/>
        </w:rPr>
        <w:t xml:space="preserve">S. </w:t>
      </w:r>
      <w:proofErr w:type="spellStart"/>
      <w:r w:rsidRPr="00231DD7">
        <w:rPr>
          <w:rFonts w:ascii="Times New Roman" w:hAnsi="Times New Roman" w:cs="Times New Roman"/>
          <w:i/>
          <w:color w:val="auto"/>
          <w:sz w:val="17"/>
        </w:rPr>
        <w:t>aureus</w:t>
      </w:r>
      <w:proofErr w:type="spellEnd"/>
      <w:r w:rsidRPr="00231DD7">
        <w:rPr>
          <w:rFonts w:ascii="Times New Roman" w:hAnsi="Times New Roman" w:cs="Times New Roman"/>
          <w:i/>
          <w:color w:val="auto"/>
          <w:sz w:val="17"/>
        </w:rPr>
        <w:t xml:space="preserve">; </w:t>
      </w:r>
      <w:r w:rsidRPr="00231DD7">
        <w:rPr>
          <w:rFonts w:ascii="Times New Roman" w:hAnsi="Times New Roman" w:cs="Times New Roman"/>
          <w:color w:val="auto"/>
          <w:sz w:val="17"/>
        </w:rPr>
        <w:t xml:space="preserve">MSSA, </w:t>
      </w:r>
      <w:proofErr w:type="spellStart"/>
      <w:r w:rsidRPr="00231DD7">
        <w:rPr>
          <w:rFonts w:ascii="Times New Roman" w:hAnsi="Times New Roman" w:cs="Times New Roman"/>
          <w:color w:val="auto"/>
          <w:sz w:val="17"/>
        </w:rPr>
        <w:t>метицилін</w:t>
      </w:r>
      <w:proofErr w:type="spellEnd"/>
      <w:r w:rsidRPr="00231DD7">
        <w:rPr>
          <w:rFonts w:ascii="Times New Roman" w:hAnsi="Times New Roman" w:cs="Times New Roman"/>
          <w:color w:val="auto"/>
          <w:sz w:val="17"/>
        </w:rPr>
        <w:t xml:space="preserve"> (</w:t>
      </w:r>
      <w:proofErr w:type="spellStart"/>
      <w:r w:rsidRPr="00231DD7">
        <w:rPr>
          <w:rFonts w:ascii="Times New Roman" w:hAnsi="Times New Roman" w:cs="Times New Roman"/>
          <w:color w:val="auto"/>
          <w:sz w:val="17"/>
        </w:rPr>
        <w:t>оксацилін</w:t>
      </w:r>
      <w:proofErr w:type="spellEnd"/>
      <w:r w:rsidRPr="00231DD7">
        <w:rPr>
          <w:rFonts w:ascii="Times New Roman" w:hAnsi="Times New Roman" w:cs="Times New Roman"/>
          <w:color w:val="auto"/>
          <w:sz w:val="17"/>
        </w:rPr>
        <w:t xml:space="preserve">)-чутливий </w:t>
      </w:r>
      <w:r w:rsidRPr="00231DD7">
        <w:rPr>
          <w:rFonts w:ascii="Times New Roman" w:hAnsi="Times New Roman" w:cs="Times New Roman"/>
          <w:i/>
          <w:color w:val="auto"/>
          <w:sz w:val="17"/>
        </w:rPr>
        <w:t xml:space="preserve">S. aureus; </w:t>
      </w:r>
    </w:p>
    <w:tbl>
      <w:tblPr>
        <w:tblStyle w:val="af6"/>
        <w:tblW w:w="0" w:type="auto"/>
        <w:tblInd w:w="562" w:type="dxa"/>
        <w:tblLook w:val="04A0" w:firstRow="1" w:lastRow="0" w:firstColumn="1" w:lastColumn="0" w:noHBand="0" w:noVBand="1"/>
      </w:tblPr>
      <w:tblGrid>
        <w:gridCol w:w="708"/>
        <w:gridCol w:w="3261"/>
        <w:gridCol w:w="580"/>
        <w:gridCol w:w="2255"/>
        <w:gridCol w:w="560"/>
        <w:gridCol w:w="1708"/>
        <w:gridCol w:w="567"/>
        <w:gridCol w:w="1842"/>
      </w:tblGrid>
      <w:tr w:rsidR="00E704C5" w:rsidRPr="00720C63" w14:paraId="4F95E278" w14:textId="77777777" w:rsidTr="00E704C5">
        <w:tc>
          <w:tcPr>
            <w:tcW w:w="708" w:type="dxa"/>
            <w:shd w:val="clear" w:color="auto" w:fill="FF0000"/>
          </w:tcPr>
          <w:p w14:paraId="1179D081" w14:textId="77777777" w:rsidR="00E704C5" w:rsidRPr="00720C63" w:rsidRDefault="00E704C5" w:rsidP="00AA2BEF">
            <w:pPr>
              <w:pStyle w:val="TableParagraph"/>
              <w:spacing w:line="276" w:lineRule="auto"/>
              <w:rPr>
                <w:rFonts w:ascii="Times New Roman" w:hAnsi="Times New Roman" w:cs="Times New Roman"/>
                <w:sz w:val="17"/>
              </w:rPr>
            </w:pPr>
            <w:r w:rsidRPr="00720C63">
              <w:rPr>
                <w:rFonts w:ascii="Times New Roman" w:hAnsi="Times New Roman" w:cs="Times New Roman"/>
                <w:sz w:val="19"/>
              </w:rPr>
              <w:t>R</w:t>
            </w:r>
          </w:p>
        </w:tc>
        <w:tc>
          <w:tcPr>
            <w:tcW w:w="3261" w:type="dxa"/>
          </w:tcPr>
          <w:p w14:paraId="09409E43" w14:textId="77777777" w:rsidR="00E704C5" w:rsidRPr="00720C63" w:rsidRDefault="00E704C5" w:rsidP="00AA2BEF">
            <w:pPr>
              <w:spacing w:before="8" w:line="276" w:lineRule="auto"/>
              <w:rPr>
                <w:rFonts w:ascii="Times New Roman" w:hAnsi="Times New Roman" w:cs="Times New Roman"/>
                <w:color w:val="auto"/>
                <w:sz w:val="17"/>
              </w:rPr>
            </w:pPr>
            <w:proofErr w:type="spellStart"/>
            <w:r w:rsidRPr="00720C63">
              <w:rPr>
                <w:rFonts w:ascii="Times New Roman" w:hAnsi="Times New Roman" w:cs="Times New Roman"/>
                <w:color w:val="auto"/>
                <w:sz w:val="17"/>
              </w:rPr>
              <w:t>Природньорезистентні</w:t>
            </w:r>
            <w:proofErr w:type="spellEnd"/>
            <w:r w:rsidRPr="00720C63">
              <w:rPr>
                <w:rFonts w:ascii="Times New Roman" w:hAnsi="Times New Roman" w:cs="Times New Roman"/>
                <w:color w:val="auto"/>
                <w:sz w:val="17"/>
              </w:rPr>
              <w:t xml:space="preserve"> мікроорганізми</w:t>
            </w:r>
          </w:p>
        </w:tc>
        <w:tc>
          <w:tcPr>
            <w:tcW w:w="580" w:type="dxa"/>
            <w:vAlign w:val="center"/>
          </w:tcPr>
          <w:p w14:paraId="0F042910" w14:textId="77777777" w:rsidR="00E704C5" w:rsidRPr="00720C63" w:rsidRDefault="00E704C5" w:rsidP="00AA2BEF">
            <w:pPr>
              <w:spacing w:before="8" w:line="276" w:lineRule="auto"/>
              <w:jc w:val="center"/>
              <w:rPr>
                <w:rFonts w:ascii="Times New Roman" w:hAnsi="Times New Roman" w:cs="Times New Roman"/>
                <w:color w:val="auto"/>
                <w:sz w:val="17"/>
              </w:rPr>
            </w:pPr>
            <w:r>
              <w:rPr>
                <w:rFonts w:ascii="Times New Roman" w:hAnsi="Times New Roman" w:cs="Times New Roman"/>
                <w:color w:val="auto"/>
                <w:sz w:val="17"/>
              </w:rPr>
              <w:t>-</w:t>
            </w:r>
          </w:p>
        </w:tc>
        <w:tc>
          <w:tcPr>
            <w:tcW w:w="2255" w:type="dxa"/>
          </w:tcPr>
          <w:p w14:paraId="2DA8118C" w14:textId="77777777" w:rsidR="00E704C5" w:rsidRPr="00720C63" w:rsidRDefault="00E704C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Препарати не тестувалися</w:t>
            </w:r>
          </w:p>
        </w:tc>
        <w:tc>
          <w:tcPr>
            <w:tcW w:w="560" w:type="dxa"/>
            <w:shd w:val="clear" w:color="auto" w:fill="A8D08D" w:themeFill="accent6" w:themeFillTint="99"/>
          </w:tcPr>
          <w:p w14:paraId="23B5ED52" w14:textId="77777777" w:rsidR="00E704C5" w:rsidRPr="00720C63" w:rsidRDefault="00E704C5" w:rsidP="00AA2BEF">
            <w:pPr>
              <w:spacing w:before="8" w:line="276" w:lineRule="auto"/>
              <w:rPr>
                <w:rFonts w:ascii="Times New Roman" w:hAnsi="Times New Roman" w:cs="Times New Roman"/>
                <w:color w:val="auto"/>
                <w:sz w:val="17"/>
              </w:rPr>
            </w:pPr>
          </w:p>
        </w:tc>
        <w:tc>
          <w:tcPr>
            <w:tcW w:w="1708" w:type="dxa"/>
          </w:tcPr>
          <w:p w14:paraId="155E24E1" w14:textId="77777777" w:rsidR="00E704C5" w:rsidRPr="00720C63" w:rsidRDefault="00E704C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 90 %</w:t>
            </w:r>
          </w:p>
        </w:tc>
        <w:tc>
          <w:tcPr>
            <w:tcW w:w="567" w:type="dxa"/>
            <w:shd w:val="clear" w:color="auto" w:fill="FFFF00"/>
          </w:tcPr>
          <w:p w14:paraId="57B98728" w14:textId="77777777" w:rsidR="00E704C5" w:rsidRPr="00720C63" w:rsidRDefault="00E704C5" w:rsidP="00AA2BEF">
            <w:pPr>
              <w:spacing w:before="8" w:line="276" w:lineRule="auto"/>
              <w:rPr>
                <w:rFonts w:ascii="Times New Roman" w:hAnsi="Times New Roman" w:cs="Times New Roman"/>
                <w:color w:val="auto"/>
                <w:sz w:val="17"/>
              </w:rPr>
            </w:pPr>
          </w:p>
        </w:tc>
        <w:tc>
          <w:tcPr>
            <w:tcW w:w="1842" w:type="dxa"/>
          </w:tcPr>
          <w:p w14:paraId="0382E4F3" w14:textId="77777777" w:rsidR="00E704C5" w:rsidRPr="00720C63" w:rsidRDefault="00E704C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80 - 89 %</w:t>
            </w:r>
          </w:p>
        </w:tc>
      </w:tr>
    </w:tbl>
    <w:p w14:paraId="27F62B43" w14:textId="77777777" w:rsidR="00E704C5" w:rsidRPr="00231DD7" w:rsidRDefault="00E704C5" w:rsidP="00CB4B41">
      <w:pPr>
        <w:spacing w:before="1" w:line="276" w:lineRule="auto"/>
        <w:ind w:firstLine="567"/>
        <w:jc w:val="both"/>
        <w:rPr>
          <w:rFonts w:ascii="Times New Roman" w:hAnsi="Times New Roman" w:cs="Times New Roman"/>
          <w:color w:val="auto"/>
          <w:sz w:val="17"/>
        </w:rPr>
      </w:pPr>
    </w:p>
    <w:p w14:paraId="21A43852" w14:textId="77777777" w:rsidR="005F5385" w:rsidRDefault="005F5385" w:rsidP="00CB4B41">
      <w:pPr>
        <w:spacing w:line="276" w:lineRule="auto"/>
        <w:ind w:firstLine="567"/>
        <w:jc w:val="both"/>
        <w:rPr>
          <w:rFonts w:ascii="Times New Roman" w:hAnsi="Times New Roman" w:cs="Times New Roman"/>
          <w:color w:val="auto"/>
          <w:position w:val="6"/>
          <w:sz w:val="11"/>
        </w:rPr>
      </w:pPr>
    </w:p>
    <w:p w14:paraId="0064880D" w14:textId="465E94C1" w:rsidR="00E704C5" w:rsidRDefault="00E704C5" w:rsidP="00CB4B41">
      <w:pPr>
        <w:pStyle w:val="af"/>
        <w:spacing w:line="276" w:lineRule="auto"/>
        <w:ind w:firstLine="567"/>
        <w:jc w:val="both"/>
        <w:rPr>
          <w:rFonts w:ascii="Times New Roman" w:hAnsi="Times New Roman" w:cs="Times New Roman"/>
          <w:spacing w:val="-2"/>
          <w:sz w:val="17"/>
          <w:lang w:val="uk-UA"/>
        </w:rPr>
      </w:pPr>
    </w:p>
    <w:p w14:paraId="357D8276" w14:textId="2B02B43F" w:rsidR="003F6375" w:rsidRDefault="003F6375" w:rsidP="00CB4B41">
      <w:pPr>
        <w:pStyle w:val="af"/>
        <w:spacing w:line="276" w:lineRule="auto"/>
        <w:ind w:firstLine="567"/>
        <w:jc w:val="both"/>
        <w:rPr>
          <w:rFonts w:ascii="Times New Roman" w:hAnsi="Times New Roman" w:cs="Times New Roman"/>
          <w:spacing w:val="-2"/>
          <w:sz w:val="17"/>
          <w:lang w:val="uk-UA"/>
        </w:rPr>
      </w:pPr>
    </w:p>
    <w:p w14:paraId="21C9A463" w14:textId="4FB43917" w:rsidR="003F6375" w:rsidRDefault="003F6375" w:rsidP="00CB4B41">
      <w:pPr>
        <w:pStyle w:val="af"/>
        <w:spacing w:line="276" w:lineRule="auto"/>
        <w:ind w:firstLine="567"/>
        <w:jc w:val="both"/>
        <w:rPr>
          <w:rFonts w:ascii="Times New Roman" w:hAnsi="Times New Roman" w:cs="Times New Roman"/>
          <w:spacing w:val="-2"/>
          <w:sz w:val="17"/>
          <w:lang w:val="uk-UA"/>
        </w:rPr>
      </w:pPr>
    </w:p>
    <w:p w14:paraId="4FFEFA00" w14:textId="77777777" w:rsidR="003F6375" w:rsidRPr="00231DD7" w:rsidRDefault="003F6375" w:rsidP="00CB4B41">
      <w:pPr>
        <w:pStyle w:val="af"/>
        <w:spacing w:line="276" w:lineRule="auto"/>
        <w:ind w:firstLine="567"/>
        <w:jc w:val="both"/>
        <w:rPr>
          <w:rFonts w:ascii="Times New Roman" w:hAnsi="Times New Roman" w:cs="Times New Roman"/>
          <w:spacing w:val="-2"/>
          <w:sz w:val="17"/>
          <w:lang w:val="uk-UA"/>
        </w:rPr>
      </w:pPr>
    </w:p>
    <w:p w14:paraId="6F88FFBF" w14:textId="75C823CA" w:rsidR="00514CA2" w:rsidRDefault="00514CA2" w:rsidP="00CB4B41">
      <w:pPr>
        <w:pStyle w:val="af"/>
        <w:spacing w:line="276" w:lineRule="auto"/>
        <w:ind w:firstLine="567"/>
        <w:jc w:val="both"/>
        <w:rPr>
          <w:rFonts w:ascii="Trebuchet MS"/>
          <w:color w:val="626368"/>
          <w:spacing w:val="-2"/>
          <w:sz w:val="17"/>
          <w:lang w:val="uk-UA"/>
        </w:rPr>
      </w:pPr>
    </w:p>
    <w:p w14:paraId="1BB30699" w14:textId="51C62F41" w:rsidR="00514CA2" w:rsidRPr="0091416C" w:rsidRDefault="0091416C" w:rsidP="0091416C">
      <w:pPr>
        <w:spacing w:after="120"/>
        <w:jc w:val="center"/>
        <w:rPr>
          <w:rFonts w:ascii="Times New Roman" w:hAnsi="Times New Roman" w:cs="Times New Roman"/>
          <w:b/>
          <w:bCs/>
          <w:color w:val="5B9BD5" w:themeColor="accent5"/>
        </w:rPr>
      </w:pPr>
      <w:r w:rsidRPr="0091416C">
        <w:rPr>
          <w:rFonts w:ascii="Times New Roman" w:hAnsi="Times New Roman" w:cs="Times New Roman"/>
          <w:b/>
          <w:bCs/>
          <w:color w:val="5B9BD5" w:themeColor="accent5"/>
        </w:rPr>
        <w:t>Кумулятивна а</w:t>
      </w:r>
      <w:r w:rsidR="00514CA2" w:rsidRPr="0091416C">
        <w:rPr>
          <w:rFonts w:ascii="Times New Roman" w:hAnsi="Times New Roman" w:cs="Times New Roman"/>
          <w:b/>
          <w:bCs/>
          <w:color w:val="5B9BD5" w:themeColor="accent5"/>
        </w:rPr>
        <w:t>нтибіо</w:t>
      </w:r>
      <w:r w:rsidRPr="0091416C">
        <w:rPr>
          <w:rFonts w:ascii="Times New Roman" w:hAnsi="Times New Roman" w:cs="Times New Roman"/>
          <w:b/>
          <w:bCs/>
          <w:color w:val="5B9BD5" w:themeColor="accent5"/>
        </w:rPr>
        <w:t>тиког</w:t>
      </w:r>
      <w:r w:rsidR="00514CA2" w:rsidRPr="0091416C">
        <w:rPr>
          <w:rFonts w:ascii="Times New Roman" w:hAnsi="Times New Roman" w:cs="Times New Roman"/>
          <w:b/>
          <w:bCs/>
          <w:color w:val="5B9BD5" w:themeColor="accent5"/>
        </w:rPr>
        <w:t xml:space="preserve">рама для </w:t>
      </w:r>
      <w:r w:rsidRPr="0091416C">
        <w:rPr>
          <w:rFonts w:ascii="Times New Roman" w:hAnsi="Times New Roman" w:cs="Times New Roman"/>
          <w:b/>
          <w:bCs/>
          <w:color w:val="5B9BD5" w:themeColor="accent5"/>
        </w:rPr>
        <w:t>і</w:t>
      </w:r>
      <w:r w:rsidR="00514CA2" w:rsidRPr="0091416C">
        <w:rPr>
          <w:rFonts w:ascii="Times New Roman" w:hAnsi="Times New Roman" w:cs="Times New Roman"/>
          <w:b/>
          <w:bCs/>
          <w:color w:val="5B9BD5" w:themeColor="accent5"/>
        </w:rPr>
        <w:t xml:space="preserve">золятів </w:t>
      </w:r>
      <w:r w:rsidRPr="0091416C">
        <w:rPr>
          <w:rFonts w:ascii="Times New Roman" w:hAnsi="Times New Roman" w:cs="Times New Roman"/>
          <w:b/>
          <w:bCs/>
          <w:color w:val="5B9BD5" w:themeColor="accent5"/>
        </w:rPr>
        <w:t>із с</w:t>
      </w:r>
      <w:r w:rsidR="00514CA2" w:rsidRPr="0091416C">
        <w:rPr>
          <w:rFonts w:ascii="Times New Roman" w:hAnsi="Times New Roman" w:cs="Times New Roman"/>
          <w:b/>
          <w:bCs/>
          <w:color w:val="5B9BD5" w:themeColor="accent5"/>
        </w:rPr>
        <w:t xml:space="preserve">ечі від </w:t>
      </w:r>
      <w:r w:rsidRPr="0091416C">
        <w:rPr>
          <w:rFonts w:ascii="Times New Roman" w:hAnsi="Times New Roman" w:cs="Times New Roman"/>
          <w:b/>
          <w:bCs/>
          <w:color w:val="5B9BD5" w:themeColor="accent5"/>
        </w:rPr>
        <w:t>стаціонарних та амбулаторних пацієнтів</w:t>
      </w:r>
    </w:p>
    <w:tbl>
      <w:tblPr>
        <w:tblStyle w:val="TableNormal"/>
        <w:tblW w:w="0" w:type="auto"/>
        <w:jc w:val="center"/>
        <w:tblBorders>
          <w:top w:val="single" w:sz="4" w:space="0" w:color="626368"/>
          <w:left w:val="single" w:sz="4" w:space="0" w:color="626368"/>
          <w:bottom w:val="single" w:sz="4" w:space="0" w:color="626368"/>
          <w:right w:val="single" w:sz="4" w:space="0" w:color="626368"/>
          <w:insideH w:val="single" w:sz="4" w:space="0" w:color="626368"/>
          <w:insideV w:val="single" w:sz="4" w:space="0" w:color="626368"/>
        </w:tblBorders>
        <w:tblLayout w:type="fixed"/>
        <w:tblLook w:val="01E0" w:firstRow="1" w:lastRow="1" w:firstColumn="1" w:lastColumn="1" w:noHBand="0" w:noVBand="0"/>
      </w:tblPr>
      <w:tblGrid>
        <w:gridCol w:w="2654"/>
        <w:gridCol w:w="1757"/>
        <w:gridCol w:w="1531"/>
        <w:gridCol w:w="943"/>
        <w:gridCol w:w="821"/>
        <w:gridCol w:w="821"/>
        <w:gridCol w:w="817"/>
        <w:gridCol w:w="822"/>
        <w:gridCol w:w="821"/>
        <w:gridCol w:w="809"/>
        <w:gridCol w:w="20"/>
      </w:tblGrid>
      <w:tr w:rsidR="0091416C" w:rsidRPr="0091416C" w14:paraId="6758BE0D" w14:textId="77777777" w:rsidTr="0091416C">
        <w:trPr>
          <w:gridAfter w:val="1"/>
          <w:wAfter w:w="20" w:type="dxa"/>
          <w:trHeight w:val="454"/>
          <w:jc w:val="center"/>
        </w:trPr>
        <w:tc>
          <w:tcPr>
            <w:tcW w:w="2654" w:type="dxa"/>
            <w:vMerge w:val="restart"/>
            <w:shd w:val="clear" w:color="auto" w:fill="BFBFBF" w:themeFill="background1" w:themeFillShade="BF"/>
            <w:vAlign w:val="center"/>
          </w:tcPr>
          <w:p w14:paraId="52F5E865" w14:textId="72ACF576"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Мікроорганізми</w:t>
            </w:r>
          </w:p>
        </w:tc>
        <w:tc>
          <w:tcPr>
            <w:tcW w:w="1757" w:type="dxa"/>
            <w:vMerge w:val="restart"/>
            <w:shd w:val="clear" w:color="auto" w:fill="BFBFBF" w:themeFill="background1" w:themeFillShade="BF"/>
            <w:vAlign w:val="center"/>
          </w:tcPr>
          <w:p w14:paraId="507721F8" w14:textId="6B2CE2BF"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Локалізація</w:t>
            </w:r>
          </w:p>
        </w:tc>
        <w:tc>
          <w:tcPr>
            <w:tcW w:w="1531" w:type="dxa"/>
            <w:vMerge w:val="restart"/>
            <w:shd w:val="clear" w:color="auto" w:fill="BFBFBF" w:themeFill="background1" w:themeFillShade="BF"/>
            <w:vAlign w:val="center"/>
          </w:tcPr>
          <w:p w14:paraId="667D46EF" w14:textId="4322F219"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Кількість штамів</w:t>
            </w:r>
          </w:p>
        </w:tc>
        <w:tc>
          <w:tcPr>
            <w:tcW w:w="5854" w:type="dxa"/>
            <w:gridSpan w:val="7"/>
            <w:shd w:val="clear" w:color="auto" w:fill="BFBFBF" w:themeFill="background1" w:themeFillShade="BF"/>
            <w:vAlign w:val="center"/>
          </w:tcPr>
          <w:p w14:paraId="6F172E51" w14:textId="77777777" w:rsidR="00514CA2" w:rsidRPr="0091416C" w:rsidRDefault="00514CA2" w:rsidP="0091416C">
            <w:pPr>
              <w:pStyle w:val="TableParagraph"/>
              <w:spacing w:line="276" w:lineRule="auto"/>
              <w:rPr>
                <w:rFonts w:ascii="Times New Roman" w:hAnsi="Times New Roman" w:cs="Times New Roman"/>
                <w:b/>
              </w:rPr>
            </w:pPr>
            <w:r w:rsidRPr="0091416C">
              <w:rPr>
                <w:rFonts w:ascii="Times New Roman" w:hAnsi="Times New Roman" w:cs="Times New Roman"/>
                <w:b/>
                <w:spacing w:val="-5"/>
              </w:rPr>
              <w:t>%S</w:t>
            </w:r>
          </w:p>
        </w:tc>
      </w:tr>
      <w:tr w:rsidR="0091416C" w:rsidRPr="0091416C" w14:paraId="271F35BF" w14:textId="77777777" w:rsidTr="0091416C">
        <w:trPr>
          <w:gridAfter w:val="1"/>
          <w:wAfter w:w="20" w:type="dxa"/>
          <w:trHeight w:val="2177"/>
          <w:jc w:val="center"/>
        </w:trPr>
        <w:tc>
          <w:tcPr>
            <w:tcW w:w="2654" w:type="dxa"/>
            <w:vMerge/>
            <w:tcBorders>
              <w:top w:val="nil"/>
            </w:tcBorders>
            <w:shd w:val="clear" w:color="auto" w:fill="2C97CE"/>
          </w:tcPr>
          <w:p w14:paraId="527FF6D3" w14:textId="77777777" w:rsidR="00514CA2" w:rsidRPr="0091416C" w:rsidRDefault="00514CA2" w:rsidP="0091416C">
            <w:pPr>
              <w:spacing w:line="276" w:lineRule="auto"/>
              <w:jc w:val="center"/>
              <w:rPr>
                <w:rFonts w:ascii="Times New Roman" w:hAnsi="Times New Roman" w:cs="Times New Roman"/>
                <w:color w:val="auto"/>
                <w:sz w:val="2"/>
                <w:szCs w:val="2"/>
              </w:rPr>
            </w:pPr>
          </w:p>
        </w:tc>
        <w:tc>
          <w:tcPr>
            <w:tcW w:w="1757" w:type="dxa"/>
            <w:vMerge/>
            <w:tcBorders>
              <w:top w:val="nil"/>
            </w:tcBorders>
            <w:shd w:val="clear" w:color="auto" w:fill="2C97CE"/>
          </w:tcPr>
          <w:p w14:paraId="122CF165" w14:textId="77777777" w:rsidR="00514CA2" w:rsidRPr="0091416C" w:rsidRDefault="00514CA2" w:rsidP="0091416C">
            <w:pPr>
              <w:spacing w:line="276" w:lineRule="auto"/>
              <w:jc w:val="center"/>
              <w:rPr>
                <w:rFonts w:ascii="Times New Roman" w:hAnsi="Times New Roman" w:cs="Times New Roman"/>
                <w:color w:val="auto"/>
                <w:sz w:val="2"/>
                <w:szCs w:val="2"/>
              </w:rPr>
            </w:pPr>
          </w:p>
        </w:tc>
        <w:tc>
          <w:tcPr>
            <w:tcW w:w="1531" w:type="dxa"/>
            <w:vMerge/>
            <w:tcBorders>
              <w:top w:val="nil"/>
            </w:tcBorders>
            <w:shd w:val="clear" w:color="auto" w:fill="2C97CE"/>
          </w:tcPr>
          <w:p w14:paraId="61356304" w14:textId="77777777" w:rsidR="00514CA2" w:rsidRPr="0091416C" w:rsidRDefault="00514CA2" w:rsidP="0091416C">
            <w:pPr>
              <w:spacing w:line="276" w:lineRule="auto"/>
              <w:jc w:val="center"/>
              <w:rPr>
                <w:rFonts w:ascii="Times New Roman" w:hAnsi="Times New Roman" w:cs="Times New Roman"/>
                <w:color w:val="auto"/>
                <w:sz w:val="2"/>
                <w:szCs w:val="2"/>
              </w:rPr>
            </w:pPr>
          </w:p>
        </w:tc>
        <w:tc>
          <w:tcPr>
            <w:tcW w:w="943" w:type="dxa"/>
            <w:shd w:val="clear" w:color="auto" w:fill="D9D9D9" w:themeFill="background1" w:themeFillShade="D9"/>
            <w:textDirection w:val="btLr"/>
            <w:vAlign w:val="center"/>
          </w:tcPr>
          <w:p w14:paraId="0A7E54DC" w14:textId="3FED94D7"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Ампіцилін</w:t>
            </w:r>
          </w:p>
        </w:tc>
        <w:tc>
          <w:tcPr>
            <w:tcW w:w="821" w:type="dxa"/>
            <w:shd w:val="clear" w:color="auto" w:fill="D9D9D9" w:themeFill="background1" w:themeFillShade="D9"/>
            <w:textDirection w:val="btLr"/>
            <w:vAlign w:val="center"/>
          </w:tcPr>
          <w:p w14:paraId="6D6EE310" w14:textId="116C3D57" w:rsidR="00514CA2" w:rsidRPr="0091416C" w:rsidRDefault="004C0B73" w:rsidP="0091416C">
            <w:pPr>
              <w:pStyle w:val="TableParagraph"/>
              <w:spacing w:line="276" w:lineRule="auto"/>
              <w:rPr>
                <w:rFonts w:ascii="Times New Roman" w:hAnsi="Times New Roman" w:cs="Times New Roman"/>
                <w:b/>
              </w:rPr>
            </w:pPr>
            <w:proofErr w:type="spellStart"/>
            <w:r w:rsidRPr="0091416C">
              <w:rPr>
                <w:rFonts w:ascii="Times New Roman" w:hAnsi="Times New Roman" w:cs="Times New Roman"/>
                <w:b/>
                <w:spacing w:val="-2"/>
                <w:lang w:val="uk-UA"/>
              </w:rPr>
              <w:t>Цефазолін</w:t>
            </w:r>
            <w:proofErr w:type="spellEnd"/>
          </w:p>
        </w:tc>
        <w:tc>
          <w:tcPr>
            <w:tcW w:w="821" w:type="dxa"/>
            <w:shd w:val="clear" w:color="auto" w:fill="D9D9D9" w:themeFill="background1" w:themeFillShade="D9"/>
            <w:textDirection w:val="btLr"/>
            <w:vAlign w:val="center"/>
          </w:tcPr>
          <w:p w14:paraId="5DCA2722" w14:textId="7497FF6D"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Цефтріаксон</w:t>
            </w:r>
          </w:p>
        </w:tc>
        <w:tc>
          <w:tcPr>
            <w:tcW w:w="817" w:type="dxa"/>
            <w:shd w:val="clear" w:color="auto" w:fill="D9D9D9" w:themeFill="background1" w:themeFillShade="D9"/>
            <w:textDirection w:val="btLr"/>
            <w:vAlign w:val="center"/>
          </w:tcPr>
          <w:p w14:paraId="1A839EE0" w14:textId="09997BE0"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Ципрофлоксацин</w:t>
            </w:r>
          </w:p>
        </w:tc>
        <w:tc>
          <w:tcPr>
            <w:tcW w:w="822" w:type="dxa"/>
            <w:shd w:val="clear" w:color="auto" w:fill="D9D9D9" w:themeFill="background1" w:themeFillShade="D9"/>
            <w:textDirection w:val="btLr"/>
            <w:vAlign w:val="center"/>
          </w:tcPr>
          <w:p w14:paraId="38CC1676" w14:textId="501BF10A"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Нітрофурантоін</w:t>
            </w:r>
          </w:p>
        </w:tc>
        <w:tc>
          <w:tcPr>
            <w:tcW w:w="821" w:type="dxa"/>
            <w:shd w:val="clear" w:color="auto" w:fill="D9D9D9" w:themeFill="background1" w:themeFillShade="D9"/>
            <w:textDirection w:val="btLr"/>
            <w:vAlign w:val="center"/>
          </w:tcPr>
          <w:p w14:paraId="2BF33F0A" w14:textId="706D022D" w:rsidR="00514CA2" w:rsidRPr="0091416C" w:rsidRDefault="004C0B73" w:rsidP="0091416C">
            <w:pPr>
              <w:pStyle w:val="TableParagraph"/>
              <w:spacing w:line="276" w:lineRule="auto"/>
              <w:rPr>
                <w:rFonts w:ascii="Times New Roman" w:hAnsi="Times New Roman" w:cs="Times New Roman"/>
                <w:b/>
                <w:lang w:val="uk-UA"/>
              </w:rPr>
            </w:pPr>
            <w:r w:rsidRPr="0091416C">
              <w:rPr>
                <w:rFonts w:ascii="Times New Roman" w:hAnsi="Times New Roman" w:cs="Times New Roman"/>
                <w:b/>
                <w:spacing w:val="-2"/>
                <w:lang w:val="uk-UA"/>
              </w:rPr>
              <w:t>Гентаміцин</w:t>
            </w:r>
          </w:p>
        </w:tc>
        <w:tc>
          <w:tcPr>
            <w:tcW w:w="809" w:type="dxa"/>
            <w:shd w:val="clear" w:color="auto" w:fill="D9D9D9" w:themeFill="background1" w:themeFillShade="D9"/>
            <w:textDirection w:val="btLr"/>
            <w:vAlign w:val="center"/>
          </w:tcPr>
          <w:p w14:paraId="2DC62FA9" w14:textId="262A70B7" w:rsidR="00514CA2" w:rsidRPr="0091416C" w:rsidRDefault="004C0B73" w:rsidP="0091416C">
            <w:pPr>
              <w:pStyle w:val="TableParagraph"/>
              <w:spacing w:line="276" w:lineRule="auto"/>
              <w:rPr>
                <w:rFonts w:ascii="Times New Roman" w:hAnsi="Times New Roman" w:cs="Times New Roman"/>
                <w:b/>
              </w:rPr>
            </w:pPr>
            <w:r w:rsidRPr="0091416C">
              <w:rPr>
                <w:rFonts w:ascii="Times New Roman" w:hAnsi="Times New Roman" w:cs="Times New Roman"/>
                <w:b/>
                <w:spacing w:val="-2"/>
              </w:rPr>
              <w:t>Триметоприм-сульфаметоксазол</w:t>
            </w:r>
          </w:p>
        </w:tc>
      </w:tr>
      <w:tr w:rsidR="0091416C" w:rsidRPr="0091416C" w14:paraId="65AC1D46" w14:textId="77777777" w:rsidTr="0091416C">
        <w:trPr>
          <w:trHeight w:val="255"/>
          <w:jc w:val="center"/>
        </w:trPr>
        <w:tc>
          <w:tcPr>
            <w:tcW w:w="2654" w:type="dxa"/>
            <w:vMerge w:val="restart"/>
            <w:shd w:val="clear" w:color="auto" w:fill="auto"/>
            <w:vAlign w:val="center"/>
          </w:tcPr>
          <w:p w14:paraId="735DA192" w14:textId="77777777" w:rsidR="00514CA2" w:rsidRPr="0091416C" w:rsidRDefault="00514CA2" w:rsidP="004C0B73">
            <w:pPr>
              <w:pStyle w:val="TableParagraph"/>
              <w:spacing w:line="276" w:lineRule="auto"/>
              <w:ind w:left="79"/>
              <w:jc w:val="left"/>
              <w:rPr>
                <w:rFonts w:ascii="Times New Roman" w:hAnsi="Times New Roman" w:cs="Times New Roman"/>
                <w:i/>
              </w:rPr>
            </w:pPr>
            <w:r w:rsidRPr="0091416C">
              <w:rPr>
                <w:rFonts w:ascii="Times New Roman" w:hAnsi="Times New Roman" w:cs="Times New Roman"/>
                <w:i/>
                <w:spacing w:val="-2"/>
              </w:rPr>
              <w:t xml:space="preserve">Escherichia </w:t>
            </w:r>
            <w:r w:rsidRPr="0091416C">
              <w:rPr>
                <w:rFonts w:ascii="Times New Roman" w:hAnsi="Times New Roman" w:cs="Times New Roman"/>
                <w:i/>
                <w:spacing w:val="-4"/>
              </w:rPr>
              <w:t>coli</w:t>
            </w:r>
          </w:p>
        </w:tc>
        <w:tc>
          <w:tcPr>
            <w:tcW w:w="1757" w:type="dxa"/>
            <w:shd w:val="clear" w:color="auto" w:fill="auto"/>
            <w:vAlign w:val="center"/>
          </w:tcPr>
          <w:p w14:paraId="6A0C5F4A"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OP</w:t>
            </w:r>
          </w:p>
        </w:tc>
        <w:tc>
          <w:tcPr>
            <w:tcW w:w="1531" w:type="dxa"/>
            <w:shd w:val="clear" w:color="auto" w:fill="auto"/>
          </w:tcPr>
          <w:p w14:paraId="77B08075" w14:textId="77777777" w:rsidR="00514CA2" w:rsidRPr="0091416C" w:rsidRDefault="00514CA2" w:rsidP="00CB4B41">
            <w:pPr>
              <w:pStyle w:val="TableParagraph"/>
              <w:spacing w:line="276" w:lineRule="auto"/>
              <w:ind w:left="74" w:right="70"/>
              <w:rPr>
                <w:rFonts w:ascii="Times New Roman" w:hAnsi="Times New Roman" w:cs="Times New Roman"/>
              </w:rPr>
            </w:pPr>
            <w:r w:rsidRPr="0091416C">
              <w:rPr>
                <w:rFonts w:ascii="Times New Roman" w:hAnsi="Times New Roman" w:cs="Times New Roman"/>
                <w:spacing w:val="-4"/>
              </w:rPr>
              <w:t>1205</w:t>
            </w:r>
          </w:p>
        </w:tc>
        <w:tc>
          <w:tcPr>
            <w:tcW w:w="943" w:type="dxa"/>
            <w:shd w:val="clear" w:color="auto" w:fill="auto"/>
          </w:tcPr>
          <w:p w14:paraId="493CFBE5" w14:textId="77777777" w:rsidR="00514CA2" w:rsidRPr="0091416C" w:rsidRDefault="00514CA2" w:rsidP="00CB4B41">
            <w:pPr>
              <w:pStyle w:val="TableParagraph"/>
              <w:spacing w:line="276" w:lineRule="auto"/>
              <w:ind w:left="351"/>
              <w:jc w:val="left"/>
              <w:rPr>
                <w:rFonts w:ascii="Times New Roman" w:hAnsi="Times New Roman" w:cs="Times New Roman"/>
              </w:rPr>
            </w:pPr>
            <w:r w:rsidRPr="0091416C">
              <w:rPr>
                <w:rFonts w:ascii="Times New Roman" w:hAnsi="Times New Roman" w:cs="Times New Roman"/>
                <w:spacing w:val="-5"/>
              </w:rPr>
              <w:t>56</w:t>
            </w:r>
          </w:p>
        </w:tc>
        <w:tc>
          <w:tcPr>
            <w:tcW w:w="821" w:type="dxa"/>
            <w:shd w:val="clear" w:color="auto" w:fill="A8D08D" w:themeFill="accent6" w:themeFillTint="99"/>
          </w:tcPr>
          <w:p w14:paraId="43984F8A" w14:textId="77777777" w:rsidR="00514CA2" w:rsidRPr="0091416C" w:rsidRDefault="00514CA2" w:rsidP="00CB4B41">
            <w:pPr>
              <w:pStyle w:val="TableParagraph"/>
              <w:spacing w:line="276" w:lineRule="auto"/>
              <w:ind w:left="290"/>
              <w:jc w:val="left"/>
              <w:rPr>
                <w:rFonts w:ascii="Times New Roman" w:hAnsi="Times New Roman" w:cs="Times New Roman"/>
              </w:rPr>
            </w:pPr>
            <w:r w:rsidRPr="0091416C">
              <w:rPr>
                <w:rFonts w:ascii="Times New Roman" w:hAnsi="Times New Roman" w:cs="Times New Roman"/>
                <w:spacing w:val="-5"/>
              </w:rPr>
              <w:t>91</w:t>
            </w:r>
          </w:p>
        </w:tc>
        <w:tc>
          <w:tcPr>
            <w:tcW w:w="821" w:type="dxa"/>
            <w:shd w:val="clear" w:color="auto" w:fill="A8D08D" w:themeFill="accent6" w:themeFillTint="99"/>
          </w:tcPr>
          <w:p w14:paraId="453048AF" w14:textId="77777777" w:rsidR="00514CA2" w:rsidRPr="0091416C" w:rsidRDefault="00514CA2" w:rsidP="00CB4B41">
            <w:pPr>
              <w:pStyle w:val="TableParagraph"/>
              <w:spacing w:line="276" w:lineRule="auto"/>
              <w:ind w:left="219" w:right="220"/>
              <w:rPr>
                <w:rFonts w:ascii="Times New Roman" w:hAnsi="Times New Roman" w:cs="Times New Roman"/>
              </w:rPr>
            </w:pPr>
            <w:r w:rsidRPr="0091416C">
              <w:rPr>
                <w:rFonts w:ascii="Times New Roman" w:hAnsi="Times New Roman" w:cs="Times New Roman"/>
                <w:spacing w:val="-5"/>
              </w:rPr>
              <w:t>98</w:t>
            </w:r>
          </w:p>
        </w:tc>
        <w:tc>
          <w:tcPr>
            <w:tcW w:w="817" w:type="dxa"/>
            <w:shd w:val="clear" w:color="auto" w:fill="FFFF00"/>
          </w:tcPr>
          <w:p w14:paraId="68613C76" w14:textId="77777777" w:rsidR="00514CA2" w:rsidRPr="0091416C" w:rsidRDefault="00514CA2" w:rsidP="00CB4B41">
            <w:pPr>
              <w:pStyle w:val="TableParagraph"/>
              <w:spacing w:line="276" w:lineRule="auto"/>
              <w:ind w:right="290"/>
              <w:jc w:val="right"/>
              <w:rPr>
                <w:rFonts w:ascii="Times New Roman" w:hAnsi="Times New Roman" w:cs="Times New Roman"/>
              </w:rPr>
            </w:pPr>
            <w:r w:rsidRPr="0091416C">
              <w:rPr>
                <w:rFonts w:ascii="Times New Roman" w:hAnsi="Times New Roman" w:cs="Times New Roman"/>
                <w:spacing w:val="-5"/>
              </w:rPr>
              <w:t>84</w:t>
            </w:r>
          </w:p>
        </w:tc>
        <w:tc>
          <w:tcPr>
            <w:tcW w:w="822" w:type="dxa"/>
            <w:shd w:val="clear" w:color="auto" w:fill="A8D08D" w:themeFill="accent6" w:themeFillTint="99"/>
          </w:tcPr>
          <w:p w14:paraId="7559615E" w14:textId="77777777" w:rsidR="00514CA2" w:rsidRPr="0091416C" w:rsidRDefault="00514CA2" w:rsidP="00CB4B41">
            <w:pPr>
              <w:pStyle w:val="TableParagraph"/>
              <w:spacing w:line="276" w:lineRule="auto"/>
              <w:ind w:right="294"/>
              <w:jc w:val="right"/>
              <w:rPr>
                <w:rFonts w:ascii="Times New Roman" w:hAnsi="Times New Roman" w:cs="Times New Roman"/>
              </w:rPr>
            </w:pPr>
            <w:r w:rsidRPr="0091416C">
              <w:rPr>
                <w:rFonts w:ascii="Times New Roman" w:hAnsi="Times New Roman" w:cs="Times New Roman"/>
                <w:spacing w:val="-5"/>
              </w:rPr>
              <w:t>98</w:t>
            </w:r>
          </w:p>
        </w:tc>
        <w:tc>
          <w:tcPr>
            <w:tcW w:w="821" w:type="dxa"/>
            <w:shd w:val="clear" w:color="auto" w:fill="A8D08D" w:themeFill="accent6" w:themeFillTint="99"/>
          </w:tcPr>
          <w:p w14:paraId="00F93F93" w14:textId="77777777" w:rsidR="00514CA2" w:rsidRPr="0091416C" w:rsidRDefault="00514CA2" w:rsidP="00CB4B41">
            <w:pPr>
              <w:pStyle w:val="TableParagraph"/>
              <w:spacing w:line="276" w:lineRule="auto"/>
              <w:ind w:left="283"/>
              <w:jc w:val="left"/>
              <w:rPr>
                <w:rFonts w:ascii="Times New Roman" w:hAnsi="Times New Roman" w:cs="Times New Roman"/>
              </w:rPr>
            </w:pPr>
            <w:r w:rsidRPr="0091416C">
              <w:rPr>
                <w:rFonts w:ascii="Times New Roman" w:hAnsi="Times New Roman" w:cs="Times New Roman"/>
                <w:spacing w:val="-5"/>
              </w:rPr>
              <w:t>90</w:t>
            </w:r>
          </w:p>
        </w:tc>
        <w:tc>
          <w:tcPr>
            <w:tcW w:w="829" w:type="dxa"/>
            <w:gridSpan w:val="2"/>
            <w:shd w:val="clear" w:color="auto" w:fill="auto"/>
          </w:tcPr>
          <w:p w14:paraId="75089795" w14:textId="77777777" w:rsidR="00514CA2" w:rsidRPr="0091416C" w:rsidRDefault="00514CA2" w:rsidP="00CB4B41">
            <w:pPr>
              <w:pStyle w:val="TableParagraph"/>
              <w:spacing w:line="276" w:lineRule="auto"/>
              <w:ind w:right="291"/>
              <w:jc w:val="right"/>
              <w:rPr>
                <w:rFonts w:ascii="Times New Roman" w:hAnsi="Times New Roman" w:cs="Times New Roman"/>
              </w:rPr>
            </w:pPr>
            <w:r w:rsidRPr="0091416C">
              <w:rPr>
                <w:rFonts w:ascii="Times New Roman" w:hAnsi="Times New Roman" w:cs="Times New Roman"/>
                <w:spacing w:val="-5"/>
              </w:rPr>
              <w:t>72</w:t>
            </w:r>
          </w:p>
        </w:tc>
      </w:tr>
      <w:tr w:rsidR="0091416C" w:rsidRPr="0091416C" w14:paraId="65421E56" w14:textId="77777777" w:rsidTr="0091416C">
        <w:trPr>
          <w:trHeight w:val="255"/>
          <w:jc w:val="center"/>
        </w:trPr>
        <w:tc>
          <w:tcPr>
            <w:tcW w:w="2654" w:type="dxa"/>
            <w:vMerge/>
            <w:tcBorders>
              <w:top w:val="nil"/>
            </w:tcBorders>
            <w:shd w:val="clear" w:color="auto" w:fill="auto"/>
            <w:vAlign w:val="center"/>
          </w:tcPr>
          <w:p w14:paraId="16EBEC43" w14:textId="77777777" w:rsidR="00514CA2" w:rsidRPr="0091416C" w:rsidRDefault="00514CA2" w:rsidP="004C0B73">
            <w:pPr>
              <w:spacing w:line="276" w:lineRule="auto"/>
              <w:rPr>
                <w:rFonts w:ascii="Times New Roman" w:hAnsi="Times New Roman" w:cs="Times New Roman"/>
                <w:color w:val="auto"/>
                <w:sz w:val="2"/>
                <w:szCs w:val="2"/>
              </w:rPr>
            </w:pPr>
          </w:p>
        </w:tc>
        <w:tc>
          <w:tcPr>
            <w:tcW w:w="1757" w:type="dxa"/>
            <w:shd w:val="clear" w:color="auto" w:fill="auto"/>
            <w:vAlign w:val="center"/>
          </w:tcPr>
          <w:p w14:paraId="73D3740B"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IP</w:t>
            </w:r>
          </w:p>
        </w:tc>
        <w:tc>
          <w:tcPr>
            <w:tcW w:w="1531" w:type="dxa"/>
            <w:shd w:val="clear" w:color="auto" w:fill="auto"/>
          </w:tcPr>
          <w:p w14:paraId="1217C28F"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436</w:t>
            </w:r>
          </w:p>
        </w:tc>
        <w:tc>
          <w:tcPr>
            <w:tcW w:w="943" w:type="dxa"/>
            <w:shd w:val="clear" w:color="auto" w:fill="auto"/>
          </w:tcPr>
          <w:p w14:paraId="348FA577" w14:textId="77777777" w:rsidR="00514CA2" w:rsidRPr="0091416C" w:rsidRDefault="00514CA2" w:rsidP="00CB4B41">
            <w:pPr>
              <w:pStyle w:val="TableParagraph"/>
              <w:spacing w:line="276" w:lineRule="auto"/>
              <w:ind w:left="351"/>
              <w:jc w:val="left"/>
              <w:rPr>
                <w:rFonts w:ascii="Times New Roman" w:hAnsi="Times New Roman" w:cs="Times New Roman"/>
              </w:rPr>
            </w:pPr>
            <w:r w:rsidRPr="0091416C">
              <w:rPr>
                <w:rFonts w:ascii="Times New Roman" w:hAnsi="Times New Roman" w:cs="Times New Roman"/>
                <w:spacing w:val="-5"/>
              </w:rPr>
              <w:t>39</w:t>
            </w:r>
          </w:p>
        </w:tc>
        <w:tc>
          <w:tcPr>
            <w:tcW w:w="821" w:type="dxa"/>
            <w:shd w:val="clear" w:color="auto" w:fill="FFFF00"/>
          </w:tcPr>
          <w:p w14:paraId="05CBA4F2" w14:textId="77777777" w:rsidR="00514CA2" w:rsidRPr="0091416C" w:rsidRDefault="00514CA2" w:rsidP="00CB4B41">
            <w:pPr>
              <w:pStyle w:val="TableParagraph"/>
              <w:spacing w:line="276" w:lineRule="auto"/>
              <w:ind w:left="291"/>
              <w:jc w:val="left"/>
              <w:rPr>
                <w:rFonts w:ascii="Times New Roman" w:hAnsi="Times New Roman" w:cs="Times New Roman"/>
              </w:rPr>
            </w:pPr>
            <w:r w:rsidRPr="0091416C">
              <w:rPr>
                <w:rFonts w:ascii="Times New Roman" w:hAnsi="Times New Roman" w:cs="Times New Roman"/>
                <w:spacing w:val="-5"/>
              </w:rPr>
              <w:t>87</w:t>
            </w:r>
          </w:p>
        </w:tc>
        <w:tc>
          <w:tcPr>
            <w:tcW w:w="821" w:type="dxa"/>
            <w:shd w:val="clear" w:color="auto" w:fill="A8D08D" w:themeFill="accent6" w:themeFillTint="99"/>
          </w:tcPr>
          <w:p w14:paraId="70837BCD" w14:textId="77777777" w:rsidR="00514CA2" w:rsidRPr="0091416C" w:rsidRDefault="00514CA2" w:rsidP="00CB4B41">
            <w:pPr>
              <w:pStyle w:val="TableParagraph"/>
              <w:spacing w:line="276" w:lineRule="auto"/>
              <w:ind w:left="219" w:right="219"/>
              <w:rPr>
                <w:rFonts w:ascii="Times New Roman" w:hAnsi="Times New Roman" w:cs="Times New Roman"/>
              </w:rPr>
            </w:pPr>
            <w:r w:rsidRPr="0091416C">
              <w:rPr>
                <w:rFonts w:ascii="Times New Roman" w:hAnsi="Times New Roman" w:cs="Times New Roman"/>
                <w:spacing w:val="-5"/>
              </w:rPr>
              <w:t>93</w:t>
            </w:r>
          </w:p>
        </w:tc>
        <w:tc>
          <w:tcPr>
            <w:tcW w:w="817" w:type="dxa"/>
            <w:shd w:val="clear" w:color="auto" w:fill="auto"/>
          </w:tcPr>
          <w:p w14:paraId="7F3167E5" w14:textId="77777777" w:rsidR="00514CA2" w:rsidRPr="0091416C" w:rsidRDefault="00514CA2" w:rsidP="00CB4B41">
            <w:pPr>
              <w:pStyle w:val="TableParagraph"/>
              <w:spacing w:line="276" w:lineRule="auto"/>
              <w:ind w:right="290"/>
              <w:jc w:val="right"/>
              <w:rPr>
                <w:rFonts w:ascii="Times New Roman" w:hAnsi="Times New Roman" w:cs="Times New Roman"/>
              </w:rPr>
            </w:pPr>
            <w:r w:rsidRPr="0091416C">
              <w:rPr>
                <w:rFonts w:ascii="Times New Roman" w:hAnsi="Times New Roman" w:cs="Times New Roman"/>
                <w:spacing w:val="-5"/>
              </w:rPr>
              <w:t>62</w:t>
            </w:r>
          </w:p>
        </w:tc>
        <w:tc>
          <w:tcPr>
            <w:tcW w:w="822" w:type="dxa"/>
            <w:shd w:val="clear" w:color="auto" w:fill="A8D08D" w:themeFill="accent6" w:themeFillTint="99"/>
          </w:tcPr>
          <w:p w14:paraId="256BC949" w14:textId="77777777" w:rsidR="00514CA2" w:rsidRPr="0091416C" w:rsidRDefault="00514CA2" w:rsidP="00CB4B41">
            <w:pPr>
              <w:pStyle w:val="TableParagraph"/>
              <w:spacing w:line="276" w:lineRule="auto"/>
              <w:ind w:right="294"/>
              <w:jc w:val="right"/>
              <w:rPr>
                <w:rFonts w:ascii="Times New Roman" w:hAnsi="Times New Roman" w:cs="Times New Roman"/>
              </w:rPr>
            </w:pPr>
            <w:r w:rsidRPr="0091416C">
              <w:rPr>
                <w:rFonts w:ascii="Times New Roman" w:hAnsi="Times New Roman" w:cs="Times New Roman"/>
                <w:spacing w:val="-5"/>
              </w:rPr>
              <w:t>97</w:t>
            </w:r>
          </w:p>
        </w:tc>
        <w:tc>
          <w:tcPr>
            <w:tcW w:w="821" w:type="dxa"/>
            <w:shd w:val="clear" w:color="auto" w:fill="auto"/>
          </w:tcPr>
          <w:p w14:paraId="3315AA32" w14:textId="77777777" w:rsidR="00514CA2" w:rsidRPr="0091416C" w:rsidRDefault="00514CA2" w:rsidP="00CB4B41">
            <w:pPr>
              <w:pStyle w:val="TableParagraph"/>
              <w:spacing w:line="276" w:lineRule="auto"/>
              <w:ind w:left="284"/>
              <w:jc w:val="left"/>
              <w:rPr>
                <w:rFonts w:ascii="Times New Roman" w:hAnsi="Times New Roman" w:cs="Times New Roman"/>
              </w:rPr>
            </w:pPr>
            <w:r w:rsidRPr="0091416C">
              <w:rPr>
                <w:rFonts w:ascii="Times New Roman" w:hAnsi="Times New Roman" w:cs="Times New Roman"/>
                <w:spacing w:val="-5"/>
              </w:rPr>
              <w:t>78</w:t>
            </w:r>
          </w:p>
        </w:tc>
        <w:tc>
          <w:tcPr>
            <w:tcW w:w="829" w:type="dxa"/>
            <w:gridSpan w:val="2"/>
            <w:shd w:val="clear" w:color="auto" w:fill="auto"/>
          </w:tcPr>
          <w:p w14:paraId="612F0E3D" w14:textId="77777777" w:rsidR="00514CA2" w:rsidRPr="0091416C" w:rsidRDefault="00514CA2" w:rsidP="00CB4B41">
            <w:pPr>
              <w:pStyle w:val="TableParagraph"/>
              <w:spacing w:line="276" w:lineRule="auto"/>
              <w:ind w:right="291"/>
              <w:jc w:val="right"/>
              <w:rPr>
                <w:rFonts w:ascii="Times New Roman" w:hAnsi="Times New Roman" w:cs="Times New Roman"/>
              </w:rPr>
            </w:pPr>
            <w:r w:rsidRPr="0091416C">
              <w:rPr>
                <w:rFonts w:ascii="Times New Roman" w:hAnsi="Times New Roman" w:cs="Times New Roman"/>
                <w:spacing w:val="-5"/>
              </w:rPr>
              <w:t>60</w:t>
            </w:r>
          </w:p>
        </w:tc>
      </w:tr>
      <w:tr w:rsidR="0091416C" w:rsidRPr="0091416C" w14:paraId="069FECCC" w14:textId="77777777" w:rsidTr="0091416C">
        <w:trPr>
          <w:trHeight w:val="255"/>
          <w:jc w:val="center"/>
        </w:trPr>
        <w:tc>
          <w:tcPr>
            <w:tcW w:w="2654" w:type="dxa"/>
            <w:vMerge w:val="restart"/>
            <w:shd w:val="clear" w:color="auto" w:fill="auto"/>
            <w:vAlign w:val="center"/>
          </w:tcPr>
          <w:p w14:paraId="3492C3D3" w14:textId="77777777" w:rsidR="00514CA2" w:rsidRPr="0091416C" w:rsidRDefault="00514CA2" w:rsidP="004C0B73">
            <w:pPr>
              <w:pStyle w:val="TableParagraph"/>
              <w:spacing w:line="276" w:lineRule="auto"/>
              <w:ind w:left="79"/>
              <w:jc w:val="left"/>
              <w:rPr>
                <w:rFonts w:ascii="Times New Roman" w:hAnsi="Times New Roman" w:cs="Times New Roman"/>
                <w:i/>
              </w:rPr>
            </w:pPr>
            <w:r w:rsidRPr="0091416C">
              <w:rPr>
                <w:rFonts w:ascii="Times New Roman" w:hAnsi="Times New Roman" w:cs="Times New Roman"/>
                <w:i/>
                <w:spacing w:val="-2"/>
              </w:rPr>
              <w:t>Klebsiella pneumoniae</w:t>
            </w:r>
          </w:p>
        </w:tc>
        <w:tc>
          <w:tcPr>
            <w:tcW w:w="1757" w:type="dxa"/>
            <w:shd w:val="clear" w:color="auto" w:fill="auto"/>
            <w:vAlign w:val="center"/>
          </w:tcPr>
          <w:p w14:paraId="7D6F55C8"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OP</w:t>
            </w:r>
          </w:p>
        </w:tc>
        <w:tc>
          <w:tcPr>
            <w:tcW w:w="1531" w:type="dxa"/>
            <w:shd w:val="clear" w:color="auto" w:fill="auto"/>
          </w:tcPr>
          <w:p w14:paraId="333ADB95"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517</w:t>
            </w:r>
          </w:p>
        </w:tc>
        <w:tc>
          <w:tcPr>
            <w:tcW w:w="943" w:type="dxa"/>
            <w:shd w:val="clear" w:color="auto" w:fill="FF0000"/>
          </w:tcPr>
          <w:p w14:paraId="7406BBC4" w14:textId="77777777" w:rsidR="00514CA2" w:rsidRPr="0091416C" w:rsidRDefault="00514CA2" w:rsidP="00CB4B41">
            <w:pPr>
              <w:pStyle w:val="TableParagraph"/>
              <w:spacing w:line="276" w:lineRule="auto"/>
              <w:ind w:left="40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A8D08D" w:themeFill="accent6" w:themeFillTint="99"/>
          </w:tcPr>
          <w:p w14:paraId="415E49D6" w14:textId="77777777" w:rsidR="00514CA2" w:rsidRPr="0091416C" w:rsidRDefault="00514CA2" w:rsidP="00CB4B41">
            <w:pPr>
              <w:pStyle w:val="TableParagraph"/>
              <w:spacing w:line="276" w:lineRule="auto"/>
              <w:ind w:left="292"/>
              <w:jc w:val="left"/>
              <w:rPr>
                <w:rFonts w:ascii="Times New Roman" w:hAnsi="Times New Roman" w:cs="Times New Roman"/>
              </w:rPr>
            </w:pPr>
            <w:r w:rsidRPr="0091416C">
              <w:rPr>
                <w:rFonts w:ascii="Times New Roman" w:hAnsi="Times New Roman" w:cs="Times New Roman"/>
                <w:spacing w:val="-5"/>
              </w:rPr>
              <w:t>95</w:t>
            </w:r>
          </w:p>
        </w:tc>
        <w:tc>
          <w:tcPr>
            <w:tcW w:w="821" w:type="dxa"/>
            <w:shd w:val="clear" w:color="auto" w:fill="A8D08D" w:themeFill="accent6" w:themeFillTint="99"/>
          </w:tcPr>
          <w:p w14:paraId="5943657E" w14:textId="77777777" w:rsidR="00514CA2" w:rsidRPr="0091416C" w:rsidRDefault="00514CA2" w:rsidP="00CB4B41">
            <w:pPr>
              <w:pStyle w:val="TableParagraph"/>
              <w:spacing w:line="276" w:lineRule="auto"/>
              <w:ind w:left="219" w:right="218"/>
              <w:rPr>
                <w:rFonts w:ascii="Times New Roman" w:hAnsi="Times New Roman" w:cs="Times New Roman"/>
              </w:rPr>
            </w:pPr>
            <w:r w:rsidRPr="0091416C">
              <w:rPr>
                <w:rFonts w:ascii="Times New Roman" w:hAnsi="Times New Roman" w:cs="Times New Roman"/>
                <w:spacing w:val="-5"/>
              </w:rPr>
              <w:t>97</w:t>
            </w:r>
          </w:p>
        </w:tc>
        <w:tc>
          <w:tcPr>
            <w:tcW w:w="817" w:type="dxa"/>
            <w:shd w:val="clear" w:color="auto" w:fill="A8D08D" w:themeFill="accent6" w:themeFillTint="99"/>
          </w:tcPr>
          <w:p w14:paraId="099968F2" w14:textId="77777777" w:rsidR="00514CA2" w:rsidRPr="0091416C" w:rsidRDefault="00514CA2" w:rsidP="00CB4B41">
            <w:pPr>
              <w:pStyle w:val="TableParagraph"/>
              <w:spacing w:line="276" w:lineRule="auto"/>
              <w:ind w:right="287"/>
              <w:jc w:val="right"/>
              <w:rPr>
                <w:rFonts w:ascii="Times New Roman" w:hAnsi="Times New Roman" w:cs="Times New Roman"/>
              </w:rPr>
            </w:pPr>
            <w:r w:rsidRPr="0091416C">
              <w:rPr>
                <w:rFonts w:ascii="Times New Roman" w:hAnsi="Times New Roman" w:cs="Times New Roman"/>
                <w:spacing w:val="-5"/>
              </w:rPr>
              <w:t>95</w:t>
            </w:r>
          </w:p>
        </w:tc>
        <w:tc>
          <w:tcPr>
            <w:tcW w:w="822" w:type="dxa"/>
            <w:shd w:val="clear" w:color="auto" w:fill="auto"/>
          </w:tcPr>
          <w:p w14:paraId="5D5BBB0B" w14:textId="77777777" w:rsidR="00514CA2" w:rsidRPr="0091416C" w:rsidRDefault="00514CA2" w:rsidP="00CB4B41">
            <w:pPr>
              <w:pStyle w:val="TableParagraph"/>
              <w:spacing w:line="276" w:lineRule="auto"/>
              <w:ind w:right="291"/>
              <w:jc w:val="right"/>
              <w:rPr>
                <w:rFonts w:ascii="Times New Roman" w:hAnsi="Times New Roman" w:cs="Times New Roman"/>
              </w:rPr>
            </w:pPr>
            <w:r w:rsidRPr="0091416C">
              <w:rPr>
                <w:rFonts w:ascii="Times New Roman" w:hAnsi="Times New Roman" w:cs="Times New Roman"/>
                <w:spacing w:val="-5"/>
              </w:rPr>
              <w:t>50</w:t>
            </w:r>
          </w:p>
        </w:tc>
        <w:tc>
          <w:tcPr>
            <w:tcW w:w="821" w:type="dxa"/>
            <w:shd w:val="clear" w:color="auto" w:fill="A8D08D" w:themeFill="accent6" w:themeFillTint="99"/>
          </w:tcPr>
          <w:p w14:paraId="23237881" w14:textId="77777777" w:rsidR="00514CA2" w:rsidRPr="0091416C" w:rsidRDefault="00514CA2" w:rsidP="00CB4B41">
            <w:pPr>
              <w:pStyle w:val="TableParagraph"/>
              <w:spacing w:line="276" w:lineRule="auto"/>
              <w:ind w:left="287"/>
              <w:jc w:val="left"/>
              <w:rPr>
                <w:rFonts w:ascii="Times New Roman" w:hAnsi="Times New Roman" w:cs="Times New Roman"/>
              </w:rPr>
            </w:pPr>
            <w:r w:rsidRPr="0091416C">
              <w:rPr>
                <w:rFonts w:ascii="Times New Roman" w:hAnsi="Times New Roman" w:cs="Times New Roman"/>
                <w:spacing w:val="-5"/>
              </w:rPr>
              <w:t>97</w:t>
            </w:r>
          </w:p>
        </w:tc>
        <w:tc>
          <w:tcPr>
            <w:tcW w:w="829" w:type="dxa"/>
            <w:gridSpan w:val="2"/>
            <w:shd w:val="clear" w:color="auto" w:fill="FFFF00"/>
          </w:tcPr>
          <w:p w14:paraId="22D2A8BC" w14:textId="77777777" w:rsidR="00514CA2" w:rsidRPr="0091416C" w:rsidRDefault="00514CA2" w:rsidP="00CB4B41">
            <w:pPr>
              <w:pStyle w:val="TableParagraph"/>
              <w:spacing w:line="276" w:lineRule="auto"/>
              <w:ind w:right="286"/>
              <w:jc w:val="right"/>
              <w:rPr>
                <w:rFonts w:ascii="Times New Roman" w:hAnsi="Times New Roman" w:cs="Times New Roman"/>
              </w:rPr>
            </w:pPr>
            <w:r w:rsidRPr="0091416C">
              <w:rPr>
                <w:rFonts w:ascii="Times New Roman" w:hAnsi="Times New Roman" w:cs="Times New Roman"/>
                <w:spacing w:val="-5"/>
              </w:rPr>
              <w:t>86</w:t>
            </w:r>
          </w:p>
        </w:tc>
      </w:tr>
      <w:tr w:rsidR="0091416C" w:rsidRPr="0091416C" w14:paraId="0A8760E1" w14:textId="77777777" w:rsidTr="0091416C">
        <w:trPr>
          <w:trHeight w:val="255"/>
          <w:jc w:val="center"/>
        </w:trPr>
        <w:tc>
          <w:tcPr>
            <w:tcW w:w="2654" w:type="dxa"/>
            <w:vMerge/>
            <w:tcBorders>
              <w:top w:val="nil"/>
            </w:tcBorders>
            <w:shd w:val="clear" w:color="auto" w:fill="auto"/>
            <w:vAlign w:val="center"/>
          </w:tcPr>
          <w:p w14:paraId="404BFFF0" w14:textId="77777777" w:rsidR="00514CA2" w:rsidRPr="0091416C" w:rsidRDefault="00514CA2" w:rsidP="004C0B73">
            <w:pPr>
              <w:spacing w:line="276" w:lineRule="auto"/>
              <w:rPr>
                <w:rFonts w:ascii="Times New Roman" w:hAnsi="Times New Roman" w:cs="Times New Roman"/>
                <w:color w:val="auto"/>
                <w:sz w:val="2"/>
                <w:szCs w:val="2"/>
              </w:rPr>
            </w:pPr>
          </w:p>
        </w:tc>
        <w:tc>
          <w:tcPr>
            <w:tcW w:w="1757" w:type="dxa"/>
            <w:shd w:val="clear" w:color="auto" w:fill="auto"/>
            <w:vAlign w:val="center"/>
          </w:tcPr>
          <w:p w14:paraId="3EA66C02"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IP</w:t>
            </w:r>
          </w:p>
        </w:tc>
        <w:tc>
          <w:tcPr>
            <w:tcW w:w="1531" w:type="dxa"/>
            <w:shd w:val="clear" w:color="auto" w:fill="auto"/>
          </w:tcPr>
          <w:p w14:paraId="118A700E"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138</w:t>
            </w:r>
          </w:p>
        </w:tc>
        <w:tc>
          <w:tcPr>
            <w:tcW w:w="943" w:type="dxa"/>
            <w:shd w:val="clear" w:color="auto" w:fill="FF0000"/>
          </w:tcPr>
          <w:p w14:paraId="06F98F13" w14:textId="77777777" w:rsidR="00514CA2" w:rsidRPr="0091416C" w:rsidRDefault="00514CA2" w:rsidP="00CB4B41">
            <w:pPr>
              <w:pStyle w:val="TableParagraph"/>
              <w:spacing w:line="276" w:lineRule="auto"/>
              <w:ind w:left="40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FFFF00"/>
          </w:tcPr>
          <w:p w14:paraId="2EF2720B" w14:textId="77777777" w:rsidR="00514CA2" w:rsidRPr="0091416C" w:rsidRDefault="00514CA2" w:rsidP="00CB4B41">
            <w:pPr>
              <w:pStyle w:val="TableParagraph"/>
              <w:spacing w:line="276" w:lineRule="auto"/>
              <w:ind w:left="292"/>
              <w:jc w:val="left"/>
              <w:rPr>
                <w:rFonts w:ascii="Times New Roman" w:hAnsi="Times New Roman" w:cs="Times New Roman"/>
              </w:rPr>
            </w:pPr>
            <w:r w:rsidRPr="0091416C">
              <w:rPr>
                <w:rFonts w:ascii="Times New Roman" w:hAnsi="Times New Roman" w:cs="Times New Roman"/>
                <w:spacing w:val="-5"/>
              </w:rPr>
              <w:t>88</w:t>
            </w:r>
          </w:p>
        </w:tc>
        <w:tc>
          <w:tcPr>
            <w:tcW w:w="821" w:type="dxa"/>
            <w:shd w:val="clear" w:color="auto" w:fill="FFFF00"/>
          </w:tcPr>
          <w:p w14:paraId="260DD4EF" w14:textId="77777777" w:rsidR="00514CA2" w:rsidRPr="0091416C" w:rsidRDefault="00514CA2" w:rsidP="00CB4B41">
            <w:pPr>
              <w:pStyle w:val="TableParagraph"/>
              <w:spacing w:line="276" w:lineRule="auto"/>
              <w:ind w:left="219" w:right="218"/>
              <w:rPr>
                <w:rFonts w:ascii="Times New Roman" w:hAnsi="Times New Roman" w:cs="Times New Roman"/>
              </w:rPr>
            </w:pPr>
            <w:r w:rsidRPr="0091416C">
              <w:rPr>
                <w:rFonts w:ascii="Times New Roman" w:hAnsi="Times New Roman" w:cs="Times New Roman"/>
                <w:spacing w:val="-5"/>
              </w:rPr>
              <w:t>85</w:t>
            </w:r>
          </w:p>
        </w:tc>
        <w:tc>
          <w:tcPr>
            <w:tcW w:w="817" w:type="dxa"/>
            <w:shd w:val="clear" w:color="auto" w:fill="A8D08D" w:themeFill="accent6" w:themeFillTint="99"/>
          </w:tcPr>
          <w:p w14:paraId="7BAE8C7E" w14:textId="77777777" w:rsidR="00514CA2" w:rsidRPr="0091416C" w:rsidRDefault="00514CA2" w:rsidP="00CB4B41">
            <w:pPr>
              <w:pStyle w:val="TableParagraph"/>
              <w:spacing w:line="276" w:lineRule="auto"/>
              <w:ind w:right="287"/>
              <w:jc w:val="right"/>
              <w:rPr>
                <w:rFonts w:ascii="Times New Roman" w:hAnsi="Times New Roman" w:cs="Times New Roman"/>
              </w:rPr>
            </w:pPr>
            <w:r w:rsidRPr="0091416C">
              <w:rPr>
                <w:rFonts w:ascii="Times New Roman" w:hAnsi="Times New Roman" w:cs="Times New Roman"/>
                <w:spacing w:val="-5"/>
              </w:rPr>
              <w:t>91</w:t>
            </w:r>
          </w:p>
        </w:tc>
        <w:tc>
          <w:tcPr>
            <w:tcW w:w="822" w:type="dxa"/>
            <w:shd w:val="clear" w:color="auto" w:fill="auto"/>
          </w:tcPr>
          <w:p w14:paraId="7250BC66" w14:textId="77777777" w:rsidR="00514CA2" w:rsidRPr="0091416C" w:rsidRDefault="00514CA2" w:rsidP="00CB4B41">
            <w:pPr>
              <w:pStyle w:val="TableParagraph"/>
              <w:spacing w:line="276" w:lineRule="auto"/>
              <w:ind w:right="291"/>
              <w:jc w:val="right"/>
              <w:rPr>
                <w:rFonts w:ascii="Times New Roman" w:hAnsi="Times New Roman" w:cs="Times New Roman"/>
              </w:rPr>
            </w:pPr>
            <w:r w:rsidRPr="0091416C">
              <w:rPr>
                <w:rFonts w:ascii="Times New Roman" w:hAnsi="Times New Roman" w:cs="Times New Roman"/>
                <w:spacing w:val="-5"/>
              </w:rPr>
              <w:t>52</w:t>
            </w:r>
          </w:p>
        </w:tc>
        <w:tc>
          <w:tcPr>
            <w:tcW w:w="821" w:type="dxa"/>
            <w:shd w:val="clear" w:color="auto" w:fill="FFFF00"/>
          </w:tcPr>
          <w:p w14:paraId="1E58945C" w14:textId="77777777" w:rsidR="00514CA2" w:rsidRPr="0091416C" w:rsidRDefault="00514CA2" w:rsidP="00CB4B41">
            <w:pPr>
              <w:pStyle w:val="TableParagraph"/>
              <w:spacing w:line="276" w:lineRule="auto"/>
              <w:ind w:left="287"/>
              <w:jc w:val="left"/>
              <w:rPr>
                <w:rFonts w:ascii="Times New Roman" w:hAnsi="Times New Roman" w:cs="Times New Roman"/>
              </w:rPr>
            </w:pPr>
            <w:r w:rsidRPr="0091416C">
              <w:rPr>
                <w:rFonts w:ascii="Times New Roman" w:hAnsi="Times New Roman" w:cs="Times New Roman"/>
                <w:spacing w:val="-5"/>
              </w:rPr>
              <w:t>88</w:t>
            </w:r>
          </w:p>
        </w:tc>
        <w:tc>
          <w:tcPr>
            <w:tcW w:w="829" w:type="dxa"/>
            <w:gridSpan w:val="2"/>
            <w:shd w:val="clear" w:color="auto" w:fill="auto"/>
          </w:tcPr>
          <w:p w14:paraId="47405846" w14:textId="77777777" w:rsidR="00514CA2" w:rsidRPr="0091416C" w:rsidRDefault="00514CA2" w:rsidP="00CB4B41">
            <w:pPr>
              <w:pStyle w:val="TableParagraph"/>
              <w:spacing w:line="276" w:lineRule="auto"/>
              <w:ind w:right="286"/>
              <w:jc w:val="right"/>
              <w:rPr>
                <w:rFonts w:ascii="Times New Roman" w:hAnsi="Times New Roman" w:cs="Times New Roman"/>
              </w:rPr>
            </w:pPr>
            <w:r w:rsidRPr="0091416C">
              <w:rPr>
                <w:rFonts w:ascii="Times New Roman" w:hAnsi="Times New Roman" w:cs="Times New Roman"/>
                <w:spacing w:val="-5"/>
              </w:rPr>
              <w:t>70</w:t>
            </w:r>
          </w:p>
        </w:tc>
      </w:tr>
      <w:tr w:rsidR="0091416C" w:rsidRPr="0091416C" w14:paraId="76585CC0" w14:textId="77777777" w:rsidTr="0091416C">
        <w:trPr>
          <w:trHeight w:val="256"/>
          <w:jc w:val="center"/>
        </w:trPr>
        <w:tc>
          <w:tcPr>
            <w:tcW w:w="2654" w:type="dxa"/>
            <w:vMerge w:val="restart"/>
            <w:shd w:val="clear" w:color="auto" w:fill="auto"/>
            <w:vAlign w:val="center"/>
          </w:tcPr>
          <w:p w14:paraId="069C5D5A" w14:textId="77777777" w:rsidR="00514CA2" w:rsidRPr="0091416C" w:rsidRDefault="00514CA2" w:rsidP="004C0B73">
            <w:pPr>
              <w:pStyle w:val="TableParagraph"/>
              <w:spacing w:line="276" w:lineRule="auto"/>
              <w:ind w:left="79"/>
              <w:jc w:val="left"/>
              <w:rPr>
                <w:rFonts w:ascii="Times New Roman" w:hAnsi="Times New Roman" w:cs="Times New Roman"/>
                <w:i/>
              </w:rPr>
            </w:pPr>
            <w:r w:rsidRPr="0091416C">
              <w:rPr>
                <w:rFonts w:ascii="Times New Roman" w:hAnsi="Times New Roman" w:cs="Times New Roman"/>
                <w:i/>
                <w:spacing w:val="-2"/>
              </w:rPr>
              <w:t>Proteus mirabilis</w:t>
            </w:r>
          </w:p>
        </w:tc>
        <w:tc>
          <w:tcPr>
            <w:tcW w:w="1757" w:type="dxa"/>
            <w:shd w:val="clear" w:color="auto" w:fill="auto"/>
            <w:vAlign w:val="center"/>
          </w:tcPr>
          <w:p w14:paraId="37B5EF5B" w14:textId="77777777" w:rsidR="00514CA2" w:rsidRPr="0091416C" w:rsidRDefault="00514CA2" w:rsidP="0091416C">
            <w:pPr>
              <w:pStyle w:val="TableParagraph"/>
              <w:spacing w:before="1" w:line="276" w:lineRule="auto"/>
              <w:ind w:left="77"/>
              <w:rPr>
                <w:rFonts w:ascii="Times New Roman" w:hAnsi="Times New Roman" w:cs="Times New Roman"/>
              </w:rPr>
            </w:pPr>
            <w:r w:rsidRPr="0091416C">
              <w:rPr>
                <w:rFonts w:ascii="Times New Roman" w:hAnsi="Times New Roman" w:cs="Times New Roman"/>
                <w:spacing w:val="-5"/>
              </w:rPr>
              <w:t>OP</w:t>
            </w:r>
          </w:p>
        </w:tc>
        <w:tc>
          <w:tcPr>
            <w:tcW w:w="1531" w:type="dxa"/>
            <w:shd w:val="clear" w:color="auto" w:fill="auto"/>
          </w:tcPr>
          <w:p w14:paraId="59AC4F99" w14:textId="77777777" w:rsidR="00514CA2" w:rsidRPr="0091416C" w:rsidRDefault="00514CA2" w:rsidP="00CB4B41">
            <w:pPr>
              <w:pStyle w:val="TableParagraph"/>
              <w:spacing w:before="1" w:line="276" w:lineRule="auto"/>
              <w:ind w:left="74" w:right="70"/>
              <w:rPr>
                <w:rFonts w:ascii="Times New Roman" w:hAnsi="Times New Roman" w:cs="Times New Roman"/>
              </w:rPr>
            </w:pPr>
            <w:r w:rsidRPr="0091416C">
              <w:rPr>
                <w:rFonts w:ascii="Times New Roman" w:hAnsi="Times New Roman" w:cs="Times New Roman"/>
                <w:spacing w:val="-5"/>
              </w:rPr>
              <w:t>271</w:t>
            </w:r>
          </w:p>
        </w:tc>
        <w:tc>
          <w:tcPr>
            <w:tcW w:w="943" w:type="dxa"/>
            <w:shd w:val="clear" w:color="auto" w:fill="FFFF00"/>
          </w:tcPr>
          <w:p w14:paraId="42767CBE" w14:textId="77777777" w:rsidR="00514CA2" w:rsidRPr="0091416C" w:rsidRDefault="00514CA2" w:rsidP="00CB4B41">
            <w:pPr>
              <w:pStyle w:val="TableParagraph"/>
              <w:spacing w:before="1" w:line="276" w:lineRule="auto"/>
              <w:ind w:left="350"/>
              <w:jc w:val="left"/>
              <w:rPr>
                <w:rFonts w:ascii="Times New Roman" w:hAnsi="Times New Roman" w:cs="Times New Roman"/>
              </w:rPr>
            </w:pPr>
            <w:r w:rsidRPr="0091416C">
              <w:rPr>
                <w:rFonts w:ascii="Times New Roman" w:hAnsi="Times New Roman" w:cs="Times New Roman"/>
                <w:spacing w:val="-5"/>
              </w:rPr>
              <w:t>83</w:t>
            </w:r>
          </w:p>
        </w:tc>
        <w:tc>
          <w:tcPr>
            <w:tcW w:w="821" w:type="dxa"/>
            <w:shd w:val="clear" w:color="auto" w:fill="A8D08D" w:themeFill="accent6" w:themeFillTint="99"/>
          </w:tcPr>
          <w:p w14:paraId="569C6EE5" w14:textId="77777777" w:rsidR="00514CA2" w:rsidRPr="0091416C" w:rsidRDefault="00514CA2" w:rsidP="00CB4B41">
            <w:pPr>
              <w:pStyle w:val="TableParagraph"/>
              <w:spacing w:before="1" w:line="276" w:lineRule="auto"/>
              <w:ind w:left="290"/>
              <w:jc w:val="left"/>
              <w:rPr>
                <w:rFonts w:ascii="Times New Roman" w:hAnsi="Times New Roman" w:cs="Times New Roman"/>
              </w:rPr>
            </w:pPr>
            <w:r w:rsidRPr="0091416C">
              <w:rPr>
                <w:rFonts w:ascii="Times New Roman" w:hAnsi="Times New Roman" w:cs="Times New Roman"/>
                <w:spacing w:val="-5"/>
              </w:rPr>
              <w:t>95</w:t>
            </w:r>
          </w:p>
        </w:tc>
        <w:tc>
          <w:tcPr>
            <w:tcW w:w="821" w:type="dxa"/>
            <w:shd w:val="clear" w:color="auto" w:fill="A8D08D" w:themeFill="accent6" w:themeFillTint="99"/>
          </w:tcPr>
          <w:p w14:paraId="4A573A48" w14:textId="77777777" w:rsidR="00514CA2" w:rsidRPr="0091416C" w:rsidRDefault="00514CA2" w:rsidP="00CB4B41">
            <w:pPr>
              <w:pStyle w:val="TableParagraph"/>
              <w:spacing w:before="1" w:line="276" w:lineRule="auto"/>
              <w:ind w:left="219" w:right="220"/>
              <w:rPr>
                <w:rFonts w:ascii="Times New Roman" w:hAnsi="Times New Roman" w:cs="Times New Roman"/>
              </w:rPr>
            </w:pPr>
            <w:r w:rsidRPr="0091416C">
              <w:rPr>
                <w:rFonts w:ascii="Times New Roman" w:hAnsi="Times New Roman" w:cs="Times New Roman"/>
                <w:spacing w:val="-5"/>
              </w:rPr>
              <w:t>100</w:t>
            </w:r>
          </w:p>
        </w:tc>
        <w:tc>
          <w:tcPr>
            <w:tcW w:w="817" w:type="dxa"/>
            <w:shd w:val="clear" w:color="auto" w:fill="FFFF00"/>
          </w:tcPr>
          <w:p w14:paraId="0F63B600" w14:textId="77777777" w:rsidR="00514CA2" w:rsidRPr="0091416C" w:rsidRDefault="00514CA2" w:rsidP="00CB4B41">
            <w:pPr>
              <w:pStyle w:val="TableParagraph"/>
              <w:spacing w:before="1" w:line="276" w:lineRule="auto"/>
              <w:ind w:right="290"/>
              <w:jc w:val="right"/>
              <w:rPr>
                <w:rFonts w:ascii="Times New Roman" w:hAnsi="Times New Roman" w:cs="Times New Roman"/>
              </w:rPr>
            </w:pPr>
            <w:r w:rsidRPr="0091416C">
              <w:rPr>
                <w:rFonts w:ascii="Times New Roman" w:hAnsi="Times New Roman" w:cs="Times New Roman"/>
                <w:spacing w:val="-5"/>
              </w:rPr>
              <w:t>88</w:t>
            </w:r>
          </w:p>
        </w:tc>
        <w:tc>
          <w:tcPr>
            <w:tcW w:w="822" w:type="dxa"/>
            <w:shd w:val="clear" w:color="auto" w:fill="FF0000"/>
          </w:tcPr>
          <w:p w14:paraId="7F49C94E" w14:textId="77777777" w:rsidR="00514CA2" w:rsidRPr="0091416C" w:rsidRDefault="00514CA2" w:rsidP="00CB4B41">
            <w:pPr>
              <w:pStyle w:val="TableParagraph"/>
              <w:spacing w:before="1" w:line="276" w:lineRule="auto"/>
              <w:ind w:right="346"/>
              <w:jc w:val="right"/>
              <w:rPr>
                <w:rFonts w:ascii="Times New Roman" w:hAnsi="Times New Roman" w:cs="Times New Roman"/>
              </w:rPr>
            </w:pPr>
            <w:r w:rsidRPr="0091416C">
              <w:rPr>
                <w:rFonts w:ascii="Times New Roman" w:hAnsi="Times New Roman" w:cs="Times New Roman"/>
                <w:w w:val="99"/>
              </w:rPr>
              <w:t>R</w:t>
            </w:r>
          </w:p>
        </w:tc>
        <w:tc>
          <w:tcPr>
            <w:tcW w:w="821" w:type="dxa"/>
            <w:shd w:val="clear" w:color="auto" w:fill="A8D08D" w:themeFill="accent6" w:themeFillTint="99"/>
          </w:tcPr>
          <w:p w14:paraId="4CBCB517" w14:textId="77777777" w:rsidR="00514CA2" w:rsidRPr="0091416C" w:rsidRDefault="00514CA2" w:rsidP="00CB4B41">
            <w:pPr>
              <w:pStyle w:val="TableParagraph"/>
              <w:spacing w:before="1" w:line="276" w:lineRule="auto"/>
              <w:ind w:left="283"/>
              <w:jc w:val="left"/>
              <w:rPr>
                <w:rFonts w:ascii="Times New Roman" w:hAnsi="Times New Roman" w:cs="Times New Roman"/>
              </w:rPr>
            </w:pPr>
            <w:r w:rsidRPr="0091416C">
              <w:rPr>
                <w:rFonts w:ascii="Times New Roman" w:hAnsi="Times New Roman" w:cs="Times New Roman"/>
                <w:spacing w:val="-5"/>
              </w:rPr>
              <w:t>96</w:t>
            </w:r>
          </w:p>
        </w:tc>
        <w:tc>
          <w:tcPr>
            <w:tcW w:w="829" w:type="dxa"/>
            <w:gridSpan w:val="2"/>
            <w:shd w:val="clear" w:color="auto" w:fill="FFFF00"/>
          </w:tcPr>
          <w:p w14:paraId="7E7C01A7" w14:textId="77777777" w:rsidR="00514CA2" w:rsidRPr="0091416C" w:rsidRDefault="00514CA2" w:rsidP="00CB4B41">
            <w:pPr>
              <w:pStyle w:val="TableParagraph"/>
              <w:spacing w:before="1" w:line="276" w:lineRule="auto"/>
              <w:ind w:right="291"/>
              <w:jc w:val="right"/>
              <w:rPr>
                <w:rFonts w:ascii="Times New Roman" w:hAnsi="Times New Roman" w:cs="Times New Roman"/>
              </w:rPr>
            </w:pPr>
            <w:r w:rsidRPr="0091416C">
              <w:rPr>
                <w:rFonts w:ascii="Times New Roman" w:hAnsi="Times New Roman" w:cs="Times New Roman"/>
                <w:spacing w:val="-5"/>
              </w:rPr>
              <w:t>82</w:t>
            </w:r>
          </w:p>
        </w:tc>
      </w:tr>
      <w:tr w:rsidR="0091416C" w:rsidRPr="0091416C" w14:paraId="38DDF022" w14:textId="77777777" w:rsidTr="0091416C">
        <w:trPr>
          <w:trHeight w:val="255"/>
          <w:jc w:val="center"/>
        </w:trPr>
        <w:tc>
          <w:tcPr>
            <w:tcW w:w="2654" w:type="dxa"/>
            <w:vMerge/>
            <w:tcBorders>
              <w:top w:val="nil"/>
            </w:tcBorders>
            <w:shd w:val="clear" w:color="auto" w:fill="auto"/>
            <w:vAlign w:val="center"/>
          </w:tcPr>
          <w:p w14:paraId="36EB1FF8" w14:textId="77777777" w:rsidR="00514CA2" w:rsidRPr="0091416C" w:rsidRDefault="00514CA2" w:rsidP="004C0B73">
            <w:pPr>
              <w:spacing w:line="276" w:lineRule="auto"/>
              <w:rPr>
                <w:rFonts w:ascii="Times New Roman" w:hAnsi="Times New Roman" w:cs="Times New Roman"/>
                <w:color w:val="auto"/>
                <w:sz w:val="2"/>
                <w:szCs w:val="2"/>
              </w:rPr>
            </w:pPr>
          </w:p>
        </w:tc>
        <w:tc>
          <w:tcPr>
            <w:tcW w:w="1757" w:type="dxa"/>
            <w:shd w:val="clear" w:color="auto" w:fill="auto"/>
            <w:vAlign w:val="center"/>
          </w:tcPr>
          <w:p w14:paraId="75364E6C"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IP</w:t>
            </w:r>
          </w:p>
        </w:tc>
        <w:tc>
          <w:tcPr>
            <w:tcW w:w="1531" w:type="dxa"/>
            <w:shd w:val="clear" w:color="auto" w:fill="auto"/>
          </w:tcPr>
          <w:p w14:paraId="3F6B8390"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32</w:t>
            </w:r>
          </w:p>
        </w:tc>
        <w:tc>
          <w:tcPr>
            <w:tcW w:w="943" w:type="dxa"/>
            <w:shd w:val="clear" w:color="auto" w:fill="auto"/>
          </w:tcPr>
          <w:p w14:paraId="1AA30EBF" w14:textId="77777777" w:rsidR="00514CA2" w:rsidRPr="0091416C" w:rsidRDefault="00514CA2" w:rsidP="00CB4B41">
            <w:pPr>
              <w:pStyle w:val="TableParagraph"/>
              <w:spacing w:line="276" w:lineRule="auto"/>
              <w:ind w:left="351"/>
              <w:jc w:val="left"/>
              <w:rPr>
                <w:rFonts w:ascii="Times New Roman" w:hAnsi="Times New Roman" w:cs="Times New Roman"/>
              </w:rPr>
            </w:pPr>
            <w:r w:rsidRPr="0091416C">
              <w:rPr>
                <w:rFonts w:ascii="Times New Roman" w:hAnsi="Times New Roman" w:cs="Times New Roman"/>
                <w:spacing w:val="-5"/>
              </w:rPr>
              <w:t>74</w:t>
            </w:r>
          </w:p>
        </w:tc>
        <w:tc>
          <w:tcPr>
            <w:tcW w:w="821" w:type="dxa"/>
            <w:shd w:val="clear" w:color="auto" w:fill="A8D08D" w:themeFill="accent6" w:themeFillTint="99"/>
          </w:tcPr>
          <w:p w14:paraId="7C796A48" w14:textId="77777777" w:rsidR="00514CA2" w:rsidRPr="0091416C" w:rsidRDefault="00514CA2" w:rsidP="00CB4B41">
            <w:pPr>
              <w:pStyle w:val="TableParagraph"/>
              <w:spacing w:line="276" w:lineRule="auto"/>
              <w:ind w:left="291"/>
              <w:jc w:val="left"/>
              <w:rPr>
                <w:rFonts w:ascii="Times New Roman" w:hAnsi="Times New Roman" w:cs="Times New Roman"/>
              </w:rPr>
            </w:pPr>
            <w:r w:rsidRPr="0091416C">
              <w:rPr>
                <w:rFonts w:ascii="Times New Roman" w:hAnsi="Times New Roman" w:cs="Times New Roman"/>
                <w:spacing w:val="-5"/>
              </w:rPr>
              <w:t>94</w:t>
            </w:r>
          </w:p>
        </w:tc>
        <w:tc>
          <w:tcPr>
            <w:tcW w:w="821" w:type="dxa"/>
            <w:shd w:val="clear" w:color="auto" w:fill="A8D08D" w:themeFill="accent6" w:themeFillTint="99"/>
          </w:tcPr>
          <w:p w14:paraId="58EF5580" w14:textId="77777777" w:rsidR="00514CA2" w:rsidRPr="0091416C" w:rsidRDefault="00514CA2" w:rsidP="00CB4B41">
            <w:pPr>
              <w:pStyle w:val="TableParagraph"/>
              <w:spacing w:line="276" w:lineRule="auto"/>
              <w:ind w:left="219" w:right="219"/>
              <w:rPr>
                <w:rFonts w:ascii="Times New Roman" w:hAnsi="Times New Roman" w:cs="Times New Roman"/>
              </w:rPr>
            </w:pPr>
            <w:r w:rsidRPr="0091416C">
              <w:rPr>
                <w:rFonts w:ascii="Times New Roman" w:hAnsi="Times New Roman" w:cs="Times New Roman"/>
                <w:spacing w:val="-5"/>
              </w:rPr>
              <w:t>94</w:t>
            </w:r>
          </w:p>
        </w:tc>
        <w:tc>
          <w:tcPr>
            <w:tcW w:w="817" w:type="dxa"/>
            <w:shd w:val="clear" w:color="auto" w:fill="FFFF00"/>
          </w:tcPr>
          <w:p w14:paraId="70AFE763" w14:textId="77777777" w:rsidR="00514CA2" w:rsidRPr="0091416C" w:rsidRDefault="00514CA2" w:rsidP="00CB4B41">
            <w:pPr>
              <w:pStyle w:val="TableParagraph"/>
              <w:spacing w:line="276" w:lineRule="auto"/>
              <w:ind w:right="290"/>
              <w:jc w:val="right"/>
              <w:rPr>
                <w:rFonts w:ascii="Times New Roman" w:hAnsi="Times New Roman" w:cs="Times New Roman"/>
              </w:rPr>
            </w:pPr>
            <w:r w:rsidRPr="0091416C">
              <w:rPr>
                <w:rFonts w:ascii="Times New Roman" w:hAnsi="Times New Roman" w:cs="Times New Roman"/>
                <w:spacing w:val="-5"/>
              </w:rPr>
              <w:t>81</w:t>
            </w:r>
          </w:p>
        </w:tc>
        <w:tc>
          <w:tcPr>
            <w:tcW w:w="822" w:type="dxa"/>
            <w:shd w:val="clear" w:color="auto" w:fill="FF0000"/>
          </w:tcPr>
          <w:p w14:paraId="274CC3A4" w14:textId="77777777" w:rsidR="00514CA2" w:rsidRPr="0091416C" w:rsidRDefault="00514CA2" w:rsidP="00CB4B41">
            <w:pPr>
              <w:pStyle w:val="TableParagraph"/>
              <w:spacing w:line="276" w:lineRule="auto"/>
              <w:ind w:right="345"/>
              <w:jc w:val="right"/>
              <w:rPr>
                <w:rFonts w:ascii="Times New Roman" w:hAnsi="Times New Roman" w:cs="Times New Roman"/>
              </w:rPr>
            </w:pPr>
            <w:r w:rsidRPr="0091416C">
              <w:rPr>
                <w:rFonts w:ascii="Times New Roman" w:hAnsi="Times New Roman" w:cs="Times New Roman"/>
                <w:w w:val="99"/>
              </w:rPr>
              <w:t>R</w:t>
            </w:r>
          </w:p>
        </w:tc>
        <w:tc>
          <w:tcPr>
            <w:tcW w:w="821" w:type="dxa"/>
            <w:shd w:val="clear" w:color="auto" w:fill="FFFF00"/>
          </w:tcPr>
          <w:p w14:paraId="46FA3C06" w14:textId="77777777" w:rsidR="00514CA2" w:rsidRPr="0091416C" w:rsidRDefault="00514CA2" w:rsidP="00CB4B41">
            <w:pPr>
              <w:pStyle w:val="TableParagraph"/>
              <w:spacing w:line="276" w:lineRule="auto"/>
              <w:ind w:left="284"/>
              <w:jc w:val="left"/>
              <w:rPr>
                <w:rFonts w:ascii="Times New Roman" w:hAnsi="Times New Roman" w:cs="Times New Roman"/>
              </w:rPr>
            </w:pPr>
            <w:r w:rsidRPr="0091416C">
              <w:rPr>
                <w:rFonts w:ascii="Times New Roman" w:hAnsi="Times New Roman" w:cs="Times New Roman"/>
                <w:spacing w:val="-5"/>
              </w:rPr>
              <w:t>88</w:t>
            </w:r>
          </w:p>
        </w:tc>
        <w:tc>
          <w:tcPr>
            <w:tcW w:w="829" w:type="dxa"/>
            <w:gridSpan w:val="2"/>
            <w:shd w:val="clear" w:color="auto" w:fill="auto"/>
          </w:tcPr>
          <w:p w14:paraId="08DD9D08" w14:textId="77777777" w:rsidR="00514CA2" w:rsidRPr="0091416C" w:rsidRDefault="00514CA2" w:rsidP="00CB4B41">
            <w:pPr>
              <w:pStyle w:val="TableParagraph"/>
              <w:spacing w:line="276" w:lineRule="auto"/>
              <w:ind w:right="290"/>
              <w:jc w:val="right"/>
              <w:rPr>
                <w:rFonts w:ascii="Times New Roman" w:hAnsi="Times New Roman" w:cs="Times New Roman"/>
              </w:rPr>
            </w:pPr>
            <w:r w:rsidRPr="0091416C">
              <w:rPr>
                <w:rFonts w:ascii="Times New Roman" w:hAnsi="Times New Roman" w:cs="Times New Roman"/>
                <w:spacing w:val="-5"/>
              </w:rPr>
              <w:t>75</w:t>
            </w:r>
          </w:p>
        </w:tc>
      </w:tr>
      <w:tr w:rsidR="0091416C" w:rsidRPr="0091416C" w14:paraId="70283FAF" w14:textId="77777777" w:rsidTr="0091416C">
        <w:trPr>
          <w:trHeight w:val="255"/>
          <w:jc w:val="center"/>
        </w:trPr>
        <w:tc>
          <w:tcPr>
            <w:tcW w:w="2654" w:type="dxa"/>
            <w:vMerge w:val="restart"/>
            <w:shd w:val="clear" w:color="auto" w:fill="auto"/>
            <w:vAlign w:val="center"/>
          </w:tcPr>
          <w:p w14:paraId="355212FB" w14:textId="77777777" w:rsidR="00514CA2" w:rsidRPr="0091416C" w:rsidRDefault="00514CA2" w:rsidP="004C0B73">
            <w:pPr>
              <w:pStyle w:val="TableParagraph"/>
              <w:spacing w:line="276" w:lineRule="auto"/>
              <w:ind w:left="79"/>
              <w:jc w:val="left"/>
              <w:rPr>
                <w:rFonts w:ascii="Times New Roman" w:hAnsi="Times New Roman" w:cs="Times New Roman"/>
                <w:i/>
              </w:rPr>
            </w:pPr>
            <w:r w:rsidRPr="0091416C">
              <w:rPr>
                <w:rFonts w:ascii="Times New Roman" w:hAnsi="Times New Roman" w:cs="Times New Roman"/>
                <w:i/>
                <w:spacing w:val="-2"/>
              </w:rPr>
              <w:t>Pseudomonas aeruginosa</w:t>
            </w:r>
          </w:p>
        </w:tc>
        <w:tc>
          <w:tcPr>
            <w:tcW w:w="1757" w:type="dxa"/>
            <w:shd w:val="clear" w:color="auto" w:fill="auto"/>
            <w:vAlign w:val="center"/>
          </w:tcPr>
          <w:p w14:paraId="28AEFDBA"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OP</w:t>
            </w:r>
          </w:p>
        </w:tc>
        <w:tc>
          <w:tcPr>
            <w:tcW w:w="1531" w:type="dxa"/>
            <w:shd w:val="clear" w:color="auto" w:fill="auto"/>
          </w:tcPr>
          <w:p w14:paraId="5C489A8A"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131</w:t>
            </w:r>
          </w:p>
        </w:tc>
        <w:tc>
          <w:tcPr>
            <w:tcW w:w="943" w:type="dxa"/>
            <w:shd w:val="clear" w:color="auto" w:fill="FF0000"/>
          </w:tcPr>
          <w:p w14:paraId="685D9565" w14:textId="77777777" w:rsidR="00514CA2" w:rsidRPr="0091416C" w:rsidRDefault="00514CA2" w:rsidP="00CB4B41">
            <w:pPr>
              <w:pStyle w:val="TableParagraph"/>
              <w:spacing w:line="276" w:lineRule="auto"/>
              <w:ind w:left="40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FF0000"/>
          </w:tcPr>
          <w:p w14:paraId="693927CB" w14:textId="77777777" w:rsidR="00514CA2" w:rsidRPr="0091416C" w:rsidRDefault="00514CA2" w:rsidP="00CB4B41">
            <w:pPr>
              <w:pStyle w:val="TableParagraph"/>
              <w:spacing w:line="276" w:lineRule="auto"/>
              <w:ind w:left="34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FF0000"/>
          </w:tcPr>
          <w:p w14:paraId="50B88A5C" w14:textId="77777777" w:rsidR="00514CA2" w:rsidRPr="0091416C" w:rsidRDefault="00514CA2" w:rsidP="00CB4B41">
            <w:pPr>
              <w:pStyle w:val="TableParagraph"/>
              <w:spacing w:line="276" w:lineRule="auto"/>
              <w:rPr>
                <w:rFonts w:ascii="Times New Roman" w:hAnsi="Times New Roman" w:cs="Times New Roman"/>
              </w:rPr>
            </w:pPr>
            <w:r w:rsidRPr="0091416C">
              <w:rPr>
                <w:rFonts w:ascii="Times New Roman" w:hAnsi="Times New Roman" w:cs="Times New Roman"/>
                <w:w w:val="99"/>
              </w:rPr>
              <w:t>R</w:t>
            </w:r>
          </w:p>
        </w:tc>
        <w:tc>
          <w:tcPr>
            <w:tcW w:w="817" w:type="dxa"/>
            <w:shd w:val="clear" w:color="auto" w:fill="auto"/>
          </w:tcPr>
          <w:p w14:paraId="52A0CFAD" w14:textId="77777777" w:rsidR="00514CA2" w:rsidRPr="0091416C" w:rsidRDefault="00514CA2" w:rsidP="00CB4B41">
            <w:pPr>
              <w:pStyle w:val="TableParagraph"/>
              <w:spacing w:line="276" w:lineRule="auto"/>
              <w:ind w:right="287"/>
              <w:jc w:val="right"/>
              <w:rPr>
                <w:rFonts w:ascii="Times New Roman" w:hAnsi="Times New Roman" w:cs="Times New Roman"/>
              </w:rPr>
            </w:pPr>
            <w:r w:rsidRPr="0091416C">
              <w:rPr>
                <w:rFonts w:ascii="Times New Roman" w:hAnsi="Times New Roman" w:cs="Times New Roman"/>
                <w:spacing w:val="-5"/>
              </w:rPr>
              <w:t>67</w:t>
            </w:r>
          </w:p>
        </w:tc>
        <w:tc>
          <w:tcPr>
            <w:tcW w:w="822" w:type="dxa"/>
            <w:shd w:val="clear" w:color="auto" w:fill="FF0000"/>
          </w:tcPr>
          <w:p w14:paraId="7E4BFB08" w14:textId="77777777" w:rsidR="00514CA2" w:rsidRPr="0091416C" w:rsidRDefault="00514CA2" w:rsidP="00CB4B41">
            <w:pPr>
              <w:pStyle w:val="TableParagraph"/>
              <w:spacing w:line="276" w:lineRule="auto"/>
              <w:ind w:right="342"/>
              <w:jc w:val="right"/>
              <w:rPr>
                <w:rFonts w:ascii="Times New Roman" w:hAnsi="Times New Roman" w:cs="Times New Roman"/>
              </w:rPr>
            </w:pPr>
            <w:r w:rsidRPr="0091416C">
              <w:rPr>
                <w:rFonts w:ascii="Times New Roman" w:hAnsi="Times New Roman" w:cs="Times New Roman"/>
                <w:w w:val="99"/>
              </w:rPr>
              <w:t>R</w:t>
            </w:r>
          </w:p>
        </w:tc>
        <w:tc>
          <w:tcPr>
            <w:tcW w:w="821" w:type="dxa"/>
            <w:shd w:val="clear" w:color="auto" w:fill="FFFF00"/>
          </w:tcPr>
          <w:p w14:paraId="43EA6448" w14:textId="77777777" w:rsidR="00514CA2" w:rsidRPr="0091416C" w:rsidRDefault="00514CA2" w:rsidP="00CB4B41">
            <w:pPr>
              <w:pStyle w:val="TableParagraph"/>
              <w:spacing w:line="276" w:lineRule="auto"/>
              <w:ind w:left="287"/>
              <w:jc w:val="left"/>
              <w:rPr>
                <w:rFonts w:ascii="Times New Roman" w:hAnsi="Times New Roman" w:cs="Times New Roman"/>
              </w:rPr>
            </w:pPr>
            <w:r w:rsidRPr="0091416C">
              <w:rPr>
                <w:rFonts w:ascii="Times New Roman" w:hAnsi="Times New Roman" w:cs="Times New Roman"/>
                <w:spacing w:val="-5"/>
              </w:rPr>
              <w:t>84</w:t>
            </w:r>
          </w:p>
        </w:tc>
        <w:tc>
          <w:tcPr>
            <w:tcW w:w="829" w:type="dxa"/>
            <w:gridSpan w:val="2"/>
            <w:shd w:val="clear" w:color="auto" w:fill="FF0000"/>
          </w:tcPr>
          <w:p w14:paraId="1215FA19" w14:textId="77777777" w:rsidR="00514CA2" w:rsidRPr="0091416C" w:rsidRDefault="00514CA2" w:rsidP="00CB4B41">
            <w:pPr>
              <w:pStyle w:val="TableParagraph"/>
              <w:spacing w:line="276" w:lineRule="auto"/>
              <w:ind w:right="338"/>
              <w:jc w:val="right"/>
              <w:rPr>
                <w:rFonts w:ascii="Times New Roman" w:hAnsi="Times New Roman" w:cs="Times New Roman"/>
              </w:rPr>
            </w:pPr>
            <w:r w:rsidRPr="0091416C">
              <w:rPr>
                <w:rFonts w:ascii="Times New Roman" w:hAnsi="Times New Roman" w:cs="Times New Roman"/>
                <w:w w:val="99"/>
              </w:rPr>
              <w:t>R</w:t>
            </w:r>
          </w:p>
        </w:tc>
      </w:tr>
      <w:tr w:rsidR="0091416C" w:rsidRPr="0091416C" w14:paraId="63224FDF" w14:textId="77777777" w:rsidTr="0091416C">
        <w:trPr>
          <w:trHeight w:val="256"/>
          <w:jc w:val="center"/>
        </w:trPr>
        <w:tc>
          <w:tcPr>
            <w:tcW w:w="2654" w:type="dxa"/>
            <w:vMerge/>
            <w:tcBorders>
              <w:top w:val="nil"/>
            </w:tcBorders>
            <w:shd w:val="clear" w:color="auto" w:fill="D9D9D9"/>
          </w:tcPr>
          <w:p w14:paraId="53201C07" w14:textId="77777777" w:rsidR="00514CA2" w:rsidRPr="0091416C" w:rsidRDefault="00514CA2" w:rsidP="00CB4B41">
            <w:pPr>
              <w:spacing w:line="276" w:lineRule="auto"/>
              <w:rPr>
                <w:rFonts w:ascii="Times New Roman" w:hAnsi="Times New Roman" w:cs="Times New Roman"/>
                <w:color w:val="auto"/>
                <w:sz w:val="2"/>
                <w:szCs w:val="2"/>
              </w:rPr>
            </w:pPr>
          </w:p>
        </w:tc>
        <w:tc>
          <w:tcPr>
            <w:tcW w:w="1757" w:type="dxa"/>
            <w:shd w:val="clear" w:color="auto" w:fill="auto"/>
            <w:vAlign w:val="center"/>
          </w:tcPr>
          <w:p w14:paraId="11E01156" w14:textId="77777777" w:rsidR="00514CA2" w:rsidRPr="0091416C" w:rsidRDefault="00514CA2" w:rsidP="0091416C">
            <w:pPr>
              <w:pStyle w:val="TableParagraph"/>
              <w:spacing w:line="276" w:lineRule="auto"/>
              <w:ind w:left="77"/>
              <w:rPr>
                <w:rFonts w:ascii="Times New Roman" w:hAnsi="Times New Roman" w:cs="Times New Roman"/>
              </w:rPr>
            </w:pPr>
            <w:r w:rsidRPr="0091416C">
              <w:rPr>
                <w:rFonts w:ascii="Times New Roman" w:hAnsi="Times New Roman" w:cs="Times New Roman"/>
                <w:spacing w:val="-5"/>
              </w:rPr>
              <w:t>IP</w:t>
            </w:r>
          </w:p>
        </w:tc>
        <w:tc>
          <w:tcPr>
            <w:tcW w:w="1531" w:type="dxa"/>
            <w:shd w:val="clear" w:color="auto" w:fill="auto"/>
          </w:tcPr>
          <w:p w14:paraId="5C05CD15" w14:textId="77777777" w:rsidR="00514CA2" w:rsidRPr="0091416C" w:rsidRDefault="00514CA2" w:rsidP="00CB4B41">
            <w:pPr>
              <w:pStyle w:val="TableParagraph"/>
              <w:spacing w:line="276" w:lineRule="auto"/>
              <w:ind w:left="75" w:right="70"/>
              <w:rPr>
                <w:rFonts w:ascii="Times New Roman" w:hAnsi="Times New Roman" w:cs="Times New Roman"/>
              </w:rPr>
            </w:pPr>
            <w:r w:rsidRPr="0091416C">
              <w:rPr>
                <w:rFonts w:ascii="Times New Roman" w:hAnsi="Times New Roman" w:cs="Times New Roman"/>
                <w:spacing w:val="-5"/>
              </w:rPr>
              <w:t>169</w:t>
            </w:r>
          </w:p>
        </w:tc>
        <w:tc>
          <w:tcPr>
            <w:tcW w:w="943" w:type="dxa"/>
            <w:shd w:val="clear" w:color="auto" w:fill="FF0000"/>
          </w:tcPr>
          <w:p w14:paraId="65998B59" w14:textId="77777777" w:rsidR="00514CA2" w:rsidRPr="0091416C" w:rsidRDefault="00514CA2" w:rsidP="00CB4B41">
            <w:pPr>
              <w:pStyle w:val="TableParagraph"/>
              <w:spacing w:line="276" w:lineRule="auto"/>
              <w:ind w:left="40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FF0000"/>
          </w:tcPr>
          <w:p w14:paraId="4E83C4AD" w14:textId="77777777" w:rsidR="00514CA2" w:rsidRPr="0091416C" w:rsidRDefault="00514CA2" w:rsidP="00CB4B41">
            <w:pPr>
              <w:pStyle w:val="TableParagraph"/>
              <w:spacing w:line="276" w:lineRule="auto"/>
              <w:ind w:left="343"/>
              <w:jc w:val="left"/>
              <w:rPr>
                <w:rFonts w:ascii="Times New Roman" w:hAnsi="Times New Roman" w:cs="Times New Roman"/>
              </w:rPr>
            </w:pPr>
            <w:r w:rsidRPr="0091416C">
              <w:rPr>
                <w:rFonts w:ascii="Times New Roman" w:hAnsi="Times New Roman" w:cs="Times New Roman"/>
                <w:w w:val="99"/>
              </w:rPr>
              <w:t>R</w:t>
            </w:r>
          </w:p>
        </w:tc>
        <w:tc>
          <w:tcPr>
            <w:tcW w:w="821" w:type="dxa"/>
            <w:shd w:val="clear" w:color="auto" w:fill="FF0000"/>
          </w:tcPr>
          <w:p w14:paraId="301CF78A" w14:textId="77777777" w:rsidR="00514CA2" w:rsidRPr="0091416C" w:rsidRDefault="00514CA2" w:rsidP="00CB4B41">
            <w:pPr>
              <w:pStyle w:val="TableParagraph"/>
              <w:spacing w:line="276" w:lineRule="auto"/>
              <w:rPr>
                <w:rFonts w:ascii="Times New Roman" w:hAnsi="Times New Roman" w:cs="Times New Roman"/>
              </w:rPr>
            </w:pPr>
            <w:r w:rsidRPr="0091416C">
              <w:rPr>
                <w:rFonts w:ascii="Times New Roman" w:hAnsi="Times New Roman" w:cs="Times New Roman"/>
                <w:w w:val="99"/>
              </w:rPr>
              <w:t>R</w:t>
            </w:r>
          </w:p>
        </w:tc>
        <w:tc>
          <w:tcPr>
            <w:tcW w:w="817" w:type="dxa"/>
            <w:shd w:val="clear" w:color="auto" w:fill="auto"/>
          </w:tcPr>
          <w:p w14:paraId="6251490A" w14:textId="77777777" w:rsidR="00514CA2" w:rsidRPr="0091416C" w:rsidRDefault="00514CA2" w:rsidP="00CB4B41">
            <w:pPr>
              <w:pStyle w:val="TableParagraph"/>
              <w:spacing w:line="276" w:lineRule="auto"/>
              <w:ind w:right="287"/>
              <w:jc w:val="right"/>
              <w:rPr>
                <w:rFonts w:ascii="Times New Roman" w:hAnsi="Times New Roman" w:cs="Times New Roman"/>
              </w:rPr>
            </w:pPr>
            <w:r w:rsidRPr="0091416C">
              <w:rPr>
                <w:rFonts w:ascii="Times New Roman" w:hAnsi="Times New Roman" w:cs="Times New Roman"/>
                <w:spacing w:val="-5"/>
              </w:rPr>
              <w:t>56</w:t>
            </w:r>
          </w:p>
        </w:tc>
        <w:tc>
          <w:tcPr>
            <w:tcW w:w="822" w:type="dxa"/>
            <w:shd w:val="clear" w:color="auto" w:fill="FF0000"/>
          </w:tcPr>
          <w:p w14:paraId="636BF1A7" w14:textId="77777777" w:rsidR="00514CA2" w:rsidRPr="0091416C" w:rsidRDefault="00514CA2" w:rsidP="00CB4B41">
            <w:pPr>
              <w:pStyle w:val="TableParagraph"/>
              <w:spacing w:line="276" w:lineRule="auto"/>
              <w:ind w:right="342"/>
              <w:jc w:val="right"/>
              <w:rPr>
                <w:rFonts w:ascii="Times New Roman" w:hAnsi="Times New Roman" w:cs="Times New Roman"/>
              </w:rPr>
            </w:pPr>
            <w:r w:rsidRPr="0091416C">
              <w:rPr>
                <w:rFonts w:ascii="Times New Roman" w:hAnsi="Times New Roman" w:cs="Times New Roman"/>
                <w:w w:val="99"/>
              </w:rPr>
              <w:t>R</w:t>
            </w:r>
          </w:p>
        </w:tc>
        <w:tc>
          <w:tcPr>
            <w:tcW w:w="821" w:type="dxa"/>
            <w:shd w:val="clear" w:color="auto" w:fill="auto"/>
          </w:tcPr>
          <w:p w14:paraId="3F227886" w14:textId="77777777" w:rsidR="00514CA2" w:rsidRPr="0091416C" w:rsidRDefault="00514CA2" w:rsidP="00CB4B41">
            <w:pPr>
              <w:pStyle w:val="TableParagraph"/>
              <w:spacing w:line="276" w:lineRule="auto"/>
              <w:ind w:left="287"/>
              <w:jc w:val="left"/>
              <w:rPr>
                <w:rFonts w:ascii="Times New Roman" w:hAnsi="Times New Roman" w:cs="Times New Roman"/>
              </w:rPr>
            </w:pPr>
            <w:r w:rsidRPr="0091416C">
              <w:rPr>
                <w:rFonts w:ascii="Times New Roman" w:hAnsi="Times New Roman" w:cs="Times New Roman"/>
                <w:spacing w:val="-5"/>
              </w:rPr>
              <w:t>75</w:t>
            </w:r>
          </w:p>
        </w:tc>
        <w:tc>
          <w:tcPr>
            <w:tcW w:w="829" w:type="dxa"/>
            <w:gridSpan w:val="2"/>
            <w:shd w:val="clear" w:color="auto" w:fill="FF0000"/>
          </w:tcPr>
          <w:p w14:paraId="287672E4" w14:textId="77777777" w:rsidR="00514CA2" w:rsidRPr="0091416C" w:rsidRDefault="00514CA2" w:rsidP="00CB4B41">
            <w:pPr>
              <w:pStyle w:val="TableParagraph"/>
              <w:spacing w:line="276" w:lineRule="auto"/>
              <w:ind w:right="338"/>
              <w:jc w:val="right"/>
              <w:rPr>
                <w:rFonts w:ascii="Times New Roman" w:hAnsi="Times New Roman" w:cs="Times New Roman"/>
              </w:rPr>
            </w:pPr>
            <w:r w:rsidRPr="0091416C">
              <w:rPr>
                <w:rFonts w:ascii="Times New Roman" w:hAnsi="Times New Roman" w:cs="Times New Roman"/>
                <w:w w:val="99"/>
              </w:rPr>
              <w:t>R</w:t>
            </w:r>
          </w:p>
        </w:tc>
      </w:tr>
    </w:tbl>
    <w:p w14:paraId="6CE6F9E7" w14:textId="77777777" w:rsidR="0091416C" w:rsidRDefault="0091416C" w:rsidP="00CB4B41">
      <w:pPr>
        <w:spacing w:before="2" w:line="276" w:lineRule="auto"/>
        <w:ind w:left="1448"/>
        <w:rPr>
          <w:rFonts w:ascii="Times New Roman" w:hAnsi="Times New Roman" w:cs="Times New Roman"/>
          <w:color w:val="auto"/>
          <w:sz w:val="18"/>
        </w:rPr>
      </w:pPr>
    </w:p>
    <w:p w14:paraId="625C6431" w14:textId="77777777" w:rsidR="003F6375" w:rsidRPr="002E4C8D" w:rsidRDefault="003F6375" w:rsidP="003F6375">
      <w:pPr>
        <w:spacing w:before="120" w:after="60" w:line="276" w:lineRule="auto"/>
        <w:ind w:left="113"/>
        <w:rPr>
          <w:rFonts w:ascii="Times New Roman" w:hAnsi="Times New Roman" w:cs="Times New Roman"/>
          <w:b/>
          <w:bCs/>
          <w:color w:val="auto"/>
          <w:sz w:val="17"/>
        </w:rPr>
      </w:pPr>
      <w:r w:rsidRPr="002E4C8D">
        <w:rPr>
          <w:rFonts w:ascii="Times New Roman" w:hAnsi="Times New Roman" w:cs="Times New Roman"/>
          <w:b/>
          <w:bCs/>
          <w:color w:val="auto"/>
          <w:sz w:val="17"/>
        </w:rPr>
        <w:t>Примітк</w:t>
      </w:r>
      <w:r>
        <w:rPr>
          <w:rFonts w:ascii="Times New Roman" w:hAnsi="Times New Roman" w:cs="Times New Roman"/>
          <w:b/>
          <w:bCs/>
          <w:color w:val="auto"/>
          <w:sz w:val="17"/>
        </w:rPr>
        <w:t>и</w:t>
      </w:r>
      <w:r w:rsidRPr="002E4C8D">
        <w:rPr>
          <w:rFonts w:ascii="Times New Roman" w:hAnsi="Times New Roman" w:cs="Times New Roman"/>
          <w:b/>
          <w:bCs/>
          <w:color w:val="auto"/>
          <w:sz w:val="17"/>
        </w:rPr>
        <w:t>:</w:t>
      </w:r>
    </w:p>
    <w:p w14:paraId="365EFCF2" w14:textId="381A47B6" w:rsidR="00514CA2" w:rsidRPr="0091416C" w:rsidRDefault="003F6375" w:rsidP="003F6375">
      <w:pPr>
        <w:spacing w:before="2" w:after="120" w:line="276" w:lineRule="auto"/>
        <w:ind w:left="567"/>
        <w:rPr>
          <w:rFonts w:ascii="Times New Roman" w:hAnsi="Times New Roman" w:cs="Times New Roman"/>
          <w:color w:val="auto"/>
          <w:sz w:val="18"/>
        </w:rPr>
      </w:pPr>
      <w:r w:rsidRPr="00E704C5">
        <w:rPr>
          <w:rFonts w:ascii="Times New Roman" w:hAnsi="Times New Roman" w:cs="Times New Roman"/>
          <w:i/>
          <w:iCs/>
          <w:color w:val="auto"/>
          <w:sz w:val="17"/>
        </w:rPr>
        <w:t>Абревіатури</w:t>
      </w:r>
      <w:r w:rsidRPr="00231DD7">
        <w:rPr>
          <w:rFonts w:ascii="Times New Roman" w:hAnsi="Times New Roman" w:cs="Times New Roman"/>
          <w:color w:val="auto"/>
          <w:sz w:val="17"/>
        </w:rPr>
        <w:t xml:space="preserve">: </w:t>
      </w:r>
      <w:r w:rsidR="00514CA2" w:rsidRPr="0091416C">
        <w:rPr>
          <w:rFonts w:ascii="Times New Roman" w:hAnsi="Times New Roman" w:cs="Times New Roman"/>
          <w:color w:val="auto"/>
          <w:sz w:val="18"/>
        </w:rPr>
        <w:t>%S,</w:t>
      </w:r>
      <w:r w:rsidR="00514CA2" w:rsidRPr="0091416C">
        <w:rPr>
          <w:rFonts w:ascii="Times New Roman" w:hAnsi="Times New Roman" w:cs="Times New Roman"/>
          <w:color w:val="auto"/>
          <w:spacing w:val="-5"/>
          <w:sz w:val="18"/>
        </w:rPr>
        <w:t xml:space="preserve"> </w:t>
      </w:r>
      <w:r w:rsidR="00514CA2" w:rsidRPr="0091416C">
        <w:rPr>
          <w:rFonts w:ascii="Times New Roman" w:hAnsi="Times New Roman" w:cs="Times New Roman"/>
          <w:color w:val="auto"/>
          <w:sz w:val="18"/>
        </w:rPr>
        <w:t>відсоток чутливий;</w:t>
      </w:r>
      <w:r w:rsidR="00514CA2" w:rsidRPr="0091416C">
        <w:rPr>
          <w:rFonts w:ascii="Times New Roman" w:hAnsi="Times New Roman" w:cs="Times New Roman"/>
          <w:color w:val="auto"/>
          <w:spacing w:val="-6"/>
          <w:sz w:val="18"/>
        </w:rPr>
        <w:t xml:space="preserve"> </w:t>
      </w:r>
      <w:r w:rsidR="00514CA2" w:rsidRPr="0091416C">
        <w:rPr>
          <w:rFonts w:ascii="Times New Roman" w:hAnsi="Times New Roman" w:cs="Times New Roman"/>
          <w:color w:val="auto"/>
          <w:sz w:val="18"/>
        </w:rPr>
        <w:t>IP,</w:t>
      </w:r>
      <w:r w:rsidR="00514CA2" w:rsidRPr="0091416C">
        <w:rPr>
          <w:rFonts w:ascii="Times New Roman" w:hAnsi="Times New Roman" w:cs="Times New Roman"/>
          <w:color w:val="auto"/>
          <w:spacing w:val="-5"/>
          <w:sz w:val="18"/>
        </w:rPr>
        <w:t xml:space="preserve"> </w:t>
      </w:r>
      <w:r w:rsidR="00514CA2" w:rsidRPr="0091416C">
        <w:rPr>
          <w:rFonts w:ascii="Times New Roman" w:hAnsi="Times New Roman" w:cs="Times New Roman"/>
          <w:color w:val="auto"/>
          <w:sz w:val="18"/>
        </w:rPr>
        <w:t>стаціонар</w:t>
      </w:r>
      <w:r w:rsidR="00514CA2" w:rsidRPr="0091416C">
        <w:rPr>
          <w:rFonts w:ascii="Times New Roman" w:hAnsi="Times New Roman" w:cs="Times New Roman"/>
          <w:color w:val="auto"/>
          <w:spacing w:val="-6"/>
          <w:sz w:val="18"/>
        </w:rPr>
        <w:t xml:space="preserve"> </w:t>
      </w:r>
      <w:r w:rsidR="00514CA2" w:rsidRPr="0091416C">
        <w:rPr>
          <w:rFonts w:ascii="Times New Roman" w:hAnsi="Times New Roman" w:cs="Times New Roman"/>
          <w:color w:val="auto"/>
          <w:sz w:val="18"/>
        </w:rPr>
        <w:t>(не інтенсивна терапія);</w:t>
      </w:r>
      <w:r w:rsidR="00514CA2" w:rsidRPr="0091416C">
        <w:rPr>
          <w:rFonts w:ascii="Times New Roman" w:hAnsi="Times New Roman" w:cs="Times New Roman"/>
          <w:color w:val="auto"/>
          <w:spacing w:val="-5"/>
          <w:sz w:val="18"/>
        </w:rPr>
        <w:t xml:space="preserve"> </w:t>
      </w:r>
      <w:r w:rsidR="00514CA2" w:rsidRPr="0091416C">
        <w:rPr>
          <w:rFonts w:ascii="Times New Roman" w:hAnsi="Times New Roman" w:cs="Times New Roman"/>
          <w:color w:val="auto"/>
          <w:sz w:val="18"/>
        </w:rPr>
        <w:t>OP,</w:t>
      </w:r>
      <w:r w:rsidR="00514CA2" w:rsidRPr="0091416C">
        <w:rPr>
          <w:rFonts w:ascii="Times New Roman" w:hAnsi="Times New Roman" w:cs="Times New Roman"/>
          <w:color w:val="auto"/>
          <w:spacing w:val="-6"/>
          <w:sz w:val="18"/>
        </w:rPr>
        <w:t xml:space="preserve"> </w:t>
      </w:r>
      <w:r w:rsidR="00514CA2" w:rsidRPr="0091416C">
        <w:rPr>
          <w:rFonts w:ascii="Times New Roman" w:hAnsi="Times New Roman" w:cs="Times New Roman"/>
          <w:color w:val="auto"/>
          <w:sz w:val="18"/>
        </w:rPr>
        <w:t>амбулаторний;</w:t>
      </w:r>
      <w:r w:rsidR="00514CA2" w:rsidRPr="0091416C">
        <w:rPr>
          <w:rFonts w:ascii="Times New Roman" w:hAnsi="Times New Roman" w:cs="Times New Roman"/>
          <w:color w:val="auto"/>
          <w:spacing w:val="-5"/>
          <w:sz w:val="18"/>
        </w:rPr>
        <w:t xml:space="preserve"> </w:t>
      </w:r>
    </w:p>
    <w:tbl>
      <w:tblPr>
        <w:tblStyle w:val="af6"/>
        <w:tblW w:w="0" w:type="auto"/>
        <w:tblInd w:w="562" w:type="dxa"/>
        <w:tblLook w:val="04A0" w:firstRow="1" w:lastRow="0" w:firstColumn="1" w:lastColumn="0" w:noHBand="0" w:noVBand="1"/>
      </w:tblPr>
      <w:tblGrid>
        <w:gridCol w:w="708"/>
        <w:gridCol w:w="3261"/>
        <w:gridCol w:w="580"/>
        <w:gridCol w:w="2255"/>
        <w:gridCol w:w="560"/>
        <w:gridCol w:w="1708"/>
        <w:gridCol w:w="567"/>
        <w:gridCol w:w="1842"/>
      </w:tblGrid>
      <w:tr w:rsidR="003F6375" w:rsidRPr="00720C63" w14:paraId="27BE2A07" w14:textId="77777777" w:rsidTr="00AA2BEF">
        <w:tc>
          <w:tcPr>
            <w:tcW w:w="708" w:type="dxa"/>
            <w:shd w:val="clear" w:color="auto" w:fill="FF0000"/>
          </w:tcPr>
          <w:p w14:paraId="7200F808" w14:textId="77777777" w:rsidR="003F6375" w:rsidRPr="00720C63" w:rsidRDefault="003F6375" w:rsidP="00AA2BEF">
            <w:pPr>
              <w:pStyle w:val="TableParagraph"/>
              <w:spacing w:line="276" w:lineRule="auto"/>
              <w:rPr>
                <w:rFonts w:ascii="Times New Roman" w:hAnsi="Times New Roman" w:cs="Times New Roman"/>
                <w:sz w:val="17"/>
              </w:rPr>
            </w:pPr>
            <w:r w:rsidRPr="00720C63">
              <w:rPr>
                <w:rFonts w:ascii="Times New Roman" w:hAnsi="Times New Roman" w:cs="Times New Roman"/>
                <w:sz w:val="19"/>
              </w:rPr>
              <w:t>R</w:t>
            </w:r>
          </w:p>
        </w:tc>
        <w:tc>
          <w:tcPr>
            <w:tcW w:w="3261" w:type="dxa"/>
          </w:tcPr>
          <w:p w14:paraId="2A383169" w14:textId="77777777" w:rsidR="003F6375" w:rsidRPr="00720C63" w:rsidRDefault="003F6375" w:rsidP="00AA2BEF">
            <w:pPr>
              <w:spacing w:before="8" w:line="276" w:lineRule="auto"/>
              <w:rPr>
                <w:rFonts w:ascii="Times New Roman" w:hAnsi="Times New Roman" w:cs="Times New Roman"/>
                <w:color w:val="auto"/>
                <w:sz w:val="17"/>
              </w:rPr>
            </w:pPr>
            <w:proofErr w:type="spellStart"/>
            <w:r w:rsidRPr="00720C63">
              <w:rPr>
                <w:rFonts w:ascii="Times New Roman" w:hAnsi="Times New Roman" w:cs="Times New Roman"/>
                <w:color w:val="auto"/>
                <w:sz w:val="17"/>
              </w:rPr>
              <w:t>Природньорезистентні</w:t>
            </w:r>
            <w:proofErr w:type="spellEnd"/>
            <w:r w:rsidRPr="00720C63">
              <w:rPr>
                <w:rFonts w:ascii="Times New Roman" w:hAnsi="Times New Roman" w:cs="Times New Roman"/>
                <w:color w:val="auto"/>
                <w:sz w:val="17"/>
              </w:rPr>
              <w:t xml:space="preserve"> мікроорганізми</w:t>
            </w:r>
          </w:p>
        </w:tc>
        <w:tc>
          <w:tcPr>
            <w:tcW w:w="580" w:type="dxa"/>
            <w:vAlign w:val="center"/>
          </w:tcPr>
          <w:p w14:paraId="48CC4F34" w14:textId="77777777" w:rsidR="003F6375" w:rsidRPr="00720C63" w:rsidRDefault="003F6375" w:rsidP="00AA2BEF">
            <w:pPr>
              <w:spacing w:before="8" w:line="276" w:lineRule="auto"/>
              <w:jc w:val="center"/>
              <w:rPr>
                <w:rFonts w:ascii="Times New Roman" w:hAnsi="Times New Roman" w:cs="Times New Roman"/>
                <w:color w:val="auto"/>
                <w:sz w:val="17"/>
              </w:rPr>
            </w:pPr>
            <w:r>
              <w:rPr>
                <w:rFonts w:ascii="Times New Roman" w:hAnsi="Times New Roman" w:cs="Times New Roman"/>
                <w:color w:val="auto"/>
                <w:sz w:val="17"/>
              </w:rPr>
              <w:t>-</w:t>
            </w:r>
          </w:p>
        </w:tc>
        <w:tc>
          <w:tcPr>
            <w:tcW w:w="2255" w:type="dxa"/>
          </w:tcPr>
          <w:p w14:paraId="6107515C"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Препарати не тестувалися</w:t>
            </w:r>
          </w:p>
        </w:tc>
        <w:tc>
          <w:tcPr>
            <w:tcW w:w="560" w:type="dxa"/>
            <w:shd w:val="clear" w:color="auto" w:fill="A8D08D" w:themeFill="accent6" w:themeFillTint="99"/>
          </w:tcPr>
          <w:p w14:paraId="70C91D98" w14:textId="77777777" w:rsidR="003F6375" w:rsidRPr="00720C63" w:rsidRDefault="003F6375" w:rsidP="00AA2BEF">
            <w:pPr>
              <w:spacing w:before="8" w:line="276" w:lineRule="auto"/>
              <w:rPr>
                <w:rFonts w:ascii="Times New Roman" w:hAnsi="Times New Roman" w:cs="Times New Roman"/>
                <w:color w:val="auto"/>
                <w:sz w:val="17"/>
              </w:rPr>
            </w:pPr>
          </w:p>
        </w:tc>
        <w:tc>
          <w:tcPr>
            <w:tcW w:w="1708" w:type="dxa"/>
          </w:tcPr>
          <w:p w14:paraId="6E8154FD"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 90 %</w:t>
            </w:r>
          </w:p>
        </w:tc>
        <w:tc>
          <w:tcPr>
            <w:tcW w:w="567" w:type="dxa"/>
            <w:shd w:val="clear" w:color="auto" w:fill="FFFF00"/>
          </w:tcPr>
          <w:p w14:paraId="72A66904" w14:textId="77777777" w:rsidR="003F6375" w:rsidRPr="00720C63" w:rsidRDefault="003F6375" w:rsidP="00AA2BEF">
            <w:pPr>
              <w:spacing w:before="8" w:line="276" w:lineRule="auto"/>
              <w:rPr>
                <w:rFonts w:ascii="Times New Roman" w:hAnsi="Times New Roman" w:cs="Times New Roman"/>
                <w:color w:val="auto"/>
                <w:sz w:val="17"/>
              </w:rPr>
            </w:pPr>
          </w:p>
        </w:tc>
        <w:tc>
          <w:tcPr>
            <w:tcW w:w="1842" w:type="dxa"/>
          </w:tcPr>
          <w:p w14:paraId="7517A913"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80 - 89 %</w:t>
            </w:r>
          </w:p>
        </w:tc>
      </w:tr>
    </w:tbl>
    <w:p w14:paraId="1BBB399B" w14:textId="03C9B941" w:rsidR="00514CA2" w:rsidRDefault="00514CA2" w:rsidP="00CB4B41">
      <w:pPr>
        <w:pStyle w:val="af"/>
        <w:spacing w:line="276" w:lineRule="auto"/>
        <w:rPr>
          <w:rFonts w:ascii="Times New Roman" w:hAnsi="Times New Roman" w:cs="Times New Roman"/>
        </w:rPr>
      </w:pPr>
    </w:p>
    <w:p w14:paraId="6CD4B1A0" w14:textId="36AF3E1D" w:rsidR="003F6375" w:rsidRDefault="003F6375" w:rsidP="00CB4B41">
      <w:pPr>
        <w:pStyle w:val="af"/>
        <w:spacing w:line="276" w:lineRule="auto"/>
        <w:rPr>
          <w:rFonts w:ascii="Times New Roman" w:hAnsi="Times New Roman" w:cs="Times New Roman"/>
        </w:rPr>
      </w:pPr>
    </w:p>
    <w:p w14:paraId="7BEEA317" w14:textId="0CF3B147" w:rsidR="003F6375" w:rsidRDefault="003F6375" w:rsidP="00CB4B41">
      <w:pPr>
        <w:pStyle w:val="af"/>
        <w:spacing w:line="276" w:lineRule="auto"/>
        <w:rPr>
          <w:rFonts w:ascii="Times New Roman" w:hAnsi="Times New Roman" w:cs="Times New Roman"/>
        </w:rPr>
      </w:pPr>
    </w:p>
    <w:p w14:paraId="7BE4B772" w14:textId="105E9BA2" w:rsidR="003F6375" w:rsidRDefault="003F6375" w:rsidP="00CB4B41">
      <w:pPr>
        <w:pStyle w:val="af"/>
        <w:spacing w:line="276" w:lineRule="auto"/>
        <w:rPr>
          <w:rFonts w:ascii="Times New Roman" w:hAnsi="Times New Roman" w:cs="Times New Roman"/>
        </w:rPr>
      </w:pPr>
    </w:p>
    <w:p w14:paraId="18855C36" w14:textId="4F2F4C99" w:rsidR="003F6375" w:rsidRDefault="003F6375" w:rsidP="00CB4B41">
      <w:pPr>
        <w:pStyle w:val="af"/>
        <w:spacing w:line="276" w:lineRule="auto"/>
        <w:rPr>
          <w:rFonts w:ascii="Times New Roman" w:hAnsi="Times New Roman" w:cs="Times New Roman"/>
        </w:rPr>
      </w:pPr>
    </w:p>
    <w:p w14:paraId="649A6046" w14:textId="77777777" w:rsidR="003F6375" w:rsidRPr="0091416C" w:rsidRDefault="003F6375" w:rsidP="00CB4B41">
      <w:pPr>
        <w:pStyle w:val="af"/>
        <w:spacing w:line="276" w:lineRule="auto"/>
        <w:rPr>
          <w:rFonts w:ascii="Times New Roman" w:hAnsi="Times New Roman" w:cs="Times New Roman"/>
        </w:rPr>
      </w:pPr>
    </w:p>
    <w:p w14:paraId="1A1201AF" w14:textId="08BBE383" w:rsidR="00514CA2" w:rsidRPr="0091416C" w:rsidRDefault="00514CA2" w:rsidP="00CB4B41">
      <w:pPr>
        <w:pStyle w:val="af"/>
        <w:spacing w:line="276" w:lineRule="auto"/>
        <w:ind w:firstLine="567"/>
        <w:jc w:val="both"/>
        <w:rPr>
          <w:rFonts w:ascii="Times New Roman" w:hAnsi="Times New Roman" w:cs="Times New Roman"/>
          <w:w w:val="105"/>
          <w:sz w:val="24"/>
          <w:szCs w:val="24"/>
          <w:lang w:val="uk-UA"/>
        </w:rPr>
      </w:pPr>
    </w:p>
    <w:p w14:paraId="2B13CC71" w14:textId="3196D934" w:rsidR="00514CA2" w:rsidRPr="0091416C" w:rsidRDefault="00514CA2" w:rsidP="00CB4B41">
      <w:pPr>
        <w:pStyle w:val="af"/>
        <w:spacing w:line="276" w:lineRule="auto"/>
        <w:ind w:firstLine="567"/>
        <w:jc w:val="both"/>
        <w:rPr>
          <w:rFonts w:ascii="Times New Roman" w:hAnsi="Times New Roman" w:cs="Times New Roman"/>
          <w:w w:val="105"/>
          <w:sz w:val="24"/>
          <w:szCs w:val="24"/>
          <w:lang w:val="uk-UA"/>
        </w:rPr>
      </w:pPr>
    </w:p>
    <w:p w14:paraId="31372CB2" w14:textId="14EF250B" w:rsidR="00514CA2" w:rsidRPr="00934791" w:rsidRDefault="00514CA2" w:rsidP="00934791">
      <w:pPr>
        <w:spacing w:after="120"/>
        <w:jc w:val="center"/>
        <w:rPr>
          <w:rFonts w:ascii="Times New Roman" w:hAnsi="Times New Roman" w:cs="Times New Roman"/>
          <w:b/>
          <w:bCs/>
        </w:rPr>
      </w:pPr>
      <w:r w:rsidRPr="00934791">
        <w:rPr>
          <w:rFonts w:ascii="Times New Roman" w:hAnsi="Times New Roman" w:cs="Times New Roman"/>
          <w:b/>
          <w:bCs/>
          <w:color w:val="2C97CE"/>
        </w:rPr>
        <w:t>Антибіо</w:t>
      </w:r>
      <w:r w:rsidR="00934791" w:rsidRPr="00934791">
        <w:rPr>
          <w:rFonts w:ascii="Times New Roman" w:hAnsi="Times New Roman" w:cs="Times New Roman"/>
          <w:b/>
          <w:bCs/>
          <w:color w:val="2C97CE"/>
        </w:rPr>
        <w:t>тико</w:t>
      </w:r>
      <w:r w:rsidRPr="00934791">
        <w:rPr>
          <w:rFonts w:ascii="Times New Roman" w:hAnsi="Times New Roman" w:cs="Times New Roman"/>
          <w:b/>
          <w:bCs/>
          <w:color w:val="2C97CE"/>
        </w:rPr>
        <w:t xml:space="preserve">грама для </w:t>
      </w:r>
      <w:r w:rsidR="00934791" w:rsidRPr="00934791">
        <w:rPr>
          <w:rFonts w:ascii="Times New Roman" w:hAnsi="Times New Roman" w:cs="Times New Roman"/>
          <w:b/>
          <w:bCs/>
          <w:color w:val="2C97CE"/>
        </w:rPr>
        <w:t xml:space="preserve">грампозитивних ізолятів </w:t>
      </w:r>
      <w:r w:rsidR="00934791">
        <w:rPr>
          <w:rFonts w:ascii="Times New Roman" w:hAnsi="Times New Roman" w:cs="Times New Roman"/>
          <w:b/>
          <w:bCs/>
          <w:color w:val="2C97CE"/>
        </w:rPr>
        <w:t xml:space="preserve">із </w:t>
      </w:r>
      <w:r w:rsidR="00934791" w:rsidRPr="00934791">
        <w:rPr>
          <w:rFonts w:ascii="Times New Roman" w:hAnsi="Times New Roman" w:cs="Times New Roman"/>
          <w:b/>
          <w:bCs/>
          <w:color w:val="2C97CE"/>
        </w:rPr>
        <w:t>крові у стаціонарних пацієнтів</w:t>
      </w:r>
    </w:p>
    <w:tbl>
      <w:tblPr>
        <w:tblStyle w:val="TableNormal"/>
        <w:tblW w:w="0" w:type="auto"/>
        <w:jc w:val="center"/>
        <w:tblBorders>
          <w:top w:val="single" w:sz="4" w:space="0" w:color="626368"/>
          <w:left w:val="single" w:sz="4" w:space="0" w:color="626368"/>
          <w:bottom w:val="single" w:sz="4" w:space="0" w:color="626368"/>
          <w:right w:val="single" w:sz="4" w:space="0" w:color="626368"/>
          <w:insideH w:val="single" w:sz="4" w:space="0" w:color="626368"/>
          <w:insideV w:val="single" w:sz="4" w:space="0" w:color="626368"/>
        </w:tblBorders>
        <w:tblLayout w:type="fixed"/>
        <w:tblLook w:val="01E0" w:firstRow="1" w:lastRow="1" w:firstColumn="1" w:lastColumn="1" w:noHBand="0" w:noVBand="0"/>
      </w:tblPr>
      <w:tblGrid>
        <w:gridCol w:w="2721"/>
        <w:gridCol w:w="1644"/>
        <w:gridCol w:w="717"/>
        <w:gridCol w:w="709"/>
        <w:gridCol w:w="709"/>
        <w:gridCol w:w="708"/>
        <w:gridCol w:w="709"/>
        <w:gridCol w:w="709"/>
        <w:gridCol w:w="709"/>
        <w:gridCol w:w="708"/>
        <w:gridCol w:w="709"/>
        <w:gridCol w:w="709"/>
      </w:tblGrid>
      <w:tr w:rsidR="00934791" w:rsidRPr="00934791" w14:paraId="2697B247" w14:textId="02983C84" w:rsidTr="00934791">
        <w:trPr>
          <w:trHeight w:val="397"/>
          <w:jc w:val="center"/>
        </w:trPr>
        <w:tc>
          <w:tcPr>
            <w:tcW w:w="2721" w:type="dxa"/>
            <w:vMerge w:val="restart"/>
            <w:shd w:val="clear" w:color="auto" w:fill="A6A6A6" w:themeFill="background1" w:themeFillShade="A6"/>
            <w:vAlign w:val="center"/>
          </w:tcPr>
          <w:p w14:paraId="1FDDC0FC" w14:textId="616E0A87"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Мікроорганізми</w:t>
            </w:r>
          </w:p>
        </w:tc>
        <w:tc>
          <w:tcPr>
            <w:tcW w:w="1644" w:type="dxa"/>
            <w:vMerge w:val="restart"/>
            <w:shd w:val="clear" w:color="auto" w:fill="A6A6A6" w:themeFill="background1" w:themeFillShade="A6"/>
            <w:vAlign w:val="center"/>
          </w:tcPr>
          <w:p w14:paraId="14830DD4" w14:textId="77110A76"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Кількість ізолятів</w:t>
            </w:r>
          </w:p>
        </w:tc>
        <w:tc>
          <w:tcPr>
            <w:tcW w:w="7096" w:type="dxa"/>
            <w:gridSpan w:val="10"/>
            <w:tcBorders>
              <w:right w:val="single" w:sz="4" w:space="0" w:color="auto"/>
            </w:tcBorders>
            <w:shd w:val="clear" w:color="auto" w:fill="A6A6A6" w:themeFill="background1" w:themeFillShade="A6"/>
            <w:vAlign w:val="center"/>
          </w:tcPr>
          <w:p w14:paraId="02B64C3F" w14:textId="77777777" w:rsidR="00934791" w:rsidRPr="00934791" w:rsidRDefault="00934791" w:rsidP="00934791">
            <w:pPr>
              <w:pStyle w:val="TableParagraph"/>
              <w:spacing w:line="276" w:lineRule="auto"/>
              <w:rPr>
                <w:rFonts w:ascii="Times New Roman" w:hAnsi="Times New Roman" w:cs="Times New Roman"/>
                <w:b/>
                <w:color w:val="000000" w:themeColor="text1"/>
              </w:rPr>
            </w:pPr>
            <w:r w:rsidRPr="00934791">
              <w:rPr>
                <w:rFonts w:ascii="Times New Roman" w:hAnsi="Times New Roman" w:cs="Times New Roman"/>
                <w:b/>
                <w:color w:val="000000" w:themeColor="text1"/>
                <w:spacing w:val="-5"/>
              </w:rPr>
              <w:t>%S</w:t>
            </w:r>
          </w:p>
        </w:tc>
      </w:tr>
      <w:tr w:rsidR="00934791" w:rsidRPr="00934791" w14:paraId="6443441A" w14:textId="77777777" w:rsidTr="00934791">
        <w:trPr>
          <w:trHeight w:val="2051"/>
          <w:jc w:val="center"/>
        </w:trPr>
        <w:tc>
          <w:tcPr>
            <w:tcW w:w="2721" w:type="dxa"/>
            <w:vMerge/>
            <w:tcBorders>
              <w:top w:val="nil"/>
            </w:tcBorders>
            <w:shd w:val="clear" w:color="auto" w:fill="2C97CE"/>
          </w:tcPr>
          <w:p w14:paraId="249F19C6" w14:textId="77777777" w:rsidR="00934791" w:rsidRPr="00934791" w:rsidRDefault="00934791" w:rsidP="00934791">
            <w:pPr>
              <w:spacing w:line="276" w:lineRule="auto"/>
              <w:rPr>
                <w:rFonts w:ascii="Times New Roman" w:hAnsi="Times New Roman" w:cs="Times New Roman"/>
                <w:color w:val="000000" w:themeColor="text1"/>
                <w:sz w:val="2"/>
                <w:szCs w:val="2"/>
              </w:rPr>
            </w:pPr>
          </w:p>
        </w:tc>
        <w:tc>
          <w:tcPr>
            <w:tcW w:w="1644" w:type="dxa"/>
            <w:vMerge/>
            <w:tcBorders>
              <w:top w:val="nil"/>
            </w:tcBorders>
            <w:shd w:val="clear" w:color="auto" w:fill="2C97CE"/>
          </w:tcPr>
          <w:p w14:paraId="06AC9275" w14:textId="77777777" w:rsidR="00934791" w:rsidRPr="00934791" w:rsidRDefault="00934791" w:rsidP="00934791">
            <w:pPr>
              <w:spacing w:line="276" w:lineRule="auto"/>
              <w:rPr>
                <w:rFonts w:ascii="Times New Roman" w:hAnsi="Times New Roman" w:cs="Times New Roman"/>
                <w:color w:val="000000" w:themeColor="text1"/>
                <w:sz w:val="2"/>
                <w:szCs w:val="2"/>
              </w:rPr>
            </w:pPr>
          </w:p>
        </w:tc>
        <w:tc>
          <w:tcPr>
            <w:tcW w:w="717" w:type="dxa"/>
            <w:shd w:val="clear" w:color="auto" w:fill="D9D9D9" w:themeFill="background1" w:themeFillShade="D9"/>
            <w:textDirection w:val="btLr"/>
            <w:vAlign w:val="center"/>
          </w:tcPr>
          <w:p w14:paraId="257B3798" w14:textId="190588A9"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Ампіцилін</w:t>
            </w:r>
          </w:p>
        </w:tc>
        <w:tc>
          <w:tcPr>
            <w:tcW w:w="709" w:type="dxa"/>
            <w:shd w:val="clear" w:color="auto" w:fill="D9D9D9" w:themeFill="background1" w:themeFillShade="D9"/>
            <w:textDirection w:val="btLr"/>
            <w:vAlign w:val="center"/>
          </w:tcPr>
          <w:p w14:paraId="031098B1" w14:textId="59DDE8F5"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Кліндаміцин</w:t>
            </w:r>
          </w:p>
        </w:tc>
        <w:tc>
          <w:tcPr>
            <w:tcW w:w="709" w:type="dxa"/>
            <w:shd w:val="clear" w:color="auto" w:fill="D9D9D9" w:themeFill="background1" w:themeFillShade="D9"/>
            <w:textDirection w:val="btLr"/>
            <w:vAlign w:val="center"/>
          </w:tcPr>
          <w:p w14:paraId="2EBE62F1" w14:textId="57CD74BD" w:rsidR="00934791" w:rsidRPr="00934791" w:rsidRDefault="00934791" w:rsidP="00934791">
            <w:pPr>
              <w:pStyle w:val="TableParagraph"/>
              <w:spacing w:line="276" w:lineRule="auto"/>
              <w:rPr>
                <w:rFonts w:ascii="Times New Roman" w:hAnsi="Times New Roman" w:cs="Times New Roman"/>
                <w:b/>
                <w:color w:val="000000" w:themeColor="text1"/>
                <w:lang w:val="uk-UA"/>
              </w:rPr>
            </w:pPr>
            <w:proofErr w:type="spellStart"/>
            <w:r w:rsidRPr="00934791">
              <w:rPr>
                <w:rFonts w:ascii="Times New Roman" w:hAnsi="Times New Roman" w:cs="Times New Roman"/>
                <w:b/>
                <w:color w:val="000000" w:themeColor="text1"/>
                <w:spacing w:val="-2"/>
                <w:lang w:val="uk-UA"/>
              </w:rPr>
              <w:t>Даптоміцин</w:t>
            </w:r>
            <w:proofErr w:type="spellEnd"/>
          </w:p>
        </w:tc>
        <w:tc>
          <w:tcPr>
            <w:tcW w:w="708" w:type="dxa"/>
            <w:shd w:val="clear" w:color="auto" w:fill="D9D9D9" w:themeFill="background1" w:themeFillShade="D9"/>
            <w:textDirection w:val="btLr"/>
            <w:vAlign w:val="center"/>
          </w:tcPr>
          <w:p w14:paraId="58E68A93" w14:textId="156599C7"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Еритроміцин</w:t>
            </w:r>
          </w:p>
        </w:tc>
        <w:tc>
          <w:tcPr>
            <w:tcW w:w="709" w:type="dxa"/>
            <w:shd w:val="clear" w:color="auto" w:fill="D9D9D9" w:themeFill="background1" w:themeFillShade="D9"/>
            <w:textDirection w:val="btLr"/>
            <w:vAlign w:val="center"/>
          </w:tcPr>
          <w:p w14:paraId="1F5EFDC6" w14:textId="45867C2B"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Лінезолід</w:t>
            </w:r>
          </w:p>
        </w:tc>
        <w:tc>
          <w:tcPr>
            <w:tcW w:w="709" w:type="dxa"/>
            <w:shd w:val="clear" w:color="auto" w:fill="D9D9D9" w:themeFill="background1" w:themeFillShade="D9"/>
            <w:textDirection w:val="btLr"/>
            <w:vAlign w:val="center"/>
          </w:tcPr>
          <w:p w14:paraId="1A3A5CA4" w14:textId="0679B5E8"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Оксацилін</w:t>
            </w:r>
          </w:p>
        </w:tc>
        <w:tc>
          <w:tcPr>
            <w:tcW w:w="709" w:type="dxa"/>
            <w:shd w:val="clear" w:color="auto" w:fill="D9D9D9" w:themeFill="background1" w:themeFillShade="D9"/>
            <w:textDirection w:val="btLr"/>
            <w:vAlign w:val="center"/>
          </w:tcPr>
          <w:p w14:paraId="4C00AC89" w14:textId="16D4EA2B"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Пеніцилін</w:t>
            </w:r>
          </w:p>
        </w:tc>
        <w:tc>
          <w:tcPr>
            <w:tcW w:w="708" w:type="dxa"/>
            <w:shd w:val="clear" w:color="auto" w:fill="D9D9D9" w:themeFill="background1" w:themeFillShade="D9"/>
            <w:textDirection w:val="btLr"/>
            <w:vAlign w:val="center"/>
          </w:tcPr>
          <w:p w14:paraId="50E7DD02" w14:textId="6933CA53" w:rsidR="00934791" w:rsidRPr="00934791" w:rsidRDefault="00934791" w:rsidP="00934791">
            <w:pPr>
              <w:pStyle w:val="TableParagraph"/>
              <w:spacing w:line="276" w:lineRule="auto"/>
              <w:rPr>
                <w:rFonts w:ascii="Times New Roman" w:hAnsi="Times New Roman" w:cs="Times New Roman"/>
                <w:b/>
                <w:color w:val="000000" w:themeColor="text1"/>
              </w:rPr>
            </w:pPr>
            <w:r w:rsidRPr="00934791">
              <w:rPr>
                <w:rFonts w:ascii="Times New Roman" w:hAnsi="Times New Roman" w:cs="Times New Roman"/>
                <w:b/>
                <w:color w:val="000000" w:themeColor="text1"/>
                <w:spacing w:val="-2"/>
              </w:rPr>
              <w:t>Триметоприм-сульфаметоксазол</w:t>
            </w:r>
          </w:p>
        </w:tc>
        <w:tc>
          <w:tcPr>
            <w:tcW w:w="709" w:type="dxa"/>
            <w:shd w:val="clear" w:color="auto" w:fill="D9D9D9" w:themeFill="background1" w:themeFillShade="D9"/>
            <w:textDirection w:val="btLr"/>
            <w:vAlign w:val="center"/>
          </w:tcPr>
          <w:p w14:paraId="6A167C60" w14:textId="0F997AAF"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Ванкоміцин</w:t>
            </w:r>
          </w:p>
        </w:tc>
        <w:tc>
          <w:tcPr>
            <w:tcW w:w="709" w:type="dxa"/>
            <w:tcBorders>
              <w:right w:val="single" w:sz="4" w:space="0" w:color="auto"/>
            </w:tcBorders>
            <w:shd w:val="clear" w:color="auto" w:fill="D9D9D9" w:themeFill="background1" w:themeFillShade="D9"/>
            <w:textDirection w:val="btLr"/>
            <w:vAlign w:val="center"/>
          </w:tcPr>
          <w:p w14:paraId="7BAE693B" w14:textId="1C8232D6" w:rsidR="00934791" w:rsidRPr="00934791" w:rsidRDefault="00934791" w:rsidP="00934791">
            <w:pPr>
              <w:pStyle w:val="TableParagraph"/>
              <w:spacing w:line="276" w:lineRule="auto"/>
              <w:rPr>
                <w:rFonts w:ascii="Times New Roman" w:hAnsi="Times New Roman" w:cs="Times New Roman"/>
                <w:b/>
                <w:color w:val="000000" w:themeColor="text1"/>
                <w:lang w:val="uk-UA"/>
              </w:rPr>
            </w:pPr>
            <w:r w:rsidRPr="00934791">
              <w:rPr>
                <w:rFonts w:ascii="Times New Roman" w:hAnsi="Times New Roman" w:cs="Times New Roman"/>
                <w:b/>
                <w:color w:val="000000" w:themeColor="text1"/>
                <w:spacing w:val="-2"/>
                <w:lang w:val="uk-UA"/>
              </w:rPr>
              <w:t>Гентаміцин</w:t>
            </w:r>
          </w:p>
        </w:tc>
      </w:tr>
      <w:tr w:rsidR="00934791" w:rsidRPr="00934791" w14:paraId="6AAAB5CB" w14:textId="77777777" w:rsidTr="00934791">
        <w:trPr>
          <w:trHeight w:val="316"/>
          <w:jc w:val="center"/>
        </w:trPr>
        <w:tc>
          <w:tcPr>
            <w:tcW w:w="2721" w:type="dxa"/>
            <w:shd w:val="clear" w:color="auto" w:fill="auto"/>
            <w:vAlign w:val="center"/>
          </w:tcPr>
          <w:p w14:paraId="03989741" w14:textId="3E565C5B" w:rsidR="00934791" w:rsidRPr="00AE3BF4" w:rsidRDefault="00806049" w:rsidP="00934791">
            <w:pPr>
              <w:pStyle w:val="TableParagraph"/>
              <w:spacing w:line="276" w:lineRule="auto"/>
              <w:ind w:firstLine="124"/>
              <w:jc w:val="left"/>
              <w:rPr>
                <w:rFonts w:ascii="Times New Roman" w:hAnsi="Times New Roman" w:cs="Times New Roman"/>
                <w:i/>
                <w:color w:val="000000" w:themeColor="text1"/>
                <w:lang w:val="uk-UA"/>
              </w:rPr>
            </w:pPr>
            <w:r w:rsidRPr="00AE3BF4">
              <w:rPr>
                <w:rFonts w:ascii="Times New Roman" w:hAnsi="Times New Roman" w:cs="Times New Roman"/>
                <w:i/>
                <w:color w:val="000000" w:themeColor="text1"/>
                <w:spacing w:val="-2"/>
              </w:rPr>
              <w:t>Staphylococcus aureus</w:t>
            </w:r>
          </w:p>
        </w:tc>
        <w:tc>
          <w:tcPr>
            <w:tcW w:w="1644" w:type="dxa"/>
            <w:shd w:val="clear" w:color="auto" w:fill="auto"/>
            <w:vAlign w:val="center"/>
          </w:tcPr>
          <w:p w14:paraId="0FEF4B1E"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107</w:t>
            </w:r>
          </w:p>
        </w:tc>
        <w:tc>
          <w:tcPr>
            <w:tcW w:w="717" w:type="dxa"/>
            <w:shd w:val="clear" w:color="auto" w:fill="auto"/>
            <w:vAlign w:val="center"/>
          </w:tcPr>
          <w:p w14:paraId="6A2181B5"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5</w:t>
            </w:r>
          </w:p>
        </w:tc>
        <w:tc>
          <w:tcPr>
            <w:tcW w:w="709" w:type="dxa"/>
            <w:shd w:val="clear" w:color="auto" w:fill="auto"/>
            <w:vAlign w:val="center"/>
          </w:tcPr>
          <w:p w14:paraId="2279E55B"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71</w:t>
            </w:r>
          </w:p>
        </w:tc>
        <w:tc>
          <w:tcPr>
            <w:tcW w:w="709" w:type="dxa"/>
            <w:shd w:val="clear" w:color="auto" w:fill="A8D08D" w:themeFill="accent6" w:themeFillTint="99"/>
            <w:vAlign w:val="center"/>
          </w:tcPr>
          <w:p w14:paraId="39609D6A"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99</w:t>
            </w:r>
          </w:p>
        </w:tc>
        <w:tc>
          <w:tcPr>
            <w:tcW w:w="708" w:type="dxa"/>
            <w:shd w:val="clear" w:color="auto" w:fill="auto"/>
            <w:vAlign w:val="center"/>
          </w:tcPr>
          <w:p w14:paraId="4A83BEAE"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60</w:t>
            </w:r>
          </w:p>
        </w:tc>
        <w:tc>
          <w:tcPr>
            <w:tcW w:w="709" w:type="dxa"/>
            <w:shd w:val="clear" w:color="auto" w:fill="A8D08D" w:themeFill="accent6" w:themeFillTint="99"/>
            <w:vAlign w:val="center"/>
          </w:tcPr>
          <w:p w14:paraId="3B36E484"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99</w:t>
            </w:r>
          </w:p>
        </w:tc>
        <w:tc>
          <w:tcPr>
            <w:tcW w:w="709" w:type="dxa"/>
            <w:shd w:val="clear" w:color="auto" w:fill="auto"/>
            <w:vAlign w:val="center"/>
          </w:tcPr>
          <w:p w14:paraId="43E9647C"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57</w:t>
            </w:r>
          </w:p>
        </w:tc>
        <w:tc>
          <w:tcPr>
            <w:tcW w:w="709" w:type="dxa"/>
            <w:shd w:val="clear" w:color="auto" w:fill="auto"/>
            <w:vAlign w:val="center"/>
          </w:tcPr>
          <w:p w14:paraId="6BC0BC4A"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5</w:t>
            </w:r>
          </w:p>
        </w:tc>
        <w:tc>
          <w:tcPr>
            <w:tcW w:w="708" w:type="dxa"/>
            <w:shd w:val="clear" w:color="auto" w:fill="A8D08D" w:themeFill="accent6" w:themeFillTint="99"/>
            <w:vAlign w:val="center"/>
          </w:tcPr>
          <w:p w14:paraId="5C045B84"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97</w:t>
            </w:r>
          </w:p>
        </w:tc>
        <w:tc>
          <w:tcPr>
            <w:tcW w:w="709" w:type="dxa"/>
            <w:shd w:val="clear" w:color="auto" w:fill="A8D08D" w:themeFill="accent6" w:themeFillTint="99"/>
            <w:vAlign w:val="center"/>
          </w:tcPr>
          <w:p w14:paraId="2E37C1E1"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100</w:t>
            </w:r>
          </w:p>
        </w:tc>
        <w:tc>
          <w:tcPr>
            <w:tcW w:w="709" w:type="dxa"/>
            <w:shd w:val="clear" w:color="auto" w:fill="auto"/>
            <w:vAlign w:val="center"/>
          </w:tcPr>
          <w:p w14:paraId="2C158FEF"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w:t>
            </w:r>
          </w:p>
        </w:tc>
      </w:tr>
      <w:tr w:rsidR="00934791" w:rsidRPr="00934791" w14:paraId="78A43F3D" w14:textId="77777777" w:rsidTr="00934791">
        <w:trPr>
          <w:trHeight w:val="521"/>
          <w:jc w:val="center"/>
        </w:trPr>
        <w:tc>
          <w:tcPr>
            <w:tcW w:w="2721" w:type="dxa"/>
            <w:shd w:val="clear" w:color="auto" w:fill="auto"/>
            <w:vAlign w:val="center"/>
          </w:tcPr>
          <w:p w14:paraId="320D218F" w14:textId="356CCF1E" w:rsidR="00934791" w:rsidRPr="00934791" w:rsidRDefault="00934791" w:rsidP="00934791">
            <w:pPr>
              <w:pStyle w:val="TableParagraph"/>
              <w:spacing w:line="276" w:lineRule="auto"/>
              <w:ind w:firstLine="124"/>
              <w:jc w:val="left"/>
              <w:rPr>
                <w:rFonts w:ascii="Times New Roman" w:hAnsi="Times New Roman" w:cs="Times New Roman"/>
                <w:color w:val="000000" w:themeColor="text1"/>
                <w:sz w:val="14"/>
              </w:rPr>
            </w:pPr>
            <w:r w:rsidRPr="00934791">
              <w:rPr>
                <w:rFonts w:ascii="Times New Roman" w:hAnsi="Times New Roman" w:cs="Times New Roman"/>
                <w:i/>
                <w:color w:val="000000" w:themeColor="text1"/>
                <w:spacing w:val="-2"/>
              </w:rPr>
              <w:t>Enterococcus faecalis</w:t>
            </w:r>
          </w:p>
        </w:tc>
        <w:tc>
          <w:tcPr>
            <w:tcW w:w="1644" w:type="dxa"/>
            <w:shd w:val="clear" w:color="auto" w:fill="auto"/>
            <w:vAlign w:val="center"/>
          </w:tcPr>
          <w:p w14:paraId="3CCD4B9B"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54</w:t>
            </w:r>
          </w:p>
        </w:tc>
        <w:tc>
          <w:tcPr>
            <w:tcW w:w="717" w:type="dxa"/>
            <w:shd w:val="clear" w:color="auto" w:fill="A8D08D" w:themeFill="accent6" w:themeFillTint="99"/>
            <w:vAlign w:val="center"/>
          </w:tcPr>
          <w:p w14:paraId="2ADA5F4A"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100</w:t>
            </w:r>
          </w:p>
        </w:tc>
        <w:tc>
          <w:tcPr>
            <w:tcW w:w="709" w:type="dxa"/>
            <w:shd w:val="clear" w:color="auto" w:fill="FF0000"/>
            <w:vAlign w:val="center"/>
          </w:tcPr>
          <w:p w14:paraId="16865587"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R</w:t>
            </w:r>
          </w:p>
        </w:tc>
        <w:tc>
          <w:tcPr>
            <w:tcW w:w="709" w:type="dxa"/>
            <w:shd w:val="clear" w:color="auto" w:fill="A8D08D" w:themeFill="accent6" w:themeFillTint="99"/>
            <w:vAlign w:val="center"/>
          </w:tcPr>
          <w:p w14:paraId="3A8BE5FF"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99</w:t>
            </w:r>
          </w:p>
        </w:tc>
        <w:tc>
          <w:tcPr>
            <w:tcW w:w="708" w:type="dxa"/>
            <w:shd w:val="clear" w:color="auto" w:fill="auto"/>
            <w:vAlign w:val="center"/>
          </w:tcPr>
          <w:p w14:paraId="24034C31"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16</w:t>
            </w:r>
          </w:p>
        </w:tc>
        <w:tc>
          <w:tcPr>
            <w:tcW w:w="709" w:type="dxa"/>
            <w:shd w:val="clear" w:color="auto" w:fill="A8D08D" w:themeFill="accent6" w:themeFillTint="99"/>
            <w:vAlign w:val="center"/>
          </w:tcPr>
          <w:p w14:paraId="2D8EC480"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100</w:t>
            </w:r>
          </w:p>
        </w:tc>
        <w:tc>
          <w:tcPr>
            <w:tcW w:w="709" w:type="dxa"/>
            <w:shd w:val="clear" w:color="auto" w:fill="auto"/>
            <w:vAlign w:val="center"/>
          </w:tcPr>
          <w:p w14:paraId="59152E07"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w:t>
            </w:r>
          </w:p>
        </w:tc>
        <w:tc>
          <w:tcPr>
            <w:tcW w:w="709" w:type="dxa"/>
            <w:shd w:val="clear" w:color="auto" w:fill="A8D08D" w:themeFill="accent6" w:themeFillTint="99"/>
            <w:vAlign w:val="center"/>
          </w:tcPr>
          <w:p w14:paraId="1C939FFB"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100</w:t>
            </w:r>
          </w:p>
        </w:tc>
        <w:tc>
          <w:tcPr>
            <w:tcW w:w="708" w:type="dxa"/>
            <w:shd w:val="clear" w:color="auto" w:fill="FF0000"/>
            <w:vAlign w:val="center"/>
          </w:tcPr>
          <w:p w14:paraId="666D2710"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R</w:t>
            </w:r>
          </w:p>
        </w:tc>
        <w:tc>
          <w:tcPr>
            <w:tcW w:w="709" w:type="dxa"/>
            <w:shd w:val="clear" w:color="auto" w:fill="A8D08D" w:themeFill="accent6" w:themeFillTint="99"/>
            <w:vAlign w:val="center"/>
          </w:tcPr>
          <w:p w14:paraId="04808A93"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96</w:t>
            </w:r>
          </w:p>
        </w:tc>
        <w:tc>
          <w:tcPr>
            <w:tcW w:w="709" w:type="dxa"/>
            <w:shd w:val="clear" w:color="auto" w:fill="auto"/>
            <w:vAlign w:val="center"/>
          </w:tcPr>
          <w:p w14:paraId="5250E33F"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54</w:t>
            </w:r>
          </w:p>
        </w:tc>
      </w:tr>
      <w:tr w:rsidR="00934791" w:rsidRPr="00934791" w14:paraId="2890C1E5" w14:textId="77777777" w:rsidTr="00934791">
        <w:trPr>
          <w:trHeight w:val="510"/>
          <w:jc w:val="center"/>
        </w:trPr>
        <w:tc>
          <w:tcPr>
            <w:tcW w:w="2721" w:type="dxa"/>
            <w:shd w:val="clear" w:color="auto" w:fill="auto"/>
            <w:vAlign w:val="center"/>
          </w:tcPr>
          <w:p w14:paraId="501AF53B" w14:textId="2A528D9D" w:rsidR="00934791" w:rsidRPr="00934791" w:rsidRDefault="00934791" w:rsidP="00934791">
            <w:pPr>
              <w:pStyle w:val="TableParagraph"/>
              <w:spacing w:line="276" w:lineRule="auto"/>
              <w:ind w:firstLine="124"/>
              <w:jc w:val="left"/>
              <w:rPr>
                <w:rFonts w:ascii="Times New Roman" w:hAnsi="Times New Roman" w:cs="Times New Roman"/>
                <w:color w:val="000000" w:themeColor="text1"/>
                <w:sz w:val="14"/>
              </w:rPr>
            </w:pPr>
            <w:r w:rsidRPr="00934791">
              <w:rPr>
                <w:rFonts w:ascii="Times New Roman" w:hAnsi="Times New Roman" w:cs="Times New Roman"/>
                <w:i/>
                <w:color w:val="000000" w:themeColor="text1"/>
                <w:spacing w:val="-2"/>
              </w:rPr>
              <w:t>Enterococcus faecium</w:t>
            </w:r>
          </w:p>
        </w:tc>
        <w:tc>
          <w:tcPr>
            <w:tcW w:w="1644" w:type="dxa"/>
            <w:shd w:val="clear" w:color="auto" w:fill="auto"/>
            <w:vAlign w:val="center"/>
          </w:tcPr>
          <w:p w14:paraId="353EABD4"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128</w:t>
            </w:r>
          </w:p>
        </w:tc>
        <w:tc>
          <w:tcPr>
            <w:tcW w:w="717" w:type="dxa"/>
            <w:shd w:val="clear" w:color="auto" w:fill="auto"/>
            <w:vAlign w:val="center"/>
          </w:tcPr>
          <w:p w14:paraId="4052C439"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8</w:t>
            </w:r>
          </w:p>
        </w:tc>
        <w:tc>
          <w:tcPr>
            <w:tcW w:w="709" w:type="dxa"/>
            <w:shd w:val="clear" w:color="auto" w:fill="FF0000"/>
            <w:vAlign w:val="center"/>
          </w:tcPr>
          <w:p w14:paraId="423EA13D"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R</w:t>
            </w:r>
          </w:p>
        </w:tc>
        <w:tc>
          <w:tcPr>
            <w:tcW w:w="709" w:type="dxa"/>
            <w:shd w:val="clear" w:color="auto" w:fill="A8D08D" w:themeFill="accent6" w:themeFillTint="99"/>
            <w:vAlign w:val="center"/>
          </w:tcPr>
          <w:p w14:paraId="77BC7587" w14:textId="77777777" w:rsidR="00934791" w:rsidRPr="00934791" w:rsidRDefault="00934791" w:rsidP="00934791">
            <w:pPr>
              <w:pStyle w:val="TableParagraph"/>
              <w:spacing w:line="276" w:lineRule="auto"/>
              <w:rPr>
                <w:rFonts w:ascii="Times New Roman" w:hAnsi="Times New Roman" w:cs="Times New Roman"/>
                <w:color w:val="000000" w:themeColor="text1"/>
                <w:sz w:val="14"/>
              </w:rPr>
            </w:pPr>
            <w:r w:rsidRPr="00934791">
              <w:rPr>
                <w:rFonts w:ascii="Times New Roman" w:hAnsi="Times New Roman" w:cs="Times New Roman"/>
                <w:color w:val="000000" w:themeColor="text1"/>
                <w:spacing w:val="-5"/>
              </w:rPr>
              <w:t>98</w:t>
            </w:r>
            <w:r w:rsidRPr="00934791">
              <w:rPr>
                <w:rFonts w:ascii="Times New Roman" w:hAnsi="Times New Roman" w:cs="Times New Roman"/>
                <w:color w:val="000000" w:themeColor="text1"/>
                <w:spacing w:val="-5"/>
                <w:position w:val="7"/>
                <w:sz w:val="14"/>
              </w:rPr>
              <w:t>c</w:t>
            </w:r>
          </w:p>
        </w:tc>
        <w:tc>
          <w:tcPr>
            <w:tcW w:w="708" w:type="dxa"/>
            <w:shd w:val="clear" w:color="auto" w:fill="auto"/>
            <w:vAlign w:val="center"/>
          </w:tcPr>
          <w:p w14:paraId="13F5AA1E"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4</w:t>
            </w:r>
          </w:p>
        </w:tc>
        <w:tc>
          <w:tcPr>
            <w:tcW w:w="709" w:type="dxa"/>
            <w:shd w:val="clear" w:color="auto" w:fill="A8D08D" w:themeFill="accent6" w:themeFillTint="99"/>
            <w:vAlign w:val="center"/>
          </w:tcPr>
          <w:p w14:paraId="528BEDEE"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97</w:t>
            </w:r>
          </w:p>
        </w:tc>
        <w:tc>
          <w:tcPr>
            <w:tcW w:w="709" w:type="dxa"/>
            <w:shd w:val="clear" w:color="auto" w:fill="auto"/>
            <w:vAlign w:val="center"/>
          </w:tcPr>
          <w:p w14:paraId="5D33A3AB"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w:t>
            </w:r>
          </w:p>
        </w:tc>
        <w:tc>
          <w:tcPr>
            <w:tcW w:w="709" w:type="dxa"/>
            <w:shd w:val="clear" w:color="auto" w:fill="auto"/>
            <w:vAlign w:val="center"/>
          </w:tcPr>
          <w:p w14:paraId="211AB9A7"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8</w:t>
            </w:r>
          </w:p>
        </w:tc>
        <w:tc>
          <w:tcPr>
            <w:tcW w:w="708" w:type="dxa"/>
            <w:shd w:val="clear" w:color="auto" w:fill="FF0000"/>
            <w:vAlign w:val="center"/>
          </w:tcPr>
          <w:p w14:paraId="1951100A"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w w:val="99"/>
              </w:rPr>
              <w:t>R</w:t>
            </w:r>
          </w:p>
        </w:tc>
        <w:tc>
          <w:tcPr>
            <w:tcW w:w="709" w:type="dxa"/>
            <w:shd w:val="clear" w:color="auto" w:fill="auto"/>
            <w:vAlign w:val="center"/>
          </w:tcPr>
          <w:p w14:paraId="55E11757"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23</w:t>
            </w:r>
          </w:p>
        </w:tc>
        <w:tc>
          <w:tcPr>
            <w:tcW w:w="709" w:type="dxa"/>
            <w:shd w:val="clear" w:color="auto" w:fill="auto"/>
            <w:vAlign w:val="center"/>
          </w:tcPr>
          <w:p w14:paraId="374937ED" w14:textId="77777777" w:rsidR="00934791" w:rsidRPr="00934791" w:rsidRDefault="00934791" w:rsidP="00934791">
            <w:pPr>
              <w:pStyle w:val="TableParagraph"/>
              <w:spacing w:line="276" w:lineRule="auto"/>
              <w:rPr>
                <w:rFonts w:ascii="Times New Roman" w:hAnsi="Times New Roman" w:cs="Times New Roman"/>
                <w:color w:val="000000" w:themeColor="text1"/>
              </w:rPr>
            </w:pPr>
            <w:r w:rsidRPr="00934791">
              <w:rPr>
                <w:rFonts w:ascii="Times New Roman" w:hAnsi="Times New Roman" w:cs="Times New Roman"/>
                <w:color w:val="000000" w:themeColor="text1"/>
                <w:spacing w:val="-5"/>
              </w:rPr>
              <w:t>61</w:t>
            </w:r>
          </w:p>
        </w:tc>
      </w:tr>
    </w:tbl>
    <w:p w14:paraId="6DFE567C" w14:textId="77777777" w:rsidR="00934791" w:rsidRDefault="00934791" w:rsidP="00CB4B41">
      <w:pPr>
        <w:spacing w:before="2" w:line="276" w:lineRule="auto"/>
        <w:ind w:left="715" w:right="5290"/>
        <w:rPr>
          <w:rFonts w:ascii="Times New Roman" w:hAnsi="Times New Roman" w:cs="Times New Roman"/>
          <w:color w:val="626368"/>
          <w:sz w:val="18"/>
        </w:rPr>
      </w:pPr>
    </w:p>
    <w:p w14:paraId="312D167F" w14:textId="77777777" w:rsidR="003F6375" w:rsidRPr="002E4C8D" w:rsidRDefault="003F6375" w:rsidP="003F6375">
      <w:pPr>
        <w:spacing w:before="120" w:after="60" w:line="276" w:lineRule="auto"/>
        <w:ind w:left="113"/>
        <w:rPr>
          <w:rFonts w:ascii="Times New Roman" w:hAnsi="Times New Roman" w:cs="Times New Roman"/>
          <w:b/>
          <w:bCs/>
          <w:color w:val="auto"/>
          <w:sz w:val="17"/>
        </w:rPr>
      </w:pPr>
      <w:r w:rsidRPr="002E4C8D">
        <w:rPr>
          <w:rFonts w:ascii="Times New Roman" w:hAnsi="Times New Roman" w:cs="Times New Roman"/>
          <w:b/>
          <w:bCs/>
          <w:color w:val="auto"/>
          <w:sz w:val="17"/>
        </w:rPr>
        <w:t>Примітк</w:t>
      </w:r>
      <w:r>
        <w:rPr>
          <w:rFonts w:ascii="Times New Roman" w:hAnsi="Times New Roman" w:cs="Times New Roman"/>
          <w:b/>
          <w:bCs/>
          <w:color w:val="auto"/>
          <w:sz w:val="17"/>
        </w:rPr>
        <w:t>и</w:t>
      </w:r>
      <w:r w:rsidRPr="002E4C8D">
        <w:rPr>
          <w:rFonts w:ascii="Times New Roman" w:hAnsi="Times New Roman" w:cs="Times New Roman"/>
          <w:b/>
          <w:bCs/>
          <w:color w:val="auto"/>
          <w:sz w:val="17"/>
        </w:rPr>
        <w:t>:</w:t>
      </w:r>
    </w:p>
    <w:p w14:paraId="29C4DA6F" w14:textId="0E464037" w:rsidR="003F6375" w:rsidRPr="0091416C" w:rsidRDefault="003F6375" w:rsidP="003F6375">
      <w:pPr>
        <w:spacing w:before="2" w:after="120" w:line="276" w:lineRule="auto"/>
        <w:ind w:left="567"/>
        <w:rPr>
          <w:rFonts w:ascii="Times New Roman" w:hAnsi="Times New Roman" w:cs="Times New Roman"/>
          <w:color w:val="auto"/>
          <w:sz w:val="18"/>
        </w:rPr>
      </w:pPr>
      <w:r w:rsidRPr="00E704C5">
        <w:rPr>
          <w:rFonts w:ascii="Times New Roman" w:hAnsi="Times New Roman" w:cs="Times New Roman"/>
          <w:i/>
          <w:iCs/>
          <w:color w:val="auto"/>
          <w:sz w:val="17"/>
        </w:rPr>
        <w:t>Абревіатури</w:t>
      </w:r>
      <w:r w:rsidRPr="00231DD7">
        <w:rPr>
          <w:rFonts w:ascii="Times New Roman" w:hAnsi="Times New Roman" w:cs="Times New Roman"/>
          <w:color w:val="auto"/>
          <w:sz w:val="17"/>
        </w:rPr>
        <w:t xml:space="preserve">: </w:t>
      </w:r>
      <w:r w:rsidRPr="0091416C">
        <w:rPr>
          <w:rFonts w:ascii="Times New Roman" w:hAnsi="Times New Roman" w:cs="Times New Roman"/>
          <w:color w:val="auto"/>
          <w:sz w:val="18"/>
        </w:rPr>
        <w:t>%S,</w:t>
      </w:r>
      <w:r w:rsidRPr="0091416C">
        <w:rPr>
          <w:rFonts w:ascii="Times New Roman" w:hAnsi="Times New Roman" w:cs="Times New Roman"/>
          <w:color w:val="auto"/>
          <w:spacing w:val="-5"/>
          <w:sz w:val="18"/>
        </w:rPr>
        <w:t xml:space="preserve"> </w:t>
      </w:r>
      <w:r w:rsidRPr="0091416C">
        <w:rPr>
          <w:rFonts w:ascii="Times New Roman" w:hAnsi="Times New Roman" w:cs="Times New Roman"/>
          <w:color w:val="auto"/>
          <w:sz w:val="18"/>
        </w:rPr>
        <w:t>відсоток чутливий;</w:t>
      </w:r>
      <w:r w:rsidRPr="0091416C">
        <w:rPr>
          <w:rFonts w:ascii="Times New Roman" w:hAnsi="Times New Roman" w:cs="Times New Roman"/>
          <w:color w:val="auto"/>
          <w:spacing w:val="-6"/>
          <w:sz w:val="18"/>
        </w:rPr>
        <w:t xml:space="preserve"> </w:t>
      </w:r>
    </w:p>
    <w:tbl>
      <w:tblPr>
        <w:tblStyle w:val="af6"/>
        <w:tblW w:w="0" w:type="auto"/>
        <w:tblInd w:w="562" w:type="dxa"/>
        <w:tblLook w:val="04A0" w:firstRow="1" w:lastRow="0" w:firstColumn="1" w:lastColumn="0" w:noHBand="0" w:noVBand="1"/>
      </w:tblPr>
      <w:tblGrid>
        <w:gridCol w:w="708"/>
        <w:gridCol w:w="3261"/>
        <w:gridCol w:w="580"/>
        <w:gridCol w:w="2255"/>
        <w:gridCol w:w="560"/>
        <w:gridCol w:w="1708"/>
        <w:gridCol w:w="567"/>
        <w:gridCol w:w="1842"/>
      </w:tblGrid>
      <w:tr w:rsidR="003F6375" w:rsidRPr="00720C63" w14:paraId="5E5216EC" w14:textId="77777777" w:rsidTr="00AA2BEF">
        <w:tc>
          <w:tcPr>
            <w:tcW w:w="708" w:type="dxa"/>
            <w:shd w:val="clear" w:color="auto" w:fill="FF0000"/>
          </w:tcPr>
          <w:p w14:paraId="7FFC950F" w14:textId="77777777" w:rsidR="003F6375" w:rsidRPr="00720C63" w:rsidRDefault="003F6375" w:rsidP="00AA2BEF">
            <w:pPr>
              <w:pStyle w:val="TableParagraph"/>
              <w:spacing w:line="276" w:lineRule="auto"/>
              <w:rPr>
                <w:rFonts w:ascii="Times New Roman" w:hAnsi="Times New Roman" w:cs="Times New Roman"/>
                <w:sz w:val="17"/>
              </w:rPr>
            </w:pPr>
            <w:r w:rsidRPr="00720C63">
              <w:rPr>
                <w:rFonts w:ascii="Times New Roman" w:hAnsi="Times New Roman" w:cs="Times New Roman"/>
                <w:sz w:val="19"/>
              </w:rPr>
              <w:t>R</w:t>
            </w:r>
          </w:p>
        </w:tc>
        <w:tc>
          <w:tcPr>
            <w:tcW w:w="3261" w:type="dxa"/>
          </w:tcPr>
          <w:p w14:paraId="17EF5E42" w14:textId="77777777" w:rsidR="003F6375" w:rsidRPr="00720C63" w:rsidRDefault="003F6375" w:rsidP="00AA2BEF">
            <w:pPr>
              <w:spacing w:before="8" w:line="276" w:lineRule="auto"/>
              <w:rPr>
                <w:rFonts w:ascii="Times New Roman" w:hAnsi="Times New Roman" w:cs="Times New Roman"/>
                <w:color w:val="auto"/>
                <w:sz w:val="17"/>
              </w:rPr>
            </w:pPr>
            <w:proofErr w:type="spellStart"/>
            <w:r w:rsidRPr="00720C63">
              <w:rPr>
                <w:rFonts w:ascii="Times New Roman" w:hAnsi="Times New Roman" w:cs="Times New Roman"/>
                <w:color w:val="auto"/>
                <w:sz w:val="17"/>
              </w:rPr>
              <w:t>Природньорезистентні</w:t>
            </w:r>
            <w:proofErr w:type="spellEnd"/>
            <w:r w:rsidRPr="00720C63">
              <w:rPr>
                <w:rFonts w:ascii="Times New Roman" w:hAnsi="Times New Roman" w:cs="Times New Roman"/>
                <w:color w:val="auto"/>
                <w:sz w:val="17"/>
              </w:rPr>
              <w:t xml:space="preserve"> мікроорганізми</w:t>
            </w:r>
          </w:p>
        </w:tc>
        <w:tc>
          <w:tcPr>
            <w:tcW w:w="580" w:type="dxa"/>
            <w:vAlign w:val="center"/>
          </w:tcPr>
          <w:p w14:paraId="54FFBC8D" w14:textId="77777777" w:rsidR="003F6375" w:rsidRPr="00720C63" w:rsidRDefault="003F6375" w:rsidP="00AA2BEF">
            <w:pPr>
              <w:spacing w:before="8" w:line="276" w:lineRule="auto"/>
              <w:jc w:val="center"/>
              <w:rPr>
                <w:rFonts w:ascii="Times New Roman" w:hAnsi="Times New Roman" w:cs="Times New Roman"/>
                <w:color w:val="auto"/>
                <w:sz w:val="17"/>
              </w:rPr>
            </w:pPr>
            <w:r>
              <w:rPr>
                <w:rFonts w:ascii="Times New Roman" w:hAnsi="Times New Roman" w:cs="Times New Roman"/>
                <w:color w:val="auto"/>
                <w:sz w:val="17"/>
              </w:rPr>
              <w:t>-</w:t>
            </w:r>
          </w:p>
        </w:tc>
        <w:tc>
          <w:tcPr>
            <w:tcW w:w="2255" w:type="dxa"/>
          </w:tcPr>
          <w:p w14:paraId="71F15E5D"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Препарати не тестувалися</w:t>
            </w:r>
          </w:p>
        </w:tc>
        <w:tc>
          <w:tcPr>
            <w:tcW w:w="560" w:type="dxa"/>
            <w:shd w:val="clear" w:color="auto" w:fill="A8D08D" w:themeFill="accent6" w:themeFillTint="99"/>
          </w:tcPr>
          <w:p w14:paraId="53BDFA43" w14:textId="77777777" w:rsidR="003F6375" w:rsidRPr="00720C63" w:rsidRDefault="003F6375" w:rsidP="00AA2BEF">
            <w:pPr>
              <w:spacing w:before="8" w:line="276" w:lineRule="auto"/>
              <w:rPr>
                <w:rFonts w:ascii="Times New Roman" w:hAnsi="Times New Roman" w:cs="Times New Roman"/>
                <w:color w:val="auto"/>
                <w:sz w:val="17"/>
              </w:rPr>
            </w:pPr>
          </w:p>
        </w:tc>
        <w:tc>
          <w:tcPr>
            <w:tcW w:w="1708" w:type="dxa"/>
          </w:tcPr>
          <w:p w14:paraId="3A36CC82"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 90 %</w:t>
            </w:r>
          </w:p>
        </w:tc>
        <w:tc>
          <w:tcPr>
            <w:tcW w:w="567" w:type="dxa"/>
            <w:shd w:val="clear" w:color="auto" w:fill="FFFF00"/>
          </w:tcPr>
          <w:p w14:paraId="63506DD8" w14:textId="77777777" w:rsidR="003F6375" w:rsidRPr="00720C63" w:rsidRDefault="003F6375" w:rsidP="00AA2BEF">
            <w:pPr>
              <w:spacing w:before="8" w:line="276" w:lineRule="auto"/>
              <w:rPr>
                <w:rFonts w:ascii="Times New Roman" w:hAnsi="Times New Roman" w:cs="Times New Roman"/>
                <w:color w:val="auto"/>
                <w:sz w:val="17"/>
              </w:rPr>
            </w:pPr>
          </w:p>
        </w:tc>
        <w:tc>
          <w:tcPr>
            <w:tcW w:w="1842" w:type="dxa"/>
          </w:tcPr>
          <w:p w14:paraId="1F92D069" w14:textId="77777777" w:rsidR="003F6375" w:rsidRPr="00720C63" w:rsidRDefault="003F6375" w:rsidP="00AA2BEF">
            <w:pPr>
              <w:spacing w:before="8" w:line="276" w:lineRule="auto"/>
              <w:rPr>
                <w:rFonts w:ascii="Times New Roman" w:hAnsi="Times New Roman" w:cs="Times New Roman"/>
                <w:color w:val="auto"/>
                <w:sz w:val="17"/>
              </w:rPr>
            </w:pPr>
            <w:r>
              <w:rPr>
                <w:rFonts w:ascii="Times New Roman" w:hAnsi="Times New Roman" w:cs="Times New Roman"/>
                <w:color w:val="auto"/>
                <w:sz w:val="17"/>
              </w:rPr>
              <w:t>Чутливість 80 - 89 %</w:t>
            </w:r>
          </w:p>
        </w:tc>
      </w:tr>
    </w:tbl>
    <w:p w14:paraId="75E3B672" w14:textId="77777777" w:rsidR="00514CA2" w:rsidRPr="00934791" w:rsidRDefault="00514CA2" w:rsidP="00CB4B41">
      <w:pPr>
        <w:pStyle w:val="af"/>
        <w:spacing w:line="276" w:lineRule="auto"/>
        <w:rPr>
          <w:rFonts w:ascii="Times New Roman" w:hAnsi="Times New Roman" w:cs="Times New Roman"/>
        </w:rPr>
      </w:pPr>
    </w:p>
    <w:p w14:paraId="39DD6C67" w14:textId="77777777" w:rsidR="00514CA2" w:rsidRPr="00934791" w:rsidRDefault="00514CA2" w:rsidP="00CB4B41">
      <w:pPr>
        <w:pStyle w:val="af"/>
        <w:spacing w:line="276" w:lineRule="auto"/>
        <w:ind w:firstLine="567"/>
        <w:jc w:val="both"/>
        <w:rPr>
          <w:rFonts w:ascii="Times New Roman" w:hAnsi="Times New Roman" w:cs="Times New Roman"/>
          <w:w w:val="105"/>
          <w:sz w:val="24"/>
          <w:szCs w:val="24"/>
          <w:lang w:val="uk-UA"/>
        </w:rPr>
      </w:pPr>
    </w:p>
    <w:sectPr w:rsidR="00514CA2" w:rsidRPr="00934791" w:rsidSect="00514CA2">
      <w:headerReference w:type="default" r:id="rId32"/>
      <w:pgSz w:w="15840" w:h="12240" w:orient="landscape"/>
      <w:pgMar w:top="1134" w:right="1134" w:bottom="104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2FD7" w14:textId="77777777" w:rsidR="00084F42" w:rsidRDefault="00084F42" w:rsidP="007063B2">
      <w:r>
        <w:separator/>
      </w:r>
    </w:p>
  </w:endnote>
  <w:endnote w:type="continuationSeparator" w:id="0">
    <w:p w14:paraId="44570449" w14:textId="77777777" w:rsidR="00084F42" w:rsidRDefault="00084F42" w:rsidP="0070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F2BA" w14:textId="77777777" w:rsidR="00084F42" w:rsidRDefault="00084F42" w:rsidP="007063B2">
      <w:r>
        <w:separator/>
      </w:r>
    </w:p>
  </w:footnote>
  <w:footnote w:type="continuationSeparator" w:id="0">
    <w:p w14:paraId="18AD0946" w14:textId="77777777" w:rsidR="00084F42" w:rsidRDefault="00084F42" w:rsidP="00706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1330"/>
      <w:gridCol w:w="6298"/>
      <w:gridCol w:w="2525"/>
    </w:tblGrid>
    <w:tr w:rsidR="00A60572" w14:paraId="1AB3E6CB" w14:textId="77777777" w:rsidTr="007063B2">
      <w:trPr>
        <w:trHeight w:hRule="exact" w:val="293"/>
      </w:trPr>
      <w:tc>
        <w:tcPr>
          <w:tcW w:w="1330" w:type="dxa"/>
          <w:vMerge w:val="restart"/>
          <w:tcBorders>
            <w:top w:val="single" w:sz="4" w:space="0" w:color="auto"/>
            <w:left w:val="single" w:sz="4" w:space="0" w:color="auto"/>
          </w:tcBorders>
          <w:shd w:val="clear" w:color="auto" w:fill="auto"/>
          <w:vAlign w:val="center"/>
        </w:tcPr>
        <w:p w14:paraId="5BEAF505" w14:textId="77777777" w:rsidR="00A60572" w:rsidRDefault="00A60572" w:rsidP="007063B2">
          <w:pPr>
            <w:pStyle w:val="a4"/>
            <w:ind w:left="140" w:firstLine="20"/>
          </w:pPr>
          <w:r>
            <w:rPr>
              <w:color w:val="767171"/>
              <w:sz w:val="24"/>
              <w:szCs w:val="24"/>
              <w:lang w:val="uk-UA" w:eastAsia="uk-UA" w:bidi="uk-UA"/>
            </w:rPr>
            <w:t>Логотип установи</w:t>
          </w:r>
        </w:p>
      </w:tc>
      <w:tc>
        <w:tcPr>
          <w:tcW w:w="6298" w:type="dxa"/>
          <w:tcBorders>
            <w:top w:val="single" w:sz="4" w:space="0" w:color="auto"/>
            <w:left w:val="single" w:sz="4" w:space="0" w:color="auto"/>
          </w:tcBorders>
          <w:shd w:val="clear" w:color="auto" w:fill="auto"/>
          <w:vAlign w:val="bottom"/>
        </w:tcPr>
        <w:p w14:paraId="5FC6ADD6" w14:textId="77777777" w:rsidR="00A60572" w:rsidRDefault="00A60572" w:rsidP="007063B2">
          <w:pPr>
            <w:pStyle w:val="a4"/>
            <w:ind w:firstLine="0"/>
            <w:jc w:val="center"/>
          </w:pPr>
          <w:r>
            <w:rPr>
              <w:color w:val="767171"/>
              <w:sz w:val="24"/>
              <w:szCs w:val="24"/>
              <w:lang w:val="uk-UA" w:eastAsia="uk-UA" w:bidi="uk-UA"/>
            </w:rPr>
            <w:t>Назва установи</w:t>
          </w:r>
        </w:p>
      </w:tc>
      <w:tc>
        <w:tcPr>
          <w:tcW w:w="2525" w:type="dxa"/>
          <w:tcBorders>
            <w:top w:val="single" w:sz="4" w:space="0" w:color="auto"/>
            <w:left w:val="single" w:sz="4" w:space="0" w:color="auto"/>
            <w:right w:val="single" w:sz="4" w:space="0" w:color="auto"/>
          </w:tcBorders>
          <w:shd w:val="clear" w:color="auto" w:fill="auto"/>
          <w:vAlign w:val="bottom"/>
        </w:tcPr>
        <w:p w14:paraId="6407CF98" w14:textId="77777777" w:rsidR="00A60572" w:rsidRDefault="00A60572" w:rsidP="007063B2">
          <w:pPr>
            <w:pStyle w:val="a4"/>
            <w:ind w:firstLine="0"/>
          </w:pPr>
          <w:r>
            <w:rPr>
              <w:color w:val="767171"/>
              <w:sz w:val="24"/>
              <w:szCs w:val="24"/>
              <w:lang w:val="uk-UA" w:eastAsia="uk-UA" w:bidi="uk-UA"/>
            </w:rPr>
            <w:t>ІН: СОП - ХХ-YY</w:t>
          </w:r>
        </w:p>
      </w:tc>
    </w:tr>
    <w:tr w:rsidR="00A60572" w14:paraId="31E8E132" w14:textId="77777777" w:rsidTr="007063B2">
      <w:trPr>
        <w:trHeight w:hRule="exact" w:val="283"/>
      </w:trPr>
      <w:tc>
        <w:tcPr>
          <w:tcW w:w="1330" w:type="dxa"/>
          <w:vMerge/>
          <w:tcBorders>
            <w:left w:val="single" w:sz="4" w:space="0" w:color="auto"/>
          </w:tcBorders>
          <w:shd w:val="clear" w:color="auto" w:fill="auto"/>
          <w:vAlign w:val="center"/>
        </w:tcPr>
        <w:p w14:paraId="02A9B4CB" w14:textId="77777777" w:rsidR="00A60572" w:rsidRDefault="00A60572" w:rsidP="007063B2"/>
      </w:tc>
      <w:tc>
        <w:tcPr>
          <w:tcW w:w="6298" w:type="dxa"/>
          <w:tcBorders>
            <w:top w:val="single" w:sz="4" w:space="0" w:color="auto"/>
            <w:left w:val="single" w:sz="4" w:space="0" w:color="auto"/>
          </w:tcBorders>
          <w:shd w:val="clear" w:color="auto" w:fill="auto"/>
          <w:vAlign w:val="bottom"/>
        </w:tcPr>
        <w:p w14:paraId="43898851" w14:textId="77777777" w:rsidR="00A60572" w:rsidRDefault="00A60572" w:rsidP="007063B2">
          <w:pPr>
            <w:pStyle w:val="a4"/>
            <w:ind w:firstLine="0"/>
            <w:jc w:val="center"/>
          </w:pPr>
          <w:r>
            <w:rPr>
              <w:color w:val="767171"/>
              <w:sz w:val="24"/>
              <w:szCs w:val="24"/>
              <w:lang w:val="uk-UA" w:eastAsia="uk-UA" w:bidi="uk-UA"/>
            </w:rPr>
            <w:t>Назва лабораторії</w:t>
          </w:r>
        </w:p>
      </w:tc>
      <w:tc>
        <w:tcPr>
          <w:tcW w:w="2525" w:type="dxa"/>
          <w:tcBorders>
            <w:top w:val="single" w:sz="4" w:space="0" w:color="auto"/>
            <w:left w:val="single" w:sz="4" w:space="0" w:color="auto"/>
            <w:right w:val="single" w:sz="4" w:space="0" w:color="auto"/>
          </w:tcBorders>
          <w:shd w:val="clear" w:color="auto" w:fill="auto"/>
          <w:vAlign w:val="bottom"/>
        </w:tcPr>
        <w:p w14:paraId="0E3F6A97" w14:textId="77777777" w:rsidR="00A60572" w:rsidRDefault="00A60572" w:rsidP="007063B2">
          <w:pPr>
            <w:pStyle w:val="a4"/>
            <w:ind w:firstLine="0"/>
          </w:pPr>
          <w:r>
            <w:rPr>
              <w:color w:val="767171"/>
              <w:sz w:val="24"/>
              <w:szCs w:val="24"/>
              <w:lang w:val="uk-UA" w:eastAsia="uk-UA" w:bidi="uk-UA"/>
            </w:rPr>
            <w:t>Версія: ХХ</w:t>
          </w:r>
        </w:p>
      </w:tc>
    </w:tr>
    <w:tr w:rsidR="00A60572" w14:paraId="3BE179AC" w14:textId="77777777" w:rsidTr="0038691E">
      <w:trPr>
        <w:trHeight w:hRule="exact" w:val="702"/>
      </w:trPr>
      <w:tc>
        <w:tcPr>
          <w:tcW w:w="1330" w:type="dxa"/>
          <w:vMerge/>
          <w:tcBorders>
            <w:left w:val="single" w:sz="4" w:space="0" w:color="auto"/>
            <w:bottom w:val="single" w:sz="4" w:space="0" w:color="auto"/>
          </w:tcBorders>
          <w:shd w:val="clear" w:color="auto" w:fill="auto"/>
          <w:vAlign w:val="center"/>
        </w:tcPr>
        <w:p w14:paraId="4E1419CC" w14:textId="77777777" w:rsidR="00A60572" w:rsidRDefault="00A60572" w:rsidP="007063B2"/>
      </w:tc>
      <w:tc>
        <w:tcPr>
          <w:tcW w:w="6298" w:type="dxa"/>
          <w:tcBorders>
            <w:top w:val="single" w:sz="4" w:space="0" w:color="auto"/>
            <w:left w:val="single" w:sz="4" w:space="0" w:color="auto"/>
            <w:bottom w:val="single" w:sz="4" w:space="0" w:color="auto"/>
          </w:tcBorders>
          <w:shd w:val="clear" w:color="auto" w:fill="auto"/>
          <w:vAlign w:val="center"/>
        </w:tcPr>
        <w:p w14:paraId="742E90C1" w14:textId="427E042A" w:rsidR="00A60572" w:rsidRPr="0092042D" w:rsidRDefault="00A60572" w:rsidP="0038691E">
          <w:pPr>
            <w:pStyle w:val="a4"/>
            <w:ind w:firstLine="0"/>
            <w:jc w:val="center"/>
            <w:rPr>
              <w:lang w:val="ru-RU"/>
            </w:rPr>
          </w:pPr>
          <w:r w:rsidRPr="0038691E">
            <w:rPr>
              <w:b/>
              <w:bCs/>
              <w:color w:val="767171"/>
              <w:sz w:val="24"/>
              <w:szCs w:val="24"/>
              <w:lang w:val="uk-UA" w:eastAsia="uk-UA" w:bidi="uk-UA"/>
            </w:rPr>
            <w:t>Створення кумулятивних антибіотикограм з використанням програмного забезпечення WHONET</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397440AA" w14:textId="45F1CBFC" w:rsidR="00A60572" w:rsidRDefault="00A60572" w:rsidP="0038691E">
          <w:pPr>
            <w:pStyle w:val="a4"/>
            <w:ind w:firstLine="0"/>
            <w:jc w:val="center"/>
          </w:pPr>
          <w:r>
            <w:rPr>
              <w:color w:val="767171"/>
              <w:sz w:val="24"/>
              <w:szCs w:val="24"/>
              <w:lang w:val="uk-UA" w:eastAsia="uk-UA" w:bidi="uk-UA"/>
            </w:rPr>
            <w:t xml:space="preserve">Сторінка </w:t>
          </w:r>
          <w:r w:rsidRPr="0038691E">
            <w:rPr>
              <w:color w:val="767171"/>
              <w:sz w:val="24"/>
              <w:szCs w:val="24"/>
              <w:lang w:val="uk-UA" w:eastAsia="uk-UA" w:bidi="uk-UA"/>
            </w:rPr>
            <w:fldChar w:fldCharType="begin"/>
          </w:r>
          <w:r w:rsidRPr="0038691E">
            <w:rPr>
              <w:color w:val="767171"/>
              <w:sz w:val="24"/>
              <w:szCs w:val="24"/>
              <w:lang w:val="uk-UA" w:eastAsia="uk-UA" w:bidi="uk-UA"/>
            </w:rPr>
            <w:instrText xml:space="preserve"> PAGE   \* MERGEFORMAT </w:instrText>
          </w:r>
          <w:r w:rsidRPr="0038691E">
            <w:rPr>
              <w:color w:val="767171"/>
              <w:sz w:val="24"/>
              <w:szCs w:val="24"/>
              <w:lang w:val="uk-UA" w:eastAsia="uk-UA" w:bidi="uk-UA"/>
            </w:rPr>
            <w:fldChar w:fldCharType="separate"/>
          </w:r>
          <w:r w:rsidRPr="0038691E">
            <w:rPr>
              <w:noProof/>
              <w:color w:val="767171"/>
              <w:sz w:val="24"/>
              <w:szCs w:val="24"/>
              <w:lang w:val="uk-UA" w:eastAsia="uk-UA" w:bidi="uk-UA"/>
            </w:rPr>
            <w:t>1</w:t>
          </w:r>
          <w:r w:rsidRPr="0038691E">
            <w:rPr>
              <w:noProof/>
              <w:color w:val="767171"/>
              <w:sz w:val="24"/>
              <w:szCs w:val="24"/>
              <w:lang w:val="uk-UA" w:eastAsia="uk-UA" w:bidi="uk-UA"/>
            </w:rPr>
            <w:fldChar w:fldCharType="end"/>
          </w:r>
          <w:r>
            <w:rPr>
              <w:color w:val="767171"/>
              <w:sz w:val="24"/>
              <w:szCs w:val="24"/>
              <w:lang w:val="uk-UA" w:eastAsia="uk-UA" w:bidi="uk-UA"/>
            </w:rPr>
            <w:t xml:space="preserve"> з 25</w:t>
          </w:r>
        </w:p>
      </w:tc>
    </w:tr>
  </w:tbl>
  <w:p w14:paraId="1DC53279" w14:textId="77777777" w:rsidR="00A60572" w:rsidRPr="003D5493" w:rsidRDefault="00A60572">
    <w:pPr>
      <w:pStyle w:val="a5"/>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173" w:type="dxa"/>
      <w:jc w:val="center"/>
      <w:tblLayout w:type="fixed"/>
      <w:tblCellMar>
        <w:left w:w="10" w:type="dxa"/>
        <w:right w:w="10" w:type="dxa"/>
      </w:tblCellMar>
      <w:tblLook w:val="04A0" w:firstRow="1" w:lastRow="0" w:firstColumn="1" w:lastColumn="0" w:noHBand="0" w:noVBand="1"/>
    </w:tblPr>
    <w:tblGrid>
      <w:gridCol w:w="2381"/>
      <w:gridCol w:w="8731"/>
      <w:gridCol w:w="3061"/>
    </w:tblGrid>
    <w:tr w:rsidR="00A60572" w14:paraId="5E36EF14" w14:textId="77777777" w:rsidTr="00514CA2">
      <w:trPr>
        <w:trHeight w:hRule="exact" w:val="293"/>
        <w:jc w:val="center"/>
      </w:trPr>
      <w:tc>
        <w:tcPr>
          <w:tcW w:w="2381" w:type="dxa"/>
          <w:vMerge w:val="restart"/>
          <w:tcBorders>
            <w:top w:val="single" w:sz="4" w:space="0" w:color="auto"/>
            <w:left w:val="single" w:sz="4" w:space="0" w:color="auto"/>
          </w:tcBorders>
          <w:shd w:val="clear" w:color="auto" w:fill="auto"/>
          <w:vAlign w:val="center"/>
        </w:tcPr>
        <w:p w14:paraId="0E497D12" w14:textId="77777777" w:rsidR="00A60572" w:rsidRDefault="00A60572" w:rsidP="00514CA2">
          <w:pPr>
            <w:pStyle w:val="a4"/>
            <w:ind w:left="140" w:firstLine="20"/>
            <w:jc w:val="center"/>
          </w:pPr>
          <w:r>
            <w:rPr>
              <w:color w:val="767171"/>
              <w:sz w:val="24"/>
              <w:szCs w:val="24"/>
              <w:lang w:val="uk-UA" w:eastAsia="uk-UA" w:bidi="uk-UA"/>
            </w:rPr>
            <w:t>Логотип установи</w:t>
          </w:r>
        </w:p>
      </w:tc>
      <w:tc>
        <w:tcPr>
          <w:tcW w:w="8731" w:type="dxa"/>
          <w:tcBorders>
            <w:top w:val="single" w:sz="4" w:space="0" w:color="auto"/>
            <w:left w:val="single" w:sz="4" w:space="0" w:color="auto"/>
          </w:tcBorders>
          <w:shd w:val="clear" w:color="auto" w:fill="auto"/>
          <w:vAlign w:val="center"/>
        </w:tcPr>
        <w:p w14:paraId="344FD1B7" w14:textId="77777777" w:rsidR="00A60572" w:rsidRDefault="00A60572" w:rsidP="00514CA2">
          <w:pPr>
            <w:pStyle w:val="a4"/>
            <w:ind w:firstLine="0"/>
            <w:jc w:val="center"/>
          </w:pPr>
          <w:r>
            <w:rPr>
              <w:color w:val="767171"/>
              <w:sz w:val="24"/>
              <w:szCs w:val="24"/>
              <w:lang w:val="uk-UA" w:eastAsia="uk-UA" w:bidi="uk-UA"/>
            </w:rPr>
            <w:t>Назва установи</w:t>
          </w:r>
        </w:p>
      </w:tc>
      <w:tc>
        <w:tcPr>
          <w:tcW w:w="3061" w:type="dxa"/>
          <w:tcBorders>
            <w:top w:val="single" w:sz="4" w:space="0" w:color="auto"/>
            <w:left w:val="single" w:sz="4" w:space="0" w:color="auto"/>
            <w:right w:val="single" w:sz="4" w:space="0" w:color="auto"/>
          </w:tcBorders>
          <w:shd w:val="clear" w:color="auto" w:fill="auto"/>
          <w:vAlign w:val="center"/>
        </w:tcPr>
        <w:p w14:paraId="752D1977" w14:textId="77777777" w:rsidR="00A60572" w:rsidRDefault="00A60572" w:rsidP="00514CA2">
          <w:pPr>
            <w:pStyle w:val="a4"/>
            <w:ind w:firstLine="0"/>
            <w:jc w:val="center"/>
          </w:pPr>
          <w:r>
            <w:rPr>
              <w:color w:val="767171"/>
              <w:sz w:val="24"/>
              <w:szCs w:val="24"/>
              <w:lang w:val="uk-UA" w:eastAsia="uk-UA" w:bidi="uk-UA"/>
            </w:rPr>
            <w:t>ІН: СОП - ХХ-YY</w:t>
          </w:r>
        </w:p>
      </w:tc>
    </w:tr>
    <w:tr w:rsidR="00A60572" w14:paraId="2F1CD567" w14:textId="77777777" w:rsidTr="00514CA2">
      <w:trPr>
        <w:trHeight w:hRule="exact" w:val="283"/>
        <w:jc w:val="center"/>
      </w:trPr>
      <w:tc>
        <w:tcPr>
          <w:tcW w:w="2381" w:type="dxa"/>
          <w:vMerge/>
          <w:tcBorders>
            <w:left w:val="single" w:sz="4" w:space="0" w:color="auto"/>
          </w:tcBorders>
          <w:shd w:val="clear" w:color="auto" w:fill="auto"/>
          <w:vAlign w:val="center"/>
        </w:tcPr>
        <w:p w14:paraId="7C7EAE0D" w14:textId="77777777" w:rsidR="00A60572" w:rsidRDefault="00A60572" w:rsidP="00514CA2">
          <w:pPr>
            <w:jc w:val="center"/>
          </w:pPr>
        </w:p>
      </w:tc>
      <w:tc>
        <w:tcPr>
          <w:tcW w:w="8731" w:type="dxa"/>
          <w:tcBorders>
            <w:top w:val="single" w:sz="4" w:space="0" w:color="auto"/>
            <w:left w:val="single" w:sz="4" w:space="0" w:color="auto"/>
          </w:tcBorders>
          <w:shd w:val="clear" w:color="auto" w:fill="auto"/>
          <w:vAlign w:val="center"/>
        </w:tcPr>
        <w:p w14:paraId="22E8161F" w14:textId="77777777" w:rsidR="00A60572" w:rsidRDefault="00A60572" w:rsidP="00514CA2">
          <w:pPr>
            <w:pStyle w:val="a4"/>
            <w:ind w:firstLine="0"/>
            <w:jc w:val="center"/>
          </w:pPr>
          <w:r>
            <w:rPr>
              <w:color w:val="767171"/>
              <w:sz w:val="24"/>
              <w:szCs w:val="24"/>
              <w:lang w:val="uk-UA" w:eastAsia="uk-UA" w:bidi="uk-UA"/>
            </w:rPr>
            <w:t>Назва лабораторії</w:t>
          </w:r>
        </w:p>
      </w:tc>
      <w:tc>
        <w:tcPr>
          <w:tcW w:w="3061" w:type="dxa"/>
          <w:tcBorders>
            <w:top w:val="single" w:sz="4" w:space="0" w:color="auto"/>
            <w:left w:val="single" w:sz="4" w:space="0" w:color="auto"/>
            <w:right w:val="single" w:sz="4" w:space="0" w:color="auto"/>
          </w:tcBorders>
          <w:shd w:val="clear" w:color="auto" w:fill="auto"/>
          <w:vAlign w:val="center"/>
        </w:tcPr>
        <w:p w14:paraId="3CA55E3B" w14:textId="77777777" w:rsidR="00A60572" w:rsidRDefault="00A60572" w:rsidP="00514CA2">
          <w:pPr>
            <w:pStyle w:val="a4"/>
            <w:ind w:firstLine="0"/>
            <w:jc w:val="center"/>
          </w:pPr>
          <w:r>
            <w:rPr>
              <w:color w:val="767171"/>
              <w:sz w:val="24"/>
              <w:szCs w:val="24"/>
              <w:lang w:val="uk-UA" w:eastAsia="uk-UA" w:bidi="uk-UA"/>
            </w:rPr>
            <w:t>Версія: ХХ</w:t>
          </w:r>
        </w:p>
      </w:tc>
    </w:tr>
    <w:tr w:rsidR="00A60572" w14:paraId="27883F02" w14:textId="77777777" w:rsidTr="00514CA2">
      <w:trPr>
        <w:trHeight w:hRule="exact" w:val="702"/>
        <w:jc w:val="center"/>
      </w:trPr>
      <w:tc>
        <w:tcPr>
          <w:tcW w:w="2381" w:type="dxa"/>
          <w:vMerge/>
          <w:tcBorders>
            <w:left w:val="single" w:sz="4" w:space="0" w:color="auto"/>
            <w:bottom w:val="single" w:sz="4" w:space="0" w:color="auto"/>
          </w:tcBorders>
          <w:shd w:val="clear" w:color="auto" w:fill="auto"/>
          <w:vAlign w:val="center"/>
        </w:tcPr>
        <w:p w14:paraId="00338D57" w14:textId="77777777" w:rsidR="00A60572" w:rsidRDefault="00A60572" w:rsidP="00514CA2">
          <w:pPr>
            <w:jc w:val="center"/>
          </w:pPr>
        </w:p>
      </w:tc>
      <w:tc>
        <w:tcPr>
          <w:tcW w:w="8731" w:type="dxa"/>
          <w:tcBorders>
            <w:top w:val="single" w:sz="4" w:space="0" w:color="auto"/>
            <w:left w:val="single" w:sz="4" w:space="0" w:color="auto"/>
            <w:bottom w:val="single" w:sz="4" w:space="0" w:color="auto"/>
          </w:tcBorders>
          <w:shd w:val="clear" w:color="auto" w:fill="auto"/>
          <w:vAlign w:val="center"/>
        </w:tcPr>
        <w:p w14:paraId="54C1E991" w14:textId="77777777" w:rsidR="00A60572" w:rsidRPr="00851C4B" w:rsidRDefault="00A60572" w:rsidP="00514CA2">
          <w:pPr>
            <w:pStyle w:val="a4"/>
            <w:ind w:firstLine="0"/>
            <w:jc w:val="center"/>
            <w:rPr>
              <w:lang w:val="ru-RU"/>
            </w:rPr>
          </w:pPr>
          <w:r w:rsidRPr="0038691E">
            <w:rPr>
              <w:b/>
              <w:bCs/>
              <w:color w:val="767171"/>
              <w:sz w:val="24"/>
              <w:szCs w:val="24"/>
              <w:lang w:val="uk-UA" w:eastAsia="uk-UA" w:bidi="uk-UA"/>
            </w:rPr>
            <w:t>Створення кумулятивних антибіотикограм з використанням програмного забезпечення WHONET</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E2A4AE7" w14:textId="721D229E" w:rsidR="00A60572" w:rsidRDefault="00A60572" w:rsidP="00514CA2">
          <w:pPr>
            <w:pStyle w:val="a4"/>
            <w:ind w:firstLine="0"/>
            <w:jc w:val="center"/>
          </w:pPr>
          <w:r>
            <w:rPr>
              <w:color w:val="767171"/>
              <w:sz w:val="24"/>
              <w:szCs w:val="24"/>
              <w:lang w:val="uk-UA" w:eastAsia="uk-UA" w:bidi="uk-UA"/>
            </w:rPr>
            <w:t xml:space="preserve">Сторінка </w:t>
          </w:r>
          <w:r w:rsidRPr="0038691E">
            <w:rPr>
              <w:color w:val="767171"/>
              <w:sz w:val="24"/>
              <w:szCs w:val="24"/>
              <w:lang w:val="uk-UA" w:eastAsia="uk-UA" w:bidi="uk-UA"/>
            </w:rPr>
            <w:fldChar w:fldCharType="begin"/>
          </w:r>
          <w:r w:rsidRPr="0038691E">
            <w:rPr>
              <w:color w:val="767171"/>
              <w:sz w:val="24"/>
              <w:szCs w:val="24"/>
              <w:lang w:val="uk-UA" w:eastAsia="uk-UA" w:bidi="uk-UA"/>
            </w:rPr>
            <w:instrText xml:space="preserve"> PAGE   \* MERGEFORMAT </w:instrText>
          </w:r>
          <w:r w:rsidRPr="0038691E">
            <w:rPr>
              <w:color w:val="767171"/>
              <w:sz w:val="24"/>
              <w:szCs w:val="24"/>
              <w:lang w:val="uk-UA" w:eastAsia="uk-UA" w:bidi="uk-UA"/>
            </w:rPr>
            <w:fldChar w:fldCharType="separate"/>
          </w:r>
          <w:r w:rsidRPr="0038691E">
            <w:rPr>
              <w:noProof/>
              <w:color w:val="767171"/>
              <w:sz w:val="24"/>
              <w:szCs w:val="24"/>
              <w:lang w:val="uk-UA" w:eastAsia="uk-UA" w:bidi="uk-UA"/>
            </w:rPr>
            <w:t>1</w:t>
          </w:r>
          <w:r w:rsidRPr="0038691E">
            <w:rPr>
              <w:noProof/>
              <w:color w:val="767171"/>
              <w:sz w:val="24"/>
              <w:szCs w:val="24"/>
              <w:lang w:val="uk-UA" w:eastAsia="uk-UA" w:bidi="uk-UA"/>
            </w:rPr>
            <w:fldChar w:fldCharType="end"/>
          </w:r>
          <w:r>
            <w:rPr>
              <w:color w:val="767171"/>
              <w:sz w:val="24"/>
              <w:szCs w:val="24"/>
              <w:lang w:val="uk-UA" w:eastAsia="uk-UA" w:bidi="uk-UA"/>
            </w:rPr>
            <w:t xml:space="preserve"> з 25</w:t>
          </w:r>
        </w:p>
      </w:tc>
    </w:tr>
  </w:tbl>
  <w:p w14:paraId="30E60752" w14:textId="77777777" w:rsidR="00A60572" w:rsidRPr="00A80957" w:rsidRDefault="00A60572">
    <w:pPr>
      <w:pStyle w:val="a5"/>
      <w:rPr>
        <w:rFonts w:ascii="Times New Roman" w:hAnsi="Times New Roman" w:cs="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BC"/>
    <w:multiLevelType w:val="multilevel"/>
    <w:tmpl w:val="4B58FE86"/>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uk-UA" w:eastAsia="uk-UA" w:bidi="uk-UA"/>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12A14EB6"/>
    <w:multiLevelType w:val="multilevel"/>
    <w:tmpl w:val="48C89C6E"/>
    <w:lvl w:ilvl="0">
      <w:start w:val="5"/>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24"/>
        <w:szCs w:val="24"/>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EB66B7A"/>
    <w:multiLevelType w:val="multilevel"/>
    <w:tmpl w:val="C8F274A4"/>
    <w:lvl w:ilvl="0">
      <w:start w:val="4"/>
      <w:numFmt w:val="decimal"/>
      <w:lvlText w:val="%1"/>
      <w:lvlJc w:val="left"/>
      <w:pPr>
        <w:ind w:left="1350" w:hanging="630"/>
      </w:pPr>
      <w:rPr>
        <w:rFonts w:hint="default"/>
        <w:lang w:val="en-US" w:eastAsia="en-US" w:bidi="ar-SA"/>
      </w:rPr>
    </w:lvl>
    <w:lvl w:ilvl="1">
      <w:start w:val="1"/>
      <w:numFmt w:val="decimal"/>
      <w:lvlText w:val="%1.%2"/>
      <w:lvlJc w:val="left"/>
      <w:pPr>
        <w:ind w:left="1350" w:hanging="630"/>
      </w:pPr>
      <w:rPr>
        <w:rFonts w:ascii="Calibri" w:eastAsia="Calibri" w:hAnsi="Calibri" w:cs="Calibri" w:hint="default"/>
        <w:b/>
        <w:bCs/>
        <w:i w:val="0"/>
        <w:iCs w:val="0"/>
        <w:color w:val="00A0DD"/>
        <w:w w:val="106"/>
        <w:sz w:val="24"/>
        <w:szCs w:val="24"/>
        <w:lang w:val="en-US" w:eastAsia="en-US" w:bidi="ar-SA"/>
      </w:rPr>
    </w:lvl>
    <w:lvl w:ilvl="2">
      <w:start w:val="1"/>
      <w:numFmt w:val="decimal"/>
      <w:lvlText w:val="%1.%2.%3"/>
      <w:lvlJc w:val="left"/>
      <w:pPr>
        <w:ind w:left="1339" w:hanging="620"/>
      </w:pPr>
      <w:rPr>
        <w:rFonts w:ascii="Calibri" w:eastAsia="Calibri" w:hAnsi="Calibri" w:cs="Calibri" w:hint="default"/>
        <w:b/>
        <w:bCs/>
        <w:i w:val="0"/>
        <w:iCs w:val="0"/>
        <w:color w:val="95358D"/>
        <w:w w:val="105"/>
        <w:sz w:val="22"/>
        <w:szCs w:val="22"/>
        <w:lang w:val="en-US" w:eastAsia="en-US" w:bidi="ar-SA"/>
      </w:rPr>
    </w:lvl>
    <w:lvl w:ilvl="3">
      <w:start w:val="1"/>
      <w:numFmt w:val="decimal"/>
      <w:lvlText w:val="%1.%2.%3.%4"/>
      <w:lvlJc w:val="left"/>
      <w:pPr>
        <w:ind w:left="2060" w:hanging="620"/>
        <w:jc w:val="right"/>
      </w:pPr>
      <w:rPr>
        <w:rFonts w:ascii="Calibri" w:eastAsia="Calibri" w:hAnsi="Calibri" w:cs="Calibri" w:hint="default"/>
        <w:b/>
        <w:bCs/>
        <w:i w:val="0"/>
        <w:iCs w:val="0"/>
        <w:color w:val="606163"/>
        <w:spacing w:val="-8"/>
        <w:w w:val="96"/>
        <w:sz w:val="20"/>
        <w:szCs w:val="20"/>
        <w:lang w:val="en-US" w:eastAsia="en-US" w:bidi="ar-SA"/>
      </w:rPr>
    </w:lvl>
    <w:lvl w:ilvl="4">
      <w:numFmt w:val="bullet"/>
      <w:lvlText w:val="•"/>
      <w:lvlJc w:val="left"/>
      <w:pPr>
        <w:ind w:left="4460" w:hanging="620"/>
      </w:pPr>
      <w:rPr>
        <w:rFonts w:hint="default"/>
        <w:lang w:val="en-US" w:eastAsia="en-US" w:bidi="ar-SA"/>
      </w:rPr>
    </w:lvl>
    <w:lvl w:ilvl="5">
      <w:numFmt w:val="bullet"/>
      <w:lvlText w:val="•"/>
      <w:lvlJc w:val="left"/>
      <w:pPr>
        <w:ind w:left="5660" w:hanging="620"/>
      </w:pPr>
      <w:rPr>
        <w:rFonts w:hint="default"/>
        <w:lang w:val="en-US" w:eastAsia="en-US" w:bidi="ar-SA"/>
      </w:rPr>
    </w:lvl>
    <w:lvl w:ilvl="6">
      <w:numFmt w:val="bullet"/>
      <w:lvlText w:val="•"/>
      <w:lvlJc w:val="left"/>
      <w:pPr>
        <w:ind w:left="6860" w:hanging="620"/>
      </w:pPr>
      <w:rPr>
        <w:rFonts w:hint="default"/>
        <w:lang w:val="en-US" w:eastAsia="en-US" w:bidi="ar-SA"/>
      </w:rPr>
    </w:lvl>
    <w:lvl w:ilvl="7">
      <w:numFmt w:val="bullet"/>
      <w:lvlText w:val="•"/>
      <w:lvlJc w:val="left"/>
      <w:pPr>
        <w:ind w:left="8060" w:hanging="620"/>
      </w:pPr>
      <w:rPr>
        <w:rFonts w:hint="default"/>
        <w:lang w:val="en-US" w:eastAsia="en-US" w:bidi="ar-SA"/>
      </w:rPr>
    </w:lvl>
    <w:lvl w:ilvl="8">
      <w:numFmt w:val="bullet"/>
      <w:lvlText w:val="•"/>
      <w:lvlJc w:val="left"/>
      <w:pPr>
        <w:ind w:left="9260" w:hanging="620"/>
      </w:pPr>
      <w:rPr>
        <w:rFonts w:hint="default"/>
        <w:lang w:val="en-US" w:eastAsia="en-US" w:bidi="ar-SA"/>
      </w:rPr>
    </w:lvl>
  </w:abstractNum>
  <w:abstractNum w:abstractNumId="3" w15:restartNumberingAfterBreak="0">
    <w:nsid w:val="23CA25CA"/>
    <w:multiLevelType w:val="multilevel"/>
    <w:tmpl w:val="4B58FE86"/>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uk-UA" w:eastAsia="uk-UA" w:bidi="uk-UA"/>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260A782D"/>
    <w:multiLevelType w:val="multilevel"/>
    <w:tmpl w:val="A7BA1C5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61947AC"/>
    <w:multiLevelType w:val="hybridMultilevel"/>
    <w:tmpl w:val="4DF04EEE"/>
    <w:lvl w:ilvl="0" w:tplc="7C58B84A">
      <w:start w:val="1"/>
      <w:numFmt w:val="decimal"/>
      <w:lvlText w:val="%1."/>
      <w:lvlJc w:val="left"/>
      <w:pPr>
        <w:ind w:left="2520" w:hanging="360"/>
      </w:pPr>
      <w:rPr>
        <w:rFonts w:ascii="Times New Roman" w:eastAsia="Calibri" w:hAnsi="Times New Roman" w:cs="Times New Roman" w:hint="default"/>
        <w:b w:val="0"/>
        <w:bCs w:val="0"/>
        <w:i w:val="0"/>
        <w:iCs w:val="0"/>
        <w:color w:val="auto"/>
        <w:spacing w:val="-2"/>
        <w:w w:val="104"/>
        <w:sz w:val="24"/>
        <w:szCs w:val="24"/>
        <w:lang w:val="en-US" w:eastAsia="en-US" w:bidi="ar-SA"/>
      </w:rPr>
    </w:lvl>
    <w:lvl w:ilvl="1" w:tplc="07E8B912">
      <w:numFmt w:val="bullet"/>
      <w:lvlText w:val="•"/>
      <w:lvlJc w:val="left"/>
      <w:pPr>
        <w:ind w:left="2700" w:hanging="180"/>
      </w:pPr>
      <w:rPr>
        <w:rFonts w:ascii="Calibri" w:eastAsia="Calibri" w:hAnsi="Calibri" w:cs="Calibri" w:hint="default"/>
        <w:b w:val="0"/>
        <w:bCs w:val="0"/>
        <w:i w:val="0"/>
        <w:iCs w:val="0"/>
        <w:color w:val="606163"/>
        <w:w w:val="84"/>
        <w:sz w:val="20"/>
        <w:szCs w:val="20"/>
        <w:lang w:val="en-US" w:eastAsia="en-US" w:bidi="ar-SA"/>
      </w:rPr>
    </w:lvl>
    <w:lvl w:ilvl="2" w:tplc="8E22593A">
      <w:numFmt w:val="bullet"/>
      <w:lvlText w:val="•"/>
      <w:lvlJc w:val="left"/>
      <w:pPr>
        <w:ind w:left="3695" w:hanging="180"/>
      </w:pPr>
      <w:rPr>
        <w:rFonts w:hint="default"/>
        <w:lang w:val="en-US" w:eastAsia="en-US" w:bidi="ar-SA"/>
      </w:rPr>
    </w:lvl>
    <w:lvl w:ilvl="3" w:tplc="92D098AE">
      <w:numFmt w:val="bullet"/>
      <w:lvlText w:val="•"/>
      <w:lvlJc w:val="left"/>
      <w:pPr>
        <w:ind w:left="4691" w:hanging="180"/>
      </w:pPr>
      <w:rPr>
        <w:rFonts w:hint="default"/>
        <w:lang w:val="en-US" w:eastAsia="en-US" w:bidi="ar-SA"/>
      </w:rPr>
    </w:lvl>
    <w:lvl w:ilvl="4" w:tplc="BF9C521A">
      <w:numFmt w:val="bullet"/>
      <w:lvlText w:val="•"/>
      <w:lvlJc w:val="left"/>
      <w:pPr>
        <w:ind w:left="5686" w:hanging="180"/>
      </w:pPr>
      <w:rPr>
        <w:rFonts w:hint="default"/>
        <w:lang w:val="en-US" w:eastAsia="en-US" w:bidi="ar-SA"/>
      </w:rPr>
    </w:lvl>
    <w:lvl w:ilvl="5" w:tplc="22162A90">
      <w:numFmt w:val="bullet"/>
      <w:lvlText w:val="•"/>
      <w:lvlJc w:val="left"/>
      <w:pPr>
        <w:ind w:left="6682" w:hanging="180"/>
      </w:pPr>
      <w:rPr>
        <w:rFonts w:hint="default"/>
        <w:lang w:val="en-US" w:eastAsia="en-US" w:bidi="ar-SA"/>
      </w:rPr>
    </w:lvl>
    <w:lvl w:ilvl="6" w:tplc="6190280C">
      <w:numFmt w:val="bullet"/>
      <w:lvlText w:val="•"/>
      <w:lvlJc w:val="left"/>
      <w:pPr>
        <w:ind w:left="7677" w:hanging="180"/>
      </w:pPr>
      <w:rPr>
        <w:rFonts w:hint="default"/>
        <w:lang w:val="en-US" w:eastAsia="en-US" w:bidi="ar-SA"/>
      </w:rPr>
    </w:lvl>
    <w:lvl w:ilvl="7" w:tplc="D79C398C">
      <w:numFmt w:val="bullet"/>
      <w:lvlText w:val="•"/>
      <w:lvlJc w:val="left"/>
      <w:pPr>
        <w:ind w:left="8673" w:hanging="180"/>
      </w:pPr>
      <w:rPr>
        <w:rFonts w:hint="default"/>
        <w:lang w:val="en-US" w:eastAsia="en-US" w:bidi="ar-SA"/>
      </w:rPr>
    </w:lvl>
    <w:lvl w:ilvl="8" w:tplc="278A1DDC">
      <w:numFmt w:val="bullet"/>
      <w:lvlText w:val="•"/>
      <w:lvlJc w:val="left"/>
      <w:pPr>
        <w:ind w:left="9668" w:hanging="180"/>
      </w:pPr>
      <w:rPr>
        <w:rFonts w:hint="default"/>
        <w:lang w:val="en-US" w:eastAsia="en-US" w:bidi="ar-SA"/>
      </w:rPr>
    </w:lvl>
  </w:abstractNum>
  <w:abstractNum w:abstractNumId="6" w15:restartNumberingAfterBreak="0">
    <w:nsid w:val="3D8E321D"/>
    <w:multiLevelType w:val="hybridMultilevel"/>
    <w:tmpl w:val="9E62A7E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38F01E1"/>
    <w:multiLevelType w:val="multilevel"/>
    <w:tmpl w:val="45205FB8"/>
    <w:lvl w:ilvl="0">
      <w:start w:val="5"/>
      <w:numFmt w:val="decimal"/>
      <w:lvlText w:val="%1"/>
      <w:lvlJc w:val="left"/>
      <w:pPr>
        <w:ind w:left="1350" w:hanging="630"/>
      </w:pPr>
      <w:rPr>
        <w:rFonts w:hint="default"/>
        <w:lang w:val="en-US" w:eastAsia="en-US" w:bidi="ar-SA"/>
      </w:rPr>
    </w:lvl>
    <w:lvl w:ilvl="1">
      <w:start w:val="1"/>
      <w:numFmt w:val="decimal"/>
      <w:lvlText w:val="%1.%2"/>
      <w:lvlJc w:val="left"/>
      <w:pPr>
        <w:ind w:left="1350" w:hanging="630"/>
        <w:jc w:val="right"/>
      </w:pPr>
      <w:rPr>
        <w:rFonts w:ascii="Calibri" w:eastAsia="Calibri" w:hAnsi="Calibri" w:cs="Calibri" w:hint="default"/>
        <w:b/>
        <w:bCs/>
        <w:i w:val="0"/>
        <w:iCs w:val="0"/>
        <w:color w:val="00A0DD"/>
        <w:w w:val="106"/>
        <w:sz w:val="24"/>
        <w:szCs w:val="24"/>
        <w:lang w:val="en-US" w:eastAsia="en-US" w:bidi="ar-SA"/>
      </w:rPr>
    </w:lvl>
    <w:lvl w:ilvl="2">
      <w:numFmt w:val="bullet"/>
      <w:lvlText w:val="•"/>
      <w:lvlJc w:val="left"/>
      <w:pPr>
        <w:ind w:left="1620" w:hanging="195"/>
      </w:pPr>
      <w:rPr>
        <w:rFonts w:ascii="Calibri" w:eastAsia="Calibri" w:hAnsi="Calibri" w:cs="Calibri" w:hint="default"/>
        <w:b w:val="0"/>
        <w:bCs w:val="0"/>
        <w:i w:val="0"/>
        <w:iCs w:val="0"/>
        <w:color w:val="auto"/>
        <w:w w:val="84"/>
        <w:sz w:val="20"/>
        <w:szCs w:val="20"/>
        <w:lang w:val="en-US" w:eastAsia="en-US" w:bidi="ar-SA"/>
      </w:rPr>
    </w:lvl>
    <w:lvl w:ilvl="3">
      <w:numFmt w:val="bullet"/>
      <w:lvlText w:val="•"/>
      <w:lvlJc w:val="left"/>
      <w:pPr>
        <w:ind w:left="3505" w:hanging="195"/>
      </w:pPr>
      <w:rPr>
        <w:rFonts w:hint="default"/>
        <w:lang w:val="en-US" w:eastAsia="en-US" w:bidi="ar-SA"/>
      </w:rPr>
    </w:lvl>
    <w:lvl w:ilvl="4">
      <w:numFmt w:val="bullet"/>
      <w:lvlText w:val="•"/>
      <w:lvlJc w:val="left"/>
      <w:pPr>
        <w:ind w:left="4670" w:hanging="195"/>
      </w:pPr>
      <w:rPr>
        <w:rFonts w:hint="default"/>
        <w:lang w:val="en-US" w:eastAsia="en-US" w:bidi="ar-SA"/>
      </w:rPr>
    </w:lvl>
    <w:lvl w:ilvl="5">
      <w:numFmt w:val="bullet"/>
      <w:lvlText w:val="•"/>
      <w:lvlJc w:val="left"/>
      <w:pPr>
        <w:ind w:left="5835" w:hanging="195"/>
      </w:pPr>
      <w:rPr>
        <w:rFonts w:hint="default"/>
        <w:lang w:val="en-US" w:eastAsia="en-US" w:bidi="ar-SA"/>
      </w:rPr>
    </w:lvl>
    <w:lvl w:ilvl="6">
      <w:numFmt w:val="bullet"/>
      <w:lvlText w:val="•"/>
      <w:lvlJc w:val="left"/>
      <w:pPr>
        <w:ind w:left="7000" w:hanging="195"/>
      </w:pPr>
      <w:rPr>
        <w:rFonts w:hint="default"/>
        <w:lang w:val="en-US" w:eastAsia="en-US" w:bidi="ar-SA"/>
      </w:rPr>
    </w:lvl>
    <w:lvl w:ilvl="7">
      <w:numFmt w:val="bullet"/>
      <w:lvlText w:val="•"/>
      <w:lvlJc w:val="left"/>
      <w:pPr>
        <w:ind w:left="8165" w:hanging="195"/>
      </w:pPr>
      <w:rPr>
        <w:rFonts w:hint="default"/>
        <w:lang w:val="en-US" w:eastAsia="en-US" w:bidi="ar-SA"/>
      </w:rPr>
    </w:lvl>
    <w:lvl w:ilvl="8">
      <w:numFmt w:val="bullet"/>
      <w:lvlText w:val="•"/>
      <w:lvlJc w:val="left"/>
      <w:pPr>
        <w:ind w:left="9330" w:hanging="195"/>
      </w:pPr>
      <w:rPr>
        <w:rFonts w:hint="default"/>
        <w:lang w:val="en-US" w:eastAsia="en-US" w:bidi="ar-SA"/>
      </w:rPr>
    </w:lvl>
  </w:abstractNum>
  <w:abstractNum w:abstractNumId="8" w15:restartNumberingAfterBreak="0">
    <w:nsid w:val="44D15AB2"/>
    <w:multiLevelType w:val="multilevel"/>
    <w:tmpl w:val="324851E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230F30"/>
    <w:multiLevelType w:val="multilevel"/>
    <w:tmpl w:val="73F4C61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0070C0"/>
      </w:rPr>
    </w:lvl>
    <w:lvl w:ilvl="2">
      <w:start w:val="1"/>
      <w:numFmt w:val="decimal"/>
      <w:isLgl/>
      <w:lvlText w:val="%1.%2.%3."/>
      <w:lvlJc w:val="left"/>
      <w:pPr>
        <w:ind w:left="1429" w:hanging="720"/>
      </w:pPr>
      <w:rPr>
        <w:rFonts w:hint="default"/>
        <w:color w:val="00A0DD"/>
      </w:rPr>
    </w:lvl>
    <w:lvl w:ilvl="3">
      <w:start w:val="1"/>
      <w:numFmt w:val="decimal"/>
      <w:isLgl/>
      <w:lvlText w:val="%1.%2.%3.%4."/>
      <w:lvlJc w:val="left"/>
      <w:pPr>
        <w:ind w:left="1789" w:hanging="1080"/>
      </w:pPr>
      <w:rPr>
        <w:rFonts w:hint="default"/>
        <w:color w:val="00A0DD"/>
      </w:rPr>
    </w:lvl>
    <w:lvl w:ilvl="4">
      <w:start w:val="1"/>
      <w:numFmt w:val="decimal"/>
      <w:isLgl/>
      <w:lvlText w:val="%1.%2.%3.%4.%5."/>
      <w:lvlJc w:val="left"/>
      <w:pPr>
        <w:ind w:left="1789" w:hanging="1080"/>
      </w:pPr>
      <w:rPr>
        <w:rFonts w:hint="default"/>
        <w:color w:val="00A0DD"/>
      </w:rPr>
    </w:lvl>
    <w:lvl w:ilvl="5">
      <w:start w:val="1"/>
      <w:numFmt w:val="decimal"/>
      <w:isLgl/>
      <w:lvlText w:val="%1.%2.%3.%4.%5.%6."/>
      <w:lvlJc w:val="left"/>
      <w:pPr>
        <w:ind w:left="2149" w:hanging="1440"/>
      </w:pPr>
      <w:rPr>
        <w:rFonts w:hint="default"/>
        <w:color w:val="00A0DD"/>
      </w:rPr>
    </w:lvl>
    <w:lvl w:ilvl="6">
      <w:start w:val="1"/>
      <w:numFmt w:val="decimal"/>
      <w:isLgl/>
      <w:lvlText w:val="%1.%2.%3.%4.%5.%6.%7."/>
      <w:lvlJc w:val="left"/>
      <w:pPr>
        <w:ind w:left="2149" w:hanging="1440"/>
      </w:pPr>
      <w:rPr>
        <w:rFonts w:hint="default"/>
        <w:color w:val="00A0DD"/>
      </w:rPr>
    </w:lvl>
    <w:lvl w:ilvl="7">
      <w:start w:val="1"/>
      <w:numFmt w:val="decimal"/>
      <w:isLgl/>
      <w:lvlText w:val="%1.%2.%3.%4.%5.%6.%7.%8."/>
      <w:lvlJc w:val="left"/>
      <w:pPr>
        <w:ind w:left="2509" w:hanging="1800"/>
      </w:pPr>
      <w:rPr>
        <w:rFonts w:hint="default"/>
        <w:color w:val="00A0DD"/>
      </w:rPr>
    </w:lvl>
    <w:lvl w:ilvl="8">
      <w:start w:val="1"/>
      <w:numFmt w:val="decimal"/>
      <w:isLgl/>
      <w:lvlText w:val="%1.%2.%3.%4.%5.%6.%7.%8.%9."/>
      <w:lvlJc w:val="left"/>
      <w:pPr>
        <w:ind w:left="2509" w:hanging="1800"/>
      </w:pPr>
      <w:rPr>
        <w:rFonts w:hint="default"/>
        <w:color w:val="00A0DD"/>
      </w:rPr>
    </w:lvl>
  </w:abstractNum>
  <w:abstractNum w:abstractNumId="10" w15:restartNumberingAfterBreak="0">
    <w:nsid w:val="63976DD6"/>
    <w:multiLevelType w:val="multilevel"/>
    <w:tmpl w:val="ED989642"/>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F63214"/>
    <w:multiLevelType w:val="hybridMultilevel"/>
    <w:tmpl w:val="E56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735300"/>
    <w:multiLevelType w:val="multilevel"/>
    <w:tmpl w:val="CDBC5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6F3314"/>
    <w:multiLevelType w:val="hybridMultilevel"/>
    <w:tmpl w:val="8336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C65C7"/>
    <w:multiLevelType w:val="hybridMultilevel"/>
    <w:tmpl w:val="7012F7C2"/>
    <w:lvl w:ilvl="0" w:tplc="0A4C49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777E6B94"/>
    <w:multiLevelType w:val="multilevel"/>
    <w:tmpl w:val="CFCC7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5"/>
  </w:num>
  <w:num w:numId="3">
    <w:abstractNumId w:val="0"/>
  </w:num>
  <w:num w:numId="4">
    <w:abstractNumId w:val="8"/>
  </w:num>
  <w:num w:numId="5">
    <w:abstractNumId w:val="11"/>
  </w:num>
  <w:num w:numId="6">
    <w:abstractNumId w:val="6"/>
  </w:num>
  <w:num w:numId="7">
    <w:abstractNumId w:val="4"/>
  </w:num>
  <w:num w:numId="8">
    <w:abstractNumId w:val="14"/>
  </w:num>
  <w:num w:numId="9">
    <w:abstractNumId w:val="3"/>
  </w:num>
  <w:num w:numId="10">
    <w:abstractNumId w:val="1"/>
  </w:num>
  <w:num w:numId="11">
    <w:abstractNumId w:val="9"/>
  </w:num>
  <w:num w:numId="12">
    <w:abstractNumId w:val="5"/>
  </w:num>
  <w:num w:numId="13">
    <w:abstractNumId w:val="13"/>
  </w:num>
  <w:num w:numId="14">
    <w:abstractNumId w:val="1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DA"/>
    <w:rsid w:val="00011716"/>
    <w:rsid w:val="00012C16"/>
    <w:rsid w:val="00031AF0"/>
    <w:rsid w:val="000474A1"/>
    <w:rsid w:val="00063AE6"/>
    <w:rsid w:val="00071967"/>
    <w:rsid w:val="00071CDA"/>
    <w:rsid w:val="00084F42"/>
    <w:rsid w:val="00087472"/>
    <w:rsid w:val="0009075C"/>
    <w:rsid w:val="000A7C92"/>
    <w:rsid w:val="000B11B2"/>
    <w:rsid w:val="000C1235"/>
    <w:rsid w:val="0010296C"/>
    <w:rsid w:val="0011196E"/>
    <w:rsid w:val="001172C1"/>
    <w:rsid w:val="00131FED"/>
    <w:rsid w:val="00132EFA"/>
    <w:rsid w:val="00133BA6"/>
    <w:rsid w:val="001468B0"/>
    <w:rsid w:val="0016276C"/>
    <w:rsid w:val="00164C21"/>
    <w:rsid w:val="0018585D"/>
    <w:rsid w:val="00197C88"/>
    <w:rsid w:val="001A2CFD"/>
    <w:rsid w:val="001A6169"/>
    <w:rsid w:val="001B0EB1"/>
    <w:rsid w:val="001C4349"/>
    <w:rsid w:val="001D32D6"/>
    <w:rsid w:val="001F426A"/>
    <w:rsid w:val="001F72EE"/>
    <w:rsid w:val="00215822"/>
    <w:rsid w:val="00231DD7"/>
    <w:rsid w:val="00244F4E"/>
    <w:rsid w:val="002800A1"/>
    <w:rsid w:val="00285F5B"/>
    <w:rsid w:val="00295467"/>
    <w:rsid w:val="00295D60"/>
    <w:rsid w:val="002A41A6"/>
    <w:rsid w:val="002B69BA"/>
    <w:rsid w:val="002C6A70"/>
    <w:rsid w:val="002D020F"/>
    <w:rsid w:val="002E4C8D"/>
    <w:rsid w:val="00300DD0"/>
    <w:rsid w:val="003062A5"/>
    <w:rsid w:val="0031393C"/>
    <w:rsid w:val="00315BDC"/>
    <w:rsid w:val="003311CD"/>
    <w:rsid w:val="003327A7"/>
    <w:rsid w:val="00353363"/>
    <w:rsid w:val="00377212"/>
    <w:rsid w:val="0038691E"/>
    <w:rsid w:val="003A5BB6"/>
    <w:rsid w:val="003C051A"/>
    <w:rsid w:val="003D5493"/>
    <w:rsid w:val="003E5E63"/>
    <w:rsid w:val="003F6375"/>
    <w:rsid w:val="00411452"/>
    <w:rsid w:val="00422EF7"/>
    <w:rsid w:val="00423DDD"/>
    <w:rsid w:val="00435F90"/>
    <w:rsid w:val="00437A74"/>
    <w:rsid w:val="004C0B73"/>
    <w:rsid w:val="004C37A3"/>
    <w:rsid w:val="004C483B"/>
    <w:rsid w:val="004D242E"/>
    <w:rsid w:val="004D7CE4"/>
    <w:rsid w:val="00506F5A"/>
    <w:rsid w:val="0051026B"/>
    <w:rsid w:val="00514CA2"/>
    <w:rsid w:val="00516D46"/>
    <w:rsid w:val="00521939"/>
    <w:rsid w:val="00522507"/>
    <w:rsid w:val="00522940"/>
    <w:rsid w:val="005317D3"/>
    <w:rsid w:val="005335AD"/>
    <w:rsid w:val="0058024A"/>
    <w:rsid w:val="00591C5B"/>
    <w:rsid w:val="005925D9"/>
    <w:rsid w:val="005D6AD1"/>
    <w:rsid w:val="005E714F"/>
    <w:rsid w:val="005F5385"/>
    <w:rsid w:val="00606722"/>
    <w:rsid w:val="00666987"/>
    <w:rsid w:val="00694AD7"/>
    <w:rsid w:val="006A1117"/>
    <w:rsid w:val="006B2655"/>
    <w:rsid w:val="006D171D"/>
    <w:rsid w:val="006F0189"/>
    <w:rsid w:val="006F4193"/>
    <w:rsid w:val="007063B2"/>
    <w:rsid w:val="00720C63"/>
    <w:rsid w:val="00726342"/>
    <w:rsid w:val="00752BDD"/>
    <w:rsid w:val="007644E4"/>
    <w:rsid w:val="0077064F"/>
    <w:rsid w:val="007736BF"/>
    <w:rsid w:val="00773EEA"/>
    <w:rsid w:val="00775941"/>
    <w:rsid w:val="00781B8A"/>
    <w:rsid w:val="007821A4"/>
    <w:rsid w:val="00793738"/>
    <w:rsid w:val="00793D0B"/>
    <w:rsid w:val="007C23F9"/>
    <w:rsid w:val="007F55BE"/>
    <w:rsid w:val="00806049"/>
    <w:rsid w:val="00811B2B"/>
    <w:rsid w:val="00812042"/>
    <w:rsid w:val="00816582"/>
    <w:rsid w:val="00825A86"/>
    <w:rsid w:val="008345E2"/>
    <w:rsid w:val="00851C4B"/>
    <w:rsid w:val="008724D8"/>
    <w:rsid w:val="008973FB"/>
    <w:rsid w:val="008A16F6"/>
    <w:rsid w:val="008B1A33"/>
    <w:rsid w:val="0091416C"/>
    <w:rsid w:val="0092042D"/>
    <w:rsid w:val="00934791"/>
    <w:rsid w:val="009626EA"/>
    <w:rsid w:val="009667F3"/>
    <w:rsid w:val="00973491"/>
    <w:rsid w:val="00981EB2"/>
    <w:rsid w:val="00995214"/>
    <w:rsid w:val="00997E14"/>
    <w:rsid w:val="009A398D"/>
    <w:rsid w:val="009C4EDC"/>
    <w:rsid w:val="009D21BF"/>
    <w:rsid w:val="009E379F"/>
    <w:rsid w:val="00A046D3"/>
    <w:rsid w:val="00A23D82"/>
    <w:rsid w:val="00A35C34"/>
    <w:rsid w:val="00A419BE"/>
    <w:rsid w:val="00A41EA8"/>
    <w:rsid w:val="00A45383"/>
    <w:rsid w:val="00A51C5F"/>
    <w:rsid w:val="00A60572"/>
    <w:rsid w:val="00A646EA"/>
    <w:rsid w:val="00A74761"/>
    <w:rsid w:val="00A80957"/>
    <w:rsid w:val="00A97A3A"/>
    <w:rsid w:val="00AA2BEF"/>
    <w:rsid w:val="00AA4DDF"/>
    <w:rsid w:val="00AA6F1F"/>
    <w:rsid w:val="00AB2A1E"/>
    <w:rsid w:val="00AE3BF4"/>
    <w:rsid w:val="00AE5009"/>
    <w:rsid w:val="00AE79A8"/>
    <w:rsid w:val="00AF042B"/>
    <w:rsid w:val="00B0226C"/>
    <w:rsid w:val="00B17C11"/>
    <w:rsid w:val="00B20372"/>
    <w:rsid w:val="00B342C9"/>
    <w:rsid w:val="00B5579B"/>
    <w:rsid w:val="00B627C6"/>
    <w:rsid w:val="00B70CCB"/>
    <w:rsid w:val="00B7737F"/>
    <w:rsid w:val="00B86554"/>
    <w:rsid w:val="00B93FBC"/>
    <w:rsid w:val="00BB4EE2"/>
    <w:rsid w:val="00BC21B7"/>
    <w:rsid w:val="00BE05B9"/>
    <w:rsid w:val="00BF3139"/>
    <w:rsid w:val="00C30934"/>
    <w:rsid w:val="00C34437"/>
    <w:rsid w:val="00C6228E"/>
    <w:rsid w:val="00C64528"/>
    <w:rsid w:val="00C67D58"/>
    <w:rsid w:val="00C84FD5"/>
    <w:rsid w:val="00CB4B41"/>
    <w:rsid w:val="00CC4A4F"/>
    <w:rsid w:val="00CC505C"/>
    <w:rsid w:val="00CC6038"/>
    <w:rsid w:val="00CC7313"/>
    <w:rsid w:val="00CE1C54"/>
    <w:rsid w:val="00D16A82"/>
    <w:rsid w:val="00D37492"/>
    <w:rsid w:val="00D51A78"/>
    <w:rsid w:val="00D624DD"/>
    <w:rsid w:val="00D81FF4"/>
    <w:rsid w:val="00DF1E8C"/>
    <w:rsid w:val="00DF303A"/>
    <w:rsid w:val="00DF53DA"/>
    <w:rsid w:val="00E02A1A"/>
    <w:rsid w:val="00E06DED"/>
    <w:rsid w:val="00E23A96"/>
    <w:rsid w:val="00E251CA"/>
    <w:rsid w:val="00E2633B"/>
    <w:rsid w:val="00E354A8"/>
    <w:rsid w:val="00E440F6"/>
    <w:rsid w:val="00E55B76"/>
    <w:rsid w:val="00E704C5"/>
    <w:rsid w:val="00E807FD"/>
    <w:rsid w:val="00EA41AA"/>
    <w:rsid w:val="00EA557E"/>
    <w:rsid w:val="00EC5EE9"/>
    <w:rsid w:val="00EE032F"/>
    <w:rsid w:val="00F219AF"/>
    <w:rsid w:val="00F605FB"/>
    <w:rsid w:val="00F81043"/>
    <w:rsid w:val="00F87BC7"/>
    <w:rsid w:val="00FC419B"/>
    <w:rsid w:val="00FD08B5"/>
    <w:rsid w:val="00FD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E7A3"/>
  <w15:chartTrackingRefBased/>
  <w15:docId w15:val="{21B7001A-D61C-42C1-BF5F-029ACA1F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3B2"/>
    <w:pPr>
      <w:widowControl w:val="0"/>
      <w:spacing w:after="0" w:line="240" w:lineRule="auto"/>
    </w:pPr>
    <w:rPr>
      <w:rFonts w:ascii="Microsoft Sans Serif" w:eastAsia="Microsoft Sans Serif" w:hAnsi="Microsoft Sans Serif" w:cs="Microsoft Sans Serif"/>
      <w:color w:val="000000"/>
      <w:sz w:val="24"/>
      <w:szCs w:val="24"/>
      <w:lang w:val="uk-UA" w:eastAsia="uk-UA" w:bidi="uk-UA"/>
    </w:rPr>
  </w:style>
  <w:style w:type="paragraph" w:styleId="1">
    <w:name w:val="heading 1"/>
    <w:basedOn w:val="a"/>
    <w:next w:val="a"/>
    <w:link w:val="10"/>
    <w:uiPriority w:val="9"/>
    <w:qFormat/>
    <w:rsid w:val="00C622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821A4"/>
    <w:pPr>
      <w:keepNext/>
      <w:keepLines/>
      <w:widowControl/>
      <w:spacing w:before="40"/>
      <w:ind w:firstLine="709"/>
      <w:jc w:val="both"/>
      <w:outlineLvl w:val="1"/>
    </w:pPr>
    <w:rPr>
      <w:rFonts w:asciiTheme="majorHAnsi" w:eastAsiaTheme="majorEastAsia" w:hAnsiTheme="majorHAnsi" w:cstheme="majorBidi"/>
      <w:color w:val="2F5496" w:themeColor="accent1" w:themeShade="BF"/>
      <w:sz w:val="26"/>
      <w:szCs w:val="26"/>
      <w:lang w:eastAsia="en-US" w:bidi="ar-SA"/>
    </w:rPr>
  </w:style>
  <w:style w:type="paragraph" w:styleId="6">
    <w:name w:val="heading 6"/>
    <w:basedOn w:val="a"/>
    <w:next w:val="a"/>
    <w:link w:val="60"/>
    <w:uiPriority w:val="9"/>
    <w:semiHidden/>
    <w:unhideWhenUsed/>
    <w:qFormat/>
    <w:rsid w:val="00FD08B5"/>
    <w:pPr>
      <w:keepNext/>
      <w:keepLines/>
      <w:spacing w:before="40"/>
      <w:outlineLvl w:val="5"/>
    </w:pPr>
    <w:rPr>
      <w:rFonts w:asciiTheme="majorHAnsi" w:eastAsiaTheme="majorEastAsia" w:hAnsiTheme="majorHAnsi" w:cstheme="majorBidi"/>
      <w:color w:val="1F3763" w:themeColor="accent1" w:themeShade="7F"/>
    </w:rPr>
  </w:style>
  <w:style w:type="paragraph" w:styleId="8">
    <w:name w:val="heading 8"/>
    <w:basedOn w:val="a"/>
    <w:next w:val="a"/>
    <w:link w:val="80"/>
    <w:uiPriority w:val="9"/>
    <w:semiHidden/>
    <w:unhideWhenUsed/>
    <w:qFormat/>
    <w:rsid w:val="00514CA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sid w:val="007063B2"/>
    <w:rPr>
      <w:rFonts w:ascii="Times New Roman" w:eastAsia="Times New Roman" w:hAnsi="Times New Roman" w:cs="Times New Roman"/>
    </w:rPr>
  </w:style>
  <w:style w:type="paragraph" w:customStyle="1" w:styleId="a4">
    <w:name w:val="Другое"/>
    <w:basedOn w:val="a"/>
    <w:link w:val="a3"/>
    <w:rsid w:val="007063B2"/>
    <w:pPr>
      <w:ind w:firstLine="400"/>
    </w:pPr>
    <w:rPr>
      <w:rFonts w:ascii="Times New Roman" w:eastAsia="Times New Roman" w:hAnsi="Times New Roman" w:cs="Times New Roman"/>
      <w:color w:val="auto"/>
      <w:sz w:val="22"/>
      <w:szCs w:val="22"/>
      <w:lang w:val="en-US" w:eastAsia="en-US" w:bidi="ar-SA"/>
    </w:rPr>
  </w:style>
  <w:style w:type="paragraph" w:styleId="a5">
    <w:name w:val="header"/>
    <w:basedOn w:val="a"/>
    <w:link w:val="a6"/>
    <w:uiPriority w:val="99"/>
    <w:unhideWhenUsed/>
    <w:rsid w:val="007063B2"/>
    <w:pPr>
      <w:tabs>
        <w:tab w:val="center" w:pos="4986"/>
        <w:tab w:val="right" w:pos="9973"/>
      </w:tabs>
    </w:pPr>
  </w:style>
  <w:style w:type="character" w:customStyle="1" w:styleId="a6">
    <w:name w:val="Верхній колонтитул Знак"/>
    <w:basedOn w:val="a0"/>
    <w:link w:val="a5"/>
    <w:uiPriority w:val="99"/>
    <w:rsid w:val="007063B2"/>
    <w:rPr>
      <w:rFonts w:ascii="Microsoft Sans Serif" w:eastAsia="Microsoft Sans Serif" w:hAnsi="Microsoft Sans Serif" w:cs="Microsoft Sans Serif"/>
      <w:color w:val="000000"/>
      <w:sz w:val="24"/>
      <w:szCs w:val="24"/>
      <w:lang w:val="uk-UA" w:eastAsia="uk-UA" w:bidi="uk-UA"/>
    </w:rPr>
  </w:style>
  <w:style w:type="paragraph" w:styleId="a7">
    <w:name w:val="footer"/>
    <w:basedOn w:val="a"/>
    <w:link w:val="a8"/>
    <w:uiPriority w:val="99"/>
    <w:unhideWhenUsed/>
    <w:rsid w:val="007063B2"/>
    <w:pPr>
      <w:tabs>
        <w:tab w:val="center" w:pos="4986"/>
        <w:tab w:val="right" w:pos="9973"/>
      </w:tabs>
    </w:pPr>
  </w:style>
  <w:style w:type="character" w:customStyle="1" w:styleId="a8">
    <w:name w:val="Нижній колонтитул Знак"/>
    <w:basedOn w:val="a0"/>
    <w:link w:val="a7"/>
    <w:uiPriority w:val="99"/>
    <w:rsid w:val="007063B2"/>
    <w:rPr>
      <w:rFonts w:ascii="Microsoft Sans Serif" w:eastAsia="Microsoft Sans Serif" w:hAnsi="Microsoft Sans Serif" w:cs="Microsoft Sans Serif"/>
      <w:color w:val="000000"/>
      <w:sz w:val="24"/>
      <w:szCs w:val="24"/>
      <w:lang w:val="uk-UA" w:eastAsia="uk-UA" w:bidi="uk-UA"/>
    </w:rPr>
  </w:style>
  <w:style w:type="character" w:customStyle="1" w:styleId="a9">
    <w:name w:val="Подпись к таблице_"/>
    <w:basedOn w:val="a0"/>
    <w:link w:val="aa"/>
    <w:rsid w:val="007063B2"/>
    <w:rPr>
      <w:rFonts w:ascii="Times New Roman" w:eastAsia="Times New Roman" w:hAnsi="Times New Roman" w:cs="Times New Roman"/>
      <w:b/>
      <w:bCs/>
      <w:lang w:val="ru-RU" w:eastAsia="ru-RU" w:bidi="ru-RU"/>
    </w:rPr>
  </w:style>
  <w:style w:type="paragraph" w:customStyle="1" w:styleId="aa">
    <w:name w:val="Подпись к таблице"/>
    <w:basedOn w:val="a"/>
    <w:link w:val="a9"/>
    <w:rsid w:val="007063B2"/>
    <w:rPr>
      <w:rFonts w:ascii="Times New Roman" w:eastAsia="Times New Roman" w:hAnsi="Times New Roman" w:cs="Times New Roman"/>
      <w:b/>
      <w:bCs/>
      <w:color w:val="auto"/>
      <w:sz w:val="22"/>
      <w:szCs w:val="22"/>
      <w:lang w:val="ru-RU" w:eastAsia="ru-RU" w:bidi="ru-RU"/>
    </w:rPr>
  </w:style>
  <w:style w:type="character" w:customStyle="1" w:styleId="ab">
    <w:name w:val="Основной текст_"/>
    <w:basedOn w:val="a0"/>
    <w:link w:val="ac"/>
    <w:rsid w:val="007063B2"/>
    <w:rPr>
      <w:rFonts w:ascii="Times New Roman" w:eastAsia="Times New Roman" w:hAnsi="Times New Roman" w:cs="Times New Roman"/>
    </w:rPr>
  </w:style>
  <w:style w:type="paragraph" w:customStyle="1" w:styleId="ac">
    <w:name w:val="Основной текст"/>
    <w:basedOn w:val="a"/>
    <w:link w:val="ab"/>
    <w:rsid w:val="007063B2"/>
    <w:pPr>
      <w:ind w:firstLine="400"/>
    </w:pPr>
    <w:rPr>
      <w:rFonts w:ascii="Times New Roman" w:eastAsia="Times New Roman" w:hAnsi="Times New Roman" w:cs="Times New Roman"/>
      <w:color w:val="auto"/>
      <w:sz w:val="22"/>
      <w:szCs w:val="22"/>
      <w:lang w:val="en-US" w:eastAsia="en-US" w:bidi="ar-SA"/>
    </w:rPr>
  </w:style>
  <w:style w:type="character" w:customStyle="1" w:styleId="ad">
    <w:name w:val="Оглавление_"/>
    <w:basedOn w:val="a0"/>
    <w:link w:val="ae"/>
    <w:rsid w:val="007063B2"/>
    <w:rPr>
      <w:rFonts w:ascii="Times New Roman" w:eastAsia="Times New Roman" w:hAnsi="Times New Roman" w:cs="Times New Roman"/>
    </w:rPr>
  </w:style>
  <w:style w:type="paragraph" w:customStyle="1" w:styleId="ae">
    <w:name w:val="Оглавление"/>
    <w:basedOn w:val="a"/>
    <w:link w:val="ad"/>
    <w:rsid w:val="007063B2"/>
    <w:rPr>
      <w:rFonts w:ascii="Times New Roman" w:eastAsia="Times New Roman" w:hAnsi="Times New Roman" w:cs="Times New Roman"/>
      <w:color w:val="auto"/>
      <w:sz w:val="22"/>
      <w:szCs w:val="22"/>
      <w:lang w:val="en-US" w:eastAsia="en-US" w:bidi="ar-SA"/>
    </w:rPr>
  </w:style>
  <w:style w:type="character" w:customStyle="1" w:styleId="11">
    <w:name w:val="Заголовок №1_"/>
    <w:basedOn w:val="a0"/>
    <w:link w:val="12"/>
    <w:rsid w:val="007063B2"/>
    <w:rPr>
      <w:rFonts w:ascii="Times New Roman" w:eastAsia="Times New Roman" w:hAnsi="Times New Roman" w:cs="Times New Roman"/>
      <w:b/>
      <w:bCs/>
    </w:rPr>
  </w:style>
  <w:style w:type="paragraph" w:customStyle="1" w:styleId="12">
    <w:name w:val="Заголовок №1"/>
    <w:basedOn w:val="a"/>
    <w:link w:val="11"/>
    <w:rsid w:val="007063B2"/>
    <w:pPr>
      <w:spacing w:after="50"/>
      <w:outlineLvl w:val="0"/>
    </w:pPr>
    <w:rPr>
      <w:rFonts w:ascii="Times New Roman" w:eastAsia="Times New Roman" w:hAnsi="Times New Roman" w:cs="Times New Roman"/>
      <w:b/>
      <w:bCs/>
      <w:color w:val="auto"/>
      <w:sz w:val="22"/>
      <w:szCs w:val="22"/>
      <w:lang w:val="en-US" w:eastAsia="en-US" w:bidi="ar-SA"/>
    </w:rPr>
  </w:style>
  <w:style w:type="paragraph" w:styleId="af">
    <w:name w:val="Body Text"/>
    <w:basedOn w:val="a"/>
    <w:link w:val="af0"/>
    <w:uiPriority w:val="1"/>
    <w:qFormat/>
    <w:rsid w:val="0018585D"/>
    <w:pPr>
      <w:autoSpaceDE w:val="0"/>
      <w:autoSpaceDN w:val="0"/>
    </w:pPr>
    <w:rPr>
      <w:rFonts w:ascii="Calibri" w:eastAsia="Calibri" w:hAnsi="Calibri" w:cs="Calibri"/>
      <w:color w:val="auto"/>
      <w:sz w:val="20"/>
      <w:szCs w:val="20"/>
      <w:lang w:val="en-US" w:eastAsia="en-US" w:bidi="ar-SA"/>
    </w:rPr>
  </w:style>
  <w:style w:type="character" w:customStyle="1" w:styleId="af0">
    <w:name w:val="Основний текст Знак"/>
    <w:basedOn w:val="a0"/>
    <w:link w:val="af"/>
    <w:uiPriority w:val="1"/>
    <w:rsid w:val="0018585D"/>
    <w:rPr>
      <w:rFonts w:ascii="Calibri" w:eastAsia="Calibri" w:hAnsi="Calibri" w:cs="Calibri"/>
      <w:sz w:val="20"/>
      <w:szCs w:val="20"/>
    </w:rPr>
  </w:style>
  <w:style w:type="paragraph" w:styleId="af1">
    <w:name w:val="List Paragraph"/>
    <w:basedOn w:val="a"/>
    <w:uiPriority w:val="1"/>
    <w:qFormat/>
    <w:rsid w:val="0018585D"/>
    <w:pPr>
      <w:ind w:left="720"/>
      <w:contextualSpacing/>
    </w:pPr>
  </w:style>
  <w:style w:type="character" w:customStyle="1" w:styleId="20">
    <w:name w:val="Заголовок 2 Знак"/>
    <w:basedOn w:val="a0"/>
    <w:link w:val="2"/>
    <w:uiPriority w:val="9"/>
    <w:rsid w:val="007821A4"/>
    <w:rPr>
      <w:rFonts w:asciiTheme="majorHAnsi" w:eastAsiaTheme="majorEastAsia" w:hAnsiTheme="majorHAnsi" w:cstheme="majorBidi"/>
      <w:color w:val="2F5496" w:themeColor="accent1" w:themeShade="BF"/>
      <w:sz w:val="26"/>
      <w:szCs w:val="26"/>
      <w:lang w:val="uk-UA"/>
    </w:rPr>
  </w:style>
  <w:style w:type="table" w:customStyle="1" w:styleId="TableNormal">
    <w:name w:val="Table Normal"/>
    <w:uiPriority w:val="2"/>
    <w:semiHidden/>
    <w:unhideWhenUsed/>
    <w:qFormat/>
    <w:rsid w:val="00514CA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4CA2"/>
    <w:pPr>
      <w:autoSpaceDE w:val="0"/>
      <w:autoSpaceDN w:val="0"/>
      <w:jc w:val="center"/>
    </w:pPr>
    <w:rPr>
      <w:rFonts w:ascii="Trebuchet MS" w:eastAsia="Trebuchet MS" w:hAnsi="Trebuchet MS" w:cs="Trebuchet MS"/>
      <w:color w:val="auto"/>
      <w:sz w:val="22"/>
      <w:szCs w:val="22"/>
      <w:lang w:val="en-US" w:eastAsia="en-US" w:bidi="ar-SA"/>
    </w:rPr>
  </w:style>
  <w:style w:type="character" w:styleId="af2">
    <w:name w:val="Unresolved Mention"/>
    <w:basedOn w:val="a0"/>
    <w:uiPriority w:val="99"/>
    <w:semiHidden/>
    <w:unhideWhenUsed/>
    <w:rsid w:val="00514CA2"/>
    <w:rPr>
      <w:color w:val="605E5C"/>
      <w:shd w:val="clear" w:color="auto" w:fill="E1DFDD"/>
    </w:rPr>
  </w:style>
  <w:style w:type="character" w:customStyle="1" w:styleId="80">
    <w:name w:val="Заголовок 8 Знак"/>
    <w:basedOn w:val="a0"/>
    <w:link w:val="8"/>
    <w:uiPriority w:val="9"/>
    <w:semiHidden/>
    <w:rsid w:val="00514CA2"/>
    <w:rPr>
      <w:rFonts w:asciiTheme="majorHAnsi" w:eastAsiaTheme="majorEastAsia" w:hAnsiTheme="majorHAnsi" w:cstheme="majorBidi"/>
      <w:color w:val="272727" w:themeColor="text1" w:themeTint="D8"/>
      <w:sz w:val="21"/>
      <w:szCs w:val="21"/>
      <w:lang w:val="uk-UA" w:eastAsia="uk-UA" w:bidi="uk-UA"/>
    </w:rPr>
  </w:style>
  <w:style w:type="character" w:customStyle="1" w:styleId="10">
    <w:name w:val="Заголовок 1 Знак"/>
    <w:basedOn w:val="a0"/>
    <w:link w:val="1"/>
    <w:uiPriority w:val="9"/>
    <w:rsid w:val="00C6228E"/>
    <w:rPr>
      <w:rFonts w:asciiTheme="majorHAnsi" w:eastAsiaTheme="majorEastAsia" w:hAnsiTheme="majorHAnsi" w:cstheme="majorBidi"/>
      <w:color w:val="2F5496" w:themeColor="accent1" w:themeShade="BF"/>
      <w:sz w:val="32"/>
      <w:szCs w:val="32"/>
      <w:lang w:val="uk-UA" w:eastAsia="uk-UA" w:bidi="uk-UA"/>
    </w:rPr>
  </w:style>
  <w:style w:type="paragraph" w:styleId="af3">
    <w:name w:val="TOC Heading"/>
    <w:basedOn w:val="1"/>
    <w:next w:val="a"/>
    <w:uiPriority w:val="39"/>
    <w:unhideWhenUsed/>
    <w:qFormat/>
    <w:rsid w:val="00C6228E"/>
    <w:pPr>
      <w:widowControl/>
      <w:spacing w:line="259" w:lineRule="auto"/>
      <w:outlineLvl w:val="9"/>
    </w:pPr>
    <w:rPr>
      <w:lang w:val="en-US" w:eastAsia="en-US" w:bidi="ar-SA"/>
    </w:rPr>
  </w:style>
  <w:style w:type="paragraph" w:styleId="13">
    <w:name w:val="toc 1"/>
    <w:basedOn w:val="a"/>
    <w:next w:val="a"/>
    <w:autoRedefine/>
    <w:uiPriority w:val="39"/>
    <w:unhideWhenUsed/>
    <w:rsid w:val="00C6228E"/>
    <w:pPr>
      <w:spacing w:after="100"/>
    </w:pPr>
  </w:style>
  <w:style w:type="paragraph" w:styleId="21">
    <w:name w:val="toc 2"/>
    <w:basedOn w:val="a"/>
    <w:next w:val="a"/>
    <w:autoRedefine/>
    <w:uiPriority w:val="39"/>
    <w:unhideWhenUsed/>
    <w:rsid w:val="00C6228E"/>
    <w:pPr>
      <w:spacing w:after="100"/>
      <w:ind w:left="240"/>
    </w:pPr>
  </w:style>
  <w:style w:type="character" w:styleId="af4">
    <w:name w:val="Hyperlink"/>
    <w:basedOn w:val="a0"/>
    <w:uiPriority w:val="99"/>
    <w:unhideWhenUsed/>
    <w:rsid w:val="00C6228E"/>
    <w:rPr>
      <w:color w:val="0563C1" w:themeColor="hyperlink"/>
      <w:u w:val="single"/>
    </w:rPr>
  </w:style>
  <w:style w:type="character" w:styleId="af5">
    <w:name w:val="Emphasis"/>
    <w:basedOn w:val="a0"/>
    <w:uiPriority w:val="20"/>
    <w:qFormat/>
    <w:rsid w:val="00A80957"/>
    <w:rPr>
      <w:i/>
      <w:iCs/>
    </w:rPr>
  </w:style>
  <w:style w:type="table" w:styleId="af6">
    <w:name w:val="Table Grid"/>
    <w:basedOn w:val="a1"/>
    <w:uiPriority w:val="39"/>
    <w:rsid w:val="0072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FD08B5"/>
    <w:rPr>
      <w:rFonts w:asciiTheme="majorHAnsi" w:eastAsiaTheme="majorEastAsia" w:hAnsiTheme="majorHAnsi" w:cstheme="majorBidi"/>
      <w:color w:val="1F3763" w:themeColor="accent1" w:themeShade="7F"/>
      <w:sz w:val="24"/>
      <w:szCs w:val="24"/>
      <w:lang w:val="uk-UA" w:eastAsia="uk-UA" w:bidi="uk-UA"/>
    </w:rPr>
  </w:style>
  <w:style w:type="character" w:styleId="af7">
    <w:name w:val="annotation reference"/>
    <w:basedOn w:val="a0"/>
    <w:uiPriority w:val="99"/>
    <w:semiHidden/>
    <w:unhideWhenUsed/>
    <w:rsid w:val="0011196E"/>
    <w:rPr>
      <w:sz w:val="16"/>
      <w:szCs w:val="16"/>
    </w:rPr>
  </w:style>
  <w:style w:type="paragraph" w:styleId="af8">
    <w:name w:val="annotation text"/>
    <w:basedOn w:val="a"/>
    <w:link w:val="af9"/>
    <w:uiPriority w:val="99"/>
    <w:semiHidden/>
    <w:unhideWhenUsed/>
    <w:rsid w:val="0011196E"/>
    <w:rPr>
      <w:sz w:val="20"/>
      <w:szCs w:val="20"/>
    </w:rPr>
  </w:style>
  <w:style w:type="character" w:customStyle="1" w:styleId="af9">
    <w:name w:val="Текст примітки Знак"/>
    <w:basedOn w:val="a0"/>
    <w:link w:val="af8"/>
    <w:uiPriority w:val="99"/>
    <w:semiHidden/>
    <w:rsid w:val="0011196E"/>
    <w:rPr>
      <w:rFonts w:ascii="Microsoft Sans Serif" w:eastAsia="Microsoft Sans Serif" w:hAnsi="Microsoft Sans Serif" w:cs="Microsoft Sans Serif"/>
      <w:color w:val="000000"/>
      <w:sz w:val="20"/>
      <w:szCs w:val="20"/>
      <w:lang w:val="uk-UA" w:eastAsia="uk-UA" w:bidi="uk-UA"/>
    </w:rPr>
  </w:style>
  <w:style w:type="paragraph" w:styleId="afa">
    <w:name w:val="annotation subject"/>
    <w:basedOn w:val="af8"/>
    <w:next w:val="af8"/>
    <w:link w:val="afb"/>
    <w:uiPriority w:val="99"/>
    <w:semiHidden/>
    <w:unhideWhenUsed/>
    <w:rsid w:val="0011196E"/>
    <w:rPr>
      <w:b/>
      <w:bCs/>
    </w:rPr>
  </w:style>
  <w:style w:type="character" w:customStyle="1" w:styleId="afb">
    <w:name w:val="Тема примітки Знак"/>
    <w:basedOn w:val="af9"/>
    <w:link w:val="afa"/>
    <w:uiPriority w:val="99"/>
    <w:semiHidden/>
    <w:rsid w:val="0011196E"/>
    <w:rPr>
      <w:rFonts w:ascii="Microsoft Sans Serif" w:eastAsia="Microsoft Sans Serif" w:hAnsi="Microsoft Sans Serif" w:cs="Microsoft Sans Serif"/>
      <w:b/>
      <w:bCs/>
      <w:color w:val="000000"/>
      <w:sz w:val="20"/>
      <w:szCs w:val="20"/>
      <w:lang w:val="uk-UA" w:eastAsia="uk-UA" w:bidi="uk-UA"/>
    </w:rPr>
  </w:style>
  <w:style w:type="paragraph" w:styleId="afc">
    <w:name w:val="Balloon Text"/>
    <w:basedOn w:val="a"/>
    <w:link w:val="afd"/>
    <w:uiPriority w:val="99"/>
    <w:semiHidden/>
    <w:unhideWhenUsed/>
    <w:rsid w:val="0011196E"/>
    <w:rPr>
      <w:rFonts w:ascii="Segoe UI" w:hAnsi="Segoe UI" w:cs="Segoe UI"/>
      <w:sz w:val="18"/>
      <w:szCs w:val="18"/>
    </w:rPr>
  </w:style>
  <w:style w:type="character" w:customStyle="1" w:styleId="afd">
    <w:name w:val="Текст у виносці Знак"/>
    <w:basedOn w:val="a0"/>
    <w:link w:val="afc"/>
    <w:uiPriority w:val="99"/>
    <w:semiHidden/>
    <w:rsid w:val="0011196E"/>
    <w:rPr>
      <w:rFonts w:ascii="Segoe UI" w:eastAsia="Microsoft Sans Serif" w:hAnsi="Segoe UI" w:cs="Segoe UI"/>
      <w:color w:val="000000"/>
      <w:sz w:val="18"/>
      <w:szCs w:val="18"/>
      <w:lang w:val="uk-UA" w:eastAsia="uk-UA" w:bidi="uk-UA"/>
    </w:rPr>
  </w:style>
  <w:style w:type="paragraph" w:styleId="afe">
    <w:name w:val="Revision"/>
    <w:hidden/>
    <w:uiPriority w:val="99"/>
    <w:semiHidden/>
    <w:rsid w:val="003E5E63"/>
    <w:pPr>
      <w:spacing w:after="0" w:line="240" w:lineRule="auto"/>
    </w:pPr>
    <w:rPr>
      <w:rFonts w:ascii="Microsoft Sans Serif" w:eastAsia="Microsoft Sans Serif" w:hAnsi="Microsoft Sans Serif" w:cs="Microsoft Sans Serif"/>
      <w:color w:val="000000"/>
      <w:sz w:val="24"/>
      <w:szCs w:val="24"/>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936374">
      <w:bodyDiv w:val="1"/>
      <w:marLeft w:val="0"/>
      <w:marRight w:val="0"/>
      <w:marTop w:val="0"/>
      <w:marBottom w:val="0"/>
      <w:divBdr>
        <w:top w:val="none" w:sz="0" w:space="0" w:color="auto"/>
        <w:left w:val="none" w:sz="0" w:space="0" w:color="auto"/>
        <w:bottom w:val="none" w:sz="0" w:space="0" w:color="auto"/>
        <w:right w:val="none" w:sz="0" w:space="0" w:color="auto"/>
      </w:divBdr>
    </w:div>
    <w:div w:id="1218783982">
      <w:bodyDiv w:val="1"/>
      <w:marLeft w:val="0"/>
      <w:marRight w:val="0"/>
      <w:marTop w:val="0"/>
      <w:marBottom w:val="0"/>
      <w:divBdr>
        <w:top w:val="none" w:sz="0" w:space="0" w:color="auto"/>
        <w:left w:val="none" w:sz="0" w:space="0" w:color="auto"/>
        <w:bottom w:val="none" w:sz="0" w:space="0" w:color="auto"/>
        <w:right w:val="none" w:sz="0" w:space="0" w:color="auto"/>
      </w:divBdr>
    </w:div>
    <w:div w:id="123412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onet.org/training.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honet.org/WebDocs/WHONET_for_CAESAR_Manual.2019-11-01.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ast.org" TargetMode="External"/><Relationship Id="rId24" Type="http://schemas.openxmlformats.org/officeDocument/2006/relationships/image" Target="media/image10.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ucast.org" TargetMode="External"/><Relationship Id="rId19" Type="http://schemas.openxmlformats.org/officeDocument/2006/relationships/image" Target="media/image5.jpeg"/><Relationship Id="rId31" Type="http://schemas.openxmlformats.org/officeDocument/2006/relationships/hyperlink" Target="mailto:xxx@xxx.com" TargetMode="External"/><Relationship Id="rId4" Type="http://schemas.openxmlformats.org/officeDocument/2006/relationships/settings" Target="settings.xml"/><Relationship Id="rId9" Type="http://schemas.openxmlformats.org/officeDocument/2006/relationships/hyperlink" Target="http://www.eucast.org" TargetMode="External"/><Relationship Id="rId14" Type="http://schemas.openxmlformats.org/officeDocument/2006/relationships/hyperlink" Target="https://www.dec.gov.ua/mtd/raczionalne-zastosuvannya-antybakterialnyh-i-antyfungalnyh-preparativ-z-likuvalnoyu-ta-profilaktychnoyu-metoy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83657-E4A2-4FA5-B67B-C47DBEA6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25</Pages>
  <Words>5012</Words>
  <Characters>28572</Characters>
  <Application>Microsoft Office Word</Application>
  <DocSecurity>0</DocSecurity>
  <Lines>238</Lines>
  <Paragraphs>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Microb</dc:creator>
  <cp:keywords/>
  <dc:description/>
  <cp:lastModifiedBy>Microb</cp:lastModifiedBy>
  <cp:revision>24</cp:revision>
  <cp:lastPrinted>2024-09-01T10:34:00Z</cp:lastPrinted>
  <dcterms:created xsi:type="dcterms:W3CDTF">2024-08-14T08:23:00Z</dcterms:created>
  <dcterms:modified xsi:type="dcterms:W3CDTF">2024-11-12T07:20:00Z</dcterms:modified>
</cp:coreProperties>
</file>