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4991DB" w14:textId="7D2898B7" w:rsidR="00A16E19" w:rsidRPr="003960D0" w:rsidRDefault="00A16E19" w:rsidP="00A16E19">
      <w:pPr>
        <w:spacing w:line="360" w:lineRule="auto"/>
        <w:jc w:val="center"/>
        <w:rPr>
          <w:rFonts w:ascii="Calibri" w:hAnsi="Calibri" w:cs="Calibri"/>
          <w:b/>
          <w:color w:val="000000"/>
        </w:rPr>
      </w:pPr>
      <w:r w:rsidRPr="008265BA">
        <w:rPr>
          <w:rFonts w:ascii="Calibri" w:hAnsi="Calibri" w:cs="Calibri"/>
          <w:noProof/>
          <w:color w:val="000000"/>
          <w:lang w:eastAsia="uk-UA"/>
        </w:rPr>
        <w:t xml:space="preserve">                                                                                                         </w:t>
      </w:r>
      <w:r w:rsidRPr="003960D0">
        <w:rPr>
          <w:rFonts w:ascii="Calibri" w:hAnsi="Calibri" w:cs="Calibri"/>
          <w:noProof/>
          <w:color w:val="000000"/>
          <w:lang w:eastAsia="uk-UA"/>
        </w:rPr>
        <w:drawing>
          <wp:inline distT="0" distB="0" distL="0" distR="0" wp14:anchorId="67469185" wp14:editId="405AF9A9">
            <wp:extent cx="2019935" cy="699770"/>
            <wp:effectExtent l="0" t="0" r="0" b="5080"/>
            <wp:docPr id="1" name="Рисунок 1"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Analitik\Downloads\PHC_ukr_nobg.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9935" cy="699770"/>
                    </a:xfrm>
                    <a:prstGeom prst="rect">
                      <a:avLst/>
                    </a:prstGeom>
                    <a:noFill/>
                    <a:ln>
                      <a:noFill/>
                    </a:ln>
                  </pic:spPr>
                </pic:pic>
              </a:graphicData>
            </a:graphic>
          </wp:inline>
        </w:drawing>
      </w:r>
    </w:p>
    <w:p w14:paraId="366D3FAC" w14:textId="77777777" w:rsidR="00A16E19" w:rsidRPr="003960D0" w:rsidRDefault="00A16E19" w:rsidP="00A16E19">
      <w:pPr>
        <w:spacing w:line="360" w:lineRule="auto"/>
        <w:rPr>
          <w:rFonts w:ascii="Calibri" w:hAnsi="Calibri" w:cs="Calibri"/>
          <w:b/>
          <w:color w:val="000000"/>
        </w:rPr>
      </w:pPr>
    </w:p>
    <w:p w14:paraId="18307D68" w14:textId="5CAFA977" w:rsidR="00A16E19" w:rsidRPr="003960D0" w:rsidRDefault="00A16E19" w:rsidP="00A16E19">
      <w:pPr>
        <w:jc w:val="center"/>
        <w:rPr>
          <w:rFonts w:ascii="Calibri" w:hAnsi="Calibri" w:cs="Calibri"/>
          <w:b/>
          <w:color w:val="000000"/>
        </w:rPr>
      </w:pPr>
      <w:r w:rsidRPr="003960D0">
        <w:rPr>
          <w:rFonts w:ascii="Calibri" w:hAnsi="Calibri" w:cs="Calibri"/>
          <w:b/>
          <w:color w:val="000000"/>
        </w:rPr>
        <w:t>Державна установа</w:t>
      </w:r>
      <w:r w:rsidRPr="003960D0">
        <w:rPr>
          <w:rFonts w:ascii="Calibri" w:hAnsi="Calibri" w:cs="Calibri"/>
          <w:b/>
          <w:color w:val="000000"/>
        </w:rPr>
        <w:br/>
        <w:t xml:space="preserve">«Центр громадського здоров’я Міністерства охорони здоров’я України» оголошує конкурс </w:t>
      </w:r>
      <w:r w:rsidRPr="003960D0">
        <w:rPr>
          <w:rFonts w:ascii="Calibri" w:eastAsia="Calibri" w:hAnsi="Calibri" w:cs="Calibri"/>
          <w:b/>
          <w:color w:val="000000"/>
        </w:rPr>
        <w:t xml:space="preserve">на відбір </w:t>
      </w:r>
      <w:r w:rsidR="001759A3" w:rsidRPr="003960D0">
        <w:rPr>
          <w:rFonts w:ascii="Calibri" w:eastAsia="Calibri" w:hAnsi="Calibri" w:cs="Calibri"/>
          <w:b/>
          <w:color w:val="000000"/>
        </w:rPr>
        <w:t xml:space="preserve">консультанта </w:t>
      </w:r>
      <w:r w:rsidRPr="003960D0">
        <w:rPr>
          <w:rFonts w:ascii="Calibri" w:eastAsia="Calibri" w:hAnsi="Calibri" w:cs="Calibri"/>
          <w:b/>
          <w:color w:val="000000"/>
        </w:rPr>
        <w:t xml:space="preserve">з </w:t>
      </w:r>
      <w:r w:rsidR="00A200F7" w:rsidRPr="003960D0">
        <w:rPr>
          <w:rFonts w:ascii="Calibri" w:eastAsia="Calibri" w:hAnsi="Calibri" w:cs="Calibri"/>
          <w:b/>
          <w:color w:val="000000"/>
        </w:rPr>
        <w:t>написання</w:t>
      </w:r>
      <w:r w:rsidR="005303D1">
        <w:rPr>
          <w:rFonts w:ascii="Calibri" w:eastAsia="Calibri" w:hAnsi="Calibri" w:cs="Calibri"/>
          <w:b/>
          <w:color w:val="000000"/>
        </w:rPr>
        <w:t xml:space="preserve"> частин</w:t>
      </w:r>
      <w:r w:rsidR="00A200F7" w:rsidRPr="003960D0">
        <w:rPr>
          <w:rFonts w:ascii="Calibri" w:eastAsia="Calibri" w:hAnsi="Calibri" w:cs="Calibri"/>
          <w:b/>
          <w:color w:val="000000"/>
        </w:rPr>
        <w:t xml:space="preserve"> </w:t>
      </w:r>
      <w:r w:rsidRPr="003960D0">
        <w:rPr>
          <w:b/>
        </w:rPr>
        <w:t>посібника «</w:t>
      </w:r>
      <w:proofErr w:type="spellStart"/>
      <w:r w:rsidRPr="003960D0">
        <w:rPr>
          <w:b/>
        </w:rPr>
        <w:t>Когнітивно</w:t>
      </w:r>
      <w:proofErr w:type="spellEnd"/>
      <w:r w:rsidRPr="003960D0">
        <w:rPr>
          <w:b/>
        </w:rPr>
        <w:t xml:space="preserve">-поведінкова терапія для </w:t>
      </w:r>
      <w:r w:rsidR="00BF40DB" w:rsidRPr="003960D0">
        <w:rPr>
          <w:b/>
        </w:rPr>
        <w:t xml:space="preserve">осіб </w:t>
      </w:r>
      <w:r w:rsidR="00DF2FD8" w:rsidRPr="003960D0">
        <w:rPr>
          <w:b/>
        </w:rPr>
        <w:t>з розладами психіки та поведінки внаслідок вживання психоактивних речовин</w:t>
      </w:r>
      <w:r w:rsidRPr="003960D0">
        <w:rPr>
          <w:b/>
        </w:rPr>
        <w:t>»</w:t>
      </w:r>
      <w:r w:rsidRPr="003960D0">
        <w:rPr>
          <w:rFonts w:ascii="Calibri" w:eastAsia="Calibri" w:hAnsi="Calibri" w:cs="Calibri"/>
          <w:b/>
          <w:color w:val="000000"/>
        </w:rPr>
        <w:t xml:space="preserve"> </w:t>
      </w:r>
      <w:r w:rsidRPr="003960D0">
        <w:rPr>
          <w:rFonts w:ascii="Calibri" w:eastAsia="Calibri" w:hAnsi="Calibri" w:cs="Calibri"/>
          <w:b/>
        </w:rPr>
        <w:t xml:space="preserve">в рамках програми </w:t>
      </w:r>
      <w:r w:rsidRPr="003960D0">
        <w:rPr>
          <w:rFonts w:ascii="Calibri" w:hAnsi="Calibri" w:cs="Calibri"/>
          <w:b/>
          <w:color w:val="000000"/>
          <w:bdr w:val="none" w:sz="0" w:space="0" w:color="auto" w:frame="1"/>
          <w:lang w:eastAsia="uk-UA"/>
        </w:rPr>
        <w:t>Глобального фонду «</w:t>
      </w:r>
      <w:r w:rsidRPr="003960D0">
        <w:rPr>
          <w:rFonts w:ascii="Calibri" w:hAnsi="Calibri" w:cs="Calibri"/>
          <w:b/>
          <w:color w:val="000000"/>
          <w:bdr w:val="none" w:sz="0" w:space="0" w:color="auto" w:frame="1"/>
          <w:shd w:val="clear" w:color="auto" w:fill="FFFFFF"/>
          <w:lang w:eastAsia="uk-UA"/>
        </w:rPr>
        <w:t>Стійка відповідь на епідемії ВІЛ і ТБ в умовах війни та відновлення України</w:t>
      </w:r>
      <w:r w:rsidRPr="003960D0">
        <w:rPr>
          <w:rFonts w:ascii="Calibri" w:eastAsia="Calibri" w:hAnsi="Calibri" w:cs="Calibri"/>
          <w:b/>
        </w:rPr>
        <w:t>».</w:t>
      </w:r>
    </w:p>
    <w:p w14:paraId="1747C30B" w14:textId="77777777" w:rsidR="00A16E19" w:rsidRPr="003960D0" w:rsidRDefault="00A16E19" w:rsidP="00A16E19">
      <w:pPr>
        <w:jc w:val="center"/>
        <w:rPr>
          <w:rFonts w:ascii="Calibri" w:hAnsi="Calibri" w:cs="Calibri"/>
          <w:b/>
          <w:color w:val="000000"/>
        </w:rPr>
      </w:pPr>
    </w:p>
    <w:p w14:paraId="55740C70" w14:textId="4D479CA0" w:rsidR="00535811" w:rsidRPr="003960D0" w:rsidRDefault="00A16E19" w:rsidP="00535811">
      <w:pPr>
        <w:spacing w:after="0" w:line="360" w:lineRule="auto"/>
        <w:jc w:val="both"/>
        <w:rPr>
          <w:rFonts w:ascii="Calibri" w:eastAsia="Calibri" w:hAnsi="Calibri" w:cs="Calibri"/>
          <w:b/>
          <w:color w:val="000000"/>
        </w:rPr>
      </w:pPr>
      <w:r w:rsidRPr="003960D0">
        <w:rPr>
          <w:rFonts w:ascii="Calibri" w:eastAsia="Calibri" w:hAnsi="Calibri" w:cs="Calibri"/>
          <w:b/>
          <w:color w:val="000000"/>
        </w:rPr>
        <w:t>Назва позиції:</w:t>
      </w:r>
      <w:r w:rsidRPr="003960D0">
        <w:rPr>
          <w:rFonts w:ascii="Calibri" w:eastAsia="Calibri" w:hAnsi="Calibri" w:cs="Calibri"/>
          <w:bCs/>
          <w:color w:val="000000"/>
        </w:rPr>
        <w:t xml:space="preserve"> Консультант </w:t>
      </w:r>
      <w:r w:rsidR="00535811" w:rsidRPr="003960D0">
        <w:rPr>
          <w:rFonts w:ascii="Calibri" w:eastAsia="Calibri" w:hAnsi="Calibri" w:cs="Calibri"/>
          <w:color w:val="000000"/>
        </w:rPr>
        <w:t xml:space="preserve">з </w:t>
      </w:r>
      <w:r w:rsidR="00AD2833" w:rsidRPr="003960D0">
        <w:rPr>
          <w:rFonts w:ascii="Calibri" w:eastAsia="Calibri" w:hAnsi="Calibri" w:cs="Calibri"/>
          <w:color w:val="000000"/>
        </w:rPr>
        <w:t xml:space="preserve">написання </w:t>
      </w:r>
      <w:r w:rsidR="005303D1">
        <w:rPr>
          <w:rFonts w:ascii="Calibri" w:eastAsia="Calibri" w:hAnsi="Calibri" w:cs="Calibri"/>
          <w:color w:val="000000"/>
        </w:rPr>
        <w:t xml:space="preserve">частин </w:t>
      </w:r>
      <w:r w:rsidR="00535811" w:rsidRPr="003960D0">
        <w:t>посібника «</w:t>
      </w:r>
      <w:proofErr w:type="spellStart"/>
      <w:r w:rsidR="00535811" w:rsidRPr="003960D0">
        <w:t>Когнітивно</w:t>
      </w:r>
      <w:proofErr w:type="spellEnd"/>
      <w:r w:rsidR="00535811" w:rsidRPr="003960D0">
        <w:t xml:space="preserve">-поведінкова терапія для </w:t>
      </w:r>
      <w:r w:rsidR="00DF2FD8" w:rsidRPr="003960D0">
        <w:t>осіб з розладами психіки та поведінки внаслідок вживання психоактивних речовин</w:t>
      </w:r>
      <w:r w:rsidR="00535811" w:rsidRPr="003960D0">
        <w:t>»</w:t>
      </w:r>
      <w:r w:rsidR="00535811" w:rsidRPr="003960D0">
        <w:rPr>
          <w:rFonts w:ascii="Calibri" w:eastAsia="Calibri" w:hAnsi="Calibri" w:cs="Calibri"/>
          <w:b/>
          <w:color w:val="000000"/>
        </w:rPr>
        <w:t xml:space="preserve"> </w:t>
      </w:r>
    </w:p>
    <w:p w14:paraId="5294E434" w14:textId="20E6E88C" w:rsidR="00A16E19" w:rsidRPr="003960D0" w:rsidRDefault="00A16E19" w:rsidP="00535811">
      <w:pPr>
        <w:spacing w:after="0" w:line="360" w:lineRule="auto"/>
        <w:jc w:val="both"/>
        <w:rPr>
          <w:rFonts w:ascii="Calibri" w:eastAsia="Calibri" w:hAnsi="Calibri" w:cs="Calibri"/>
          <w:bCs/>
          <w:color w:val="000000"/>
        </w:rPr>
      </w:pPr>
      <w:r w:rsidRPr="003960D0">
        <w:rPr>
          <w:rFonts w:ascii="Calibri" w:eastAsia="Calibri" w:hAnsi="Calibri" w:cs="Calibri"/>
          <w:b/>
          <w:color w:val="000000"/>
        </w:rPr>
        <w:t xml:space="preserve"> Рівень зайнятості:</w:t>
      </w:r>
      <w:r w:rsidRPr="003960D0">
        <w:rPr>
          <w:rFonts w:ascii="Calibri" w:eastAsia="Calibri" w:hAnsi="Calibri" w:cs="Calibri"/>
          <w:bCs/>
          <w:color w:val="000000"/>
        </w:rPr>
        <w:t xml:space="preserve"> часткова</w:t>
      </w:r>
    </w:p>
    <w:p w14:paraId="6091D73C" w14:textId="77777777" w:rsidR="00A16E19" w:rsidRPr="003960D0" w:rsidRDefault="00A16E19" w:rsidP="00A16E19">
      <w:pPr>
        <w:jc w:val="both"/>
        <w:rPr>
          <w:rFonts w:ascii="Calibri" w:eastAsia="Calibri" w:hAnsi="Calibri" w:cs="Calibri"/>
          <w:bCs/>
          <w:color w:val="000000"/>
        </w:rPr>
      </w:pPr>
      <w:r w:rsidRPr="003960D0">
        <w:rPr>
          <w:rFonts w:ascii="Calibri" w:eastAsia="Calibri" w:hAnsi="Calibri" w:cs="Calibri"/>
          <w:b/>
          <w:color w:val="000000"/>
        </w:rPr>
        <w:t>Термін надання послуг:</w:t>
      </w:r>
      <w:r w:rsidRPr="003960D0">
        <w:rPr>
          <w:rFonts w:ascii="Calibri" w:eastAsia="Calibri" w:hAnsi="Calibri" w:cs="Calibri"/>
          <w:bCs/>
          <w:color w:val="000000"/>
        </w:rPr>
        <w:t xml:space="preserve"> травень-липень 2025</w:t>
      </w:r>
    </w:p>
    <w:p w14:paraId="55FAFF26" w14:textId="77777777" w:rsidR="00A16E19" w:rsidRPr="003960D0" w:rsidRDefault="00A16E19" w:rsidP="00A16E19">
      <w:pPr>
        <w:jc w:val="both"/>
        <w:rPr>
          <w:rFonts w:ascii="Calibri" w:eastAsia="Calibri" w:hAnsi="Calibri" w:cs="Calibri"/>
          <w:bCs/>
          <w:color w:val="000000"/>
        </w:rPr>
      </w:pPr>
    </w:p>
    <w:p w14:paraId="191B334B" w14:textId="77777777" w:rsidR="00A16E19" w:rsidRPr="003960D0" w:rsidRDefault="00A16E19" w:rsidP="00A16E19">
      <w:pPr>
        <w:jc w:val="both"/>
        <w:rPr>
          <w:rFonts w:ascii="Calibri" w:eastAsia="Calibri" w:hAnsi="Calibri" w:cs="Calibri"/>
          <w:b/>
          <w:color w:val="000000"/>
        </w:rPr>
      </w:pPr>
      <w:r w:rsidRPr="003960D0">
        <w:rPr>
          <w:rFonts w:ascii="Calibri" w:eastAsia="Calibri" w:hAnsi="Calibri" w:cs="Calibri"/>
          <w:b/>
          <w:color w:val="000000"/>
        </w:rPr>
        <w:t>Інформація щодо установи:</w:t>
      </w:r>
    </w:p>
    <w:p w14:paraId="12F2BFFC" w14:textId="05BBE1D2" w:rsidR="00710159" w:rsidRDefault="00A16E19" w:rsidP="00FB0C4F">
      <w:pPr>
        <w:ind w:firstLine="720"/>
        <w:jc w:val="both"/>
        <w:rPr>
          <w:rFonts w:ascii="Calibri" w:eastAsia="Calibri" w:hAnsi="Calibri" w:cs="Calibri"/>
          <w:bCs/>
          <w:color w:val="000000"/>
        </w:rPr>
      </w:pPr>
      <w:r w:rsidRPr="003960D0">
        <w:rPr>
          <w:rFonts w:ascii="Calibri" w:eastAsia="Calibri" w:hAnsi="Calibri" w:cs="Calibri"/>
          <w:bCs/>
          <w:color w:val="000000"/>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1B5E2E37" w14:textId="77777777" w:rsidR="00710159" w:rsidRDefault="00710159" w:rsidP="00A16E19">
      <w:pPr>
        <w:jc w:val="both"/>
        <w:rPr>
          <w:rFonts w:ascii="Calibri" w:eastAsia="Calibri" w:hAnsi="Calibri" w:cs="Calibri"/>
          <w:bCs/>
          <w:color w:val="000000"/>
        </w:rPr>
      </w:pPr>
    </w:p>
    <w:p w14:paraId="688135F8" w14:textId="77777777" w:rsidR="00710159" w:rsidRDefault="00710159" w:rsidP="00A16E19">
      <w:pPr>
        <w:jc w:val="both"/>
        <w:rPr>
          <w:rFonts w:ascii="Calibri" w:eastAsia="Calibri" w:hAnsi="Calibri" w:cs="Calibri"/>
          <w:bCs/>
          <w:color w:val="000000"/>
        </w:rPr>
      </w:pPr>
    </w:p>
    <w:p w14:paraId="69DC42E5" w14:textId="77777777" w:rsidR="00710159" w:rsidRPr="003960D0" w:rsidRDefault="00710159" w:rsidP="00A16E19">
      <w:pPr>
        <w:jc w:val="both"/>
        <w:rPr>
          <w:rFonts w:ascii="Calibri" w:eastAsia="Calibri" w:hAnsi="Calibri" w:cs="Calibri"/>
          <w:bCs/>
          <w:color w:val="000000"/>
        </w:rPr>
      </w:pPr>
    </w:p>
    <w:p w14:paraId="35570AD0" w14:textId="41FF29E7" w:rsidR="00A16E19" w:rsidRPr="00710159" w:rsidRDefault="00A16E19" w:rsidP="00710159">
      <w:pPr>
        <w:jc w:val="both"/>
        <w:rPr>
          <w:rFonts w:ascii="Calibri" w:eastAsia="Calibri" w:hAnsi="Calibri" w:cs="Calibri"/>
          <w:b/>
          <w:color w:val="000000"/>
        </w:rPr>
      </w:pPr>
      <w:r w:rsidRPr="003960D0">
        <w:rPr>
          <w:rFonts w:ascii="Calibri" w:eastAsia="Calibri" w:hAnsi="Calibri" w:cs="Calibri"/>
          <w:b/>
          <w:color w:val="000000"/>
        </w:rPr>
        <w:lastRenderedPageBreak/>
        <w:t>Завданн</w:t>
      </w:r>
      <w:r w:rsidR="00535811" w:rsidRPr="003960D0">
        <w:rPr>
          <w:rFonts w:ascii="Calibri" w:eastAsia="Calibri" w:hAnsi="Calibri" w:cs="Calibri"/>
          <w:b/>
          <w:color w:val="000000"/>
        </w:rPr>
        <w:t>я</w:t>
      </w:r>
    </w:p>
    <w:p w14:paraId="0055BCB6" w14:textId="1AF465F8" w:rsidR="00A16E19" w:rsidRPr="003960D0" w:rsidRDefault="00615728" w:rsidP="003960D0">
      <w:pPr>
        <w:pStyle w:val="a9"/>
        <w:numPr>
          <w:ilvl w:val="0"/>
          <w:numId w:val="3"/>
        </w:numPr>
        <w:ind w:left="0" w:firstLine="0"/>
        <w:jc w:val="both"/>
      </w:pPr>
      <w:r w:rsidRPr="003960D0">
        <w:t>Розробка</w:t>
      </w:r>
      <w:r w:rsidR="0071291C" w:rsidRPr="003960D0">
        <w:t xml:space="preserve"> </w:t>
      </w:r>
      <w:r w:rsidR="007A0E3A">
        <w:t xml:space="preserve">частини </w:t>
      </w:r>
      <w:r w:rsidR="00AB7CC1" w:rsidRPr="003960D0">
        <w:t xml:space="preserve">матеріалів </w:t>
      </w:r>
      <w:r w:rsidR="00535811" w:rsidRPr="003960D0">
        <w:t xml:space="preserve">для </w:t>
      </w:r>
      <w:r w:rsidR="00AB7CC1" w:rsidRPr="003960D0">
        <w:t>посібника «</w:t>
      </w:r>
      <w:proofErr w:type="spellStart"/>
      <w:r w:rsidR="0071291C" w:rsidRPr="003960D0">
        <w:t>Когнітивно</w:t>
      </w:r>
      <w:proofErr w:type="spellEnd"/>
      <w:r w:rsidR="0071291C" w:rsidRPr="003960D0">
        <w:t xml:space="preserve">-поведінкова терапія для </w:t>
      </w:r>
      <w:r w:rsidR="00DF2FD8" w:rsidRPr="003960D0">
        <w:t>осіб з розладами психіки та поведінки внаслідок вживання психоактивних речовин</w:t>
      </w:r>
      <w:r w:rsidR="00AB7CC1" w:rsidRPr="003960D0">
        <w:t>»</w:t>
      </w:r>
      <w:r w:rsidR="00A679C8" w:rsidRPr="003960D0">
        <w:t xml:space="preserve"> шляхом адаптації </w:t>
      </w:r>
      <w:r w:rsidR="00AE2669" w:rsidRPr="003960D0">
        <w:t xml:space="preserve">текстових </w:t>
      </w:r>
      <w:r w:rsidR="00A679C8" w:rsidRPr="003960D0">
        <w:t>матеріалів посібника «</w:t>
      </w:r>
      <w:proofErr w:type="spellStart"/>
      <w:r w:rsidR="00A679C8" w:rsidRPr="003960D0">
        <w:t>Когнітивно</w:t>
      </w:r>
      <w:proofErr w:type="spellEnd"/>
      <w:r w:rsidR="00A679C8" w:rsidRPr="003960D0">
        <w:t xml:space="preserve">-поведінкова терапія для зниження вживання алкоголю пацієнтами </w:t>
      </w:r>
      <w:proofErr w:type="spellStart"/>
      <w:r w:rsidR="00A679C8" w:rsidRPr="003960D0">
        <w:t>замісноі</w:t>
      </w:r>
      <w:proofErr w:type="spellEnd"/>
      <w:r w:rsidR="00A679C8" w:rsidRPr="003960D0">
        <w:t xml:space="preserve">̈ </w:t>
      </w:r>
      <w:proofErr w:type="spellStart"/>
      <w:r w:rsidR="00A679C8" w:rsidRPr="003960D0">
        <w:t>підтримуючоі</w:t>
      </w:r>
      <w:proofErr w:type="spellEnd"/>
      <w:r w:rsidR="00A679C8" w:rsidRPr="003960D0">
        <w:t xml:space="preserve">̈ </w:t>
      </w:r>
      <w:proofErr w:type="spellStart"/>
      <w:r w:rsidR="00A679C8" w:rsidRPr="003960D0">
        <w:t>терапіі</w:t>
      </w:r>
      <w:proofErr w:type="spellEnd"/>
      <w:r w:rsidR="00A679C8" w:rsidRPr="003960D0">
        <w:t>̈», наданих замовником, що включає</w:t>
      </w:r>
      <w:r w:rsidR="00AB7CC1" w:rsidRPr="003960D0">
        <w:t>:</w:t>
      </w:r>
    </w:p>
    <w:p w14:paraId="68141CFB" w14:textId="1FFBA3C1" w:rsidR="00A16E19" w:rsidRPr="003960D0" w:rsidRDefault="00A16E19" w:rsidP="00A16E19">
      <w:pPr>
        <w:pStyle w:val="a9"/>
        <w:numPr>
          <w:ilvl w:val="0"/>
          <w:numId w:val="6"/>
        </w:numPr>
        <w:ind w:left="993"/>
        <w:jc w:val="both"/>
      </w:pPr>
      <w:r w:rsidRPr="003960D0">
        <w:t xml:space="preserve">адаптацію тексту передумови з урахуванням розширення спектру </w:t>
      </w:r>
      <w:r w:rsidR="009313DA" w:rsidRPr="003960D0">
        <w:t>розладів психіки та поведінки внаслідок вживання психоактивних речовин (далі – ПАР)</w:t>
      </w:r>
      <w:r w:rsidRPr="003960D0">
        <w:t xml:space="preserve"> (за виключенням алкоголю) та решти змін, що будуть внесені в ході адаптації посібника;</w:t>
      </w:r>
    </w:p>
    <w:p w14:paraId="473B5295" w14:textId="28E6BB91" w:rsidR="00AB7CC1" w:rsidRPr="003960D0" w:rsidRDefault="00382C45" w:rsidP="00AE5CB5">
      <w:pPr>
        <w:pStyle w:val="a9"/>
        <w:numPr>
          <w:ilvl w:val="0"/>
          <w:numId w:val="6"/>
        </w:numPr>
        <w:ind w:left="993"/>
        <w:jc w:val="both"/>
      </w:pPr>
      <w:r w:rsidRPr="003960D0">
        <w:t xml:space="preserve">адаптацію </w:t>
      </w:r>
      <w:r w:rsidR="001A1ABC" w:rsidRPr="003960D0">
        <w:t>під</w:t>
      </w:r>
      <w:r w:rsidRPr="003960D0">
        <w:t xml:space="preserve">розділу </w:t>
      </w:r>
      <w:r w:rsidR="006B6055" w:rsidRPr="003960D0">
        <w:t xml:space="preserve">посібника </w:t>
      </w:r>
      <w:r w:rsidR="001A1ABC" w:rsidRPr="003960D0">
        <w:t xml:space="preserve">1.1. </w:t>
      </w:r>
      <w:r w:rsidRPr="003960D0">
        <w:t>«</w:t>
      </w:r>
      <w:r w:rsidR="00580B8A" w:rsidRPr="003960D0">
        <w:t>Н</w:t>
      </w:r>
      <w:r w:rsidRPr="003960D0">
        <w:t>аслідки зловживання алкоголем пацієнтами замісної підтримуючої терапії»</w:t>
      </w:r>
      <w:r w:rsidR="009D7CFC" w:rsidRPr="003960D0">
        <w:t xml:space="preserve"> із розширенням змісту на інші психічні та поведінкові розлади, спричинені вживанням</w:t>
      </w:r>
      <w:r w:rsidR="001E5C8D" w:rsidRPr="003960D0">
        <w:t xml:space="preserve"> інших</w:t>
      </w:r>
      <w:r w:rsidR="009D7CFC" w:rsidRPr="003960D0">
        <w:t xml:space="preserve"> </w:t>
      </w:r>
      <w:r w:rsidR="00287896" w:rsidRPr="003960D0">
        <w:t>ПАР</w:t>
      </w:r>
      <w:r w:rsidRPr="003960D0">
        <w:t>;</w:t>
      </w:r>
    </w:p>
    <w:p w14:paraId="1C0D4DBD" w14:textId="0DD1A85B" w:rsidR="007529AB" w:rsidRPr="003960D0" w:rsidRDefault="007529AB" w:rsidP="00AE5CB5">
      <w:pPr>
        <w:pStyle w:val="a9"/>
        <w:numPr>
          <w:ilvl w:val="0"/>
          <w:numId w:val="6"/>
        </w:numPr>
        <w:ind w:left="993"/>
        <w:jc w:val="both"/>
      </w:pPr>
      <w:r w:rsidRPr="003960D0">
        <w:t xml:space="preserve">напрацювання </w:t>
      </w:r>
      <w:r w:rsidR="00117006" w:rsidRPr="003960D0">
        <w:t>рисунків</w:t>
      </w:r>
      <w:r w:rsidRPr="003960D0">
        <w:t xml:space="preserve"> (ілюстрацій) </w:t>
      </w:r>
      <w:r w:rsidR="006B6055" w:rsidRPr="003960D0">
        <w:t xml:space="preserve">до підрозділу посібника 2.1. </w:t>
      </w:r>
      <w:r w:rsidR="00E30D70" w:rsidRPr="003960D0">
        <w:t>«Основні принципи КПТ», а саме:</w:t>
      </w:r>
    </w:p>
    <w:p w14:paraId="55992592" w14:textId="226FB6E2" w:rsidR="00E30D70" w:rsidRPr="003960D0" w:rsidRDefault="00E30D70" w:rsidP="00AE5CB5">
      <w:pPr>
        <w:pStyle w:val="a9"/>
        <w:numPr>
          <w:ilvl w:val="0"/>
          <w:numId w:val="7"/>
        </w:numPr>
        <w:ind w:left="993"/>
        <w:jc w:val="both"/>
      </w:pPr>
      <w:r w:rsidRPr="003960D0">
        <w:t xml:space="preserve">                 </w:t>
      </w:r>
      <w:r w:rsidR="007C1E47" w:rsidRPr="003960D0">
        <w:t>к</w:t>
      </w:r>
      <w:r w:rsidRPr="003960D0">
        <w:t>огнітивний принцип</w:t>
      </w:r>
      <w:r w:rsidR="007C1E47" w:rsidRPr="003960D0">
        <w:t>;</w:t>
      </w:r>
    </w:p>
    <w:p w14:paraId="6F433F0F" w14:textId="344DF3EB" w:rsidR="00E30D70" w:rsidRPr="003960D0" w:rsidRDefault="00E30D70" w:rsidP="00AE5CB5">
      <w:pPr>
        <w:pStyle w:val="a9"/>
        <w:numPr>
          <w:ilvl w:val="0"/>
          <w:numId w:val="7"/>
        </w:numPr>
        <w:ind w:left="993"/>
        <w:jc w:val="both"/>
      </w:pPr>
      <w:r w:rsidRPr="003960D0">
        <w:t xml:space="preserve">                 </w:t>
      </w:r>
      <w:r w:rsidR="007C1E47" w:rsidRPr="003960D0">
        <w:t>п</w:t>
      </w:r>
      <w:r w:rsidRPr="003960D0">
        <w:t>оведінковий принцип</w:t>
      </w:r>
      <w:r w:rsidR="007C1E47" w:rsidRPr="003960D0">
        <w:t>;</w:t>
      </w:r>
    </w:p>
    <w:p w14:paraId="01D7074F" w14:textId="06953959" w:rsidR="00E30D70" w:rsidRPr="003960D0" w:rsidRDefault="00E30D70" w:rsidP="00AE5CB5">
      <w:pPr>
        <w:pStyle w:val="a9"/>
        <w:numPr>
          <w:ilvl w:val="0"/>
          <w:numId w:val="7"/>
        </w:numPr>
        <w:ind w:left="993"/>
        <w:jc w:val="both"/>
      </w:pPr>
      <w:r w:rsidRPr="003960D0">
        <w:t xml:space="preserve">                 </w:t>
      </w:r>
      <w:r w:rsidR="007C1E47" w:rsidRPr="003960D0">
        <w:t>п</w:t>
      </w:r>
      <w:r w:rsidRPr="003960D0">
        <w:t>ринцип інтерактивної системи</w:t>
      </w:r>
      <w:r w:rsidR="007C1E47" w:rsidRPr="003960D0">
        <w:t>;</w:t>
      </w:r>
    </w:p>
    <w:p w14:paraId="3140018C" w14:textId="2E07DEF1" w:rsidR="00E30D70" w:rsidRPr="003960D0" w:rsidRDefault="00E30D70" w:rsidP="00AE5CB5">
      <w:pPr>
        <w:pStyle w:val="a9"/>
        <w:numPr>
          <w:ilvl w:val="0"/>
          <w:numId w:val="7"/>
        </w:numPr>
        <w:ind w:left="993"/>
        <w:jc w:val="both"/>
      </w:pPr>
      <w:r w:rsidRPr="003960D0">
        <w:t xml:space="preserve">                 </w:t>
      </w:r>
      <w:r w:rsidR="007C1E47" w:rsidRPr="003960D0">
        <w:t>п</w:t>
      </w:r>
      <w:r w:rsidRPr="003960D0">
        <w:t>ринцип роботи з підтримуючими процесами, які діють «тут і тепер»</w:t>
      </w:r>
      <w:r w:rsidR="007C1E47" w:rsidRPr="003960D0">
        <w:t>;</w:t>
      </w:r>
    </w:p>
    <w:p w14:paraId="7F8812E7" w14:textId="53F3AA66" w:rsidR="00E30D70" w:rsidRPr="003960D0" w:rsidRDefault="00E30D70" w:rsidP="00AE5CB5">
      <w:pPr>
        <w:pStyle w:val="a9"/>
        <w:numPr>
          <w:ilvl w:val="0"/>
          <w:numId w:val="7"/>
        </w:numPr>
        <w:ind w:left="993"/>
        <w:jc w:val="both"/>
      </w:pPr>
      <w:r w:rsidRPr="003960D0">
        <w:t xml:space="preserve">                 </w:t>
      </w:r>
      <w:r w:rsidR="007C1E47" w:rsidRPr="003960D0">
        <w:t>п</w:t>
      </w:r>
      <w:r w:rsidRPr="003960D0">
        <w:t>ринцип континууму психічної патології</w:t>
      </w:r>
      <w:r w:rsidR="007C1E47" w:rsidRPr="003960D0">
        <w:t>;</w:t>
      </w:r>
    </w:p>
    <w:p w14:paraId="224A1DDB" w14:textId="46DB7023" w:rsidR="00E30D70" w:rsidRPr="003960D0" w:rsidRDefault="00E30D70" w:rsidP="00AE5CB5">
      <w:pPr>
        <w:pStyle w:val="a9"/>
        <w:numPr>
          <w:ilvl w:val="0"/>
          <w:numId w:val="7"/>
        </w:numPr>
        <w:ind w:left="993"/>
        <w:jc w:val="both"/>
      </w:pPr>
      <w:r w:rsidRPr="003960D0">
        <w:t xml:space="preserve">                 </w:t>
      </w:r>
      <w:r w:rsidR="007C1E47" w:rsidRPr="003960D0">
        <w:t>е</w:t>
      </w:r>
      <w:r w:rsidRPr="003960D0">
        <w:t>мпіричний принцип</w:t>
      </w:r>
      <w:r w:rsidR="007C1E47" w:rsidRPr="003960D0">
        <w:t>;</w:t>
      </w:r>
    </w:p>
    <w:p w14:paraId="106830A8" w14:textId="568FE69E" w:rsidR="00E30D70" w:rsidRPr="003960D0" w:rsidRDefault="00E30D70" w:rsidP="00AE5CB5">
      <w:pPr>
        <w:pStyle w:val="a9"/>
        <w:numPr>
          <w:ilvl w:val="0"/>
          <w:numId w:val="7"/>
        </w:numPr>
        <w:ind w:left="993"/>
        <w:jc w:val="both"/>
      </w:pPr>
      <w:r w:rsidRPr="003960D0">
        <w:t xml:space="preserve">                 </w:t>
      </w:r>
      <w:r w:rsidR="007C1E47" w:rsidRPr="003960D0">
        <w:t>р</w:t>
      </w:r>
      <w:r w:rsidRPr="003960D0">
        <w:t>оль індивідуального підходу</w:t>
      </w:r>
      <w:r w:rsidR="007C1E47" w:rsidRPr="003960D0">
        <w:t>;</w:t>
      </w:r>
    </w:p>
    <w:p w14:paraId="6BA24B40" w14:textId="72C8DDEF" w:rsidR="00E30D70" w:rsidRPr="003960D0" w:rsidRDefault="00E30D70" w:rsidP="00AE5CB5">
      <w:pPr>
        <w:pStyle w:val="a9"/>
        <w:numPr>
          <w:ilvl w:val="0"/>
          <w:numId w:val="7"/>
        </w:numPr>
        <w:ind w:left="993"/>
        <w:jc w:val="both"/>
      </w:pPr>
      <w:r w:rsidRPr="003960D0">
        <w:t xml:space="preserve">                 </w:t>
      </w:r>
      <w:r w:rsidR="007C1E47" w:rsidRPr="003960D0">
        <w:t>р</w:t>
      </w:r>
      <w:r w:rsidRPr="003960D0">
        <w:t>оль терапевтичного альянсу</w:t>
      </w:r>
      <w:r w:rsidR="00153BC1" w:rsidRPr="003960D0">
        <w:t>,</w:t>
      </w:r>
    </w:p>
    <w:p w14:paraId="17024E6D" w14:textId="12EAD339" w:rsidR="004736FD" w:rsidRPr="003960D0" w:rsidRDefault="004736FD" w:rsidP="004736FD">
      <w:pPr>
        <w:ind w:left="633"/>
        <w:jc w:val="both"/>
      </w:pPr>
      <w:r w:rsidRPr="003960D0">
        <w:t>враховуючи ширший спектр розладів психіки та поведінки внаслідок вживання ПАР</w:t>
      </w:r>
      <w:r w:rsidR="003358D5" w:rsidRPr="003960D0">
        <w:t>;</w:t>
      </w:r>
    </w:p>
    <w:p w14:paraId="15CAE159" w14:textId="0A37CF05" w:rsidR="00F44A4A" w:rsidRPr="003960D0" w:rsidRDefault="00F44A4A" w:rsidP="00F44A4A">
      <w:pPr>
        <w:pStyle w:val="a9"/>
        <w:numPr>
          <w:ilvl w:val="0"/>
          <w:numId w:val="6"/>
        </w:numPr>
        <w:ind w:left="993"/>
        <w:jc w:val="both"/>
      </w:pPr>
      <w:r w:rsidRPr="003960D0">
        <w:t xml:space="preserve">адаптацію розділу 3, зокрема підрозділів 3.1-3.12, шляхом розширення змісту з урахуванням </w:t>
      </w:r>
      <w:r w:rsidR="00FE6E97" w:rsidRPr="003960D0">
        <w:t xml:space="preserve">інших </w:t>
      </w:r>
      <w:r w:rsidRPr="003960D0">
        <w:t>розладів</w:t>
      </w:r>
      <w:r w:rsidR="003358D5" w:rsidRPr="003960D0">
        <w:t xml:space="preserve"> психіки</w:t>
      </w:r>
      <w:r w:rsidRPr="003960D0">
        <w:t xml:space="preserve"> та поведінки внаслідок вживання ПАР, за виключенням алкоголю</w:t>
      </w:r>
      <w:r w:rsidR="00FE6E97" w:rsidRPr="003960D0">
        <w:t>;</w:t>
      </w:r>
      <w:r w:rsidR="00307A7B" w:rsidRPr="003960D0">
        <w:t xml:space="preserve"> у тому числі</w:t>
      </w:r>
      <w:r w:rsidRPr="003960D0">
        <w:t xml:space="preserve"> доповнен</w:t>
      </w:r>
      <w:r w:rsidR="00307A7B" w:rsidRPr="003960D0">
        <w:t>ня</w:t>
      </w:r>
      <w:r w:rsidRPr="003960D0">
        <w:t xml:space="preserve"> </w:t>
      </w:r>
      <w:r w:rsidR="00307A7B" w:rsidRPr="003960D0">
        <w:t>іншими</w:t>
      </w:r>
      <w:r w:rsidRPr="003960D0">
        <w:t xml:space="preserve"> техніками</w:t>
      </w:r>
      <w:r w:rsidR="00307A7B" w:rsidRPr="003960D0">
        <w:t xml:space="preserve"> (включно з різними </w:t>
      </w:r>
      <w:r w:rsidRPr="003960D0">
        <w:t>модифікаці</w:t>
      </w:r>
      <w:r w:rsidR="00307A7B" w:rsidRPr="003960D0">
        <w:t xml:space="preserve">ями), </w:t>
      </w:r>
      <w:r w:rsidRPr="003960D0">
        <w:t>відповідно до специфіки роботи</w:t>
      </w:r>
      <w:r w:rsidR="00307A7B" w:rsidRPr="003960D0">
        <w:t xml:space="preserve"> </w:t>
      </w:r>
      <w:r w:rsidR="00305CDF" w:rsidRPr="003960D0">
        <w:t>і</w:t>
      </w:r>
      <w:r w:rsidR="00307A7B" w:rsidRPr="003960D0">
        <w:t>з особами з залежністю;</w:t>
      </w:r>
    </w:p>
    <w:p w14:paraId="06F93152" w14:textId="242B8252" w:rsidR="0034087F" w:rsidRPr="003960D0" w:rsidRDefault="00606BAC" w:rsidP="00AE5CB5">
      <w:pPr>
        <w:pStyle w:val="a9"/>
        <w:numPr>
          <w:ilvl w:val="0"/>
          <w:numId w:val="6"/>
        </w:numPr>
        <w:ind w:left="993"/>
        <w:jc w:val="both"/>
      </w:pPr>
      <w:r w:rsidRPr="003960D0">
        <w:t>р</w:t>
      </w:r>
      <w:r w:rsidR="0034087F" w:rsidRPr="003960D0">
        <w:t>озширення списку використаних джерел</w:t>
      </w:r>
      <w:r w:rsidRPr="003960D0">
        <w:t>;</w:t>
      </w:r>
    </w:p>
    <w:p w14:paraId="6E9BB5B0" w14:textId="4BA791A2" w:rsidR="0034087F" w:rsidRPr="003960D0" w:rsidRDefault="00606BAC" w:rsidP="00AE5CB5">
      <w:pPr>
        <w:pStyle w:val="a9"/>
        <w:numPr>
          <w:ilvl w:val="0"/>
          <w:numId w:val="6"/>
        </w:numPr>
        <w:ind w:left="993"/>
        <w:jc w:val="both"/>
      </w:pPr>
      <w:r w:rsidRPr="003960D0">
        <w:t>а</w:t>
      </w:r>
      <w:r w:rsidR="0034087F" w:rsidRPr="003960D0">
        <w:t xml:space="preserve">даптацію буклетів для пацієнтів та додаткових матеріалів. </w:t>
      </w:r>
    </w:p>
    <w:p w14:paraId="2884F2C4" w14:textId="77777777" w:rsidR="00F234ED" w:rsidRPr="003960D0" w:rsidRDefault="00F234ED" w:rsidP="00F234ED">
      <w:pPr>
        <w:pStyle w:val="a9"/>
        <w:ind w:left="0"/>
        <w:jc w:val="both"/>
      </w:pPr>
    </w:p>
    <w:p w14:paraId="3437F472" w14:textId="5BECEA84" w:rsidR="00A16E19" w:rsidRPr="003960D0" w:rsidRDefault="00A16E19" w:rsidP="00A16E19">
      <w:pPr>
        <w:jc w:val="both"/>
        <w:rPr>
          <w:rFonts w:ascii="Calibri" w:eastAsia="Calibri" w:hAnsi="Calibri" w:cs="Calibri"/>
          <w:b/>
          <w:color w:val="000000"/>
        </w:rPr>
      </w:pPr>
      <w:r w:rsidRPr="003960D0">
        <w:rPr>
          <w:rFonts w:ascii="Calibri" w:eastAsia="Calibri" w:hAnsi="Calibri" w:cs="Calibri"/>
          <w:b/>
          <w:color w:val="000000"/>
        </w:rPr>
        <w:t xml:space="preserve">Усі виключні майнові права на створені на замовлення </w:t>
      </w:r>
      <w:r w:rsidRPr="003960D0">
        <w:rPr>
          <w:b/>
        </w:rPr>
        <w:t>матеріал</w:t>
      </w:r>
      <w:r w:rsidR="00F10B18" w:rsidRPr="003960D0">
        <w:rPr>
          <w:b/>
        </w:rPr>
        <w:t>и</w:t>
      </w:r>
      <w:r w:rsidRPr="003960D0">
        <w:rPr>
          <w:b/>
        </w:rPr>
        <w:t xml:space="preserve"> посібника «</w:t>
      </w:r>
      <w:proofErr w:type="spellStart"/>
      <w:r w:rsidR="00297E46" w:rsidRPr="003960D0">
        <w:rPr>
          <w:b/>
        </w:rPr>
        <w:t>Когнітивно</w:t>
      </w:r>
      <w:proofErr w:type="spellEnd"/>
      <w:r w:rsidR="00297E46" w:rsidRPr="003960D0">
        <w:rPr>
          <w:b/>
        </w:rPr>
        <w:t xml:space="preserve">-поведінкова терапія для </w:t>
      </w:r>
      <w:r w:rsidR="00DF2FD8" w:rsidRPr="003960D0">
        <w:rPr>
          <w:b/>
        </w:rPr>
        <w:t>осіб з розладами психіки та поведінки внаслідок вживання психоактивних речовин</w:t>
      </w:r>
      <w:r w:rsidRPr="003960D0">
        <w:rPr>
          <w:b/>
        </w:rPr>
        <w:t>»</w:t>
      </w:r>
      <w:r w:rsidRPr="003960D0">
        <w:rPr>
          <w:rFonts w:ascii="Calibri" w:eastAsia="Calibri" w:hAnsi="Calibri" w:cs="Calibri"/>
          <w:b/>
          <w:color w:val="000000"/>
        </w:rPr>
        <w:t xml:space="preserve"> за результатом надання послуг, належать Центру.</w:t>
      </w:r>
    </w:p>
    <w:p w14:paraId="61A9962C" w14:textId="77777777" w:rsidR="00A16E19" w:rsidRPr="003960D0" w:rsidRDefault="00A16E19" w:rsidP="00A16E19">
      <w:pPr>
        <w:jc w:val="both"/>
        <w:rPr>
          <w:rFonts w:ascii="Calibri" w:eastAsia="Calibri" w:hAnsi="Calibri" w:cs="Calibri"/>
          <w:b/>
          <w:color w:val="000000"/>
        </w:rPr>
      </w:pPr>
      <w:r w:rsidRPr="003960D0">
        <w:rPr>
          <w:rFonts w:ascii="Calibri" w:eastAsia="Calibri" w:hAnsi="Calibri" w:cs="Calibri"/>
          <w:b/>
          <w:color w:val="000000"/>
        </w:rPr>
        <w:t>Центр має право вносити зміни до матеріалів, створених за замовленням.</w:t>
      </w:r>
    </w:p>
    <w:p w14:paraId="41F3113E" w14:textId="77777777" w:rsidR="00A16E19" w:rsidRPr="003960D0" w:rsidRDefault="00A16E19" w:rsidP="00A16E19">
      <w:pPr>
        <w:jc w:val="both"/>
        <w:rPr>
          <w:rFonts w:ascii="Calibri" w:eastAsia="Calibri" w:hAnsi="Calibri" w:cs="Calibri"/>
          <w:b/>
          <w:color w:val="000000"/>
        </w:rPr>
      </w:pPr>
    </w:p>
    <w:p w14:paraId="24E949A6" w14:textId="77777777" w:rsidR="00A16E19" w:rsidRPr="003960D0" w:rsidRDefault="00A16E19" w:rsidP="00A16E19">
      <w:pPr>
        <w:jc w:val="both"/>
        <w:rPr>
          <w:rFonts w:ascii="Calibri" w:eastAsia="Calibri" w:hAnsi="Calibri" w:cs="Calibri"/>
          <w:b/>
          <w:color w:val="000000"/>
        </w:rPr>
      </w:pPr>
      <w:r w:rsidRPr="003960D0">
        <w:rPr>
          <w:rFonts w:ascii="Calibri" w:eastAsia="Calibri" w:hAnsi="Calibri" w:cs="Calibri"/>
          <w:b/>
          <w:color w:val="000000"/>
        </w:rPr>
        <w:lastRenderedPageBreak/>
        <w:t>Вимоги до професійної компетентності:</w:t>
      </w:r>
    </w:p>
    <w:p w14:paraId="39257D28" w14:textId="797719E1" w:rsidR="00A16E19" w:rsidRPr="00FB0C4F" w:rsidRDefault="00A16E19" w:rsidP="00FB0C4F">
      <w:pPr>
        <w:pStyle w:val="a9"/>
        <w:numPr>
          <w:ilvl w:val="0"/>
          <w:numId w:val="12"/>
        </w:numPr>
        <w:jc w:val="both"/>
        <w:rPr>
          <w:rFonts w:ascii="Calibri" w:eastAsia="Calibri" w:hAnsi="Calibri" w:cs="Calibri"/>
          <w:bCs/>
          <w:color w:val="000000"/>
        </w:rPr>
      </w:pPr>
      <w:r w:rsidRPr="00FB0C4F">
        <w:rPr>
          <w:rFonts w:ascii="Calibri" w:eastAsia="Calibri" w:hAnsi="Calibri" w:cs="Calibri"/>
          <w:bCs/>
          <w:color w:val="000000"/>
        </w:rPr>
        <w:t xml:space="preserve">Наявність </w:t>
      </w:r>
      <w:r w:rsidR="00F46EDE" w:rsidRPr="00FB0C4F">
        <w:rPr>
          <w:rFonts w:ascii="Calibri" w:eastAsia="Calibri" w:hAnsi="Calibri" w:cs="Calibri"/>
          <w:bCs/>
          <w:color w:val="000000"/>
        </w:rPr>
        <w:t>психологічної освіти</w:t>
      </w:r>
      <w:r w:rsidR="003D0E1D" w:rsidRPr="00FB0C4F">
        <w:rPr>
          <w:rFonts w:ascii="Calibri" w:eastAsia="Calibri" w:hAnsi="Calibri" w:cs="Calibri"/>
          <w:bCs/>
          <w:color w:val="000000"/>
        </w:rPr>
        <w:t>;</w:t>
      </w:r>
      <w:r w:rsidR="001547B0" w:rsidRPr="00FB0C4F">
        <w:rPr>
          <w:rFonts w:ascii="Calibri" w:eastAsia="Calibri" w:hAnsi="Calibri" w:cs="Calibri"/>
          <w:bCs/>
          <w:color w:val="000000"/>
        </w:rPr>
        <w:t xml:space="preserve"> </w:t>
      </w:r>
      <w:r w:rsidR="003D0E1D" w:rsidRPr="00FB0C4F">
        <w:rPr>
          <w:rFonts w:ascii="Calibri" w:eastAsia="Calibri" w:hAnsi="Calibri" w:cs="Calibri"/>
          <w:bCs/>
          <w:color w:val="000000"/>
        </w:rPr>
        <w:t>н</w:t>
      </w:r>
      <w:r w:rsidR="001547B0" w:rsidRPr="00FB0C4F">
        <w:rPr>
          <w:rFonts w:ascii="Calibri" w:eastAsia="Calibri" w:hAnsi="Calibri" w:cs="Calibri"/>
          <w:bCs/>
          <w:color w:val="000000"/>
        </w:rPr>
        <w:t>ауковий ступінь буде перевагою;</w:t>
      </w:r>
    </w:p>
    <w:p w14:paraId="6E3F3587" w14:textId="5BA2CB5F" w:rsidR="00A16E19" w:rsidRPr="00FB0C4F" w:rsidRDefault="00A16E19" w:rsidP="00FB0C4F">
      <w:pPr>
        <w:pStyle w:val="a9"/>
        <w:numPr>
          <w:ilvl w:val="0"/>
          <w:numId w:val="12"/>
        </w:numPr>
        <w:jc w:val="both"/>
        <w:rPr>
          <w:rFonts w:ascii="Calibri" w:eastAsia="Calibri" w:hAnsi="Calibri" w:cs="Calibri"/>
          <w:bCs/>
          <w:color w:val="000000"/>
        </w:rPr>
      </w:pPr>
      <w:proofErr w:type="spellStart"/>
      <w:r w:rsidRPr="00FB0C4F">
        <w:rPr>
          <w:rFonts w:ascii="Calibri" w:eastAsia="Calibri" w:hAnsi="Calibri" w:cs="Calibri"/>
          <w:bCs/>
          <w:color w:val="000000"/>
        </w:rPr>
        <w:t>Досвід</w:t>
      </w:r>
      <w:proofErr w:type="spellEnd"/>
      <w:r w:rsidRPr="00FB0C4F">
        <w:rPr>
          <w:rFonts w:ascii="Calibri" w:eastAsia="Calibri" w:hAnsi="Calibri" w:cs="Calibri"/>
          <w:bCs/>
          <w:color w:val="000000"/>
        </w:rPr>
        <w:t xml:space="preserve"> роботи </w:t>
      </w:r>
      <w:r w:rsidR="00075E50" w:rsidRPr="00FB0C4F">
        <w:rPr>
          <w:rFonts w:ascii="Calibri" w:eastAsia="Calibri" w:hAnsi="Calibri" w:cs="Calibri"/>
          <w:bCs/>
          <w:color w:val="000000"/>
        </w:rPr>
        <w:t>за напрямом</w:t>
      </w:r>
      <w:r w:rsidRPr="00FB0C4F">
        <w:rPr>
          <w:rFonts w:ascii="Calibri" w:eastAsia="Calibri" w:hAnsi="Calibri" w:cs="Calibri"/>
          <w:bCs/>
          <w:color w:val="000000"/>
        </w:rPr>
        <w:t xml:space="preserve"> не менше 3 років;</w:t>
      </w:r>
    </w:p>
    <w:p w14:paraId="11850F89" w14:textId="60199F19" w:rsidR="006423CC" w:rsidRPr="00FB0C4F" w:rsidRDefault="00A16E19" w:rsidP="00FB0C4F">
      <w:pPr>
        <w:pStyle w:val="a9"/>
        <w:numPr>
          <w:ilvl w:val="0"/>
          <w:numId w:val="12"/>
        </w:numPr>
        <w:jc w:val="both"/>
        <w:rPr>
          <w:rFonts w:ascii="Calibri" w:eastAsia="Calibri" w:hAnsi="Calibri" w:cs="Calibri"/>
          <w:bCs/>
          <w:color w:val="000000"/>
        </w:rPr>
      </w:pPr>
      <w:r w:rsidRPr="00FB0C4F">
        <w:rPr>
          <w:rFonts w:ascii="Calibri" w:eastAsia="Calibri" w:hAnsi="Calibri" w:cs="Calibri"/>
          <w:bCs/>
          <w:color w:val="000000"/>
        </w:rPr>
        <w:t xml:space="preserve">Знання нормативно-правової бази з питань </w:t>
      </w:r>
      <w:r w:rsidR="00B123B2" w:rsidRPr="00FB0C4F">
        <w:rPr>
          <w:rFonts w:ascii="Calibri" w:eastAsia="Calibri" w:hAnsi="Calibri" w:cs="Calibri"/>
          <w:bCs/>
          <w:color w:val="000000"/>
        </w:rPr>
        <w:t>ведення осіб з розладами психіки та поведінки внаслідок вживання ПАР</w:t>
      </w:r>
      <w:r w:rsidRPr="00FB0C4F">
        <w:rPr>
          <w:rFonts w:ascii="Calibri" w:eastAsia="Calibri" w:hAnsi="Calibri" w:cs="Calibri"/>
          <w:bCs/>
          <w:color w:val="000000"/>
        </w:rPr>
        <w:t>;</w:t>
      </w:r>
    </w:p>
    <w:p w14:paraId="09F57F9F" w14:textId="7DFDEE56" w:rsidR="00A16E19" w:rsidRPr="00FB0C4F" w:rsidRDefault="006423CC" w:rsidP="00FB0C4F">
      <w:pPr>
        <w:pStyle w:val="a9"/>
        <w:numPr>
          <w:ilvl w:val="0"/>
          <w:numId w:val="12"/>
        </w:numPr>
        <w:jc w:val="both"/>
        <w:rPr>
          <w:rFonts w:ascii="Calibri" w:eastAsia="Calibri" w:hAnsi="Calibri" w:cs="Calibri"/>
          <w:bCs/>
          <w:color w:val="000000"/>
        </w:rPr>
      </w:pPr>
      <w:r w:rsidRPr="00FB0C4F">
        <w:rPr>
          <w:rFonts w:ascii="Calibri" w:eastAsia="Calibri" w:hAnsi="Calibri" w:cs="Calibri"/>
          <w:bCs/>
        </w:rPr>
        <w:t xml:space="preserve">Участь у міжнародних конференціях, знання провідних міжнародних керівництв щодо діагностики та лікування розладів, </w:t>
      </w:r>
      <w:proofErr w:type="spellStart"/>
      <w:r w:rsidRPr="00FB0C4F">
        <w:rPr>
          <w:rFonts w:ascii="Calibri" w:eastAsia="Calibri" w:hAnsi="Calibri" w:cs="Calibri"/>
          <w:bCs/>
        </w:rPr>
        <w:t>п</w:t>
      </w:r>
      <w:r w:rsidR="00F10B18" w:rsidRPr="00FB0C4F">
        <w:rPr>
          <w:rFonts w:ascii="Calibri" w:eastAsia="Calibri" w:hAnsi="Calibri" w:cs="Calibri"/>
          <w:bCs/>
        </w:rPr>
        <w:t>о</w:t>
      </w:r>
      <w:r w:rsidRPr="00FB0C4F">
        <w:rPr>
          <w:rFonts w:ascii="Calibri" w:eastAsia="Calibri" w:hAnsi="Calibri" w:cs="Calibri"/>
          <w:bCs/>
        </w:rPr>
        <w:t>в</w:t>
      </w:r>
      <w:proofErr w:type="spellEnd"/>
      <w:r w:rsidRPr="00FB0C4F">
        <w:rPr>
          <w:rFonts w:ascii="Calibri" w:eastAsia="Calibri" w:hAnsi="Calibri" w:cs="Calibri"/>
          <w:bCs/>
          <w:lang w:val="ru-RU"/>
        </w:rPr>
        <w:t>’</w:t>
      </w:r>
      <w:proofErr w:type="spellStart"/>
      <w:r w:rsidRPr="00FB0C4F">
        <w:rPr>
          <w:rFonts w:ascii="Calibri" w:eastAsia="Calibri" w:hAnsi="Calibri" w:cs="Calibri"/>
          <w:bCs/>
        </w:rPr>
        <w:t>язаних</w:t>
      </w:r>
      <w:proofErr w:type="spellEnd"/>
      <w:r w:rsidRPr="00FB0C4F">
        <w:rPr>
          <w:rFonts w:ascii="Calibri" w:eastAsia="Calibri" w:hAnsi="Calibri" w:cs="Calibri"/>
          <w:bCs/>
        </w:rPr>
        <w:t xml:space="preserve"> із вживанням ПАР;</w:t>
      </w:r>
    </w:p>
    <w:p w14:paraId="2A2DA8BE" w14:textId="67D037F9" w:rsidR="00A16E19" w:rsidRPr="00FB0C4F" w:rsidRDefault="00A16E19" w:rsidP="00FB0C4F">
      <w:pPr>
        <w:pStyle w:val="a9"/>
        <w:numPr>
          <w:ilvl w:val="0"/>
          <w:numId w:val="12"/>
        </w:numPr>
        <w:jc w:val="both"/>
        <w:rPr>
          <w:rFonts w:ascii="Calibri" w:hAnsi="Calibri" w:cs="Calibri"/>
        </w:rPr>
      </w:pPr>
      <w:r w:rsidRPr="00FB0C4F">
        <w:rPr>
          <w:rFonts w:ascii="Calibri" w:hAnsi="Calibri" w:cs="Calibri"/>
        </w:rPr>
        <w:t>Досвід у підготовці освітніх матеріалів для онлайн-курсів, тренінгів, відео уроків</w:t>
      </w:r>
      <w:r w:rsidR="006423CC" w:rsidRPr="00FB0C4F">
        <w:rPr>
          <w:rFonts w:ascii="Calibri" w:hAnsi="Calibri" w:cs="Calibri"/>
        </w:rPr>
        <w:t xml:space="preserve"> та написанні нормативно-правових документів</w:t>
      </w:r>
      <w:r w:rsidRPr="00FB0C4F">
        <w:rPr>
          <w:rFonts w:ascii="Calibri" w:hAnsi="Calibri" w:cs="Calibri"/>
        </w:rPr>
        <w:t>;</w:t>
      </w:r>
    </w:p>
    <w:p w14:paraId="34AF3A6B" w14:textId="4D15A847" w:rsidR="00A16E19" w:rsidRPr="00FB0C4F" w:rsidRDefault="00A16E19" w:rsidP="00FB0C4F">
      <w:pPr>
        <w:pStyle w:val="a9"/>
        <w:numPr>
          <w:ilvl w:val="0"/>
          <w:numId w:val="12"/>
        </w:numPr>
        <w:jc w:val="both"/>
        <w:rPr>
          <w:rFonts w:ascii="Calibri" w:hAnsi="Calibri" w:cs="Calibri"/>
        </w:rPr>
      </w:pPr>
      <w:r w:rsidRPr="00FB0C4F">
        <w:rPr>
          <w:rFonts w:ascii="Calibri" w:eastAsia="Calibri" w:hAnsi="Calibri" w:cs="Calibri"/>
          <w:bCs/>
          <w:color w:val="000000"/>
        </w:rPr>
        <w:t xml:space="preserve">Досвід створення презентацій для навчальних тем онлайн-курсу, володіння комп’ютером (робота з </w:t>
      </w:r>
      <w:r w:rsidRPr="00FB0C4F">
        <w:rPr>
          <w:rFonts w:ascii="Calibri" w:eastAsia="Calibri" w:hAnsi="Calibri" w:cs="Calibri"/>
          <w:bCs/>
          <w:color w:val="000000"/>
          <w:lang w:val="en-US"/>
        </w:rPr>
        <w:t>Power</w:t>
      </w:r>
      <w:r w:rsidRPr="00FB0C4F">
        <w:rPr>
          <w:rFonts w:ascii="Calibri" w:eastAsia="Calibri" w:hAnsi="Calibri" w:cs="Calibri"/>
          <w:bCs/>
          <w:color w:val="000000"/>
        </w:rPr>
        <w:t xml:space="preserve"> </w:t>
      </w:r>
      <w:r w:rsidRPr="00FB0C4F">
        <w:rPr>
          <w:rFonts w:ascii="Calibri" w:eastAsia="Calibri" w:hAnsi="Calibri" w:cs="Calibri"/>
          <w:bCs/>
          <w:color w:val="000000"/>
          <w:lang w:val="en-US"/>
        </w:rPr>
        <w:t>Point</w:t>
      </w:r>
      <w:r w:rsidRPr="00FB0C4F">
        <w:rPr>
          <w:rFonts w:ascii="Calibri" w:eastAsia="Calibri" w:hAnsi="Calibri" w:cs="Calibri"/>
          <w:bCs/>
          <w:color w:val="000000"/>
        </w:rPr>
        <w:t>, MS Office, Word);</w:t>
      </w:r>
    </w:p>
    <w:p w14:paraId="4160F9F5" w14:textId="4C60C93D" w:rsidR="00A16E19" w:rsidRPr="00FB0C4F" w:rsidRDefault="00A16E19" w:rsidP="00FB0C4F">
      <w:pPr>
        <w:pStyle w:val="a9"/>
        <w:numPr>
          <w:ilvl w:val="0"/>
          <w:numId w:val="12"/>
        </w:numPr>
        <w:spacing w:after="0" w:line="240" w:lineRule="auto"/>
        <w:jc w:val="both"/>
        <w:rPr>
          <w:rFonts w:eastAsia="Times New Roman" w:cs="Calibri"/>
          <w:lang w:eastAsia="ru-RU"/>
        </w:rPr>
      </w:pPr>
      <w:r w:rsidRPr="00FB0C4F">
        <w:rPr>
          <w:rFonts w:eastAsia="Times New Roman" w:cs="Calibri"/>
          <w:lang w:eastAsia="ru-RU"/>
        </w:rPr>
        <w:t>Відмінне знання усної та письмової ділової української мови.</w:t>
      </w:r>
    </w:p>
    <w:p w14:paraId="4061F2BD" w14:textId="77777777" w:rsidR="00A16E19" w:rsidRPr="003960D0" w:rsidRDefault="00A16E19" w:rsidP="00A16E19">
      <w:pPr>
        <w:jc w:val="both"/>
        <w:rPr>
          <w:rFonts w:ascii="Calibri" w:eastAsia="Calibri" w:hAnsi="Calibri" w:cs="Calibri"/>
          <w:bCs/>
          <w:color w:val="000000"/>
        </w:rPr>
      </w:pPr>
    </w:p>
    <w:p w14:paraId="08AA021F" w14:textId="77777777" w:rsidR="00A16E19" w:rsidRPr="003960D0" w:rsidRDefault="00A16E19" w:rsidP="00A16E19">
      <w:pPr>
        <w:jc w:val="both"/>
        <w:rPr>
          <w:rFonts w:ascii="Calibri" w:eastAsia="Calibri" w:hAnsi="Calibri" w:cs="Calibri"/>
          <w:bCs/>
          <w:color w:val="000000"/>
        </w:rPr>
      </w:pPr>
    </w:p>
    <w:p w14:paraId="7D202158" w14:textId="29B713F2" w:rsidR="00A16E19" w:rsidRPr="003960D0" w:rsidRDefault="00A16E19" w:rsidP="00A16E19">
      <w:pPr>
        <w:jc w:val="both"/>
        <w:rPr>
          <w:rFonts w:ascii="Calibri" w:eastAsia="Calibri" w:hAnsi="Calibri" w:cs="Calibri"/>
          <w:b/>
          <w:color w:val="000000"/>
        </w:rPr>
      </w:pPr>
      <w:r w:rsidRPr="003960D0">
        <w:rPr>
          <w:rFonts w:ascii="Calibri" w:eastAsia="Calibri" w:hAnsi="Calibri" w:cs="Calibri"/>
          <w:b/>
          <w:color w:val="000000"/>
        </w:rPr>
        <w:t>Резюме мають бути надіслані електронною поштою на електронну адресу:</w:t>
      </w:r>
      <w:r w:rsidRPr="003960D0">
        <w:rPr>
          <w:rFonts w:ascii="Calibri" w:eastAsia="Calibri" w:hAnsi="Calibri" w:cs="Calibri"/>
          <w:bCs/>
          <w:color w:val="000000"/>
        </w:rPr>
        <w:t xml:space="preserve"> </w:t>
      </w:r>
      <w:r w:rsidRPr="003960D0">
        <w:rPr>
          <w:rFonts w:ascii="Calibri" w:eastAsia="Calibri" w:hAnsi="Calibri" w:cs="Calibri"/>
          <w:b/>
          <w:color w:val="000000"/>
        </w:rPr>
        <w:t>vacancies@phc.org.ua.</w:t>
      </w:r>
      <w:r w:rsidRPr="003960D0">
        <w:rPr>
          <w:rFonts w:ascii="Calibri" w:eastAsia="Calibri" w:hAnsi="Calibri" w:cs="Calibri"/>
          <w:bCs/>
          <w:color w:val="000000"/>
        </w:rPr>
        <w:t xml:space="preserve"> В темі листа, будь ласка, зазначте: </w:t>
      </w:r>
      <w:r w:rsidR="00FB0C4F" w:rsidRPr="00FB0C4F">
        <w:rPr>
          <w:rFonts w:ascii="Calibri" w:eastAsia="Calibri" w:hAnsi="Calibri" w:cs="Calibri"/>
          <w:b/>
          <w:bCs/>
          <w:color w:val="000000"/>
        </w:rPr>
        <w:t>«175-2025</w:t>
      </w:r>
      <w:r w:rsidR="00FB0C4F">
        <w:rPr>
          <w:rFonts w:ascii="Calibri" w:eastAsia="Calibri" w:hAnsi="Calibri" w:cs="Calibri"/>
          <w:bCs/>
          <w:color w:val="000000"/>
        </w:rPr>
        <w:t xml:space="preserve"> </w:t>
      </w:r>
      <w:r w:rsidR="00191255" w:rsidRPr="003960D0">
        <w:rPr>
          <w:rFonts w:ascii="Calibri" w:eastAsia="Calibri" w:hAnsi="Calibri" w:cs="Calibri"/>
          <w:b/>
          <w:color w:val="000000"/>
        </w:rPr>
        <w:t xml:space="preserve">Консультант з </w:t>
      </w:r>
      <w:r w:rsidR="00E05F16" w:rsidRPr="003960D0">
        <w:rPr>
          <w:rFonts w:ascii="Calibri" w:eastAsia="Calibri" w:hAnsi="Calibri" w:cs="Calibri"/>
          <w:b/>
          <w:color w:val="000000"/>
        </w:rPr>
        <w:t>написання</w:t>
      </w:r>
      <w:r w:rsidR="00191255" w:rsidRPr="003960D0">
        <w:rPr>
          <w:rFonts w:ascii="Calibri" w:eastAsia="Calibri" w:hAnsi="Calibri" w:cs="Calibri"/>
          <w:b/>
          <w:color w:val="000000"/>
        </w:rPr>
        <w:t xml:space="preserve"> </w:t>
      </w:r>
      <w:r w:rsidR="002C21BE">
        <w:rPr>
          <w:rFonts w:ascii="Calibri" w:eastAsia="Calibri" w:hAnsi="Calibri" w:cs="Calibri"/>
          <w:b/>
          <w:color w:val="000000"/>
        </w:rPr>
        <w:t xml:space="preserve">частин </w:t>
      </w:r>
      <w:r w:rsidR="00191255" w:rsidRPr="003960D0">
        <w:rPr>
          <w:rFonts w:ascii="Calibri" w:eastAsia="Calibri" w:hAnsi="Calibri" w:cs="Calibri"/>
          <w:b/>
          <w:color w:val="000000"/>
        </w:rPr>
        <w:t>посібника «</w:t>
      </w:r>
      <w:proofErr w:type="spellStart"/>
      <w:r w:rsidR="00191255" w:rsidRPr="003960D0">
        <w:rPr>
          <w:rFonts w:ascii="Calibri" w:eastAsia="Calibri" w:hAnsi="Calibri" w:cs="Calibri"/>
          <w:b/>
          <w:color w:val="000000"/>
        </w:rPr>
        <w:t>Когнітивно</w:t>
      </w:r>
      <w:proofErr w:type="spellEnd"/>
      <w:r w:rsidR="00191255" w:rsidRPr="003960D0">
        <w:rPr>
          <w:rFonts w:ascii="Calibri" w:eastAsia="Calibri" w:hAnsi="Calibri" w:cs="Calibri"/>
          <w:b/>
          <w:color w:val="000000"/>
        </w:rPr>
        <w:t xml:space="preserve">-поведінкова терапія для </w:t>
      </w:r>
      <w:r w:rsidR="00DF2FD8" w:rsidRPr="003960D0">
        <w:rPr>
          <w:rFonts w:ascii="Calibri" w:eastAsia="Calibri" w:hAnsi="Calibri" w:cs="Calibri"/>
          <w:b/>
          <w:color w:val="000000"/>
        </w:rPr>
        <w:t>осіб з розладами психіки та поведінки внаслідок вживання психоактивних речовин</w:t>
      </w:r>
      <w:r w:rsidR="00191255" w:rsidRPr="003960D0">
        <w:rPr>
          <w:rFonts w:ascii="Calibri" w:eastAsia="Calibri" w:hAnsi="Calibri" w:cs="Calibri"/>
          <w:b/>
          <w:color w:val="000000"/>
        </w:rPr>
        <w:t>»</w:t>
      </w:r>
      <w:r w:rsidRPr="003960D0">
        <w:rPr>
          <w:rFonts w:ascii="Calibri" w:eastAsia="Calibri" w:hAnsi="Calibri" w:cs="Calibri"/>
          <w:b/>
          <w:color w:val="000000"/>
        </w:rPr>
        <w:t>.</w:t>
      </w:r>
    </w:p>
    <w:p w14:paraId="54AC351D" w14:textId="77777777" w:rsidR="00A16E19" w:rsidRPr="003960D0" w:rsidRDefault="00A16E19" w:rsidP="00A16E19">
      <w:pPr>
        <w:jc w:val="both"/>
        <w:rPr>
          <w:rFonts w:ascii="Calibri" w:eastAsia="Calibri" w:hAnsi="Calibri" w:cs="Calibri"/>
          <w:bCs/>
          <w:color w:val="000000"/>
        </w:rPr>
      </w:pPr>
    </w:p>
    <w:p w14:paraId="6D7E7505" w14:textId="593A3E25" w:rsidR="00A16E19" w:rsidRPr="003960D0" w:rsidRDefault="00A16E19" w:rsidP="00A16E19">
      <w:pPr>
        <w:jc w:val="both"/>
        <w:rPr>
          <w:rFonts w:ascii="Calibri" w:eastAsia="Calibri" w:hAnsi="Calibri" w:cs="Calibri"/>
          <w:b/>
          <w:color w:val="000000"/>
        </w:rPr>
      </w:pPr>
      <w:r w:rsidRPr="003960D0">
        <w:rPr>
          <w:rFonts w:ascii="Calibri" w:hAnsi="Calibri" w:cs="Calibri"/>
          <w:b/>
          <w:color w:val="000000"/>
        </w:rPr>
        <w:t>Термін подання документів – до 0</w:t>
      </w:r>
      <w:r w:rsidR="00FB0C4F">
        <w:rPr>
          <w:rFonts w:ascii="Calibri" w:hAnsi="Calibri" w:cs="Calibri"/>
          <w:b/>
          <w:color w:val="000000"/>
        </w:rPr>
        <w:t>9</w:t>
      </w:r>
      <w:bookmarkStart w:id="0" w:name="_GoBack"/>
      <w:bookmarkEnd w:id="0"/>
      <w:r w:rsidRPr="003960D0">
        <w:rPr>
          <w:rFonts w:ascii="Calibri" w:hAnsi="Calibri" w:cs="Calibri"/>
          <w:b/>
          <w:color w:val="000000"/>
        </w:rPr>
        <w:t xml:space="preserve"> травня 2025 року</w:t>
      </w:r>
      <w:r w:rsidRPr="003960D0">
        <w:rPr>
          <w:rFonts w:ascii="Calibri" w:eastAsia="Calibri" w:hAnsi="Calibri" w:cs="Calibri"/>
          <w:b/>
          <w:color w:val="000000"/>
        </w:rPr>
        <w:t xml:space="preserve">, </w:t>
      </w:r>
      <w:r w:rsidRPr="003960D0">
        <w:rPr>
          <w:rFonts w:ascii="Calibri" w:eastAsia="Calibri" w:hAnsi="Calibri" w:cs="Calibri"/>
          <w:bCs/>
          <w:color w:val="000000"/>
        </w:rPr>
        <w:t>реєстрація документів  завершується о 18:00</w:t>
      </w:r>
      <w:r w:rsidRPr="003960D0">
        <w:rPr>
          <w:rFonts w:ascii="Calibri" w:eastAsia="Calibri" w:hAnsi="Calibri" w:cs="Calibri"/>
          <w:b/>
          <w:color w:val="000000"/>
        </w:rPr>
        <w:t>.</w:t>
      </w:r>
    </w:p>
    <w:p w14:paraId="275C38B4" w14:textId="77777777" w:rsidR="00A16E19" w:rsidRPr="003960D0" w:rsidRDefault="00A16E19" w:rsidP="00A16E19">
      <w:pPr>
        <w:jc w:val="both"/>
        <w:rPr>
          <w:rFonts w:ascii="Calibri" w:eastAsia="Calibri" w:hAnsi="Calibri" w:cs="Calibri"/>
          <w:bCs/>
          <w:color w:val="000000"/>
        </w:rPr>
      </w:pPr>
    </w:p>
    <w:p w14:paraId="17F81CD9" w14:textId="77777777" w:rsidR="00A16E19" w:rsidRPr="003960D0" w:rsidRDefault="00A16E19" w:rsidP="00A16E19">
      <w:pPr>
        <w:jc w:val="both"/>
        <w:rPr>
          <w:rFonts w:ascii="Calibri" w:eastAsia="Calibri" w:hAnsi="Calibri" w:cs="Calibri"/>
          <w:bCs/>
          <w:color w:val="000000"/>
        </w:rPr>
      </w:pPr>
      <w:r w:rsidRPr="003960D0">
        <w:rPr>
          <w:rFonts w:ascii="Calibri" w:eastAsia="Calibri" w:hAnsi="Calibri" w:cs="Calibri"/>
          <w:bCs/>
          <w:color w:val="000000"/>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247760F0" w14:textId="77777777" w:rsidR="00A16E19" w:rsidRPr="003960D0" w:rsidRDefault="00A16E19" w:rsidP="00A16E19">
      <w:pPr>
        <w:jc w:val="both"/>
        <w:rPr>
          <w:rFonts w:ascii="Calibri" w:eastAsia="Calibri" w:hAnsi="Calibri" w:cs="Calibri"/>
          <w:bCs/>
          <w:color w:val="000000"/>
        </w:rPr>
      </w:pPr>
    </w:p>
    <w:p w14:paraId="12CEA232" w14:textId="77777777" w:rsidR="00A16E19" w:rsidRPr="00CC61F1" w:rsidRDefault="00A16E19" w:rsidP="00A16E19">
      <w:pPr>
        <w:jc w:val="both"/>
        <w:rPr>
          <w:rFonts w:ascii="Calibri" w:eastAsia="Calibri" w:hAnsi="Calibri" w:cs="Calibri"/>
          <w:bCs/>
          <w:color w:val="000000"/>
        </w:rPr>
      </w:pPr>
      <w:r w:rsidRPr="003960D0">
        <w:rPr>
          <w:rFonts w:ascii="Calibri" w:eastAsia="Calibri" w:hAnsi="Calibri" w:cs="Calibri"/>
          <w:bCs/>
          <w:color w:val="000000"/>
        </w:rPr>
        <w:t>Державна установа «Центр громадського здоров’я Міністерства охорони здоров’я України» залишає за собою право повторно розмістити оголошення про вакансію, скасувати конкурс на заміщення вакансії, запропонувати посаду зі зміненими обов’язками чи з іншою тривалістю контракту.</w:t>
      </w:r>
    </w:p>
    <w:p w14:paraId="1C3104D3" w14:textId="77777777" w:rsidR="00A16E19" w:rsidRDefault="00A16E19" w:rsidP="00A16E19">
      <w:pPr>
        <w:jc w:val="both"/>
        <w:rPr>
          <w:rFonts w:ascii="Calibri" w:eastAsia="Calibri" w:hAnsi="Calibri" w:cs="Calibri"/>
          <w:b/>
          <w:color w:val="000000"/>
        </w:rPr>
      </w:pPr>
      <w:r>
        <w:rPr>
          <w:rFonts w:ascii="Calibri" w:eastAsia="Calibri" w:hAnsi="Calibri" w:cs="Calibri"/>
          <w:b/>
          <w:color w:val="000000"/>
        </w:rPr>
        <w:t xml:space="preserve"> </w:t>
      </w:r>
    </w:p>
    <w:p w14:paraId="43B28F80" w14:textId="77777777" w:rsidR="00A16E19" w:rsidRPr="00287896" w:rsidRDefault="00A16E19" w:rsidP="00A16E19">
      <w:pPr>
        <w:jc w:val="both"/>
      </w:pPr>
    </w:p>
    <w:sectPr w:rsidR="00A16E19" w:rsidRPr="002878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B3ADB"/>
    <w:multiLevelType w:val="hybridMultilevel"/>
    <w:tmpl w:val="3B86D4E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11B750D"/>
    <w:multiLevelType w:val="hybridMultilevel"/>
    <w:tmpl w:val="8F2ACCE0"/>
    <w:lvl w:ilvl="0" w:tplc="B912988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5883DE4"/>
    <w:multiLevelType w:val="hybridMultilevel"/>
    <w:tmpl w:val="0A06D28A"/>
    <w:lvl w:ilvl="0" w:tplc="E112EA82">
      <w:start w:val="2"/>
      <w:numFmt w:val="bullet"/>
      <w:lvlText w:val="-"/>
      <w:lvlJc w:val="left"/>
      <w:pPr>
        <w:ind w:left="1080" w:hanging="360"/>
      </w:pPr>
      <w:rPr>
        <w:rFonts w:ascii="Aptos" w:eastAsiaTheme="minorHAnsi" w:hAnsi="Apto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86D6FB8"/>
    <w:multiLevelType w:val="hybridMultilevel"/>
    <w:tmpl w:val="D24EB52A"/>
    <w:lvl w:ilvl="0" w:tplc="DF844BC2">
      <w:start w:val="1"/>
      <w:numFmt w:val="bullet"/>
      <w:lvlText w:val="-"/>
      <w:lvlJc w:val="left"/>
      <w:pPr>
        <w:ind w:left="1440" w:hanging="360"/>
      </w:pPr>
      <w:rPr>
        <w:rFonts w:ascii="Aptos" w:eastAsiaTheme="minorHAnsi" w:hAnsi="Aptos" w:cstheme="minorBidi" w:hint="default"/>
      </w:rPr>
    </w:lvl>
    <w:lvl w:ilvl="1" w:tplc="A56A78DA">
      <w:numFmt w:val="bullet"/>
      <w:lvlText w:val="•"/>
      <w:lvlJc w:val="left"/>
      <w:pPr>
        <w:ind w:left="2520" w:hanging="720"/>
      </w:pPr>
      <w:rPr>
        <w:rFonts w:ascii="Calibri" w:eastAsia="Calibri" w:hAnsi="Calibri" w:cs="Calibri"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8D15708"/>
    <w:multiLevelType w:val="hybridMultilevel"/>
    <w:tmpl w:val="BC2425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A17262"/>
    <w:multiLevelType w:val="hybridMultilevel"/>
    <w:tmpl w:val="DB701236"/>
    <w:lvl w:ilvl="0" w:tplc="E0641C52">
      <w:start w:val="1"/>
      <w:numFmt w:val="decimal"/>
      <w:lvlText w:val="%1)"/>
      <w:lvlJc w:val="left"/>
      <w:pPr>
        <w:ind w:left="1080" w:hanging="360"/>
      </w:pPr>
      <w:rPr>
        <w:rFonts w:asciiTheme="minorHAnsi" w:eastAsiaTheme="minorHAnsi" w:hAnsiTheme="minorHAnsi" w:cstheme="minorBidi"/>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CE00F5E"/>
    <w:multiLevelType w:val="hybridMultilevel"/>
    <w:tmpl w:val="7DBE7958"/>
    <w:lvl w:ilvl="0" w:tplc="04220001">
      <w:start w:val="1"/>
      <w:numFmt w:val="bullet"/>
      <w:lvlText w:val=""/>
      <w:lvlJc w:val="left"/>
      <w:pPr>
        <w:ind w:left="770" w:hanging="360"/>
      </w:pPr>
      <w:rPr>
        <w:rFonts w:ascii="Symbol" w:hAnsi="Symbol" w:hint="default"/>
      </w:rPr>
    </w:lvl>
    <w:lvl w:ilvl="1" w:tplc="04220003" w:tentative="1">
      <w:start w:val="1"/>
      <w:numFmt w:val="bullet"/>
      <w:lvlText w:val="o"/>
      <w:lvlJc w:val="left"/>
      <w:pPr>
        <w:ind w:left="1490" w:hanging="360"/>
      </w:pPr>
      <w:rPr>
        <w:rFonts w:ascii="Courier New" w:hAnsi="Courier New" w:cs="Courier New" w:hint="default"/>
      </w:rPr>
    </w:lvl>
    <w:lvl w:ilvl="2" w:tplc="04220005" w:tentative="1">
      <w:start w:val="1"/>
      <w:numFmt w:val="bullet"/>
      <w:lvlText w:val=""/>
      <w:lvlJc w:val="left"/>
      <w:pPr>
        <w:ind w:left="2210" w:hanging="360"/>
      </w:pPr>
      <w:rPr>
        <w:rFonts w:ascii="Wingdings" w:hAnsi="Wingdings" w:hint="default"/>
      </w:rPr>
    </w:lvl>
    <w:lvl w:ilvl="3" w:tplc="04220001" w:tentative="1">
      <w:start w:val="1"/>
      <w:numFmt w:val="bullet"/>
      <w:lvlText w:val=""/>
      <w:lvlJc w:val="left"/>
      <w:pPr>
        <w:ind w:left="2930" w:hanging="360"/>
      </w:pPr>
      <w:rPr>
        <w:rFonts w:ascii="Symbol" w:hAnsi="Symbol" w:hint="default"/>
      </w:rPr>
    </w:lvl>
    <w:lvl w:ilvl="4" w:tplc="04220003" w:tentative="1">
      <w:start w:val="1"/>
      <w:numFmt w:val="bullet"/>
      <w:lvlText w:val="o"/>
      <w:lvlJc w:val="left"/>
      <w:pPr>
        <w:ind w:left="3650" w:hanging="360"/>
      </w:pPr>
      <w:rPr>
        <w:rFonts w:ascii="Courier New" w:hAnsi="Courier New" w:cs="Courier New" w:hint="default"/>
      </w:rPr>
    </w:lvl>
    <w:lvl w:ilvl="5" w:tplc="04220005" w:tentative="1">
      <w:start w:val="1"/>
      <w:numFmt w:val="bullet"/>
      <w:lvlText w:val=""/>
      <w:lvlJc w:val="left"/>
      <w:pPr>
        <w:ind w:left="4370" w:hanging="360"/>
      </w:pPr>
      <w:rPr>
        <w:rFonts w:ascii="Wingdings" w:hAnsi="Wingdings" w:hint="default"/>
      </w:rPr>
    </w:lvl>
    <w:lvl w:ilvl="6" w:tplc="04220001" w:tentative="1">
      <w:start w:val="1"/>
      <w:numFmt w:val="bullet"/>
      <w:lvlText w:val=""/>
      <w:lvlJc w:val="left"/>
      <w:pPr>
        <w:ind w:left="5090" w:hanging="360"/>
      </w:pPr>
      <w:rPr>
        <w:rFonts w:ascii="Symbol" w:hAnsi="Symbol" w:hint="default"/>
      </w:rPr>
    </w:lvl>
    <w:lvl w:ilvl="7" w:tplc="04220003" w:tentative="1">
      <w:start w:val="1"/>
      <w:numFmt w:val="bullet"/>
      <w:lvlText w:val="o"/>
      <w:lvlJc w:val="left"/>
      <w:pPr>
        <w:ind w:left="5810" w:hanging="360"/>
      </w:pPr>
      <w:rPr>
        <w:rFonts w:ascii="Courier New" w:hAnsi="Courier New" w:cs="Courier New" w:hint="default"/>
      </w:rPr>
    </w:lvl>
    <w:lvl w:ilvl="8" w:tplc="04220005" w:tentative="1">
      <w:start w:val="1"/>
      <w:numFmt w:val="bullet"/>
      <w:lvlText w:val=""/>
      <w:lvlJc w:val="left"/>
      <w:pPr>
        <w:ind w:left="6530" w:hanging="360"/>
      </w:pPr>
      <w:rPr>
        <w:rFonts w:ascii="Wingdings" w:hAnsi="Wingdings" w:hint="default"/>
      </w:rPr>
    </w:lvl>
  </w:abstractNum>
  <w:abstractNum w:abstractNumId="7" w15:restartNumberingAfterBreak="0">
    <w:nsid w:val="4A28371F"/>
    <w:multiLevelType w:val="hybridMultilevel"/>
    <w:tmpl w:val="DF50A09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57AD4734"/>
    <w:multiLevelType w:val="hybridMultilevel"/>
    <w:tmpl w:val="E3A0F79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6620E51"/>
    <w:multiLevelType w:val="hybridMultilevel"/>
    <w:tmpl w:val="C1289C0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67B308C8"/>
    <w:multiLevelType w:val="hybridMultilevel"/>
    <w:tmpl w:val="E23805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44603A7"/>
    <w:multiLevelType w:val="hybridMultilevel"/>
    <w:tmpl w:val="8362B26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8"/>
  </w:num>
  <w:num w:numId="2">
    <w:abstractNumId w:val="5"/>
  </w:num>
  <w:num w:numId="3">
    <w:abstractNumId w:val="4"/>
  </w:num>
  <w:num w:numId="4">
    <w:abstractNumId w:val="2"/>
  </w:num>
  <w:num w:numId="5">
    <w:abstractNumId w:val="10"/>
  </w:num>
  <w:num w:numId="6">
    <w:abstractNumId w:val="1"/>
  </w:num>
  <w:num w:numId="7">
    <w:abstractNumId w:val="3"/>
  </w:num>
  <w:num w:numId="8">
    <w:abstractNumId w:val="6"/>
  </w:num>
  <w:num w:numId="9">
    <w:abstractNumId w:val="9"/>
  </w:num>
  <w:num w:numId="10">
    <w:abstractNumId w:val="0"/>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29B"/>
    <w:rsid w:val="00075E50"/>
    <w:rsid w:val="000A47F4"/>
    <w:rsid w:val="000A6EC3"/>
    <w:rsid w:val="000D3F75"/>
    <w:rsid w:val="00117006"/>
    <w:rsid w:val="00143BE1"/>
    <w:rsid w:val="00153BC1"/>
    <w:rsid w:val="001547B0"/>
    <w:rsid w:val="00156081"/>
    <w:rsid w:val="001759A3"/>
    <w:rsid w:val="00191255"/>
    <w:rsid w:val="001A1ABC"/>
    <w:rsid w:val="001A3AE0"/>
    <w:rsid w:val="001D74ED"/>
    <w:rsid w:val="001E5C8D"/>
    <w:rsid w:val="002138B2"/>
    <w:rsid w:val="00244D64"/>
    <w:rsid w:val="0026333B"/>
    <w:rsid w:val="00270118"/>
    <w:rsid w:val="00287896"/>
    <w:rsid w:val="00297E46"/>
    <w:rsid w:val="002A0FDC"/>
    <w:rsid w:val="002B68FC"/>
    <w:rsid w:val="002C21BE"/>
    <w:rsid w:val="00305CDF"/>
    <w:rsid w:val="00307A7B"/>
    <w:rsid w:val="003358D5"/>
    <w:rsid w:val="0034087F"/>
    <w:rsid w:val="00372262"/>
    <w:rsid w:val="00382C45"/>
    <w:rsid w:val="003950A7"/>
    <w:rsid w:val="003960D0"/>
    <w:rsid w:val="0039641A"/>
    <w:rsid w:val="003A3727"/>
    <w:rsid w:val="003B38A2"/>
    <w:rsid w:val="003D0E1D"/>
    <w:rsid w:val="004736FD"/>
    <w:rsid w:val="004A06EF"/>
    <w:rsid w:val="005303D1"/>
    <w:rsid w:val="00535811"/>
    <w:rsid w:val="00564C7F"/>
    <w:rsid w:val="00574858"/>
    <w:rsid w:val="00580B8A"/>
    <w:rsid w:val="00581FE0"/>
    <w:rsid w:val="005E1527"/>
    <w:rsid w:val="006054A3"/>
    <w:rsid w:val="00606BAC"/>
    <w:rsid w:val="00615728"/>
    <w:rsid w:val="006423CC"/>
    <w:rsid w:val="00671A26"/>
    <w:rsid w:val="0067367D"/>
    <w:rsid w:val="006B43A8"/>
    <w:rsid w:val="006B6055"/>
    <w:rsid w:val="006B6CF0"/>
    <w:rsid w:val="006F0ADC"/>
    <w:rsid w:val="007049DB"/>
    <w:rsid w:val="00705BA1"/>
    <w:rsid w:val="00710159"/>
    <w:rsid w:val="0071291C"/>
    <w:rsid w:val="007529AB"/>
    <w:rsid w:val="00777634"/>
    <w:rsid w:val="007A0E3A"/>
    <w:rsid w:val="007C1E47"/>
    <w:rsid w:val="007D40EE"/>
    <w:rsid w:val="007E592D"/>
    <w:rsid w:val="007E5980"/>
    <w:rsid w:val="008C6D09"/>
    <w:rsid w:val="008D2AE2"/>
    <w:rsid w:val="00930219"/>
    <w:rsid w:val="009313DA"/>
    <w:rsid w:val="00954E6C"/>
    <w:rsid w:val="009D7CFC"/>
    <w:rsid w:val="00A16E19"/>
    <w:rsid w:val="00A200F7"/>
    <w:rsid w:val="00A679C8"/>
    <w:rsid w:val="00AB6195"/>
    <w:rsid w:val="00AB7CC1"/>
    <w:rsid w:val="00AD2833"/>
    <w:rsid w:val="00AE2669"/>
    <w:rsid w:val="00AE5CB5"/>
    <w:rsid w:val="00B05FD9"/>
    <w:rsid w:val="00B123B2"/>
    <w:rsid w:val="00B14291"/>
    <w:rsid w:val="00B4330B"/>
    <w:rsid w:val="00BF40DB"/>
    <w:rsid w:val="00C14ACD"/>
    <w:rsid w:val="00C41A2C"/>
    <w:rsid w:val="00C429EC"/>
    <w:rsid w:val="00D61942"/>
    <w:rsid w:val="00D91F1E"/>
    <w:rsid w:val="00DB329B"/>
    <w:rsid w:val="00DD2BD3"/>
    <w:rsid w:val="00DF2FD8"/>
    <w:rsid w:val="00E05F16"/>
    <w:rsid w:val="00E30D70"/>
    <w:rsid w:val="00E44A49"/>
    <w:rsid w:val="00EB4FBF"/>
    <w:rsid w:val="00EB6E4D"/>
    <w:rsid w:val="00EC0281"/>
    <w:rsid w:val="00EE4F01"/>
    <w:rsid w:val="00F02E8F"/>
    <w:rsid w:val="00F10B18"/>
    <w:rsid w:val="00F234ED"/>
    <w:rsid w:val="00F330DA"/>
    <w:rsid w:val="00F400D5"/>
    <w:rsid w:val="00F44A4A"/>
    <w:rsid w:val="00F465B8"/>
    <w:rsid w:val="00F46EDE"/>
    <w:rsid w:val="00FB0C4F"/>
    <w:rsid w:val="00FE0452"/>
    <w:rsid w:val="00FE6E9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0FB33"/>
  <w15:chartTrackingRefBased/>
  <w15:docId w15:val="{5E07974E-2D98-3646-A9CF-0476FFAC2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DB32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DB32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DB329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DB329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DB329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DB329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B329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B329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B329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329B"/>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DB329B"/>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DB329B"/>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DB329B"/>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DB329B"/>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DB329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B329B"/>
    <w:rPr>
      <w:rFonts w:eastAsiaTheme="majorEastAsia" w:cstheme="majorBidi"/>
      <w:color w:val="595959" w:themeColor="text1" w:themeTint="A6"/>
    </w:rPr>
  </w:style>
  <w:style w:type="character" w:customStyle="1" w:styleId="80">
    <w:name w:val="Заголовок 8 Знак"/>
    <w:basedOn w:val="a0"/>
    <w:link w:val="8"/>
    <w:uiPriority w:val="9"/>
    <w:semiHidden/>
    <w:rsid w:val="00DB329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B329B"/>
    <w:rPr>
      <w:rFonts w:eastAsiaTheme="majorEastAsia" w:cstheme="majorBidi"/>
      <w:color w:val="272727" w:themeColor="text1" w:themeTint="D8"/>
    </w:rPr>
  </w:style>
  <w:style w:type="paragraph" w:styleId="a3">
    <w:name w:val="Title"/>
    <w:basedOn w:val="a"/>
    <w:next w:val="a"/>
    <w:link w:val="a4"/>
    <w:uiPriority w:val="10"/>
    <w:qFormat/>
    <w:rsid w:val="00DB32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DB32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329B"/>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DB329B"/>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DB329B"/>
    <w:pPr>
      <w:spacing w:before="160"/>
      <w:jc w:val="center"/>
    </w:pPr>
    <w:rPr>
      <w:i/>
      <w:iCs/>
      <w:color w:val="404040" w:themeColor="text1" w:themeTint="BF"/>
    </w:rPr>
  </w:style>
  <w:style w:type="character" w:customStyle="1" w:styleId="a8">
    <w:name w:val="Цитата Знак"/>
    <w:basedOn w:val="a0"/>
    <w:link w:val="a7"/>
    <w:uiPriority w:val="29"/>
    <w:rsid w:val="00DB329B"/>
    <w:rPr>
      <w:i/>
      <w:iCs/>
      <w:color w:val="404040" w:themeColor="text1" w:themeTint="BF"/>
    </w:rPr>
  </w:style>
  <w:style w:type="paragraph" w:styleId="a9">
    <w:name w:val="List Paragraph"/>
    <w:aliases w:val="название табл/рис"/>
    <w:basedOn w:val="a"/>
    <w:link w:val="aa"/>
    <w:uiPriority w:val="34"/>
    <w:qFormat/>
    <w:rsid w:val="00DB329B"/>
    <w:pPr>
      <w:ind w:left="720"/>
      <w:contextualSpacing/>
    </w:pPr>
  </w:style>
  <w:style w:type="character" w:styleId="ab">
    <w:name w:val="Intense Emphasis"/>
    <w:basedOn w:val="a0"/>
    <w:uiPriority w:val="21"/>
    <w:qFormat/>
    <w:rsid w:val="00DB329B"/>
    <w:rPr>
      <w:i/>
      <w:iCs/>
      <w:color w:val="0F4761" w:themeColor="accent1" w:themeShade="BF"/>
    </w:rPr>
  </w:style>
  <w:style w:type="paragraph" w:styleId="ac">
    <w:name w:val="Intense Quote"/>
    <w:basedOn w:val="a"/>
    <w:next w:val="a"/>
    <w:link w:val="ad"/>
    <w:uiPriority w:val="30"/>
    <w:qFormat/>
    <w:rsid w:val="00DB32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d">
    <w:name w:val="Насичена цитата Знак"/>
    <w:basedOn w:val="a0"/>
    <w:link w:val="ac"/>
    <w:uiPriority w:val="30"/>
    <w:rsid w:val="00DB329B"/>
    <w:rPr>
      <w:i/>
      <w:iCs/>
      <w:color w:val="0F4761" w:themeColor="accent1" w:themeShade="BF"/>
    </w:rPr>
  </w:style>
  <w:style w:type="character" w:styleId="ae">
    <w:name w:val="Intense Reference"/>
    <w:basedOn w:val="a0"/>
    <w:uiPriority w:val="32"/>
    <w:qFormat/>
    <w:rsid w:val="00DB329B"/>
    <w:rPr>
      <w:b/>
      <w:bCs/>
      <w:smallCaps/>
      <w:color w:val="0F4761" w:themeColor="accent1" w:themeShade="BF"/>
      <w:spacing w:val="5"/>
    </w:rPr>
  </w:style>
  <w:style w:type="character" w:styleId="af">
    <w:name w:val="annotation reference"/>
    <w:uiPriority w:val="99"/>
    <w:semiHidden/>
    <w:unhideWhenUsed/>
    <w:rsid w:val="00A16E19"/>
    <w:rPr>
      <w:sz w:val="16"/>
      <w:szCs w:val="16"/>
    </w:rPr>
  </w:style>
  <w:style w:type="character" w:customStyle="1" w:styleId="aa">
    <w:name w:val="Абзац списку Знак"/>
    <w:aliases w:val="название табл/рис Знак"/>
    <w:link w:val="a9"/>
    <w:uiPriority w:val="34"/>
    <w:locked/>
    <w:rsid w:val="00A16E19"/>
  </w:style>
  <w:style w:type="paragraph" w:styleId="af0">
    <w:name w:val="annotation text"/>
    <w:basedOn w:val="a"/>
    <w:link w:val="af1"/>
    <w:uiPriority w:val="99"/>
    <w:semiHidden/>
    <w:unhideWhenUsed/>
    <w:rsid w:val="00F10B18"/>
    <w:pPr>
      <w:spacing w:line="240" w:lineRule="auto"/>
    </w:pPr>
    <w:rPr>
      <w:sz w:val="20"/>
      <w:szCs w:val="20"/>
    </w:rPr>
  </w:style>
  <w:style w:type="character" w:customStyle="1" w:styleId="af1">
    <w:name w:val="Текст примітки Знак"/>
    <w:basedOn w:val="a0"/>
    <w:link w:val="af0"/>
    <w:uiPriority w:val="99"/>
    <w:semiHidden/>
    <w:rsid w:val="00F10B18"/>
    <w:rPr>
      <w:sz w:val="20"/>
      <w:szCs w:val="20"/>
    </w:rPr>
  </w:style>
  <w:style w:type="paragraph" w:styleId="af2">
    <w:name w:val="annotation subject"/>
    <w:basedOn w:val="af0"/>
    <w:next w:val="af0"/>
    <w:link w:val="af3"/>
    <w:uiPriority w:val="99"/>
    <w:semiHidden/>
    <w:unhideWhenUsed/>
    <w:rsid w:val="00F10B18"/>
    <w:rPr>
      <w:b/>
      <w:bCs/>
    </w:rPr>
  </w:style>
  <w:style w:type="character" w:customStyle="1" w:styleId="af3">
    <w:name w:val="Тема примітки Знак"/>
    <w:basedOn w:val="af1"/>
    <w:link w:val="af2"/>
    <w:uiPriority w:val="99"/>
    <w:semiHidden/>
    <w:rsid w:val="00F10B18"/>
    <w:rPr>
      <w:b/>
      <w:bCs/>
      <w:sz w:val="20"/>
      <w:szCs w:val="20"/>
    </w:rPr>
  </w:style>
  <w:style w:type="paragraph" w:styleId="af4">
    <w:name w:val="Revision"/>
    <w:hidden/>
    <w:uiPriority w:val="99"/>
    <w:semiHidden/>
    <w:rsid w:val="00F10B18"/>
    <w:pPr>
      <w:spacing w:after="0" w:line="240" w:lineRule="auto"/>
    </w:pPr>
  </w:style>
  <w:style w:type="character" w:styleId="af5">
    <w:name w:val="Hyperlink"/>
    <w:basedOn w:val="a0"/>
    <w:uiPriority w:val="99"/>
    <w:unhideWhenUsed/>
    <w:rsid w:val="00EB6E4D"/>
    <w:rPr>
      <w:color w:val="467886" w:themeColor="hyperlink"/>
      <w:u w:val="single"/>
    </w:rPr>
  </w:style>
  <w:style w:type="character" w:styleId="af6">
    <w:name w:val="Unresolved Mention"/>
    <w:basedOn w:val="a0"/>
    <w:uiPriority w:val="99"/>
    <w:semiHidden/>
    <w:unhideWhenUsed/>
    <w:rsid w:val="00EB6E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4988205">
      <w:bodyDiv w:val="1"/>
      <w:marLeft w:val="0"/>
      <w:marRight w:val="0"/>
      <w:marTop w:val="0"/>
      <w:marBottom w:val="0"/>
      <w:divBdr>
        <w:top w:val="none" w:sz="0" w:space="0" w:color="auto"/>
        <w:left w:val="none" w:sz="0" w:space="0" w:color="auto"/>
        <w:bottom w:val="none" w:sz="0" w:space="0" w:color="auto"/>
        <w:right w:val="none" w:sz="0" w:space="0" w:color="auto"/>
      </w:divBdr>
      <w:divsChild>
        <w:div w:id="1128089767">
          <w:marLeft w:val="0"/>
          <w:marRight w:val="0"/>
          <w:marTop w:val="0"/>
          <w:marBottom w:val="0"/>
          <w:divBdr>
            <w:top w:val="none" w:sz="0" w:space="0" w:color="auto"/>
            <w:left w:val="none" w:sz="0" w:space="0" w:color="auto"/>
            <w:bottom w:val="none" w:sz="0" w:space="0" w:color="auto"/>
            <w:right w:val="none" w:sz="0" w:space="0" w:color="auto"/>
          </w:divBdr>
          <w:divsChild>
            <w:div w:id="1470324227">
              <w:marLeft w:val="0"/>
              <w:marRight w:val="0"/>
              <w:marTop w:val="0"/>
              <w:marBottom w:val="0"/>
              <w:divBdr>
                <w:top w:val="none" w:sz="0" w:space="0" w:color="auto"/>
                <w:left w:val="none" w:sz="0" w:space="0" w:color="auto"/>
                <w:bottom w:val="none" w:sz="0" w:space="0" w:color="auto"/>
                <w:right w:val="none" w:sz="0" w:space="0" w:color="auto"/>
              </w:divBdr>
              <w:divsChild>
                <w:div w:id="710418833">
                  <w:marLeft w:val="0"/>
                  <w:marRight w:val="0"/>
                  <w:marTop w:val="0"/>
                  <w:marBottom w:val="0"/>
                  <w:divBdr>
                    <w:top w:val="none" w:sz="0" w:space="0" w:color="auto"/>
                    <w:left w:val="none" w:sz="0" w:space="0" w:color="auto"/>
                    <w:bottom w:val="none" w:sz="0" w:space="0" w:color="auto"/>
                    <w:right w:val="none" w:sz="0" w:space="0" w:color="auto"/>
                  </w:divBdr>
                  <w:divsChild>
                    <w:div w:id="46026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525695">
      <w:bodyDiv w:val="1"/>
      <w:marLeft w:val="0"/>
      <w:marRight w:val="0"/>
      <w:marTop w:val="0"/>
      <w:marBottom w:val="0"/>
      <w:divBdr>
        <w:top w:val="none" w:sz="0" w:space="0" w:color="auto"/>
        <w:left w:val="none" w:sz="0" w:space="0" w:color="auto"/>
        <w:bottom w:val="none" w:sz="0" w:space="0" w:color="auto"/>
        <w:right w:val="none" w:sz="0" w:space="0" w:color="auto"/>
      </w:divBdr>
    </w:div>
    <w:div w:id="1703675131">
      <w:bodyDiv w:val="1"/>
      <w:marLeft w:val="0"/>
      <w:marRight w:val="0"/>
      <w:marTop w:val="0"/>
      <w:marBottom w:val="0"/>
      <w:divBdr>
        <w:top w:val="none" w:sz="0" w:space="0" w:color="auto"/>
        <w:left w:val="none" w:sz="0" w:space="0" w:color="auto"/>
        <w:bottom w:val="none" w:sz="0" w:space="0" w:color="auto"/>
        <w:right w:val="none" w:sz="0" w:space="0" w:color="auto"/>
      </w:divBdr>
      <w:divsChild>
        <w:div w:id="1244490755">
          <w:marLeft w:val="0"/>
          <w:marRight w:val="0"/>
          <w:marTop w:val="0"/>
          <w:marBottom w:val="0"/>
          <w:divBdr>
            <w:top w:val="none" w:sz="0" w:space="0" w:color="auto"/>
            <w:left w:val="none" w:sz="0" w:space="0" w:color="auto"/>
            <w:bottom w:val="none" w:sz="0" w:space="0" w:color="auto"/>
            <w:right w:val="none" w:sz="0" w:space="0" w:color="auto"/>
          </w:divBdr>
          <w:divsChild>
            <w:div w:id="540484959">
              <w:marLeft w:val="0"/>
              <w:marRight w:val="0"/>
              <w:marTop w:val="0"/>
              <w:marBottom w:val="0"/>
              <w:divBdr>
                <w:top w:val="none" w:sz="0" w:space="0" w:color="auto"/>
                <w:left w:val="none" w:sz="0" w:space="0" w:color="auto"/>
                <w:bottom w:val="none" w:sz="0" w:space="0" w:color="auto"/>
                <w:right w:val="none" w:sz="0" w:space="0" w:color="auto"/>
              </w:divBdr>
              <w:divsChild>
                <w:div w:id="99549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90</TotalTime>
  <Pages>3</Pages>
  <Words>3507</Words>
  <Characters>2000</Characters>
  <Application>Microsoft Office Word</Application>
  <DocSecurity>0</DocSecurity>
  <Lines>16</Lines>
  <Paragraphs>10</Paragraphs>
  <ScaleCrop>false</ScaleCrop>
  <HeadingPairs>
    <vt:vector size="4" baseType="variant">
      <vt:variant>
        <vt:lpstr>Title</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 Проноза</dc:creator>
  <cp:keywords/>
  <dc:description/>
  <cp:lastModifiedBy>v.lifan</cp:lastModifiedBy>
  <cp:revision>49</cp:revision>
  <dcterms:created xsi:type="dcterms:W3CDTF">2025-04-30T10:16:00Z</dcterms:created>
  <dcterms:modified xsi:type="dcterms:W3CDTF">2025-05-05T11:43:00Z</dcterms:modified>
</cp:coreProperties>
</file>