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5A44" w14:textId="77777777" w:rsidR="00CD3306" w:rsidRPr="00037463" w:rsidRDefault="00E354A3" w:rsidP="009C32DC">
      <w:pPr>
        <w:spacing w:line="360" w:lineRule="auto"/>
        <w:jc w:val="right"/>
        <w:rPr>
          <w:rFonts w:asciiTheme="minorHAnsi" w:hAnsiTheme="minorHAnsi" w:cstheme="minorHAnsi"/>
          <w:b/>
          <w:color w:val="000000" w:themeColor="text1"/>
          <w:lang w:val="uk-UA"/>
        </w:rPr>
      </w:pPr>
      <w:r w:rsidRPr="00037463">
        <w:rPr>
          <w:rFonts w:asciiTheme="minorHAnsi" w:hAnsiTheme="minorHAnsi" w:cstheme="minorHAnsi"/>
          <w:noProof/>
          <w:color w:val="000000" w:themeColor="text1"/>
          <w:sz w:val="16"/>
          <w:szCs w:val="16"/>
          <w:lang w:val="uk-UA" w:eastAsia="uk-UA"/>
        </w:rPr>
        <w:t xml:space="preserve">                                                                        </w:t>
      </w:r>
      <w:r w:rsidR="00B17E1D" w:rsidRPr="00037463">
        <w:rPr>
          <w:rFonts w:asciiTheme="minorHAnsi" w:hAnsiTheme="minorHAnsi" w:cstheme="minorHAnsi"/>
          <w:noProof/>
          <w:color w:val="000000" w:themeColor="text1"/>
          <w:sz w:val="16"/>
          <w:szCs w:val="16"/>
          <w:lang w:val="uk-UA" w:eastAsia="uk-UA"/>
        </w:rPr>
        <w:drawing>
          <wp:inline distT="0" distB="0" distL="0" distR="0" wp14:anchorId="45DC5CA2" wp14:editId="31DA7E15">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410EA40A" w14:textId="77777777" w:rsidR="00B17E1D" w:rsidRPr="00037463" w:rsidRDefault="00B17E1D" w:rsidP="00B17E1D">
      <w:pPr>
        <w:spacing w:line="360" w:lineRule="auto"/>
        <w:rPr>
          <w:rFonts w:asciiTheme="minorHAnsi" w:hAnsiTheme="minorHAnsi" w:cstheme="minorHAnsi"/>
          <w:b/>
          <w:color w:val="000000" w:themeColor="text1"/>
          <w:lang w:val="uk-UA"/>
        </w:rPr>
      </w:pPr>
    </w:p>
    <w:p w14:paraId="525CF2C3" w14:textId="18BE8234" w:rsidR="00DF3663" w:rsidRPr="00CB31FA" w:rsidRDefault="0047613C" w:rsidP="000803AB">
      <w:pPr>
        <w:spacing w:after="160"/>
        <w:ind w:left="567"/>
        <w:jc w:val="center"/>
        <w:rPr>
          <w:rFonts w:asciiTheme="minorHAnsi" w:eastAsiaTheme="minorHAnsi" w:hAnsiTheme="minorHAnsi" w:cstheme="minorHAnsi"/>
          <w:b/>
          <w:color w:val="000000" w:themeColor="text1"/>
          <w:lang w:val="uk-UA" w:eastAsia="en-US"/>
        </w:rPr>
      </w:pPr>
      <w:r w:rsidRPr="00037463">
        <w:rPr>
          <w:rFonts w:asciiTheme="minorHAnsi" w:hAnsiTheme="minorHAnsi" w:cstheme="minorHAnsi"/>
          <w:b/>
          <w:color w:val="000000" w:themeColor="text1"/>
          <w:lang w:val="uk-UA"/>
        </w:rPr>
        <w:t>Державна установа</w:t>
      </w:r>
      <w:r w:rsidR="00EF03AD" w:rsidRPr="00037463">
        <w:rPr>
          <w:rFonts w:asciiTheme="minorHAnsi" w:hAnsiTheme="minorHAnsi" w:cstheme="minorHAnsi"/>
          <w:b/>
          <w:color w:val="000000" w:themeColor="text1"/>
          <w:lang w:val="uk-UA"/>
        </w:rPr>
        <w:br/>
        <w:t xml:space="preserve">«Центр громадського здоров’я Міністерства охорони здоров’я України» оголошує конкурс </w:t>
      </w:r>
      <w:r w:rsidR="00DF3663" w:rsidRPr="00037463">
        <w:rPr>
          <w:rFonts w:asciiTheme="minorHAnsi" w:eastAsiaTheme="minorHAnsi" w:hAnsiTheme="minorHAnsi" w:cstheme="minorHAnsi"/>
          <w:b/>
          <w:color w:val="000000" w:themeColor="text1"/>
          <w:lang w:val="uk-UA" w:eastAsia="en-US"/>
        </w:rPr>
        <w:t xml:space="preserve">на </w:t>
      </w:r>
      <w:r w:rsidR="008D02C2" w:rsidRPr="008D02C2">
        <w:rPr>
          <w:rFonts w:asciiTheme="minorHAnsi" w:eastAsiaTheme="minorHAnsi" w:hAnsiTheme="minorHAnsi" w:cstheme="minorHAnsi"/>
          <w:b/>
          <w:color w:val="000000" w:themeColor="text1"/>
          <w:lang w:val="uk-UA" w:eastAsia="en-US"/>
        </w:rPr>
        <w:t xml:space="preserve">фахівця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8A1ED5">
        <w:rPr>
          <w:rFonts w:asciiTheme="minorHAnsi" w:eastAsiaTheme="minorHAnsi" w:hAnsiTheme="minorHAnsi" w:cstheme="minorHAnsi"/>
          <w:b/>
          <w:color w:val="000000" w:themeColor="text1"/>
          <w:lang w:val="uk-UA" w:eastAsia="en-US"/>
        </w:rPr>
        <w:t xml:space="preserve"> </w:t>
      </w:r>
      <w:r w:rsidR="008A1ED5" w:rsidRPr="008A1ED5">
        <w:rPr>
          <w:rFonts w:asciiTheme="minorHAnsi" w:eastAsiaTheme="minorHAnsi" w:hAnsiTheme="minorHAnsi" w:cstheme="minorHAnsi"/>
          <w:b/>
          <w:color w:val="000000" w:themeColor="text1"/>
          <w:lang w:val="uk-UA" w:eastAsia="en-US"/>
        </w:rPr>
        <w:t>в 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8A1ED5">
        <w:rPr>
          <w:rFonts w:asciiTheme="minorHAnsi" w:eastAsiaTheme="minorHAnsi" w:hAnsiTheme="minorHAnsi" w:cstheme="minorHAnsi"/>
          <w:b/>
          <w:color w:val="000000" w:themeColor="text1"/>
          <w:lang w:val="uk-UA" w:eastAsia="en-US"/>
        </w:rPr>
        <w:t xml:space="preserve"> </w:t>
      </w:r>
    </w:p>
    <w:p w14:paraId="12E5A048" w14:textId="77777777" w:rsidR="00F653D3" w:rsidRDefault="00F653D3" w:rsidP="000803AB">
      <w:pPr>
        <w:tabs>
          <w:tab w:val="left" w:pos="993"/>
        </w:tabs>
        <w:ind w:left="567"/>
        <w:jc w:val="both"/>
        <w:rPr>
          <w:rFonts w:asciiTheme="minorHAnsi" w:eastAsiaTheme="minorHAnsi" w:hAnsiTheme="minorHAnsi" w:cstheme="minorHAnsi"/>
          <w:b/>
          <w:color w:val="000000" w:themeColor="text1"/>
          <w:lang w:val="uk-UA" w:eastAsia="en-US"/>
        </w:rPr>
      </w:pPr>
    </w:p>
    <w:p w14:paraId="12A50F85" w14:textId="65323027" w:rsidR="00E87BBD" w:rsidRDefault="00EF03AD" w:rsidP="000803AB">
      <w:pPr>
        <w:tabs>
          <w:tab w:val="left" w:pos="993"/>
        </w:tabs>
        <w:ind w:left="567"/>
        <w:jc w:val="both"/>
        <w:rPr>
          <w:rFonts w:asciiTheme="minorHAnsi" w:eastAsiaTheme="minorHAnsi" w:hAnsiTheme="minorHAnsi" w:cstheme="minorHAnsi"/>
          <w:color w:val="000000" w:themeColor="text1"/>
          <w:lang w:val="uk-UA" w:eastAsia="en-US"/>
        </w:rPr>
      </w:pPr>
      <w:r w:rsidRPr="00037463">
        <w:rPr>
          <w:rFonts w:asciiTheme="minorHAnsi" w:eastAsiaTheme="minorHAnsi" w:hAnsiTheme="minorHAnsi" w:cstheme="minorHAnsi"/>
          <w:b/>
          <w:color w:val="000000" w:themeColor="text1"/>
          <w:lang w:val="uk-UA" w:eastAsia="en-US"/>
        </w:rPr>
        <w:t>Назва позиції:</w:t>
      </w:r>
      <w:r w:rsidR="009C32DC" w:rsidRPr="00037463">
        <w:rPr>
          <w:rFonts w:asciiTheme="minorHAnsi" w:eastAsiaTheme="minorHAnsi" w:hAnsiTheme="minorHAnsi" w:cstheme="minorHAnsi"/>
          <w:b/>
          <w:color w:val="000000" w:themeColor="text1"/>
          <w:lang w:val="uk-UA" w:eastAsia="en-US"/>
        </w:rPr>
        <w:t xml:space="preserve"> </w:t>
      </w:r>
      <w:r w:rsidR="001D40B1">
        <w:rPr>
          <w:rFonts w:asciiTheme="minorHAnsi" w:eastAsiaTheme="minorHAnsi" w:hAnsiTheme="minorHAnsi" w:cstheme="minorHAnsi"/>
          <w:bCs/>
          <w:color w:val="000000" w:themeColor="text1"/>
          <w:lang w:val="uk-UA" w:eastAsia="en-US"/>
        </w:rPr>
        <w:t>Ф</w:t>
      </w:r>
      <w:r w:rsidR="00332F2E" w:rsidRPr="008D02C2">
        <w:rPr>
          <w:rFonts w:asciiTheme="minorHAnsi" w:eastAsiaTheme="minorHAnsi" w:hAnsiTheme="minorHAnsi" w:cstheme="minorHAnsi"/>
          <w:bCs/>
          <w:color w:val="000000" w:themeColor="text1"/>
          <w:lang w:val="uk-UA" w:eastAsia="en-US"/>
        </w:rPr>
        <w:t>ахівець з</w:t>
      </w:r>
      <w:r w:rsidR="008D02C2" w:rsidRPr="008D02C2">
        <w:rPr>
          <w:rFonts w:asciiTheme="minorHAnsi" w:eastAsiaTheme="minorHAnsi" w:hAnsiTheme="minorHAnsi" w:cstheme="minorHAnsi"/>
          <w:bCs/>
          <w:color w:val="000000" w:themeColor="text1"/>
          <w:lang w:val="uk-UA" w:eastAsia="en-US"/>
        </w:rPr>
        <w:t xml:space="preserve"> </w:t>
      </w:r>
      <w:proofErr w:type="spellStart"/>
      <w:r w:rsidR="008D02C2" w:rsidRPr="008D02C2">
        <w:rPr>
          <w:rFonts w:asciiTheme="minorHAnsi" w:eastAsiaTheme="minorHAnsi" w:hAnsiTheme="minorHAnsi" w:cstheme="minorHAnsi"/>
          <w:bCs/>
          <w:color w:val="000000" w:themeColor="text1"/>
          <w:lang w:val="uk-UA" w:eastAsia="en-US"/>
        </w:rPr>
        <w:t>закупівель</w:t>
      </w:r>
      <w:proofErr w:type="spellEnd"/>
      <w:r w:rsidR="008D02C2">
        <w:rPr>
          <w:rFonts w:asciiTheme="minorHAnsi" w:eastAsiaTheme="minorHAnsi" w:hAnsiTheme="minorHAnsi" w:cstheme="minorHAnsi"/>
          <w:color w:val="000000" w:themeColor="text1"/>
          <w:lang w:val="uk-UA" w:eastAsia="en-US"/>
        </w:rPr>
        <w:t xml:space="preserve"> та постачань</w:t>
      </w:r>
      <w:r w:rsidR="0045467E">
        <w:rPr>
          <w:rFonts w:asciiTheme="minorHAnsi" w:eastAsiaTheme="minorHAnsi" w:hAnsiTheme="minorHAnsi" w:cstheme="minorHAnsi"/>
          <w:color w:val="000000" w:themeColor="text1"/>
          <w:lang w:val="uk-UA" w:eastAsia="en-US"/>
        </w:rPr>
        <w:t xml:space="preserve"> </w:t>
      </w:r>
      <w:bookmarkStart w:id="0" w:name="_GoBack"/>
      <w:bookmarkEnd w:id="0"/>
    </w:p>
    <w:p w14:paraId="61511F48" w14:textId="77777777" w:rsidR="00EF03AD" w:rsidRPr="00037463" w:rsidRDefault="00EF03AD" w:rsidP="000803AB">
      <w:pPr>
        <w:tabs>
          <w:tab w:val="left" w:pos="993"/>
        </w:tabs>
        <w:ind w:left="567"/>
        <w:jc w:val="both"/>
        <w:rPr>
          <w:rFonts w:asciiTheme="minorHAnsi" w:hAnsiTheme="minorHAnsi" w:cstheme="minorHAnsi"/>
          <w:b/>
          <w:color w:val="000000" w:themeColor="text1"/>
          <w:lang w:val="uk-UA"/>
        </w:rPr>
      </w:pPr>
    </w:p>
    <w:p w14:paraId="0029EF51" w14:textId="77777777" w:rsidR="00EF03AD" w:rsidRPr="00037463" w:rsidRDefault="00EF03AD" w:rsidP="000803AB">
      <w:pPr>
        <w:tabs>
          <w:tab w:val="left" w:pos="993"/>
        </w:tabs>
        <w:spacing w:after="160"/>
        <w:ind w:left="567"/>
        <w:rPr>
          <w:rFonts w:asciiTheme="minorHAnsi" w:eastAsiaTheme="minorHAnsi" w:hAnsiTheme="minorHAnsi" w:cstheme="minorHAnsi"/>
          <w:b/>
          <w:color w:val="000000" w:themeColor="text1"/>
          <w:lang w:val="uk-UA" w:eastAsia="en-US"/>
        </w:rPr>
      </w:pPr>
      <w:r w:rsidRPr="00037463">
        <w:rPr>
          <w:rFonts w:asciiTheme="minorHAnsi" w:eastAsiaTheme="minorHAnsi" w:hAnsiTheme="minorHAnsi" w:cstheme="minorHAnsi"/>
          <w:b/>
          <w:color w:val="000000" w:themeColor="text1"/>
          <w:lang w:val="uk-UA" w:eastAsia="en-US"/>
        </w:rPr>
        <w:t>Інформація щодо установи:</w:t>
      </w:r>
    </w:p>
    <w:p w14:paraId="63CEA7F4" w14:textId="63C00282" w:rsidR="00EF03AD" w:rsidRPr="00037463" w:rsidRDefault="008A1ED5" w:rsidP="000803AB">
      <w:pPr>
        <w:tabs>
          <w:tab w:val="left" w:pos="993"/>
        </w:tabs>
        <w:ind w:left="567"/>
        <w:jc w:val="both"/>
        <w:rPr>
          <w:rFonts w:asciiTheme="minorHAnsi" w:eastAsiaTheme="minorHAnsi" w:hAnsiTheme="minorHAnsi" w:cstheme="minorHAnsi"/>
          <w:color w:val="000000" w:themeColor="text1"/>
          <w:lang w:val="uk-UA" w:eastAsia="en-US"/>
        </w:rPr>
      </w:pPr>
      <w:r>
        <w:rPr>
          <w:rFonts w:asciiTheme="minorHAnsi" w:eastAsiaTheme="minorHAnsi" w:hAnsiTheme="minorHAnsi" w:cstheme="minorHAnsi"/>
          <w:color w:val="000000" w:themeColor="text1"/>
          <w:lang w:val="uk-UA" w:eastAsia="en-US"/>
        </w:rPr>
        <w:tab/>
      </w:r>
      <w:r w:rsidRPr="008A1ED5">
        <w:rPr>
          <w:rFonts w:asciiTheme="minorHAnsi" w:eastAsiaTheme="minorHAnsi" w:hAnsiTheme="minorHAnsi" w:cstheme="minorHAnsi"/>
          <w:color w:val="000000" w:themeColor="text1"/>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EF03AD" w:rsidRPr="00037463">
        <w:rPr>
          <w:rFonts w:asciiTheme="minorHAnsi" w:eastAsiaTheme="minorHAnsi" w:hAnsiTheme="minorHAnsi" w:cstheme="minorHAnsi"/>
          <w:color w:val="000000" w:themeColor="text1"/>
          <w:lang w:val="uk-UA" w:eastAsia="en-US"/>
        </w:rPr>
        <w:t>.</w:t>
      </w:r>
    </w:p>
    <w:p w14:paraId="0A0E17F5" w14:textId="77777777" w:rsidR="00EF03AD" w:rsidRPr="00037463" w:rsidRDefault="00EF03AD" w:rsidP="000803AB">
      <w:pPr>
        <w:shd w:val="clear" w:color="auto" w:fill="FFFFFF"/>
        <w:tabs>
          <w:tab w:val="left" w:pos="993"/>
        </w:tabs>
        <w:ind w:left="567"/>
        <w:rPr>
          <w:rFonts w:asciiTheme="minorHAnsi" w:hAnsiTheme="minorHAnsi" w:cstheme="minorHAnsi"/>
          <w:b/>
          <w:bCs/>
          <w:color w:val="000000" w:themeColor="text1"/>
          <w:lang w:val="uk-UA"/>
        </w:rPr>
      </w:pPr>
    </w:p>
    <w:p w14:paraId="59B9CB79" w14:textId="77777777" w:rsidR="00E63987" w:rsidRPr="00B61319" w:rsidRDefault="00E63987" w:rsidP="000803AB">
      <w:pPr>
        <w:shd w:val="clear" w:color="auto" w:fill="FFFFFF"/>
        <w:tabs>
          <w:tab w:val="left" w:pos="993"/>
        </w:tabs>
        <w:ind w:left="567"/>
        <w:rPr>
          <w:rFonts w:asciiTheme="minorHAnsi" w:hAnsiTheme="minorHAnsi" w:cstheme="minorHAnsi"/>
          <w:color w:val="000000" w:themeColor="text1"/>
          <w:lang w:val="uk-UA"/>
        </w:rPr>
      </w:pPr>
      <w:r w:rsidRPr="00B61319">
        <w:rPr>
          <w:rFonts w:asciiTheme="minorHAnsi" w:hAnsiTheme="minorHAnsi" w:cstheme="minorHAnsi"/>
          <w:b/>
          <w:bCs/>
          <w:color w:val="000000" w:themeColor="text1"/>
          <w:lang w:val="uk-UA"/>
        </w:rPr>
        <w:t>Основні обов'язки</w:t>
      </w:r>
      <w:r w:rsidRPr="00B61319">
        <w:rPr>
          <w:rFonts w:asciiTheme="minorHAnsi" w:hAnsiTheme="minorHAnsi" w:cstheme="minorHAnsi"/>
          <w:color w:val="000000" w:themeColor="text1"/>
          <w:lang w:val="uk-UA"/>
        </w:rPr>
        <w:t>:</w:t>
      </w:r>
    </w:p>
    <w:p w14:paraId="47BFC702" w14:textId="77777777" w:rsidR="00B61319" w:rsidRPr="00B61319" w:rsidRDefault="00B61319" w:rsidP="000803AB">
      <w:pPr>
        <w:shd w:val="clear" w:color="auto" w:fill="FFFFFF"/>
        <w:tabs>
          <w:tab w:val="left" w:pos="993"/>
        </w:tabs>
        <w:ind w:left="567"/>
        <w:rPr>
          <w:rFonts w:asciiTheme="minorHAnsi" w:hAnsiTheme="minorHAnsi" w:cstheme="minorHAnsi"/>
          <w:b/>
          <w:bCs/>
          <w:color w:val="000000" w:themeColor="text1"/>
          <w:lang w:val="uk-UA"/>
        </w:rPr>
      </w:pPr>
    </w:p>
    <w:p w14:paraId="234280B4" w14:textId="3EBB6AD4"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 xml:space="preserve">Участь у розробці та впровадженні закупівельних стратегій </w:t>
      </w:r>
      <w:r w:rsidR="00D509A5" w:rsidRPr="008A1ED5">
        <w:rPr>
          <w:rFonts w:asciiTheme="minorHAnsi" w:hAnsiTheme="minorHAnsi" w:cstheme="minorHAnsi"/>
          <w:sz w:val="24"/>
          <w:szCs w:val="24"/>
          <w:lang w:val="uk-UA"/>
        </w:rPr>
        <w:t>Центру</w:t>
      </w:r>
      <w:r w:rsidRPr="008A1ED5">
        <w:rPr>
          <w:rFonts w:asciiTheme="minorHAnsi" w:hAnsiTheme="minorHAnsi" w:cstheme="minorHAnsi"/>
          <w:sz w:val="24"/>
          <w:szCs w:val="24"/>
          <w:lang w:val="uk-UA"/>
        </w:rPr>
        <w:t>.</w:t>
      </w:r>
    </w:p>
    <w:p w14:paraId="1BE8CBFB" w14:textId="77777777" w:rsidR="001D40B1" w:rsidRPr="008A1ED5" w:rsidRDefault="001D40B1"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Підготовка проектів договорів про закупівлю товарів, робіт і послуг та співпраця з іншими відділами Центру для їх затвердження.</w:t>
      </w:r>
    </w:p>
    <w:p w14:paraId="0C170CD2" w14:textId="2F5D4C61" w:rsidR="001D40B1" w:rsidRPr="008A1ED5" w:rsidRDefault="001D40B1"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Супроводження укладання договорів про закупівлю товарів, робіт і послуг.</w:t>
      </w:r>
    </w:p>
    <w:p w14:paraId="6F845F6B" w14:textId="302D27DE"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Підготовка тендерн</w:t>
      </w:r>
      <w:r w:rsidR="001D40B1" w:rsidRPr="008A1ED5">
        <w:rPr>
          <w:rFonts w:asciiTheme="minorHAnsi" w:hAnsiTheme="minorHAnsi" w:cstheme="minorHAnsi"/>
          <w:sz w:val="24"/>
          <w:szCs w:val="24"/>
          <w:lang w:val="uk-UA"/>
        </w:rPr>
        <w:t>их</w:t>
      </w:r>
      <w:r w:rsidRPr="008A1ED5">
        <w:rPr>
          <w:rFonts w:asciiTheme="minorHAnsi" w:hAnsiTheme="minorHAnsi" w:cstheme="minorHAnsi"/>
          <w:sz w:val="24"/>
          <w:szCs w:val="24"/>
          <w:lang w:val="uk-UA"/>
        </w:rPr>
        <w:t xml:space="preserve"> документаці</w:t>
      </w:r>
      <w:r w:rsidR="001D40B1" w:rsidRPr="008A1ED5">
        <w:rPr>
          <w:rFonts w:asciiTheme="minorHAnsi" w:hAnsiTheme="minorHAnsi" w:cstheme="minorHAnsi"/>
          <w:sz w:val="24"/>
          <w:szCs w:val="24"/>
          <w:lang w:val="uk-UA"/>
        </w:rPr>
        <w:t>й</w:t>
      </w:r>
      <w:r w:rsidRPr="008A1ED5">
        <w:rPr>
          <w:rFonts w:asciiTheme="minorHAnsi" w:hAnsiTheme="minorHAnsi" w:cstheme="minorHAnsi"/>
          <w:sz w:val="24"/>
          <w:szCs w:val="24"/>
          <w:lang w:val="uk-UA"/>
        </w:rPr>
        <w:t xml:space="preserve"> для закупівлі </w:t>
      </w:r>
      <w:r w:rsidR="004B6381" w:rsidRPr="008A1ED5">
        <w:rPr>
          <w:rFonts w:asciiTheme="minorHAnsi" w:hAnsiTheme="minorHAnsi" w:cstheme="minorHAnsi"/>
          <w:sz w:val="24"/>
          <w:szCs w:val="24"/>
          <w:lang w:val="uk-UA"/>
        </w:rPr>
        <w:t>товарів, робіт і послуг</w:t>
      </w:r>
      <w:r w:rsidRPr="008A1ED5">
        <w:rPr>
          <w:rFonts w:asciiTheme="minorHAnsi" w:hAnsiTheme="minorHAnsi" w:cstheme="minorHAnsi"/>
          <w:sz w:val="24"/>
          <w:szCs w:val="24"/>
          <w:lang w:val="uk-UA"/>
        </w:rPr>
        <w:t>.</w:t>
      </w:r>
    </w:p>
    <w:p w14:paraId="739BC9F8" w14:textId="77777777" w:rsidR="00B61319" w:rsidRPr="008A1ED5" w:rsidRDefault="00B61319" w:rsidP="008A1ED5">
      <w:pPr>
        <w:pStyle w:val="a3"/>
        <w:numPr>
          <w:ilvl w:val="0"/>
          <w:numId w:val="31"/>
        </w:numPr>
        <w:rPr>
          <w:rFonts w:asciiTheme="minorHAnsi" w:hAnsiTheme="minorHAnsi" w:cstheme="minorHAnsi"/>
          <w:sz w:val="24"/>
          <w:szCs w:val="24"/>
          <w:lang w:val="uk-UA"/>
        </w:rPr>
      </w:pPr>
      <w:r w:rsidRPr="008A1ED5">
        <w:rPr>
          <w:rFonts w:asciiTheme="minorHAnsi" w:hAnsiTheme="minorHAnsi" w:cstheme="minorHAnsi"/>
          <w:sz w:val="24"/>
          <w:szCs w:val="24"/>
          <w:lang w:val="uk-UA"/>
        </w:rPr>
        <w:t xml:space="preserve">Встановлення плідних відносин з представниками ринку, конструктивні переговори з представниками ринку для участі в </w:t>
      </w:r>
      <w:proofErr w:type="spellStart"/>
      <w:r w:rsidRPr="008A1ED5">
        <w:rPr>
          <w:rFonts w:asciiTheme="minorHAnsi" w:hAnsiTheme="minorHAnsi" w:cstheme="minorHAnsi"/>
          <w:sz w:val="24"/>
          <w:szCs w:val="24"/>
          <w:lang w:val="uk-UA"/>
        </w:rPr>
        <w:t>закупівлях</w:t>
      </w:r>
      <w:proofErr w:type="spellEnd"/>
      <w:r w:rsidRPr="008A1ED5">
        <w:rPr>
          <w:rFonts w:asciiTheme="minorHAnsi" w:hAnsiTheme="minorHAnsi" w:cstheme="minorHAnsi"/>
          <w:sz w:val="24"/>
          <w:szCs w:val="24"/>
          <w:lang w:val="uk-UA"/>
        </w:rPr>
        <w:t xml:space="preserve"> </w:t>
      </w:r>
      <w:r w:rsidR="00D509A5" w:rsidRPr="008A1ED5">
        <w:rPr>
          <w:rFonts w:asciiTheme="minorHAnsi" w:hAnsiTheme="minorHAnsi" w:cstheme="minorHAnsi"/>
          <w:sz w:val="24"/>
          <w:szCs w:val="24"/>
          <w:lang w:val="uk-UA"/>
        </w:rPr>
        <w:t>Центру</w:t>
      </w:r>
      <w:r w:rsidRPr="008A1ED5">
        <w:rPr>
          <w:rFonts w:asciiTheme="minorHAnsi" w:hAnsiTheme="minorHAnsi" w:cstheme="minorHAnsi"/>
          <w:sz w:val="24"/>
          <w:szCs w:val="24"/>
          <w:lang w:val="uk-UA"/>
        </w:rPr>
        <w:t>.</w:t>
      </w:r>
    </w:p>
    <w:p w14:paraId="3AA02807" w14:textId="77777777" w:rsidR="00B61319" w:rsidRPr="008A1ED5" w:rsidRDefault="00B61319" w:rsidP="008A1ED5">
      <w:pPr>
        <w:pStyle w:val="a3"/>
        <w:numPr>
          <w:ilvl w:val="0"/>
          <w:numId w:val="31"/>
        </w:numPr>
        <w:rPr>
          <w:rFonts w:asciiTheme="minorHAnsi" w:hAnsiTheme="minorHAnsi" w:cstheme="minorHAnsi"/>
          <w:lang w:val="uk-UA"/>
        </w:rPr>
      </w:pPr>
      <w:r w:rsidRPr="008A1ED5">
        <w:rPr>
          <w:rFonts w:asciiTheme="minorHAnsi" w:hAnsiTheme="minorHAnsi" w:cstheme="minorHAnsi"/>
          <w:sz w:val="24"/>
          <w:szCs w:val="24"/>
          <w:lang w:val="uk-UA"/>
        </w:rPr>
        <w:t>Підтримка та наповнення контактної бази постачальників та виробників</w:t>
      </w:r>
      <w:r w:rsidRPr="008A1ED5">
        <w:rPr>
          <w:rFonts w:asciiTheme="minorHAnsi" w:hAnsiTheme="minorHAnsi" w:cstheme="minorHAnsi"/>
          <w:lang w:val="uk-UA"/>
        </w:rPr>
        <w:t>.</w:t>
      </w:r>
    </w:p>
    <w:p w14:paraId="2D2C74FA" w14:textId="77777777" w:rsidR="00AD0521" w:rsidRPr="000803AB" w:rsidRDefault="00AD0521" w:rsidP="000803AB">
      <w:pPr>
        <w:tabs>
          <w:tab w:val="left" w:pos="993"/>
        </w:tabs>
        <w:ind w:left="567"/>
        <w:jc w:val="both"/>
        <w:rPr>
          <w:rFonts w:asciiTheme="minorHAnsi" w:eastAsia="Calibri" w:hAnsiTheme="minorHAnsi" w:cstheme="minorHAnsi"/>
          <w:color w:val="000000" w:themeColor="text1"/>
          <w:lang w:val="uk-UA"/>
        </w:rPr>
      </w:pPr>
    </w:p>
    <w:p w14:paraId="6AF6F4E6" w14:textId="77777777" w:rsidR="007454B4" w:rsidRDefault="007454B4" w:rsidP="007454B4">
      <w:pPr>
        <w:shd w:val="clear" w:color="auto" w:fill="FFFFFF"/>
        <w:ind w:left="567"/>
        <w:rPr>
          <w:rFonts w:ascii="Calibri" w:hAnsi="Calibri" w:cs="Calibri"/>
          <w:b/>
          <w:bCs/>
          <w:lang w:val="uk-UA"/>
        </w:rPr>
      </w:pPr>
      <w:r>
        <w:rPr>
          <w:rFonts w:ascii="Calibri" w:hAnsi="Calibri" w:cs="Calibri"/>
          <w:b/>
          <w:bCs/>
          <w:lang w:val="uk-UA"/>
        </w:rPr>
        <w:t>Вимоги до професійної компетентності:</w:t>
      </w:r>
    </w:p>
    <w:p w14:paraId="4887F833" w14:textId="77777777" w:rsidR="006505EC" w:rsidRDefault="006505EC" w:rsidP="003958FF">
      <w:pPr>
        <w:tabs>
          <w:tab w:val="left" w:pos="993"/>
        </w:tabs>
        <w:ind w:left="567"/>
        <w:jc w:val="both"/>
        <w:rPr>
          <w:rFonts w:asciiTheme="minorHAnsi" w:eastAsia="Calibri" w:hAnsiTheme="minorHAnsi" w:cstheme="minorHAnsi"/>
          <w:b/>
          <w:lang w:val="uk-UA"/>
        </w:rPr>
      </w:pPr>
    </w:p>
    <w:p w14:paraId="2349855C" w14:textId="0DBA4056"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Вища освіта в галузі </w:t>
      </w:r>
      <w:r w:rsidR="001D40B1" w:rsidRPr="008A1ED5">
        <w:rPr>
          <w:rFonts w:asciiTheme="minorHAnsi" w:hAnsiTheme="minorHAnsi" w:cstheme="minorHAnsi"/>
          <w:color w:val="000000"/>
          <w:sz w:val="24"/>
          <w:szCs w:val="24"/>
          <w:lang w:val="uk-UA" w:eastAsia="uk-UA"/>
        </w:rPr>
        <w:t xml:space="preserve">права, </w:t>
      </w:r>
      <w:r w:rsidRPr="008A1ED5">
        <w:rPr>
          <w:rFonts w:asciiTheme="minorHAnsi" w:hAnsiTheme="minorHAnsi" w:cstheme="minorHAnsi"/>
          <w:color w:val="000000"/>
          <w:sz w:val="24"/>
          <w:szCs w:val="24"/>
          <w:lang w:val="uk-UA" w:eastAsia="uk-UA"/>
        </w:rPr>
        <w:t>економіки, менеджменту або іншої дотичної спеціальності.</w:t>
      </w:r>
    </w:p>
    <w:p w14:paraId="568DE32D"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Додаткова освіта в публічних </w:t>
      </w:r>
      <w:proofErr w:type="spellStart"/>
      <w:r w:rsidRPr="008A1ED5">
        <w:rPr>
          <w:rFonts w:asciiTheme="minorHAnsi" w:hAnsiTheme="minorHAnsi" w:cstheme="minorHAnsi"/>
          <w:color w:val="000000"/>
          <w:sz w:val="24"/>
          <w:szCs w:val="24"/>
          <w:lang w:val="uk-UA" w:eastAsia="uk-UA"/>
        </w:rPr>
        <w:t>закупівлях</w:t>
      </w:r>
      <w:proofErr w:type="spellEnd"/>
      <w:r w:rsidRPr="008A1ED5">
        <w:rPr>
          <w:rFonts w:asciiTheme="minorHAnsi" w:hAnsiTheme="minorHAnsi" w:cstheme="minorHAnsi"/>
          <w:color w:val="000000"/>
          <w:sz w:val="24"/>
          <w:szCs w:val="24"/>
          <w:lang w:val="uk-UA" w:eastAsia="uk-UA"/>
        </w:rPr>
        <w:t xml:space="preserve"> – бажана.</w:t>
      </w:r>
    </w:p>
    <w:p w14:paraId="1C511D80" w14:textId="73C0B079"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Досвід роботи </w:t>
      </w:r>
      <w:proofErr w:type="spellStart"/>
      <w:r w:rsidRPr="008A1ED5">
        <w:rPr>
          <w:rFonts w:asciiTheme="minorHAnsi" w:hAnsiTheme="minorHAnsi" w:cstheme="minorHAnsi"/>
          <w:color w:val="000000"/>
          <w:sz w:val="24"/>
          <w:szCs w:val="24"/>
          <w:lang w:val="uk-UA" w:eastAsia="uk-UA"/>
        </w:rPr>
        <w:t>закупівельником</w:t>
      </w:r>
      <w:proofErr w:type="spellEnd"/>
      <w:r w:rsidR="001D40B1" w:rsidRPr="008A1ED5">
        <w:rPr>
          <w:rFonts w:asciiTheme="minorHAnsi" w:hAnsiTheme="minorHAnsi" w:cstheme="minorHAnsi"/>
          <w:color w:val="000000"/>
          <w:sz w:val="24"/>
          <w:szCs w:val="24"/>
          <w:lang w:val="uk-UA" w:eastAsia="uk-UA"/>
        </w:rPr>
        <w:t>, фахівцем з договірної роботи</w:t>
      </w:r>
      <w:r w:rsidRPr="008A1ED5">
        <w:rPr>
          <w:rFonts w:asciiTheme="minorHAnsi" w:hAnsiTheme="minorHAnsi" w:cstheme="minorHAnsi"/>
          <w:color w:val="000000"/>
          <w:sz w:val="24"/>
          <w:szCs w:val="24"/>
          <w:lang w:val="uk-UA" w:eastAsia="uk-UA"/>
        </w:rPr>
        <w:t xml:space="preserve"> або на аналогічній посаді - від 2 років.</w:t>
      </w:r>
    </w:p>
    <w:p w14:paraId="6EE57D68"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Розуміння та успішний досвід проведення публічних процедур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в системі </w:t>
      </w:r>
      <w:proofErr w:type="spellStart"/>
      <w:r w:rsidRPr="008A1ED5">
        <w:rPr>
          <w:rFonts w:asciiTheme="minorHAnsi" w:hAnsiTheme="minorHAnsi" w:cstheme="minorHAnsi"/>
          <w:color w:val="000000"/>
          <w:sz w:val="24"/>
          <w:szCs w:val="24"/>
          <w:lang w:val="uk-UA" w:eastAsia="uk-UA"/>
        </w:rPr>
        <w:t>Prozorro</w:t>
      </w:r>
      <w:proofErr w:type="spellEnd"/>
      <w:r w:rsidRPr="008A1ED5">
        <w:rPr>
          <w:rFonts w:asciiTheme="minorHAnsi" w:hAnsiTheme="minorHAnsi" w:cstheme="minorHAnsi"/>
          <w:color w:val="000000"/>
          <w:sz w:val="24"/>
          <w:szCs w:val="24"/>
          <w:lang w:val="uk-UA" w:eastAsia="uk-UA"/>
        </w:rPr>
        <w:t>.</w:t>
      </w:r>
    </w:p>
    <w:p w14:paraId="2B9383E7" w14:textId="2C8075F8" w:rsidR="001D40B1" w:rsidRPr="008A1ED5" w:rsidRDefault="001D40B1"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 xml:space="preserve">Розуміння та успішний досвід підготовки та укладення договорів про закупівлю </w:t>
      </w:r>
      <w:r w:rsidRPr="008A1ED5">
        <w:rPr>
          <w:rFonts w:asciiTheme="minorHAnsi" w:hAnsiTheme="minorHAnsi" w:cstheme="minorHAnsi"/>
          <w:sz w:val="24"/>
          <w:szCs w:val="24"/>
          <w:lang w:val="uk-UA"/>
        </w:rPr>
        <w:t xml:space="preserve">товарів, робіт і послуг за результатом проведення </w:t>
      </w:r>
      <w:r w:rsidRPr="008A1ED5">
        <w:rPr>
          <w:rFonts w:asciiTheme="minorHAnsi" w:hAnsiTheme="minorHAnsi" w:cstheme="minorHAnsi"/>
          <w:color w:val="000000"/>
          <w:sz w:val="24"/>
          <w:szCs w:val="24"/>
          <w:lang w:val="uk-UA" w:eastAsia="uk-UA"/>
        </w:rPr>
        <w:t xml:space="preserve">процедур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в системі </w:t>
      </w:r>
      <w:proofErr w:type="spellStart"/>
      <w:r w:rsidRPr="008A1ED5">
        <w:rPr>
          <w:rFonts w:asciiTheme="minorHAnsi" w:hAnsiTheme="minorHAnsi" w:cstheme="minorHAnsi"/>
          <w:color w:val="000000"/>
          <w:sz w:val="24"/>
          <w:szCs w:val="24"/>
          <w:lang w:val="uk-UA" w:eastAsia="uk-UA"/>
        </w:rPr>
        <w:t>Prozorro</w:t>
      </w:r>
      <w:proofErr w:type="spellEnd"/>
      <w:r w:rsidRPr="008A1ED5">
        <w:rPr>
          <w:rFonts w:asciiTheme="minorHAnsi" w:hAnsiTheme="minorHAnsi" w:cstheme="minorHAnsi"/>
          <w:color w:val="000000"/>
          <w:sz w:val="24"/>
          <w:szCs w:val="24"/>
          <w:lang w:val="uk-UA" w:eastAsia="uk-UA"/>
        </w:rPr>
        <w:t>.</w:t>
      </w:r>
    </w:p>
    <w:p w14:paraId="7508EAAD"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lastRenderedPageBreak/>
        <w:t xml:space="preserve">Знання українського законодавства у сфері публічних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xml:space="preserve">, розуміння механізму </w:t>
      </w:r>
      <w:proofErr w:type="spellStart"/>
      <w:r w:rsidRPr="008A1ED5">
        <w:rPr>
          <w:rFonts w:asciiTheme="minorHAnsi" w:hAnsiTheme="minorHAnsi" w:cstheme="minorHAnsi"/>
          <w:color w:val="000000"/>
          <w:sz w:val="24"/>
          <w:szCs w:val="24"/>
          <w:lang w:val="uk-UA" w:eastAsia="uk-UA"/>
        </w:rPr>
        <w:t>закупівель</w:t>
      </w:r>
      <w:proofErr w:type="spellEnd"/>
      <w:r w:rsidRPr="008A1ED5">
        <w:rPr>
          <w:rFonts w:asciiTheme="minorHAnsi" w:hAnsiTheme="minorHAnsi" w:cstheme="minorHAnsi"/>
          <w:color w:val="000000"/>
          <w:sz w:val="24"/>
          <w:szCs w:val="24"/>
          <w:lang w:val="uk-UA" w:eastAsia="uk-UA"/>
        </w:rPr>
        <w:t>, планування та бюджетування – бажано.</w:t>
      </w:r>
    </w:p>
    <w:p w14:paraId="721FDE43"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Впевнений користувач пакету програм Office.</w:t>
      </w:r>
    </w:p>
    <w:p w14:paraId="4B9EB470"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Вільне володіння українською, базове - англійською мовою.</w:t>
      </w:r>
    </w:p>
    <w:p w14:paraId="227D0F85"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Відмінні аналітичні та організаційні навички.</w:t>
      </w:r>
    </w:p>
    <w:p w14:paraId="32C92B32"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Уміння виявляти потенційні можливості та мінімізувати ризики.</w:t>
      </w:r>
    </w:p>
    <w:p w14:paraId="6A8AFABF" w14:textId="77777777" w:rsidR="00B61319" w:rsidRPr="008A1ED5" w:rsidRDefault="00B61319" w:rsidP="008A1ED5">
      <w:pPr>
        <w:pStyle w:val="a3"/>
        <w:numPr>
          <w:ilvl w:val="0"/>
          <w:numId w:val="32"/>
        </w:numPr>
        <w:shd w:val="clear" w:color="auto" w:fill="FFFFFF"/>
        <w:tabs>
          <w:tab w:val="left" w:pos="426"/>
        </w:tabs>
        <w:rPr>
          <w:rFonts w:asciiTheme="minorHAnsi" w:hAnsiTheme="minorHAnsi" w:cstheme="minorHAnsi"/>
          <w:color w:val="000000"/>
          <w:sz w:val="24"/>
          <w:szCs w:val="24"/>
          <w:lang w:val="uk-UA" w:eastAsia="uk-UA"/>
        </w:rPr>
      </w:pPr>
      <w:r w:rsidRPr="008A1ED5">
        <w:rPr>
          <w:rFonts w:asciiTheme="minorHAnsi" w:hAnsiTheme="minorHAnsi" w:cstheme="minorHAnsi"/>
          <w:color w:val="000000"/>
          <w:sz w:val="24"/>
          <w:szCs w:val="24"/>
          <w:lang w:val="uk-UA" w:eastAsia="uk-UA"/>
        </w:rPr>
        <w:t>Навички ведення переговорів для досягнення оптимальних рішень та збереження довготривалих відносин з постачальниками.</w:t>
      </w:r>
    </w:p>
    <w:p w14:paraId="70C26C91" w14:textId="77777777" w:rsidR="00B61319" w:rsidRPr="00B61319" w:rsidRDefault="00B61319" w:rsidP="00B61319">
      <w:pPr>
        <w:tabs>
          <w:tab w:val="left" w:pos="993"/>
        </w:tabs>
        <w:ind w:left="992" w:hanging="425"/>
        <w:jc w:val="both"/>
        <w:rPr>
          <w:rFonts w:asciiTheme="minorHAnsi" w:eastAsia="Calibri" w:hAnsiTheme="minorHAnsi" w:cstheme="minorHAnsi"/>
          <w:b/>
          <w:lang w:val="uk-UA"/>
        </w:rPr>
      </w:pPr>
    </w:p>
    <w:p w14:paraId="6DCBE831" w14:textId="77777777" w:rsidR="00B61319" w:rsidRDefault="00B61319" w:rsidP="000803AB">
      <w:pPr>
        <w:ind w:left="567"/>
        <w:jc w:val="both"/>
        <w:rPr>
          <w:rFonts w:asciiTheme="minorHAnsi" w:hAnsiTheme="minorHAnsi" w:cstheme="minorHAnsi"/>
          <w:b/>
          <w:color w:val="000000" w:themeColor="text1"/>
          <w:lang w:val="uk-UA"/>
        </w:rPr>
      </w:pPr>
    </w:p>
    <w:p w14:paraId="429780D5" w14:textId="23C1769F" w:rsidR="00CD3306" w:rsidRPr="006505EC" w:rsidRDefault="007454B4" w:rsidP="000803AB">
      <w:pPr>
        <w:ind w:left="567"/>
        <w:jc w:val="both"/>
        <w:rPr>
          <w:rFonts w:asciiTheme="minorHAnsi" w:hAnsiTheme="minorHAnsi" w:cstheme="minorHAnsi"/>
          <w:b/>
          <w:color w:val="000000" w:themeColor="text1"/>
          <w:lang w:val="uk-UA"/>
        </w:rPr>
      </w:pPr>
      <w:r w:rsidRPr="00505163">
        <w:rPr>
          <w:rFonts w:ascii="Calibri" w:hAnsi="Calibri" w:cs="Calibri"/>
          <w:b/>
          <w:lang w:val="uk-UA"/>
        </w:rPr>
        <w:t>Резюме мають бути надіслані електронною поштою на електронну адресу: vacancies@phc.org.ua.</w:t>
      </w:r>
      <w:r w:rsidRPr="00505163">
        <w:rPr>
          <w:rFonts w:ascii="Calibri" w:hAnsi="Calibri" w:cs="Calibri"/>
          <w:lang w:val="uk-UA"/>
        </w:rPr>
        <w:t xml:space="preserve"> В темі листа, будь ласка, зазначте:</w:t>
      </w:r>
      <w:r>
        <w:rPr>
          <w:rFonts w:ascii="Calibri" w:hAnsi="Calibri" w:cs="Calibri"/>
          <w:lang w:val="uk-UA"/>
        </w:rPr>
        <w:t xml:space="preserve"> </w:t>
      </w:r>
      <w:r w:rsidR="00CD3306" w:rsidRPr="006505EC">
        <w:rPr>
          <w:rFonts w:asciiTheme="minorHAnsi" w:hAnsiTheme="minorHAnsi" w:cstheme="minorHAnsi"/>
          <w:b/>
          <w:color w:val="000000" w:themeColor="text1"/>
          <w:lang w:val="uk-UA"/>
        </w:rPr>
        <w:t>«</w:t>
      </w:r>
      <w:r w:rsidR="008A1ED5">
        <w:rPr>
          <w:rFonts w:asciiTheme="minorHAnsi" w:hAnsiTheme="minorHAnsi" w:cstheme="minorHAnsi"/>
          <w:b/>
          <w:color w:val="000000" w:themeColor="text1"/>
          <w:lang w:val="uk-UA"/>
        </w:rPr>
        <w:t xml:space="preserve">19-2025 </w:t>
      </w:r>
      <w:r w:rsidR="00CB31FA">
        <w:rPr>
          <w:rFonts w:asciiTheme="minorHAnsi" w:hAnsiTheme="minorHAnsi" w:cstheme="minorHAnsi"/>
          <w:b/>
          <w:color w:val="000000" w:themeColor="text1"/>
          <w:lang w:val="uk-UA"/>
        </w:rPr>
        <w:t>Ф</w:t>
      </w:r>
      <w:r w:rsidR="008D02C2" w:rsidRPr="008D02C2">
        <w:rPr>
          <w:rFonts w:asciiTheme="minorHAnsi" w:eastAsiaTheme="minorHAnsi" w:hAnsiTheme="minorHAnsi" w:cstheme="minorHAnsi"/>
          <w:b/>
          <w:color w:val="000000" w:themeColor="text1"/>
          <w:lang w:val="uk-UA" w:eastAsia="en-US"/>
        </w:rPr>
        <w:t xml:space="preserve">ахівець з </w:t>
      </w:r>
      <w:proofErr w:type="spellStart"/>
      <w:r w:rsidR="008D02C2" w:rsidRPr="008D02C2">
        <w:rPr>
          <w:rFonts w:asciiTheme="minorHAnsi" w:eastAsiaTheme="minorHAnsi" w:hAnsiTheme="minorHAnsi" w:cstheme="minorHAnsi"/>
          <w:b/>
          <w:color w:val="000000" w:themeColor="text1"/>
          <w:lang w:val="uk-UA" w:eastAsia="en-US"/>
        </w:rPr>
        <w:t>закупівель</w:t>
      </w:r>
      <w:proofErr w:type="spellEnd"/>
      <w:r w:rsidR="008D02C2" w:rsidRPr="008D02C2">
        <w:rPr>
          <w:rFonts w:asciiTheme="minorHAnsi" w:eastAsiaTheme="minorHAnsi" w:hAnsiTheme="minorHAnsi" w:cstheme="minorHAnsi"/>
          <w:b/>
          <w:color w:val="000000" w:themeColor="text1"/>
          <w:lang w:val="uk-UA" w:eastAsia="en-US"/>
        </w:rPr>
        <w:t xml:space="preserve"> та постачань</w:t>
      </w:r>
      <w:r w:rsidR="00CD3306" w:rsidRPr="006505EC">
        <w:rPr>
          <w:rFonts w:asciiTheme="minorHAnsi" w:hAnsiTheme="minorHAnsi" w:cstheme="minorHAnsi"/>
          <w:b/>
          <w:color w:val="000000" w:themeColor="text1"/>
          <w:lang w:val="uk-UA"/>
        </w:rPr>
        <w:t>».</w:t>
      </w:r>
    </w:p>
    <w:p w14:paraId="49364DE9" w14:textId="77777777" w:rsidR="006505EC" w:rsidRDefault="006505EC" w:rsidP="000803AB">
      <w:pPr>
        <w:ind w:left="567"/>
        <w:jc w:val="both"/>
        <w:rPr>
          <w:rFonts w:asciiTheme="minorHAnsi" w:hAnsiTheme="minorHAnsi" w:cstheme="minorHAnsi"/>
          <w:b/>
          <w:color w:val="000000" w:themeColor="text1"/>
          <w:lang w:val="uk-UA"/>
        </w:rPr>
      </w:pPr>
    </w:p>
    <w:p w14:paraId="32B02352" w14:textId="51107725" w:rsidR="007454B4" w:rsidRPr="00C554DD" w:rsidRDefault="007454B4" w:rsidP="007454B4">
      <w:pPr>
        <w:ind w:left="567"/>
        <w:jc w:val="both"/>
        <w:rPr>
          <w:rFonts w:ascii="Calibri" w:hAnsi="Calibri" w:cs="Calibri"/>
          <w:lang w:val="uk-UA"/>
        </w:rPr>
      </w:pPr>
      <w:r w:rsidRPr="00505163">
        <w:rPr>
          <w:rFonts w:ascii="Calibri" w:hAnsi="Calibri" w:cs="Calibri"/>
          <w:b/>
          <w:lang w:val="uk-UA"/>
        </w:rPr>
        <w:t xml:space="preserve">Термін подання документів – </w:t>
      </w:r>
      <w:r w:rsidRPr="00010031">
        <w:rPr>
          <w:rFonts w:ascii="Calibri" w:hAnsi="Calibri" w:cs="Calibri"/>
          <w:b/>
          <w:lang w:val="uk-UA"/>
        </w:rPr>
        <w:t xml:space="preserve">до </w:t>
      </w:r>
      <w:r w:rsidR="00010031">
        <w:rPr>
          <w:rFonts w:ascii="Calibri" w:hAnsi="Calibri" w:cs="Calibri"/>
          <w:b/>
          <w:lang w:val="uk-UA"/>
        </w:rPr>
        <w:t>13 січня</w:t>
      </w:r>
      <w:r w:rsidRPr="00010031">
        <w:rPr>
          <w:rFonts w:ascii="Calibri" w:hAnsi="Calibri" w:cs="Calibri"/>
          <w:b/>
          <w:lang w:val="uk-UA"/>
        </w:rPr>
        <w:t xml:space="preserve"> 202</w:t>
      </w:r>
      <w:r w:rsidR="00010031">
        <w:rPr>
          <w:rFonts w:ascii="Calibri" w:hAnsi="Calibri" w:cs="Calibri"/>
          <w:b/>
          <w:lang w:val="uk-UA"/>
        </w:rPr>
        <w:t>5</w:t>
      </w:r>
      <w:r w:rsidRPr="00505163">
        <w:rPr>
          <w:rFonts w:ascii="Calibri" w:hAnsi="Calibri" w:cs="Calibri"/>
          <w:b/>
          <w:lang w:val="uk-UA"/>
        </w:rPr>
        <w:t xml:space="preserve"> року</w:t>
      </w:r>
      <w:r>
        <w:rPr>
          <w:rFonts w:ascii="Calibri" w:hAnsi="Calibri" w:cs="Calibri"/>
          <w:b/>
          <w:lang w:val="uk-UA"/>
        </w:rPr>
        <w:t xml:space="preserve">, </w:t>
      </w:r>
      <w:r w:rsidRPr="00C554DD">
        <w:rPr>
          <w:rFonts w:ascii="Calibri" w:hAnsi="Calibri" w:cs="Calibri"/>
          <w:lang w:val="uk-UA"/>
        </w:rPr>
        <w:t xml:space="preserve">реєстрація документів </w:t>
      </w:r>
      <w:r w:rsidRPr="00C554DD">
        <w:rPr>
          <w:rFonts w:ascii="Calibri" w:hAnsi="Calibri" w:cs="Calibri"/>
          <w:lang w:val="uk-UA"/>
        </w:rPr>
        <w:br/>
        <w:t>завершується о 18:00.</w:t>
      </w:r>
    </w:p>
    <w:p w14:paraId="2A47DF93" w14:textId="77777777" w:rsidR="007454B4" w:rsidRPr="00505163" w:rsidRDefault="007454B4" w:rsidP="007454B4">
      <w:pPr>
        <w:ind w:left="567"/>
        <w:jc w:val="both"/>
        <w:rPr>
          <w:rFonts w:ascii="Calibri" w:hAnsi="Calibri" w:cs="Calibri"/>
          <w:color w:val="FF0000"/>
          <w:lang w:val="uk-UA"/>
        </w:rPr>
      </w:pPr>
    </w:p>
    <w:p w14:paraId="2258DBA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45EE5F11" w14:textId="77777777" w:rsidR="007454B4" w:rsidRPr="00505163" w:rsidRDefault="007454B4" w:rsidP="007454B4">
      <w:pPr>
        <w:ind w:left="567"/>
        <w:jc w:val="both"/>
        <w:rPr>
          <w:rFonts w:ascii="Calibri" w:hAnsi="Calibri" w:cs="Calibri"/>
        </w:rPr>
      </w:pPr>
    </w:p>
    <w:p w14:paraId="64C1F620" w14:textId="77777777" w:rsidR="007454B4" w:rsidRPr="00505163" w:rsidRDefault="007454B4" w:rsidP="007454B4">
      <w:pPr>
        <w:ind w:left="567"/>
        <w:jc w:val="both"/>
        <w:rPr>
          <w:rFonts w:ascii="Calibri" w:hAnsi="Calibri" w:cs="Calibri"/>
          <w:lang w:val="uk-UA"/>
        </w:rPr>
      </w:pPr>
      <w:r w:rsidRPr="0050516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1D57B00" w14:textId="157B3515" w:rsidR="00DF3663" w:rsidRPr="00037463" w:rsidRDefault="00DF3663" w:rsidP="007454B4">
      <w:pPr>
        <w:ind w:left="567"/>
        <w:jc w:val="both"/>
        <w:rPr>
          <w:rFonts w:asciiTheme="minorHAnsi" w:hAnsiTheme="minorHAnsi" w:cstheme="minorHAnsi"/>
          <w:color w:val="000000" w:themeColor="text1"/>
          <w:lang w:val="uk-UA"/>
        </w:rPr>
      </w:pPr>
    </w:p>
    <w:sectPr w:rsidR="00DF3663" w:rsidRPr="00037463"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82A02"/>
    <w:multiLevelType w:val="hybridMultilevel"/>
    <w:tmpl w:val="9EB8A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186F41"/>
    <w:multiLevelType w:val="hybridMultilevel"/>
    <w:tmpl w:val="E632A32A"/>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C70C8"/>
    <w:multiLevelType w:val="hybridMultilevel"/>
    <w:tmpl w:val="D1F2BB8A"/>
    <w:lvl w:ilvl="0" w:tplc="4D4CAB8A">
      <w:start w:val="1"/>
      <w:numFmt w:val="decimal"/>
      <w:lvlText w:val="%1."/>
      <w:lvlJc w:val="left"/>
      <w:pPr>
        <w:tabs>
          <w:tab w:val="num" w:pos="720"/>
        </w:tabs>
        <w:ind w:left="720" w:hanging="360"/>
      </w:pPr>
    </w:lvl>
    <w:lvl w:ilvl="1" w:tplc="3B1E6878" w:tentative="1">
      <w:start w:val="1"/>
      <w:numFmt w:val="decimal"/>
      <w:lvlText w:val="%2."/>
      <w:lvlJc w:val="left"/>
      <w:pPr>
        <w:tabs>
          <w:tab w:val="num" w:pos="1440"/>
        </w:tabs>
        <w:ind w:left="1440" w:hanging="360"/>
      </w:pPr>
    </w:lvl>
    <w:lvl w:ilvl="2" w:tplc="6554CF98" w:tentative="1">
      <w:start w:val="1"/>
      <w:numFmt w:val="decimal"/>
      <w:lvlText w:val="%3."/>
      <w:lvlJc w:val="left"/>
      <w:pPr>
        <w:tabs>
          <w:tab w:val="num" w:pos="2160"/>
        </w:tabs>
        <w:ind w:left="2160" w:hanging="360"/>
      </w:pPr>
    </w:lvl>
    <w:lvl w:ilvl="3" w:tplc="72021470" w:tentative="1">
      <w:start w:val="1"/>
      <w:numFmt w:val="decimal"/>
      <w:lvlText w:val="%4."/>
      <w:lvlJc w:val="left"/>
      <w:pPr>
        <w:tabs>
          <w:tab w:val="num" w:pos="2880"/>
        </w:tabs>
        <w:ind w:left="2880" w:hanging="360"/>
      </w:pPr>
    </w:lvl>
    <w:lvl w:ilvl="4" w:tplc="63A2C6A0" w:tentative="1">
      <w:start w:val="1"/>
      <w:numFmt w:val="decimal"/>
      <w:lvlText w:val="%5."/>
      <w:lvlJc w:val="left"/>
      <w:pPr>
        <w:tabs>
          <w:tab w:val="num" w:pos="3600"/>
        </w:tabs>
        <w:ind w:left="3600" w:hanging="360"/>
      </w:pPr>
    </w:lvl>
    <w:lvl w:ilvl="5" w:tplc="817A8D1C" w:tentative="1">
      <w:start w:val="1"/>
      <w:numFmt w:val="decimal"/>
      <w:lvlText w:val="%6."/>
      <w:lvlJc w:val="left"/>
      <w:pPr>
        <w:tabs>
          <w:tab w:val="num" w:pos="4320"/>
        </w:tabs>
        <w:ind w:left="4320" w:hanging="360"/>
      </w:pPr>
    </w:lvl>
    <w:lvl w:ilvl="6" w:tplc="E09A123A" w:tentative="1">
      <w:start w:val="1"/>
      <w:numFmt w:val="decimal"/>
      <w:lvlText w:val="%7."/>
      <w:lvlJc w:val="left"/>
      <w:pPr>
        <w:tabs>
          <w:tab w:val="num" w:pos="5040"/>
        </w:tabs>
        <w:ind w:left="5040" w:hanging="360"/>
      </w:pPr>
    </w:lvl>
    <w:lvl w:ilvl="7" w:tplc="95B4950E" w:tentative="1">
      <w:start w:val="1"/>
      <w:numFmt w:val="decimal"/>
      <w:lvlText w:val="%8."/>
      <w:lvlJc w:val="left"/>
      <w:pPr>
        <w:tabs>
          <w:tab w:val="num" w:pos="5760"/>
        </w:tabs>
        <w:ind w:left="5760" w:hanging="360"/>
      </w:pPr>
    </w:lvl>
    <w:lvl w:ilvl="8" w:tplc="C1FEA1B8" w:tentative="1">
      <w:start w:val="1"/>
      <w:numFmt w:val="decimal"/>
      <w:lvlText w:val="%9."/>
      <w:lvlJc w:val="left"/>
      <w:pPr>
        <w:tabs>
          <w:tab w:val="num" w:pos="6480"/>
        </w:tabs>
        <w:ind w:left="6480" w:hanging="360"/>
      </w:pPr>
    </w:lvl>
  </w:abstractNum>
  <w:abstractNum w:abstractNumId="5" w15:restartNumberingAfterBreak="0">
    <w:nsid w:val="0FDA4BF5"/>
    <w:multiLevelType w:val="multilevel"/>
    <w:tmpl w:val="5DE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2309D"/>
    <w:multiLevelType w:val="hybridMultilevel"/>
    <w:tmpl w:val="4B28C48E"/>
    <w:lvl w:ilvl="0" w:tplc="0422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EE3092"/>
    <w:multiLevelType w:val="hybridMultilevel"/>
    <w:tmpl w:val="8A10252C"/>
    <w:lvl w:ilvl="0" w:tplc="6DF0E896">
      <w:start w:val="1"/>
      <w:numFmt w:val="decimal"/>
      <w:lvlText w:val="%1."/>
      <w:lvlJc w:val="left"/>
      <w:pPr>
        <w:ind w:left="988"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0D0BDB"/>
    <w:multiLevelType w:val="multilevel"/>
    <w:tmpl w:val="DE4457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D1A10"/>
    <w:multiLevelType w:val="hybridMultilevel"/>
    <w:tmpl w:val="38242F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916B57"/>
    <w:multiLevelType w:val="multilevel"/>
    <w:tmpl w:val="769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A5056"/>
    <w:multiLevelType w:val="hybridMultilevel"/>
    <w:tmpl w:val="AFDE8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273B69"/>
    <w:multiLevelType w:val="hybridMultilevel"/>
    <w:tmpl w:val="7DACB1D6"/>
    <w:lvl w:ilvl="0" w:tplc="D3AC1F1C">
      <w:start w:val="1"/>
      <w:numFmt w:val="decimal"/>
      <w:lvlText w:val="%1."/>
      <w:lvlJc w:val="left"/>
      <w:pPr>
        <w:ind w:left="720" w:hanging="360"/>
      </w:pPr>
      <w:rPr>
        <w:rFonts w:asciiTheme="minorHAnsi" w:eastAsia="Calibri" w:hAnsiTheme="minorHAnsi"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6147"/>
    <w:multiLevelType w:val="multilevel"/>
    <w:tmpl w:val="499AF9F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C11E42"/>
    <w:multiLevelType w:val="hybridMultilevel"/>
    <w:tmpl w:val="AB1E3B62"/>
    <w:lvl w:ilvl="0" w:tplc="22C2F056">
      <w:start w:val="1"/>
      <w:numFmt w:val="decimal"/>
      <w:lvlText w:val="%1."/>
      <w:lvlJc w:val="left"/>
      <w:pPr>
        <w:ind w:left="360" w:hanging="360"/>
      </w:pPr>
      <w:rPr>
        <w:rFonts w:eastAsia="Times New Roman" w:hint="default"/>
        <w:sz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582C557B"/>
    <w:multiLevelType w:val="hybridMultilevel"/>
    <w:tmpl w:val="3DB226DA"/>
    <w:lvl w:ilvl="0" w:tplc="0422000F">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AE429FE"/>
    <w:multiLevelType w:val="hybridMultilevel"/>
    <w:tmpl w:val="6F1045B8"/>
    <w:lvl w:ilvl="0" w:tplc="BE2E6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8676E"/>
    <w:multiLevelType w:val="multilevel"/>
    <w:tmpl w:val="60AC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F3DCD"/>
    <w:multiLevelType w:val="multilevel"/>
    <w:tmpl w:val="3644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627DE"/>
    <w:multiLevelType w:val="multilevel"/>
    <w:tmpl w:val="6CAA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669A8"/>
    <w:multiLevelType w:val="hybridMultilevel"/>
    <w:tmpl w:val="4C2CAD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84D0370"/>
    <w:multiLevelType w:val="hybridMultilevel"/>
    <w:tmpl w:val="C42C4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9"/>
  </w:num>
  <w:num w:numId="3">
    <w:abstractNumId w:val="0"/>
  </w:num>
  <w:num w:numId="4">
    <w:abstractNumId w:val="15"/>
  </w:num>
  <w:num w:numId="5">
    <w:abstractNumId w:val="24"/>
  </w:num>
  <w:num w:numId="6">
    <w:abstractNumId w:val="3"/>
  </w:num>
  <w:num w:numId="7">
    <w:abstractNumId w:val="13"/>
  </w:num>
  <w:num w:numId="8">
    <w:abstractNumId w:val="20"/>
  </w:num>
  <w:num w:numId="9">
    <w:abstractNumId w:val="18"/>
  </w:num>
  <w:num w:numId="10">
    <w:abstractNumId w:val="17"/>
  </w:num>
  <w:num w:numId="11">
    <w:abstractNumId w:val="12"/>
  </w:num>
  <w:num w:numId="12">
    <w:abstractNumId w:val="8"/>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9"/>
  </w:num>
  <w:num w:numId="18">
    <w:abstractNumId w:val="27"/>
  </w:num>
  <w:num w:numId="19">
    <w:abstractNumId w:val="5"/>
  </w:num>
  <w:num w:numId="20">
    <w:abstractNumId w:val="25"/>
  </w:num>
  <w:num w:numId="21">
    <w:abstractNumId w:val="7"/>
  </w:num>
  <w:num w:numId="22">
    <w:abstractNumId w:val="9"/>
  </w:num>
  <w:num w:numId="23">
    <w:abstractNumId w:val="6"/>
  </w:num>
  <w:num w:numId="24">
    <w:abstractNumId w:val="16"/>
  </w:num>
  <w:num w:numId="25">
    <w:abstractNumId w:val="26"/>
  </w:num>
  <w:num w:numId="26">
    <w:abstractNumId w:val="23"/>
  </w:num>
  <w:num w:numId="27">
    <w:abstractNumId w:val="11"/>
  </w:num>
  <w:num w:numId="28">
    <w:abstractNumId w:val="1"/>
  </w:num>
  <w:num w:numId="29">
    <w:abstractNumId w:val="22"/>
  </w:num>
  <w:num w:numId="30">
    <w:abstractNumId w:val="2"/>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0031"/>
    <w:rsid w:val="00037463"/>
    <w:rsid w:val="00070A9A"/>
    <w:rsid w:val="000803AB"/>
    <w:rsid w:val="00097B83"/>
    <w:rsid w:val="000D456E"/>
    <w:rsid w:val="000F2CF3"/>
    <w:rsid w:val="00141133"/>
    <w:rsid w:val="0014234D"/>
    <w:rsid w:val="00146B16"/>
    <w:rsid w:val="00151D28"/>
    <w:rsid w:val="001545C8"/>
    <w:rsid w:val="00163EA1"/>
    <w:rsid w:val="00165940"/>
    <w:rsid w:val="00181515"/>
    <w:rsid w:val="001B20D2"/>
    <w:rsid w:val="001B744D"/>
    <w:rsid w:val="001C09EA"/>
    <w:rsid w:val="001D40B1"/>
    <w:rsid w:val="001F3143"/>
    <w:rsid w:val="00201820"/>
    <w:rsid w:val="00201EED"/>
    <w:rsid w:val="0025091F"/>
    <w:rsid w:val="00257A91"/>
    <w:rsid w:val="00260F9E"/>
    <w:rsid w:val="002618C5"/>
    <w:rsid w:val="002626B3"/>
    <w:rsid w:val="002916AB"/>
    <w:rsid w:val="002A337E"/>
    <w:rsid w:val="002B0A04"/>
    <w:rsid w:val="002C71A7"/>
    <w:rsid w:val="002E702A"/>
    <w:rsid w:val="00332F2E"/>
    <w:rsid w:val="00335F33"/>
    <w:rsid w:val="0033608E"/>
    <w:rsid w:val="0037760D"/>
    <w:rsid w:val="003958FF"/>
    <w:rsid w:val="003D3494"/>
    <w:rsid w:val="003E0E1F"/>
    <w:rsid w:val="003F0C80"/>
    <w:rsid w:val="003F6826"/>
    <w:rsid w:val="00401AB7"/>
    <w:rsid w:val="00401BDF"/>
    <w:rsid w:val="00425ACB"/>
    <w:rsid w:val="004277F3"/>
    <w:rsid w:val="0045467E"/>
    <w:rsid w:val="0045499D"/>
    <w:rsid w:val="0046572C"/>
    <w:rsid w:val="00470591"/>
    <w:rsid w:val="0047613C"/>
    <w:rsid w:val="00485CCD"/>
    <w:rsid w:val="004A01B4"/>
    <w:rsid w:val="004A5D74"/>
    <w:rsid w:val="004B6381"/>
    <w:rsid w:val="004C5EC1"/>
    <w:rsid w:val="004D6214"/>
    <w:rsid w:val="004F79D2"/>
    <w:rsid w:val="005057F6"/>
    <w:rsid w:val="00546C9B"/>
    <w:rsid w:val="0055375E"/>
    <w:rsid w:val="00561866"/>
    <w:rsid w:val="00565075"/>
    <w:rsid w:val="00591FB5"/>
    <w:rsid w:val="0059406F"/>
    <w:rsid w:val="00596803"/>
    <w:rsid w:val="005A23FF"/>
    <w:rsid w:val="005B12B7"/>
    <w:rsid w:val="005E1AEC"/>
    <w:rsid w:val="005F636B"/>
    <w:rsid w:val="006042B9"/>
    <w:rsid w:val="006505EC"/>
    <w:rsid w:val="00693C46"/>
    <w:rsid w:val="006A1712"/>
    <w:rsid w:val="006D4C66"/>
    <w:rsid w:val="006E257D"/>
    <w:rsid w:val="00714A87"/>
    <w:rsid w:val="007316EA"/>
    <w:rsid w:val="007454B4"/>
    <w:rsid w:val="00750AF2"/>
    <w:rsid w:val="0075683B"/>
    <w:rsid w:val="00772569"/>
    <w:rsid w:val="00776231"/>
    <w:rsid w:val="007D1882"/>
    <w:rsid w:val="007F7E9E"/>
    <w:rsid w:val="008435DC"/>
    <w:rsid w:val="0085442B"/>
    <w:rsid w:val="00861BDD"/>
    <w:rsid w:val="00863F80"/>
    <w:rsid w:val="008650C4"/>
    <w:rsid w:val="00865847"/>
    <w:rsid w:val="008677B3"/>
    <w:rsid w:val="00896E6B"/>
    <w:rsid w:val="008A1ED5"/>
    <w:rsid w:val="008B73CF"/>
    <w:rsid w:val="008C03A4"/>
    <w:rsid w:val="008C6DD9"/>
    <w:rsid w:val="008C70EE"/>
    <w:rsid w:val="008D02C2"/>
    <w:rsid w:val="00957B89"/>
    <w:rsid w:val="00967455"/>
    <w:rsid w:val="00970D04"/>
    <w:rsid w:val="009B4845"/>
    <w:rsid w:val="009C32DC"/>
    <w:rsid w:val="009F3D12"/>
    <w:rsid w:val="00A51240"/>
    <w:rsid w:val="00AC0DB4"/>
    <w:rsid w:val="00AC2869"/>
    <w:rsid w:val="00AD0521"/>
    <w:rsid w:val="00B02CE0"/>
    <w:rsid w:val="00B0321E"/>
    <w:rsid w:val="00B17E1D"/>
    <w:rsid w:val="00B23F6A"/>
    <w:rsid w:val="00B400FE"/>
    <w:rsid w:val="00B4501C"/>
    <w:rsid w:val="00B53CC6"/>
    <w:rsid w:val="00B61319"/>
    <w:rsid w:val="00B93A57"/>
    <w:rsid w:val="00BC4D35"/>
    <w:rsid w:val="00BC7FE5"/>
    <w:rsid w:val="00BE5262"/>
    <w:rsid w:val="00BF3DD0"/>
    <w:rsid w:val="00BF642E"/>
    <w:rsid w:val="00C04CC3"/>
    <w:rsid w:val="00C4771B"/>
    <w:rsid w:val="00C52B49"/>
    <w:rsid w:val="00C64D1C"/>
    <w:rsid w:val="00C65FA7"/>
    <w:rsid w:val="00CA0EAD"/>
    <w:rsid w:val="00CB31FA"/>
    <w:rsid w:val="00CD3306"/>
    <w:rsid w:val="00CE575E"/>
    <w:rsid w:val="00CF6D68"/>
    <w:rsid w:val="00D2585E"/>
    <w:rsid w:val="00D25FB7"/>
    <w:rsid w:val="00D3384B"/>
    <w:rsid w:val="00D360AF"/>
    <w:rsid w:val="00D41514"/>
    <w:rsid w:val="00D42C92"/>
    <w:rsid w:val="00D509A5"/>
    <w:rsid w:val="00D82C07"/>
    <w:rsid w:val="00D9532A"/>
    <w:rsid w:val="00DB1F9C"/>
    <w:rsid w:val="00DF3663"/>
    <w:rsid w:val="00DF78B7"/>
    <w:rsid w:val="00E05BB7"/>
    <w:rsid w:val="00E125DC"/>
    <w:rsid w:val="00E14A67"/>
    <w:rsid w:val="00E23A7B"/>
    <w:rsid w:val="00E324ED"/>
    <w:rsid w:val="00E32EDC"/>
    <w:rsid w:val="00E354A3"/>
    <w:rsid w:val="00E434CE"/>
    <w:rsid w:val="00E45D44"/>
    <w:rsid w:val="00E47FC3"/>
    <w:rsid w:val="00E57B87"/>
    <w:rsid w:val="00E603D7"/>
    <w:rsid w:val="00E63987"/>
    <w:rsid w:val="00E77A4F"/>
    <w:rsid w:val="00E85260"/>
    <w:rsid w:val="00E87BBD"/>
    <w:rsid w:val="00E97284"/>
    <w:rsid w:val="00EB60E5"/>
    <w:rsid w:val="00EF03AD"/>
    <w:rsid w:val="00EF328F"/>
    <w:rsid w:val="00F04611"/>
    <w:rsid w:val="00F256B4"/>
    <w:rsid w:val="00F363B7"/>
    <w:rsid w:val="00F431B6"/>
    <w:rsid w:val="00F62BFE"/>
    <w:rsid w:val="00F653D3"/>
    <w:rsid w:val="00F67A45"/>
    <w:rsid w:val="00FA0517"/>
    <w:rsid w:val="00FB751F"/>
    <w:rsid w:val="00FC1E5B"/>
    <w:rsid w:val="00FD6745"/>
    <w:rsid w:val="00FF4A49"/>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082B"/>
  <w15:docId w15:val="{FC7918E6-97E3-446E-B250-3FACEF6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basedOn w:val="a0"/>
    <w:rsid w:val="0039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13148257">
      <w:bodyDiv w:val="1"/>
      <w:marLeft w:val="0"/>
      <w:marRight w:val="0"/>
      <w:marTop w:val="0"/>
      <w:marBottom w:val="0"/>
      <w:divBdr>
        <w:top w:val="none" w:sz="0" w:space="0" w:color="auto"/>
        <w:left w:val="none" w:sz="0" w:space="0" w:color="auto"/>
        <w:bottom w:val="none" w:sz="0" w:space="0" w:color="auto"/>
        <w:right w:val="none" w:sz="0" w:space="0" w:color="auto"/>
      </w:divBdr>
      <w:divsChild>
        <w:div w:id="276959221">
          <w:marLeft w:val="1123"/>
          <w:marRight w:val="0"/>
          <w:marTop w:val="128"/>
          <w:marBottom w:val="0"/>
          <w:divBdr>
            <w:top w:val="none" w:sz="0" w:space="0" w:color="auto"/>
            <w:left w:val="none" w:sz="0" w:space="0" w:color="auto"/>
            <w:bottom w:val="none" w:sz="0" w:space="0" w:color="auto"/>
            <w:right w:val="none" w:sz="0" w:space="0" w:color="auto"/>
          </w:divBdr>
        </w:div>
        <w:div w:id="875969827">
          <w:marLeft w:val="1123"/>
          <w:marRight w:val="0"/>
          <w:marTop w:val="128"/>
          <w:marBottom w:val="0"/>
          <w:divBdr>
            <w:top w:val="none" w:sz="0" w:space="0" w:color="auto"/>
            <w:left w:val="none" w:sz="0" w:space="0" w:color="auto"/>
            <w:bottom w:val="none" w:sz="0" w:space="0" w:color="auto"/>
            <w:right w:val="none" w:sz="0" w:space="0" w:color="auto"/>
          </w:divBdr>
        </w:div>
        <w:div w:id="1616599685">
          <w:marLeft w:val="1123"/>
          <w:marRight w:val="0"/>
          <w:marTop w:val="128"/>
          <w:marBottom w:val="0"/>
          <w:divBdr>
            <w:top w:val="none" w:sz="0" w:space="0" w:color="auto"/>
            <w:left w:val="none" w:sz="0" w:space="0" w:color="auto"/>
            <w:bottom w:val="none" w:sz="0" w:space="0" w:color="auto"/>
            <w:right w:val="none" w:sz="0" w:space="0" w:color="auto"/>
          </w:divBdr>
        </w:div>
        <w:div w:id="96409410">
          <w:marLeft w:val="1123"/>
          <w:marRight w:val="0"/>
          <w:marTop w:val="128"/>
          <w:marBottom w:val="0"/>
          <w:divBdr>
            <w:top w:val="none" w:sz="0" w:space="0" w:color="auto"/>
            <w:left w:val="none" w:sz="0" w:space="0" w:color="auto"/>
            <w:bottom w:val="none" w:sz="0" w:space="0" w:color="auto"/>
            <w:right w:val="none" w:sz="0" w:space="0" w:color="auto"/>
          </w:divBdr>
        </w:div>
        <w:div w:id="2144538632">
          <w:marLeft w:val="1123"/>
          <w:marRight w:val="0"/>
          <w:marTop w:val="128"/>
          <w:marBottom w:val="0"/>
          <w:divBdr>
            <w:top w:val="none" w:sz="0" w:space="0" w:color="auto"/>
            <w:left w:val="none" w:sz="0" w:space="0" w:color="auto"/>
            <w:bottom w:val="none" w:sz="0" w:space="0" w:color="auto"/>
            <w:right w:val="none" w:sz="0" w:space="0" w:color="auto"/>
          </w:divBdr>
        </w:div>
      </w:divsChild>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701827752">
      <w:bodyDiv w:val="1"/>
      <w:marLeft w:val="0"/>
      <w:marRight w:val="0"/>
      <w:marTop w:val="0"/>
      <w:marBottom w:val="0"/>
      <w:divBdr>
        <w:top w:val="none" w:sz="0" w:space="0" w:color="auto"/>
        <w:left w:val="none" w:sz="0" w:space="0" w:color="auto"/>
        <w:bottom w:val="none" w:sz="0" w:space="0" w:color="auto"/>
        <w:right w:val="none" w:sz="0" w:space="0" w:color="auto"/>
      </w:divBdr>
    </w:div>
    <w:div w:id="1039821596">
      <w:bodyDiv w:val="1"/>
      <w:marLeft w:val="0"/>
      <w:marRight w:val="0"/>
      <w:marTop w:val="0"/>
      <w:marBottom w:val="0"/>
      <w:divBdr>
        <w:top w:val="none" w:sz="0" w:space="0" w:color="auto"/>
        <w:left w:val="none" w:sz="0" w:space="0" w:color="auto"/>
        <w:bottom w:val="none" w:sz="0" w:space="0" w:color="auto"/>
        <w:right w:val="none" w:sz="0" w:space="0" w:color="auto"/>
      </w:divBdr>
    </w:div>
    <w:div w:id="1078745400">
      <w:bodyDiv w:val="1"/>
      <w:marLeft w:val="0"/>
      <w:marRight w:val="0"/>
      <w:marTop w:val="0"/>
      <w:marBottom w:val="0"/>
      <w:divBdr>
        <w:top w:val="none" w:sz="0" w:space="0" w:color="auto"/>
        <w:left w:val="none" w:sz="0" w:space="0" w:color="auto"/>
        <w:bottom w:val="none" w:sz="0" w:space="0" w:color="auto"/>
        <w:right w:val="none" w:sz="0" w:space="0" w:color="auto"/>
      </w:divBdr>
    </w:div>
    <w:div w:id="1792478363">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 w:id="21343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E6AF-B73A-44C8-842E-82CA1926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2507</Words>
  <Characters>1429</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7</cp:revision>
  <cp:lastPrinted>2017-08-19T07:19:00Z</cp:lastPrinted>
  <dcterms:created xsi:type="dcterms:W3CDTF">2024-11-19T16:05:00Z</dcterms:created>
  <dcterms:modified xsi:type="dcterms:W3CDTF">2025-01-08T12:32:00Z</dcterms:modified>
</cp:coreProperties>
</file>