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90ECF" w14:textId="77777777" w:rsidR="004D678E" w:rsidRPr="002670E4" w:rsidRDefault="00A5488F" w:rsidP="00B05F8C">
      <w:pPr>
        <w:spacing w:after="160"/>
        <w:jc w:val="right"/>
        <w:rPr>
          <w:rFonts w:eastAsia="Calibri" w:cstheme="minorHAnsi"/>
          <w:b/>
          <w:lang w:val="uk-UA"/>
        </w:rPr>
      </w:pPr>
      <w:r w:rsidRPr="002670E4">
        <w:rPr>
          <w:rFonts w:eastAsia="Calibri" w:cstheme="minorHAnsi"/>
          <w:b/>
          <w:lang w:val="uk-UA"/>
        </w:rPr>
        <w:t xml:space="preserve">                                                                                                                                   </w:t>
      </w:r>
      <w:r w:rsidR="004C277D" w:rsidRPr="002670E4">
        <w:rPr>
          <w:rFonts w:cstheme="minorHAnsi"/>
          <w:noProof/>
          <w:lang w:val="uk-UA"/>
        </w:rPr>
        <w:object w:dxaOrig="3067" w:dyaOrig="1051" w14:anchorId="05274215">
          <v:rect id="rectole0000000000" o:spid="_x0000_i1025" alt="" style="width:152.25pt;height:51.75pt;mso-width-percent:0;mso-height-percent:0;mso-width-percent:0;mso-height-percent:0" o:ole="" o:preferrelative="t" stroked="f">
            <v:imagedata r:id="rId5" o:title=""/>
          </v:rect>
          <o:OLEObject Type="Embed" ProgID="StaticMetafile" ShapeID="rectole0000000000" DrawAspect="Content" ObjectID="_1784525037" r:id="rId6"/>
        </w:object>
      </w:r>
    </w:p>
    <w:p w14:paraId="221CAA0B" w14:textId="77777777" w:rsidR="00F33C3A" w:rsidRPr="002670E4" w:rsidRDefault="00A5488F" w:rsidP="006702BE">
      <w:pPr>
        <w:jc w:val="center"/>
        <w:rPr>
          <w:rFonts w:eastAsia="Calibri" w:cstheme="minorHAnsi"/>
          <w:b/>
          <w:lang w:val="uk-UA"/>
        </w:rPr>
      </w:pPr>
      <w:r w:rsidRPr="002670E4">
        <w:rPr>
          <w:rFonts w:eastAsia="Calibri" w:cstheme="minorHAnsi"/>
          <w:b/>
          <w:lang w:val="uk-UA"/>
        </w:rPr>
        <w:t xml:space="preserve">Державна установа </w:t>
      </w:r>
    </w:p>
    <w:p w14:paraId="652A0658" w14:textId="3479075F" w:rsidR="004D678E" w:rsidRPr="002670E4" w:rsidRDefault="00A5488F" w:rsidP="006702BE">
      <w:pPr>
        <w:jc w:val="center"/>
        <w:rPr>
          <w:rFonts w:eastAsia="Times New Roman" w:cstheme="minorHAnsi"/>
          <w:b/>
          <w:bCs/>
          <w:highlight w:val="white"/>
          <w:lang w:val="uk-UA"/>
        </w:rPr>
      </w:pPr>
      <w:r w:rsidRPr="002670E4">
        <w:rPr>
          <w:rFonts w:eastAsia="Calibri" w:cstheme="minorHAnsi"/>
          <w:b/>
          <w:lang w:val="uk-UA"/>
        </w:rPr>
        <w:t>«Центр громадського здоров’я Міністерства охорони здоров’я України» оголошує конкурс</w:t>
      </w:r>
      <w:r w:rsidR="008E14AF" w:rsidRPr="002670E4">
        <w:rPr>
          <w:rFonts w:eastAsia="Calibri" w:cstheme="minorHAnsi"/>
          <w:b/>
          <w:lang w:val="uk-UA"/>
        </w:rPr>
        <w:t xml:space="preserve"> на відбір </w:t>
      </w:r>
      <w:r w:rsidR="008E5B02" w:rsidRPr="002670E4">
        <w:rPr>
          <w:rFonts w:eastAsia="Calibri" w:cstheme="minorHAnsi"/>
          <w:b/>
          <w:lang w:val="uk-UA"/>
        </w:rPr>
        <w:t>консультанта</w:t>
      </w:r>
      <w:r w:rsidR="00AB3A23" w:rsidRPr="002670E4">
        <w:rPr>
          <w:rFonts w:eastAsia="Calibri" w:cstheme="minorHAnsi"/>
          <w:b/>
          <w:lang w:val="uk-UA"/>
        </w:rPr>
        <w:t xml:space="preserve">-екзаменатора для проведення іспитів з сертифікації персоналу для оцінки компетентності у сфері дії стандарту </w:t>
      </w:r>
      <w:r w:rsidR="00AB3A23" w:rsidRPr="002670E4">
        <w:rPr>
          <w:rFonts w:eastAsia="Calibri" w:cstheme="minorHAnsi"/>
          <w:b/>
          <w:lang w:val="en-US"/>
        </w:rPr>
        <w:t>ISO</w:t>
      </w:r>
      <w:r w:rsidR="00AB3A23" w:rsidRPr="002670E4">
        <w:rPr>
          <w:rFonts w:eastAsia="Calibri" w:cstheme="minorHAnsi"/>
          <w:b/>
          <w:lang w:val="uk-UA"/>
        </w:rPr>
        <w:t xml:space="preserve"> </w:t>
      </w:r>
      <w:r w:rsidR="00187623" w:rsidRPr="002670E4">
        <w:rPr>
          <w:rFonts w:eastAsia="Times New Roman" w:cstheme="minorHAnsi"/>
          <w:b/>
          <w:bCs/>
          <w:highlight w:val="white"/>
          <w:lang w:val="uk-UA"/>
        </w:rPr>
        <w:t>15189:2022</w:t>
      </w:r>
    </w:p>
    <w:p w14:paraId="747FA55E" w14:textId="7E14C2E5" w:rsidR="000633ED" w:rsidRPr="002670E4" w:rsidRDefault="000633ED" w:rsidP="002670E4">
      <w:pPr>
        <w:jc w:val="center"/>
        <w:rPr>
          <w:rFonts w:eastAsia="Calibri" w:cstheme="minorHAnsi"/>
          <w:b/>
          <w:lang w:val="uk-UA"/>
        </w:rPr>
      </w:pPr>
      <w:r w:rsidRPr="002670E4">
        <w:rPr>
          <w:rFonts w:eastAsia="Calibri" w:cstheme="minorHAnsi"/>
          <w:b/>
          <w:lang w:val="uk-UA"/>
        </w:rPr>
        <w:t>в рамках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w:t>
      </w:r>
      <w:r w:rsidRPr="002670E4">
        <w:rPr>
          <w:rFonts w:eastAsia="Calibri" w:cstheme="minorHAnsi"/>
          <w:b/>
        </w:rPr>
        <w:t>PEPFAR</w:t>
      </w:r>
      <w:r w:rsidRPr="002670E4">
        <w:rPr>
          <w:rFonts w:eastAsia="Calibri" w:cstheme="minorHAnsi"/>
          <w:b/>
          <w:lang w:val="uk-UA"/>
        </w:rPr>
        <w:t>)»</w:t>
      </w:r>
    </w:p>
    <w:p w14:paraId="18425495" w14:textId="77777777" w:rsidR="004520FE" w:rsidRPr="002670E4" w:rsidRDefault="004520FE" w:rsidP="00F01DB5">
      <w:pPr>
        <w:jc w:val="both"/>
        <w:rPr>
          <w:rFonts w:eastAsia="Calibri" w:cstheme="minorHAnsi"/>
          <w:b/>
          <w:lang w:val="uk-UA"/>
        </w:rPr>
      </w:pPr>
    </w:p>
    <w:p w14:paraId="43B3A036" w14:textId="45D7FD29" w:rsidR="00F01DB5" w:rsidRPr="002670E4" w:rsidRDefault="18EA2F6A" w:rsidP="00F01DB5">
      <w:pPr>
        <w:jc w:val="both"/>
        <w:rPr>
          <w:rFonts w:eastAsia="Calibri" w:cstheme="minorHAnsi"/>
          <w:lang w:val="uk-UA"/>
        </w:rPr>
      </w:pPr>
      <w:r w:rsidRPr="002670E4">
        <w:rPr>
          <w:rFonts w:eastAsia="Calibri" w:cstheme="minorHAnsi"/>
          <w:b/>
          <w:bCs/>
          <w:lang w:val="uk-UA"/>
        </w:rPr>
        <w:t xml:space="preserve">Назва позиції: </w:t>
      </w:r>
      <w:r w:rsidRPr="002670E4">
        <w:rPr>
          <w:rFonts w:eastAsia="Calibri" w:cstheme="minorHAnsi"/>
          <w:lang w:val="uk-UA"/>
        </w:rPr>
        <w:t>Консультант-екзаменатор для проведення іспитів з сертифікації персоналу для оцінки компетентності у сфері дії стандарту ISO</w:t>
      </w:r>
      <w:r w:rsidRPr="002670E4">
        <w:rPr>
          <w:rFonts w:eastAsia="Calibri" w:cstheme="minorHAnsi"/>
        </w:rPr>
        <w:t xml:space="preserve"> </w:t>
      </w:r>
      <w:r w:rsidRPr="002670E4">
        <w:rPr>
          <w:rFonts w:eastAsia="Times New Roman" w:cstheme="minorHAnsi"/>
          <w:highlight w:val="white"/>
          <w:lang w:val="uk-UA"/>
        </w:rPr>
        <w:t>15189:2022</w:t>
      </w:r>
    </w:p>
    <w:p w14:paraId="5D16076A" w14:textId="77777777" w:rsidR="00F01DB5" w:rsidRPr="002670E4" w:rsidRDefault="00F01DB5" w:rsidP="00F01DB5">
      <w:pPr>
        <w:jc w:val="both"/>
        <w:rPr>
          <w:rFonts w:eastAsia="Calibri" w:cstheme="minorHAnsi"/>
          <w:b/>
          <w:lang w:val="uk-UA"/>
        </w:rPr>
      </w:pPr>
    </w:p>
    <w:p w14:paraId="31275882" w14:textId="06AA8656" w:rsidR="004520FE" w:rsidRPr="002670E4" w:rsidRDefault="18EA2F6A" w:rsidP="18EA2F6A">
      <w:pPr>
        <w:jc w:val="both"/>
        <w:rPr>
          <w:rFonts w:cstheme="minorHAnsi"/>
          <w:lang w:val="uk-UA"/>
        </w:rPr>
      </w:pPr>
      <w:r w:rsidRPr="002670E4">
        <w:rPr>
          <w:rFonts w:cstheme="minorHAnsi"/>
          <w:b/>
          <w:bCs/>
          <w:lang w:val="uk-UA"/>
        </w:rPr>
        <w:t>Період надання послуг</w:t>
      </w:r>
      <w:r w:rsidRPr="002670E4">
        <w:rPr>
          <w:rFonts w:cstheme="minorHAnsi"/>
          <w:lang w:val="uk-UA"/>
        </w:rPr>
        <w:t>: серпень 2024 – вересень 2024 року</w:t>
      </w:r>
    </w:p>
    <w:p w14:paraId="4D7B3563" w14:textId="77777777" w:rsidR="004D678E" w:rsidRPr="002670E4" w:rsidRDefault="004D678E">
      <w:pPr>
        <w:jc w:val="both"/>
        <w:rPr>
          <w:rFonts w:eastAsia="Calibri" w:cstheme="minorHAnsi"/>
          <w:b/>
          <w:lang w:val="uk-UA"/>
        </w:rPr>
      </w:pPr>
    </w:p>
    <w:p w14:paraId="0ABBFFB8" w14:textId="77777777" w:rsidR="004D678E" w:rsidRPr="002670E4" w:rsidRDefault="00A5488F">
      <w:pPr>
        <w:spacing w:after="160"/>
        <w:jc w:val="both"/>
        <w:rPr>
          <w:rFonts w:eastAsia="Calibri" w:cstheme="minorHAnsi"/>
          <w:b/>
          <w:lang w:val="uk-UA"/>
        </w:rPr>
      </w:pPr>
      <w:r w:rsidRPr="002670E4">
        <w:rPr>
          <w:rFonts w:eastAsia="Calibri" w:cstheme="minorHAnsi"/>
          <w:b/>
          <w:lang w:val="uk-UA"/>
        </w:rPr>
        <w:t>Інформація щодо установи:</w:t>
      </w:r>
    </w:p>
    <w:p w14:paraId="694DE6C5" w14:textId="69DFC03A" w:rsidR="004D678E" w:rsidRPr="002670E4" w:rsidRDefault="000633ED" w:rsidP="00F01DB5">
      <w:pPr>
        <w:ind w:firstLine="567"/>
        <w:jc w:val="both"/>
        <w:rPr>
          <w:rFonts w:eastAsia="Calibri" w:cstheme="minorHAnsi"/>
          <w:lang w:val="uk-UA"/>
        </w:rPr>
      </w:pPr>
      <w:r w:rsidRPr="002670E4">
        <w:rPr>
          <w:rFonts w:cstheme="minorHAns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r w:rsidR="00A5488F" w:rsidRPr="002670E4">
        <w:rPr>
          <w:rFonts w:eastAsia="Calibri" w:cstheme="minorHAnsi"/>
          <w:lang w:val="uk-UA"/>
        </w:rPr>
        <w:t>.</w:t>
      </w:r>
    </w:p>
    <w:p w14:paraId="6C9B04DB" w14:textId="77777777" w:rsidR="004D678E" w:rsidRPr="002670E4" w:rsidRDefault="004D678E">
      <w:pPr>
        <w:jc w:val="both"/>
        <w:rPr>
          <w:rFonts w:eastAsia="Calibri" w:cstheme="minorHAnsi"/>
          <w:b/>
          <w:shd w:val="clear" w:color="auto" w:fill="FFFFFF"/>
          <w:lang w:val="uk-UA"/>
        </w:rPr>
      </w:pPr>
    </w:p>
    <w:p w14:paraId="121637FA" w14:textId="63EF0262" w:rsidR="004D678E" w:rsidRPr="002670E4" w:rsidRDefault="004520FE">
      <w:pPr>
        <w:jc w:val="both"/>
        <w:rPr>
          <w:rFonts w:eastAsia="Calibri" w:cstheme="minorHAnsi"/>
          <w:shd w:val="clear" w:color="auto" w:fill="FFFFFF"/>
          <w:lang w:val="uk-UA"/>
        </w:rPr>
      </w:pPr>
      <w:r w:rsidRPr="002670E4">
        <w:rPr>
          <w:rFonts w:eastAsia="Calibri" w:cstheme="minorHAnsi"/>
          <w:b/>
          <w:shd w:val="clear" w:color="auto" w:fill="FFFFFF"/>
          <w:lang w:val="uk-UA"/>
        </w:rPr>
        <w:t>Завдання</w:t>
      </w:r>
      <w:r w:rsidR="00A5488F" w:rsidRPr="002670E4">
        <w:rPr>
          <w:rFonts w:eastAsia="Calibri" w:cstheme="minorHAnsi"/>
          <w:shd w:val="clear" w:color="auto" w:fill="FFFFFF"/>
          <w:lang w:val="uk-UA"/>
        </w:rPr>
        <w:t>:</w:t>
      </w:r>
    </w:p>
    <w:p w14:paraId="633B52CD" w14:textId="77777777" w:rsidR="000633ED" w:rsidRPr="002670E4" w:rsidRDefault="000633ED">
      <w:pPr>
        <w:jc w:val="both"/>
        <w:rPr>
          <w:rFonts w:eastAsia="Calibri" w:cstheme="minorHAnsi"/>
          <w:shd w:val="clear" w:color="auto" w:fill="FFFFFF"/>
          <w:lang w:val="uk-UA"/>
        </w:rPr>
      </w:pPr>
    </w:p>
    <w:p w14:paraId="67F17504" w14:textId="3BEE7921" w:rsidR="00AB3A23" w:rsidRPr="002670E4" w:rsidRDefault="000633ED" w:rsidP="002670E4">
      <w:pPr>
        <w:pStyle w:val="a3"/>
        <w:numPr>
          <w:ilvl w:val="0"/>
          <w:numId w:val="11"/>
        </w:numPr>
        <w:jc w:val="both"/>
        <w:rPr>
          <w:rFonts w:eastAsia="Calibri" w:cstheme="minorHAnsi"/>
          <w:lang w:val="uk-UA"/>
        </w:rPr>
      </w:pPr>
      <w:r w:rsidRPr="002670E4">
        <w:rPr>
          <w:rFonts w:eastAsia="Calibri" w:cstheme="minorHAnsi"/>
          <w:lang w:val="uk-UA"/>
        </w:rPr>
        <w:t xml:space="preserve">Консультування з питань </w:t>
      </w:r>
      <w:r w:rsidR="18EA2F6A" w:rsidRPr="002670E4">
        <w:rPr>
          <w:rFonts w:eastAsia="Calibri" w:cstheme="minorHAnsi"/>
          <w:lang w:val="uk-UA"/>
        </w:rPr>
        <w:t>підготовки до проведення іспитів щодо компетентності кандидатів на сертифікацію у сфері дії стандарту ISO 15189:2022.</w:t>
      </w:r>
    </w:p>
    <w:p w14:paraId="7A88F843" w14:textId="7B49F921" w:rsidR="000633ED" w:rsidRPr="002670E4" w:rsidRDefault="000633ED" w:rsidP="002670E4">
      <w:pPr>
        <w:pStyle w:val="a3"/>
        <w:numPr>
          <w:ilvl w:val="0"/>
          <w:numId w:val="11"/>
        </w:numPr>
        <w:jc w:val="both"/>
        <w:rPr>
          <w:rFonts w:eastAsia="Calibri" w:cstheme="minorHAnsi"/>
          <w:lang w:val="uk-UA"/>
        </w:rPr>
      </w:pPr>
      <w:r w:rsidRPr="002670E4">
        <w:rPr>
          <w:rFonts w:eastAsia="Calibri" w:cstheme="minorHAnsi"/>
          <w:lang w:val="uk-UA"/>
        </w:rPr>
        <w:t xml:space="preserve">Надання пропозицій щодо підготовки та адаптації супровідних матеріалів для проведення іспитів щодо компетентності кандидатів на сертифікацію у сфері дії стандарту ISO </w:t>
      </w:r>
      <w:r w:rsidR="00C90780" w:rsidRPr="002670E4">
        <w:rPr>
          <w:rFonts w:eastAsia="Calibri" w:cstheme="minorHAnsi"/>
          <w:lang w:val="uk-UA"/>
        </w:rPr>
        <w:t>1</w:t>
      </w:r>
      <w:r w:rsidRPr="002670E4">
        <w:rPr>
          <w:rFonts w:eastAsia="Calibri" w:cstheme="minorHAnsi"/>
          <w:lang w:val="uk-UA"/>
        </w:rPr>
        <w:t>5189:2022.</w:t>
      </w:r>
    </w:p>
    <w:p w14:paraId="1F903689" w14:textId="58196F29" w:rsidR="000633ED" w:rsidRPr="002670E4" w:rsidRDefault="000633ED" w:rsidP="002670E4">
      <w:pPr>
        <w:pStyle w:val="a3"/>
        <w:numPr>
          <w:ilvl w:val="0"/>
          <w:numId w:val="11"/>
        </w:numPr>
        <w:jc w:val="both"/>
        <w:rPr>
          <w:rFonts w:eastAsia="Calibri" w:cstheme="minorHAnsi"/>
          <w:lang w:val="uk-UA"/>
        </w:rPr>
      </w:pPr>
      <w:r w:rsidRPr="002670E4">
        <w:rPr>
          <w:rFonts w:eastAsia="Calibri" w:cstheme="minorHAnsi"/>
          <w:lang w:val="uk-UA"/>
        </w:rPr>
        <w:t xml:space="preserve">Надання пропозицій щодо підготовки тестів для проведення іспитів щодо компетентності кандидатів на сертифікацію у сфері дії стандарту ISO 15189:2022. </w:t>
      </w:r>
    </w:p>
    <w:p w14:paraId="4129B3ED" w14:textId="0A9E92E7" w:rsidR="00AB3A23" w:rsidRPr="002670E4" w:rsidRDefault="18EA2F6A" w:rsidP="002670E4">
      <w:pPr>
        <w:pStyle w:val="a3"/>
        <w:numPr>
          <w:ilvl w:val="0"/>
          <w:numId w:val="11"/>
        </w:numPr>
        <w:jc w:val="both"/>
        <w:rPr>
          <w:rFonts w:eastAsia="Calibri" w:cstheme="minorHAnsi"/>
          <w:lang w:val="uk-UA"/>
        </w:rPr>
      </w:pPr>
      <w:r w:rsidRPr="002670E4">
        <w:rPr>
          <w:rFonts w:eastAsia="Calibri" w:cstheme="minorHAnsi"/>
          <w:lang w:val="uk-UA"/>
        </w:rPr>
        <w:t>П</w:t>
      </w:r>
      <w:r w:rsidR="000633ED" w:rsidRPr="002670E4">
        <w:rPr>
          <w:rFonts w:eastAsia="Calibri" w:cstheme="minorHAnsi"/>
          <w:lang w:val="uk-UA"/>
        </w:rPr>
        <w:t>ослуги з п</w:t>
      </w:r>
      <w:r w:rsidRPr="002670E4">
        <w:rPr>
          <w:rFonts w:eastAsia="Calibri" w:cstheme="minorHAnsi"/>
          <w:lang w:val="uk-UA"/>
        </w:rPr>
        <w:t>роведення іспитів щодо компетентності кандидатів на сертифікацію у сфері дії стандарту ISO 15189:2022.</w:t>
      </w:r>
    </w:p>
    <w:p w14:paraId="5957AFB2" w14:textId="47C1171E" w:rsidR="18EA2F6A" w:rsidRPr="002670E4" w:rsidRDefault="000633ED" w:rsidP="002670E4">
      <w:pPr>
        <w:pStyle w:val="a3"/>
        <w:numPr>
          <w:ilvl w:val="0"/>
          <w:numId w:val="11"/>
        </w:numPr>
        <w:jc w:val="both"/>
        <w:rPr>
          <w:rFonts w:eastAsia="Calibri" w:cstheme="minorHAnsi"/>
          <w:lang w:val="uk-UA"/>
        </w:rPr>
      </w:pPr>
      <w:r w:rsidRPr="002670E4">
        <w:rPr>
          <w:rFonts w:eastAsia="Calibri" w:cstheme="minorHAnsi"/>
          <w:lang w:val="uk-UA"/>
        </w:rPr>
        <w:t xml:space="preserve">Послуги з підготовки пакетів </w:t>
      </w:r>
      <w:r w:rsidR="18EA2F6A" w:rsidRPr="002670E4">
        <w:rPr>
          <w:rFonts w:eastAsia="Calibri" w:cstheme="minorHAnsi"/>
          <w:lang w:val="uk-UA"/>
        </w:rPr>
        <w:t>документів</w:t>
      </w:r>
      <w:r w:rsidRPr="002670E4">
        <w:rPr>
          <w:rFonts w:eastAsia="Calibri" w:cstheme="minorHAnsi"/>
          <w:lang w:val="uk-UA"/>
        </w:rPr>
        <w:t xml:space="preserve"> за</w:t>
      </w:r>
      <w:r w:rsidR="18EA2F6A" w:rsidRPr="002670E4">
        <w:rPr>
          <w:rFonts w:eastAsia="Calibri" w:cstheme="minorHAnsi"/>
          <w:lang w:val="uk-UA"/>
        </w:rPr>
        <w:t xml:space="preserve"> </w:t>
      </w:r>
      <w:r w:rsidRPr="002670E4">
        <w:rPr>
          <w:rFonts w:eastAsia="Calibri" w:cstheme="minorHAnsi"/>
          <w:lang w:val="uk-UA"/>
        </w:rPr>
        <w:t xml:space="preserve">підсумками </w:t>
      </w:r>
      <w:r w:rsidR="18EA2F6A" w:rsidRPr="002670E4">
        <w:rPr>
          <w:rFonts w:eastAsia="Calibri" w:cstheme="minorHAnsi"/>
          <w:lang w:val="uk-UA"/>
        </w:rPr>
        <w:t>проведення іспитів щодо компетентності кандидатів на сертифікацію у сфері дії стандарту ISO 15189:2022.</w:t>
      </w:r>
    </w:p>
    <w:p w14:paraId="3E119DE4" w14:textId="77777777" w:rsidR="00CD7A6F" w:rsidRPr="002670E4" w:rsidRDefault="00CD7A6F" w:rsidP="00C90780">
      <w:pPr>
        <w:pStyle w:val="a3"/>
        <w:ind w:left="567"/>
        <w:jc w:val="both"/>
        <w:rPr>
          <w:rFonts w:eastAsia="Calibri" w:cstheme="minorHAnsi"/>
          <w:lang w:val="uk-UA"/>
        </w:rPr>
      </w:pPr>
    </w:p>
    <w:p w14:paraId="44E302BA" w14:textId="3AFF200A" w:rsidR="004D678E" w:rsidRDefault="00A5488F" w:rsidP="002670E4">
      <w:pPr>
        <w:rPr>
          <w:rFonts w:eastAsia="Calibri" w:cstheme="minorHAnsi"/>
          <w:b/>
          <w:lang w:val="uk-UA"/>
        </w:rPr>
      </w:pPr>
      <w:r w:rsidRPr="002670E4">
        <w:rPr>
          <w:rFonts w:eastAsia="Calibri" w:cstheme="minorHAnsi"/>
          <w:b/>
          <w:shd w:val="clear" w:color="auto" w:fill="FFFFFF"/>
          <w:lang w:val="uk-UA"/>
        </w:rPr>
        <w:t>Вимоги</w:t>
      </w:r>
      <w:r w:rsidRPr="002670E4">
        <w:rPr>
          <w:rFonts w:eastAsia="Calibri" w:cstheme="minorHAnsi"/>
          <w:b/>
          <w:lang w:val="uk-UA"/>
        </w:rPr>
        <w:t xml:space="preserve"> до професійної компетентності</w:t>
      </w:r>
      <w:r w:rsidR="002670E4">
        <w:rPr>
          <w:rFonts w:eastAsia="Calibri" w:cstheme="minorHAnsi"/>
          <w:b/>
          <w:lang w:val="uk-UA"/>
        </w:rPr>
        <w:t>:</w:t>
      </w:r>
    </w:p>
    <w:p w14:paraId="62F9CE2F" w14:textId="77777777" w:rsidR="002670E4" w:rsidRPr="002670E4" w:rsidRDefault="002670E4" w:rsidP="002670E4">
      <w:pPr>
        <w:rPr>
          <w:rFonts w:eastAsia="Calibri" w:cstheme="minorHAnsi"/>
          <w:b/>
          <w:shd w:val="clear" w:color="auto" w:fill="FFFFFF"/>
          <w:lang w:val="uk-UA"/>
        </w:rPr>
      </w:pPr>
    </w:p>
    <w:p w14:paraId="4406DDB0" w14:textId="150505FB" w:rsidR="00CB2E5E" w:rsidRPr="002670E4" w:rsidRDefault="18EA2F6A" w:rsidP="002670E4">
      <w:pPr>
        <w:pStyle w:val="a3"/>
        <w:numPr>
          <w:ilvl w:val="0"/>
          <w:numId w:val="10"/>
        </w:numPr>
        <w:jc w:val="both"/>
        <w:rPr>
          <w:rFonts w:eastAsia="Calibri" w:cstheme="minorHAnsi"/>
          <w:lang w:val="uk-UA"/>
        </w:rPr>
      </w:pPr>
      <w:r w:rsidRPr="002670E4">
        <w:rPr>
          <w:rFonts w:eastAsia="Calibri" w:cstheme="minorHAnsi"/>
          <w:lang w:val="uk-UA"/>
        </w:rPr>
        <w:t>Знання стандартів: ISO 15189:2022, ISO/IEC 17021:2011, IAF MD 1-2018, IAF MD 4-2022, IAF MD 5-2019, IAF MD 8:2020, IAF MD 11-2013, IAF MD 15-2014, IAF MD 25-2022.</w:t>
      </w:r>
    </w:p>
    <w:p w14:paraId="53EC7DAC" w14:textId="773854A6" w:rsidR="004D678E" w:rsidRPr="002670E4" w:rsidRDefault="00187623" w:rsidP="002670E4">
      <w:pPr>
        <w:pStyle w:val="a3"/>
        <w:numPr>
          <w:ilvl w:val="0"/>
          <w:numId w:val="10"/>
        </w:numPr>
        <w:jc w:val="both"/>
        <w:rPr>
          <w:rFonts w:eastAsia="Calibri" w:cstheme="minorHAnsi"/>
          <w:lang w:val="uk-UA"/>
        </w:rPr>
      </w:pPr>
      <w:r w:rsidRPr="002670E4">
        <w:rPr>
          <w:rFonts w:eastAsia="Calibri" w:cstheme="minorHAnsi"/>
          <w:lang w:val="uk-UA"/>
        </w:rPr>
        <w:t>З</w:t>
      </w:r>
      <w:r w:rsidR="00106A8E" w:rsidRPr="002670E4">
        <w:rPr>
          <w:rFonts w:eastAsia="Calibri" w:cstheme="minorHAnsi"/>
          <w:lang w:val="uk-UA"/>
        </w:rPr>
        <w:t>нання Основ законодавства України про охорону здоров'я</w:t>
      </w:r>
      <w:r w:rsidR="00136450" w:rsidRPr="002670E4">
        <w:rPr>
          <w:rFonts w:eastAsia="Calibri" w:cstheme="minorHAnsi"/>
          <w:lang w:val="uk-UA"/>
        </w:rPr>
        <w:t>.</w:t>
      </w:r>
    </w:p>
    <w:p w14:paraId="329E231A" w14:textId="63662DBA" w:rsidR="008C65FE" w:rsidRPr="002670E4" w:rsidRDefault="00AB575F" w:rsidP="002670E4">
      <w:pPr>
        <w:pStyle w:val="a3"/>
        <w:numPr>
          <w:ilvl w:val="0"/>
          <w:numId w:val="10"/>
        </w:numPr>
        <w:jc w:val="both"/>
        <w:rPr>
          <w:rFonts w:eastAsia="Calibri" w:cstheme="minorHAnsi"/>
          <w:lang w:val="uk-UA"/>
        </w:rPr>
      </w:pPr>
      <w:r w:rsidRPr="002670E4">
        <w:rPr>
          <w:rFonts w:eastAsia="Calibri" w:cstheme="minorHAnsi"/>
          <w:lang w:val="uk-UA"/>
        </w:rPr>
        <w:t xml:space="preserve">Досвід </w:t>
      </w:r>
      <w:r w:rsidR="00106A8E" w:rsidRPr="002670E4">
        <w:rPr>
          <w:rFonts w:eastAsia="Calibri" w:cstheme="minorHAnsi"/>
          <w:lang w:val="uk-UA"/>
        </w:rPr>
        <w:t xml:space="preserve">з проведення аудитів </w:t>
      </w:r>
      <w:r w:rsidR="00187623" w:rsidRPr="002670E4">
        <w:rPr>
          <w:rFonts w:eastAsia="Calibri" w:cstheme="minorHAnsi"/>
          <w:lang w:val="uk-UA"/>
        </w:rPr>
        <w:t>з метою оцінки відповідності систем управління</w:t>
      </w:r>
      <w:r w:rsidR="00136450" w:rsidRPr="002670E4">
        <w:rPr>
          <w:rFonts w:eastAsia="Calibri" w:cstheme="minorHAnsi"/>
          <w:lang w:val="uk-UA"/>
        </w:rPr>
        <w:t>.</w:t>
      </w:r>
    </w:p>
    <w:p w14:paraId="61F53553" w14:textId="6D49CAEC" w:rsidR="00187623" w:rsidRPr="002670E4" w:rsidRDefault="00187623" w:rsidP="002670E4">
      <w:pPr>
        <w:pStyle w:val="a3"/>
        <w:numPr>
          <w:ilvl w:val="0"/>
          <w:numId w:val="10"/>
        </w:numPr>
        <w:jc w:val="both"/>
        <w:rPr>
          <w:rFonts w:eastAsia="Calibri" w:cstheme="minorHAnsi"/>
          <w:lang w:val="uk-UA"/>
        </w:rPr>
      </w:pPr>
      <w:r w:rsidRPr="002670E4">
        <w:rPr>
          <w:rFonts w:eastAsia="Calibri" w:cstheme="minorHAnsi"/>
          <w:lang w:val="uk-UA"/>
        </w:rPr>
        <w:t>Досвід проведення іспитів для оцінки відповідності.</w:t>
      </w:r>
    </w:p>
    <w:p w14:paraId="42FAC2B6" w14:textId="22B971CE" w:rsidR="00187623" w:rsidRPr="002670E4" w:rsidRDefault="00187623" w:rsidP="002670E4">
      <w:pPr>
        <w:pStyle w:val="a3"/>
        <w:numPr>
          <w:ilvl w:val="0"/>
          <w:numId w:val="10"/>
        </w:numPr>
        <w:jc w:val="both"/>
        <w:rPr>
          <w:rFonts w:eastAsia="Calibri" w:cstheme="minorHAnsi"/>
          <w:lang w:val="uk-UA"/>
        </w:rPr>
      </w:pPr>
      <w:r w:rsidRPr="002670E4">
        <w:rPr>
          <w:rFonts w:eastAsia="Calibri" w:cstheme="minorHAnsi"/>
          <w:lang w:val="uk-UA"/>
        </w:rPr>
        <w:t>Досвід надання консультативно-методичної допомоги у розробці системи управління медичною лабораторією.</w:t>
      </w:r>
    </w:p>
    <w:p w14:paraId="77B55A55" w14:textId="1FC026DB" w:rsidR="008C65FE" w:rsidRPr="002670E4" w:rsidRDefault="00AB575F" w:rsidP="002670E4">
      <w:pPr>
        <w:pStyle w:val="a3"/>
        <w:numPr>
          <w:ilvl w:val="0"/>
          <w:numId w:val="10"/>
        </w:numPr>
        <w:jc w:val="both"/>
        <w:rPr>
          <w:rFonts w:eastAsia="Calibri" w:cstheme="minorHAnsi"/>
          <w:lang w:val="uk-UA"/>
        </w:rPr>
      </w:pPr>
      <w:r w:rsidRPr="002670E4">
        <w:rPr>
          <w:rFonts w:eastAsia="Calibri" w:cstheme="minorHAnsi"/>
          <w:lang w:val="uk-UA"/>
        </w:rPr>
        <w:t>Вільне володіння українською мовою</w:t>
      </w:r>
      <w:r w:rsidR="00B165D5" w:rsidRPr="002670E4">
        <w:rPr>
          <w:rFonts w:eastAsia="Calibri" w:cstheme="minorHAnsi"/>
          <w:lang w:val="uk-UA"/>
        </w:rPr>
        <w:t>.</w:t>
      </w:r>
      <w:r w:rsidR="008C65FE" w:rsidRPr="002670E4">
        <w:rPr>
          <w:rFonts w:eastAsia="Calibri" w:cstheme="minorHAnsi"/>
          <w:lang w:val="uk-UA"/>
        </w:rPr>
        <w:t xml:space="preserve"> </w:t>
      </w:r>
    </w:p>
    <w:p w14:paraId="6F2DA8C2" w14:textId="77777777" w:rsidR="00455111" w:rsidRPr="002670E4" w:rsidRDefault="00455111" w:rsidP="00B165D5">
      <w:pPr>
        <w:jc w:val="both"/>
        <w:rPr>
          <w:rFonts w:eastAsia="Calibri" w:cstheme="minorHAnsi"/>
          <w:b/>
          <w:lang w:val="uk-UA"/>
        </w:rPr>
      </w:pPr>
    </w:p>
    <w:p w14:paraId="0357706F" w14:textId="1BEBCF1C" w:rsidR="009F04A2" w:rsidRPr="002670E4" w:rsidRDefault="00A5488F" w:rsidP="00B165D5">
      <w:pPr>
        <w:jc w:val="both"/>
        <w:rPr>
          <w:rFonts w:eastAsia="Calibri" w:cstheme="minorHAnsi"/>
          <w:b/>
          <w:lang w:val="uk-UA"/>
        </w:rPr>
      </w:pPr>
      <w:r w:rsidRPr="002670E4">
        <w:rPr>
          <w:rFonts w:eastAsia="Calibri" w:cstheme="minorHAnsi"/>
          <w:b/>
          <w:lang w:val="uk-UA"/>
        </w:rPr>
        <w:t>Резюме мають бути надіслані електронною поштою на електронну адресу: vacancies@phc.org.ua.</w:t>
      </w:r>
      <w:r w:rsidRPr="002670E4">
        <w:rPr>
          <w:rFonts w:eastAsia="Calibri" w:cstheme="minorHAnsi"/>
          <w:lang w:val="uk-UA"/>
        </w:rPr>
        <w:t xml:space="preserve"> В темі листа, будь ласка, зазначте:</w:t>
      </w:r>
      <w:r w:rsidR="00E415CD" w:rsidRPr="002670E4">
        <w:rPr>
          <w:rFonts w:eastAsia="Calibri" w:cstheme="minorHAnsi"/>
          <w:lang w:val="uk-UA"/>
        </w:rPr>
        <w:t xml:space="preserve"> </w:t>
      </w:r>
      <w:r w:rsidR="002670E4" w:rsidRPr="002670E4">
        <w:rPr>
          <w:rFonts w:eastAsia="Calibri" w:cstheme="minorHAnsi"/>
          <w:b/>
          <w:lang w:val="uk-UA"/>
        </w:rPr>
        <w:t>356-2024</w:t>
      </w:r>
      <w:r w:rsidR="002670E4">
        <w:rPr>
          <w:rFonts w:eastAsia="Calibri" w:cstheme="minorHAnsi"/>
          <w:lang w:val="uk-UA"/>
        </w:rPr>
        <w:t xml:space="preserve"> </w:t>
      </w:r>
      <w:r w:rsidR="00077F9D" w:rsidRPr="002670E4">
        <w:rPr>
          <w:rFonts w:eastAsia="Calibri" w:cstheme="minorHAnsi"/>
          <w:b/>
          <w:lang w:val="uk-UA"/>
        </w:rPr>
        <w:t>«</w:t>
      </w:r>
      <w:r w:rsidR="00DE6FEC" w:rsidRPr="002670E4">
        <w:rPr>
          <w:rFonts w:eastAsia="Calibri" w:cstheme="minorHAnsi"/>
          <w:b/>
          <w:lang w:val="uk-UA"/>
        </w:rPr>
        <w:t xml:space="preserve">Консультант-екзаменатор для проведення іспитів з сертифікації персоналу для оцінки компетентності у сфері дії стандарту </w:t>
      </w:r>
      <w:r w:rsidR="00DE6FEC" w:rsidRPr="002670E4">
        <w:rPr>
          <w:rFonts w:eastAsia="Calibri" w:cstheme="minorHAnsi"/>
          <w:b/>
          <w:lang w:val="en-US"/>
        </w:rPr>
        <w:t>ISO</w:t>
      </w:r>
      <w:r w:rsidR="00DE6FEC" w:rsidRPr="002670E4">
        <w:rPr>
          <w:rFonts w:eastAsia="Calibri" w:cstheme="minorHAnsi"/>
          <w:b/>
          <w:lang w:val="uk-UA"/>
        </w:rPr>
        <w:t xml:space="preserve"> </w:t>
      </w:r>
      <w:r w:rsidR="00187623" w:rsidRPr="002670E4">
        <w:rPr>
          <w:rFonts w:eastAsia="Times New Roman" w:cstheme="minorHAnsi"/>
          <w:b/>
          <w:lang w:val="uk-UA"/>
        </w:rPr>
        <w:t>15189:2022</w:t>
      </w:r>
      <w:r w:rsidR="00077F9D" w:rsidRPr="002670E4">
        <w:rPr>
          <w:rFonts w:eastAsia="Calibri" w:cstheme="minorHAnsi"/>
          <w:b/>
          <w:lang w:val="uk-UA"/>
        </w:rPr>
        <w:t>»</w:t>
      </w:r>
      <w:r w:rsidR="009F04A2" w:rsidRPr="002670E4">
        <w:rPr>
          <w:rFonts w:eastAsia="Calibri" w:cstheme="minorHAnsi"/>
          <w:b/>
          <w:lang w:val="uk-UA"/>
        </w:rPr>
        <w:t>.</w:t>
      </w:r>
    </w:p>
    <w:p w14:paraId="4C81080C" w14:textId="77777777" w:rsidR="009F04A2" w:rsidRPr="002670E4" w:rsidRDefault="009F04A2" w:rsidP="009F04A2">
      <w:pPr>
        <w:jc w:val="both"/>
        <w:rPr>
          <w:rFonts w:cstheme="minorHAnsi"/>
          <w:b/>
          <w:lang w:val="uk-UA"/>
        </w:rPr>
      </w:pPr>
    </w:p>
    <w:p w14:paraId="0D1E9745" w14:textId="77777777" w:rsidR="009F04A2" w:rsidRPr="002670E4" w:rsidRDefault="009F04A2" w:rsidP="009F04A2">
      <w:pPr>
        <w:jc w:val="both"/>
        <w:rPr>
          <w:rFonts w:eastAsia="Calibri" w:cstheme="minorHAnsi"/>
          <w:b/>
          <w:color w:val="FF0000"/>
          <w:lang w:val="uk-UA"/>
        </w:rPr>
      </w:pPr>
      <w:r w:rsidRPr="002670E4">
        <w:rPr>
          <w:rFonts w:cstheme="minorHAnsi"/>
          <w:b/>
          <w:lang w:val="uk-UA"/>
        </w:rPr>
        <w:t xml:space="preserve">Мова резюме: </w:t>
      </w:r>
      <w:r w:rsidRPr="002670E4">
        <w:rPr>
          <w:rFonts w:cstheme="minorHAnsi"/>
          <w:bCs/>
          <w:lang w:val="uk-UA"/>
        </w:rPr>
        <w:t>українська та англійська (</w:t>
      </w:r>
      <w:proofErr w:type="spellStart"/>
      <w:r w:rsidRPr="002670E4">
        <w:rPr>
          <w:rFonts w:cstheme="minorHAnsi"/>
          <w:bCs/>
          <w:lang w:val="uk-UA"/>
        </w:rPr>
        <w:t>обов</w:t>
      </w:r>
      <w:proofErr w:type="spellEnd"/>
      <w:r w:rsidRPr="002670E4">
        <w:rPr>
          <w:rFonts w:cstheme="minorHAnsi"/>
          <w:bCs/>
        </w:rPr>
        <w:t>’</w:t>
      </w:r>
      <w:proofErr w:type="spellStart"/>
      <w:r w:rsidRPr="002670E4">
        <w:rPr>
          <w:rFonts w:cstheme="minorHAnsi"/>
          <w:bCs/>
        </w:rPr>
        <w:t>язково</w:t>
      </w:r>
      <w:proofErr w:type="spellEnd"/>
      <w:r w:rsidRPr="002670E4">
        <w:rPr>
          <w:rFonts w:cstheme="minorHAnsi"/>
          <w:bCs/>
        </w:rPr>
        <w:t>)</w:t>
      </w:r>
      <w:r w:rsidRPr="002670E4">
        <w:rPr>
          <w:rFonts w:cstheme="minorHAnsi"/>
          <w:bCs/>
          <w:lang w:val="uk-UA"/>
        </w:rPr>
        <w:t>.</w:t>
      </w:r>
    </w:p>
    <w:p w14:paraId="699DDC8C" w14:textId="77777777" w:rsidR="009F04A2" w:rsidRPr="002670E4" w:rsidRDefault="009F04A2" w:rsidP="009F04A2">
      <w:pPr>
        <w:jc w:val="both"/>
        <w:rPr>
          <w:rFonts w:eastAsia="Calibri" w:cstheme="minorHAnsi"/>
          <w:b/>
          <w:lang w:val="uk-UA"/>
        </w:rPr>
      </w:pPr>
    </w:p>
    <w:p w14:paraId="6822E6AF" w14:textId="6AB91E67" w:rsidR="004D678E" w:rsidRPr="002670E4" w:rsidRDefault="00A5488F" w:rsidP="009F04A2">
      <w:pPr>
        <w:jc w:val="both"/>
        <w:rPr>
          <w:rFonts w:eastAsia="Calibri" w:cstheme="minorHAnsi"/>
          <w:lang w:val="uk-UA"/>
        </w:rPr>
      </w:pPr>
      <w:r w:rsidRPr="002670E4">
        <w:rPr>
          <w:rFonts w:eastAsia="Calibri" w:cstheme="minorHAnsi"/>
          <w:b/>
          <w:lang w:val="uk-UA"/>
        </w:rPr>
        <w:t>Термін подання документів – д</w:t>
      </w:r>
      <w:r w:rsidR="009F04A2" w:rsidRPr="002670E4">
        <w:rPr>
          <w:rFonts w:eastAsia="Calibri" w:cstheme="minorHAnsi"/>
          <w:b/>
          <w:lang w:val="uk-UA"/>
        </w:rPr>
        <w:t>о</w:t>
      </w:r>
      <w:r w:rsidR="002670E4" w:rsidRPr="002670E4">
        <w:rPr>
          <w:rFonts w:eastAsia="Calibri" w:cstheme="minorHAnsi"/>
          <w:b/>
          <w:lang w:val="uk-UA"/>
        </w:rPr>
        <w:t xml:space="preserve"> 0</w:t>
      </w:r>
      <w:r w:rsidR="008067A9">
        <w:rPr>
          <w:rFonts w:eastAsia="Calibri" w:cstheme="minorHAnsi"/>
          <w:b/>
          <w:lang w:val="uk-UA"/>
        </w:rPr>
        <w:t>7</w:t>
      </w:r>
      <w:bookmarkStart w:id="0" w:name="_GoBack"/>
      <w:bookmarkEnd w:id="0"/>
      <w:r w:rsidR="002670E4" w:rsidRPr="002670E4">
        <w:rPr>
          <w:rFonts w:eastAsia="Calibri" w:cstheme="minorHAnsi"/>
          <w:b/>
          <w:lang w:val="uk-UA"/>
        </w:rPr>
        <w:t xml:space="preserve"> </w:t>
      </w:r>
      <w:r w:rsidR="00BB3723" w:rsidRPr="002670E4">
        <w:rPr>
          <w:rFonts w:eastAsia="Calibri" w:cstheme="minorHAnsi"/>
          <w:b/>
          <w:lang w:val="uk-UA"/>
        </w:rPr>
        <w:t xml:space="preserve">серпня </w:t>
      </w:r>
      <w:r w:rsidRPr="002670E4">
        <w:rPr>
          <w:rFonts w:eastAsia="Calibri" w:cstheme="minorHAnsi"/>
          <w:b/>
          <w:bCs/>
          <w:lang w:val="uk-UA"/>
        </w:rPr>
        <w:t>202</w:t>
      </w:r>
      <w:r w:rsidR="00BB3723" w:rsidRPr="002670E4">
        <w:rPr>
          <w:rFonts w:eastAsia="Calibri" w:cstheme="minorHAnsi"/>
          <w:b/>
          <w:bCs/>
          <w:lang w:val="uk-UA"/>
        </w:rPr>
        <w:t>4</w:t>
      </w:r>
      <w:r w:rsidRPr="002670E4">
        <w:rPr>
          <w:rFonts w:eastAsia="Calibri" w:cstheme="minorHAnsi"/>
          <w:b/>
          <w:bCs/>
          <w:lang w:val="uk-UA"/>
        </w:rPr>
        <w:t xml:space="preserve"> року</w:t>
      </w:r>
      <w:r w:rsidRPr="002670E4">
        <w:rPr>
          <w:rFonts w:eastAsia="Calibri" w:cstheme="minorHAnsi"/>
          <w:lang w:val="uk-UA"/>
        </w:rPr>
        <w:t xml:space="preserve">, реєстрація документів </w:t>
      </w:r>
      <w:r w:rsidRPr="002670E4">
        <w:rPr>
          <w:rFonts w:eastAsia="Calibri" w:cstheme="minorHAnsi"/>
          <w:lang w:val="uk-UA"/>
        </w:rPr>
        <w:br/>
        <w:t>завершується о 18:00.</w:t>
      </w:r>
    </w:p>
    <w:p w14:paraId="1DF8C322" w14:textId="77777777" w:rsidR="004D678E" w:rsidRPr="002670E4" w:rsidRDefault="004D678E" w:rsidP="009F04A2">
      <w:pPr>
        <w:ind w:left="284"/>
        <w:jc w:val="both"/>
        <w:rPr>
          <w:rFonts w:eastAsia="Calibri" w:cstheme="minorHAnsi"/>
          <w:lang w:val="uk-UA"/>
        </w:rPr>
      </w:pPr>
    </w:p>
    <w:p w14:paraId="6B62B6FB" w14:textId="77777777" w:rsidR="004D678E" w:rsidRPr="002670E4" w:rsidRDefault="00A5488F" w:rsidP="009F04A2">
      <w:pPr>
        <w:jc w:val="both"/>
        <w:rPr>
          <w:rFonts w:eastAsia="Calibri" w:cstheme="minorHAnsi"/>
          <w:lang w:val="uk-UA"/>
        </w:rPr>
      </w:pPr>
      <w:r w:rsidRPr="002670E4">
        <w:rPr>
          <w:rFonts w:eastAsia="Calibr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4512ADE6" w14:textId="77777777" w:rsidR="004D678E" w:rsidRPr="002670E4" w:rsidRDefault="004D678E" w:rsidP="009F04A2">
      <w:pPr>
        <w:jc w:val="both"/>
        <w:rPr>
          <w:rFonts w:eastAsia="Calibri" w:cstheme="minorHAnsi"/>
          <w:lang w:val="uk-UA"/>
        </w:rPr>
      </w:pPr>
    </w:p>
    <w:p w14:paraId="78A62DFD" w14:textId="77777777" w:rsidR="004D678E" w:rsidRPr="002670E4" w:rsidRDefault="009F04A2" w:rsidP="009F04A2">
      <w:pPr>
        <w:jc w:val="both"/>
        <w:rPr>
          <w:rFonts w:eastAsia="Calibri" w:cstheme="minorHAnsi"/>
          <w:lang w:val="uk-UA"/>
        </w:rPr>
      </w:pPr>
      <w:r w:rsidRPr="002670E4">
        <w:rPr>
          <w:rFonts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позицію зі зміненими завданнями чи з іншою тривалістю контракту</w:t>
      </w:r>
      <w:r w:rsidR="00A5488F" w:rsidRPr="002670E4">
        <w:rPr>
          <w:rFonts w:eastAsia="Calibri" w:cstheme="minorHAnsi"/>
          <w:lang w:val="uk-UA"/>
        </w:rPr>
        <w:t>.</w:t>
      </w:r>
    </w:p>
    <w:p w14:paraId="1A3F3029" w14:textId="77777777" w:rsidR="004D678E" w:rsidRPr="002670E4" w:rsidRDefault="004D678E">
      <w:pPr>
        <w:rPr>
          <w:rFonts w:eastAsia="Times New Roman" w:cstheme="minorHAnsi"/>
          <w:lang w:val="uk-UA"/>
        </w:rPr>
      </w:pPr>
    </w:p>
    <w:sectPr w:rsidR="004D678E" w:rsidRPr="002670E4" w:rsidSect="002670E4">
      <w:pgSz w:w="12240" w:h="15840"/>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F602F"/>
    <w:multiLevelType w:val="hybridMultilevel"/>
    <w:tmpl w:val="294CBF58"/>
    <w:lvl w:ilvl="0" w:tplc="4146A1BE">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221A6B61"/>
    <w:multiLevelType w:val="multilevel"/>
    <w:tmpl w:val="7E0AD5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673E9E"/>
    <w:multiLevelType w:val="hybridMultilevel"/>
    <w:tmpl w:val="F4B0BC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895477A"/>
    <w:multiLevelType w:val="multilevel"/>
    <w:tmpl w:val="A0BCC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B754CF"/>
    <w:multiLevelType w:val="multilevel"/>
    <w:tmpl w:val="7EB2E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586128"/>
    <w:multiLevelType w:val="hybridMultilevel"/>
    <w:tmpl w:val="FBAC96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48239DC"/>
    <w:multiLevelType w:val="hybridMultilevel"/>
    <w:tmpl w:val="C658C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410F59"/>
    <w:multiLevelType w:val="hybridMultilevel"/>
    <w:tmpl w:val="EE4EB3D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660D45F8"/>
    <w:multiLevelType w:val="multilevel"/>
    <w:tmpl w:val="211A2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EAB72F0"/>
    <w:multiLevelType w:val="multilevel"/>
    <w:tmpl w:val="6AB65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1E0E27"/>
    <w:multiLevelType w:val="hybridMultilevel"/>
    <w:tmpl w:val="656E838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9"/>
  </w:num>
  <w:num w:numId="2">
    <w:abstractNumId w:val="4"/>
  </w:num>
  <w:num w:numId="3">
    <w:abstractNumId w:val="3"/>
  </w:num>
  <w:num w:numId="4">
    <w:abstractNumId w:val="1"/>
  </w:num>
  <w:num w:numId="5">
    <w:abstractNumId w:val="6"/>
  </w:num>
  <w:num w:numId="6">
    <w:abstractNumId w:val="8"/>
  </w:num>
  <w:num w:numId="7">
    <w:abstractNumId w:val="7"/>
  </w:num>
  <w:num w:numId="8">
    <w:abstractNumId w:val="10"/>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8E"/>
    <w:rsid w:val="00000543"/>
    <w:rsid w:val="000633ED"/>
    <w:rsid w:val="00077F9D"/>
    <w:rsid w:val="000C0106"/>
    <w:rsid w:val="00106A8E"/>
    <w:rsid w:val="00136450"/>
    <w:rsid w:val="001533C2"/>
    <w:rsid w:val="00187623"/>
    <w:rsid w:val="001D103C"/>
    <w:rsid w:val="001E5928"/>
    <w:rsid w:val="002670E4"/>
    <w:rsid w:val="00273AB6"/>
    <w:rsid w:val="00285B1B"/>
    <w:rsid w:val="00291358"/>
    <w:rsid w:val="00294E12"/>
    <w:rsid w:val="002B377D"/>
    <w:rsid w:val="00331B69"/>
    <w:rsid w:val="00346BE6"/>
    <w:rsid w:val="00351B88"/>
    <w:rsid w:val="003568A1"/>
    <w:rsid w:val="003A12B5"/>
    <w:rsid w:val="003A216E"/>
    <w:rsid w:val="003B68FA"/>
    <w:rsid w:val="003F3121"/>
    <w:rsid w:val="00433F9B"/>
    <w:rsid w:val="004520FE"/>
    <w:rsid w:val="00455111"/>
    <w:rsid w:val="00474942"/>
    <w:rsid w:val="004C277D"/>
    <w:rsid w:val="004D0F37"/>
    <w:rsid w:val="004D678E"/>
    <w:rsid w:val="00511DEC"/>
    <w:rsid w:val="00511FEB"/>
    <w:rsid w:val="00550260"/>
    <w:rsid w:val="00567A12"/>
    <w:rsid w:val="005945DE"/>
    <w:rsid w:val="005A716B"/>
    <w:rsid w:val="005B3340"/>
    <w:rsid w:val="00620333"/>
    <w:rsid w:val="00645C76"/>
    <w:rsid w:val="006702BE"/>
    <w:rsid w:val="006C22AF"/>
    <w:rsid w:val="007404E6"/>
    <w:rsid w:val="00766EFC"/>
    <w:rsid w:val="007D6CFA"/>
    <w:rsid w:val="008067A9"/>
    <w:rsid w:val="00840678"/>
    <w:rsid w:val="008474A9"/>
    <w:rsid w:val="008474D3"/>
    <w:rsid w:val="00893311"/>
    <w:rsid w:val="008C65FE"/>
    <w:rsid w:val="008D4724"/>
    <w:rsid w:val="008E14AF"/>
    <w:rsid w:val="008E5B02"/>
    <w:rsid w:val="009119FC"/>
    <w:rsid w:val="00931015"/>
    <w:rsid w:val="0093288B"/>
    <w:rsid w:val="009406A7"/>
    <w:rsid w:val="0099588C"/>
    <w:rsid w:val="009B40C7"/>
    <w:rsid w:val="009F04A2"/>
    <w:rsid w:val="009F6DE8"/>
    <w:rsid w:val="00A138C4"/>
    <w:rsid w:val="00A5488F"/>
    <w:rsid w:val="00AB3A23"/>
    <w:rsid w:val="00AB575F"/>
    <w:rsid w:val="00B05F8C"/>
    <w:rsid w:val="00B165D5"/>
    <w:rsid w:val="00B21AD4"/>
    <w:rsid w:val="00B52E63"/>
    <w:rsid w:val="00B53FC4"/>
    <w:rsid w:val="00B67CF5"/>
    <w:rsid w:val="00B84C58"/>
    <w:rsid w:val="00BA1F0A"/>
    <w:rsid w:val="00BB3723"/>
    <w:rsid w:val="00BB634D"/>
    <w:rsid w:val="00BC78ED"/>
    <w:rsid w:val="00C06503"/>
    <w:rsid w:val="00C22D2B"/>
    <w:rsid w:val="00C25F11"/>
    <w:rsid w:val="00C46099"/>
    <w:rsid w:val="00C75746"/>
    <w:rsid w:val="00C90780"/>
    <w:rsid w:val="00C95F1E"/>
    <w:rsid w:val="00CB2E5E"/>
    <w:rsid w:val="00CD7A6F"/>
    <w:rsid w:val="00CE1679"/>
    <w:rsid w:val="00CE6627"/>
    <w:rsid w:val="00D3100D"/>
    <w:rsid w:val="00D54BB8"/>
    <w:rsid w:val="00D676F1"/>
    <w:rsid w:val="00DA11E3"/>
    <w:rsid w:val="00DE6FEC"/>
    <w:rsid w:val="00E06D91"/>
    <w:rsid w:val="00E415CD"/>
    <w:rsid w:val="00E96BA6"/>
    <w:rsid w:val="00EB2136"/>
    <w:rsid w:val="00EE740D"/>
    <w:rsid w:val="00F01DB5"/>
    <w:rsid w:val="00F11F78"/>
    <w:rsid w:val="00F258F1"/>
    <w:rsid w:val="00F33C3A"/>
    <w:rsid w:val="00F470DA"/>
    <w:rsid w:val="00FA6B02"/>
    <w:rsid w:val="00FB360F"/>
    <w:rsid w:val="00FC3A5D"/>
    <w:rsid w:val="18EA2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E0C3A7"/>
  <w15:docId w15:val="{8560BEC3-A68F-4C41-B46F-AF26EAB1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33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260"/>
    <w:pPr>
      <w:ind w:left="720"/>
      <w:contextualSpacing/>
    </w:pPr>
  </w:style>
  <w:style w:type="paragraph" w:styleId="a4">
    <w:name w:val="Revision"/>
    <w:hidden/>
    <w:uiPriority w:val="99"/>
    <w:semiHidden/>
    <w:rsid w:val="00285B1B"/>
  </w:style>
  <w:style w:type="paragraph" w:styleId="a5">
    <w:name w:val="Balloon Text"/>
    <w:basedOn w:val="a"/>
    <w:link w:val="a6"/>
    <w:uiPriority w:val="99"/>
    <w:semiHidden/>
    <w:unhideWhenUsed/>
    <w:rsid w:val="000633ED"/>
    <w:rPr>
      <w:rFonts w:ascii="Segoe UI" w:hAnsi="Segoe UI" w:cs="Segoe UI"/>
      <w:sz w:val="18"/>
      <w:szCs w:val="18"/>
    </w:rPr>
  </w:style>
  <w:style w:type="character" w:customStyle="1" w:styleId="a6">
    <w:name w:val="Текст у виносці Знак"/>
    <w:basedOn w:val="a0"/>
    <w:link w:val="a5"/>
    <w:uiPriority w:val="99"/>
    <w:semiHidden/>
    <w:rsid w:val="000633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140409">
      <w:bodyDiv w:val="1"/>
      <w:marLeft w:val="0"/>
      <w:marRight w:val="0"/>
      <w:marTop w:val="0"/>
      <w:marBottom w:val="0"/>
      <w:divBdr>
        <w:top w:val="none" w:sz="0" w:space="0" w:color="auto"/>
        <w:left w:val="none" w:sz="0" w:space="0" w:color="auto"/>
        <w:bottom w:val="none" w:sz="0" w:space="0" w:color="auto"/>
        <w:right w:val="none" w:sz="0" w:space="0" w:color="auto"/>
      </w:divBdr>
    </w:div>
    <w:div w:id="1834829461">
      <w:bodyDiv w:val="1"/>
      <w:marLeft w:val="0"/>
      <w:marRight w:val="0"/>
      <w:marTop w:val="0"/>
      <w:marBottom w:val="0"/>
      <w:divBdr>
        <w:top w:val="none" w:sz="0" w:space="0" w:color="auto"/>
        <w:left w:val="none" w:sz="0" w:space="0" w:color="auto"/>
        <w:bottom w:val="none" w:sz="0" w:space="0" w:color="auto"/>
        <w:right w:val="none" w:sz="0" w:space="0" w:color="auto"/>
      </w:divBdr>
    </w:div>
    <w:div w:id="1928539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2629</Words>
  <Characters>1500</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i.dringova</cp:lastModifiedBy>
  <cp:revision>7</cp:revision>
  <dcterms:created xsi:type="dcterms:W3CDTF">2024-07-26T06:22:00Z</dcterms:created>
  <dcterms:modified xsi:type="dcterms:W3CDTF">2024-08-07T05:38:00Z</dcterms:modified>
</cp:coreProperties>
</file>