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AEFFC" w14:textId="616CC4DB" w:rsidR="00151D28" w:rsidRDefault="00E354A3" w:rsidP="007C64E8">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24C8E1A6" w14:textId="77777777" w:rsidR="007C64E8" w:rsidRDefault="007C64E8" w:rsidP="007C64E8">
      <w:pPr>
        <w:spacing w:line="360" w:lineRule="auto"/>
        <w:jc w:val="right"/>
        <w:rPr>
          <w:rFonts w:asciiTheme="minorHAnsi" w:hAnsiTheme="minorHAnsi" w:cstheme="minorHAnsi"/>
          <w:b/>
          <w:lang w:val="uk-UA"/>
        </w:rPr>
      </w:pPr>
    </w:p>
    <w:p w14:paraId="17656F91" w14:textId="787BEFBD" w:rsidR="00DF3663" w:rsidRPr="008E38E6" w:rsidRDefault="00EF03AD" w:rsidP="008E38E6">
      <w:pPr>
        <w:jc w:val="center"/>
        <w:rPr>
          <w:lang w:val="uk-UA"/>
        </w:rP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«Центр громадського здоров’я Міністерства охорони здоров’я України» оголошує конкурс</w:t>
      </w:r>
      <w:r w:rsidR="004D6EE8">
        <w:rPr>
          <w:rFonts w:ascii="Calibri" w:eastAsia="Calibri" w:hAnsi="Calibri" w:cs="Calibri"/>
          <w:b/>
          <w:lang w:val="uk-UA"/>
        </w:rPr>
        <w:t xml:space="preserve"> </w:t>
      </w:r>
      <w:r w:rsidR="004D6EE8">
        <w:rPr>
          <w:rFonts w:ascii="Calibri" w:eastAsia="Calibri" w:hAnsi="Calibri" w:cs="Calibri"/>
          <w:b/>
        </w:rPr>
        <w:t xml:space="preserve">для </w:t>
      </w:r>
      <w:proofErr w:type="spellStart"/>
      <w:r w:rsidR="004D6EE8">
        <w:rPr>
          <w:rFonts w:ascii="Calibri" w:eastAsia="Calibri" w:hAnsi="Calibri" w:cs="Calibri"/>
          <w:b/>
        </w:rPr>
        <w:t>відбору</w:t>
      </w:r>
      <w:proofErr w:type="spellEnd"/>
      <w:r w:rsidR="00607D92">
        <w:rPr>
          <w:rFonts w:ascii="Calibri" w:eastAsia="Calibri" w:hAnsi="Calibri" w:cs="Calibri"/>
          <w:b/>
          <w:lang w:val="uk-UA"/>
        </w:rPr>
        <w:t xml:space="preserve"> </w:t>
      </w:r>
      <w:r w:rsidR="00607D92" w:rsidRPr="00B35C1B">
        <w:rPr>
          <w:rFonts w:ascii="Calibri" w:eastAsia="Calibri" w:hAnsi="Calibri" w:cs="Calibri"/>
          <w:b/>
          <w:lang w:val="uk-UA"/>
        </w:rPr>
        <w:t xml:space="preserve">консультанта </w:t>
      </w:r>
      <w:r w:rsidR="00A4439D" w:rsidRPr="00B35C1B">
        <w:rPr>
          <w:rFonts w:ascii="Calibri" w:eastAsia="Calibri" w:hAnsi="Calibri" w:cs="Calibri"/>
          <w:b/>
          <w:lang w:val="uk-UA"/>
        </w:rPr>
        <w:t xml:space="preserve">з </w:t>
      </w:r>
      <w:r w:rsidR="008E38E6">
        <w:rPr>
          <w:rFonts w:ascii="Calibri" w:eastAsia="Calibri" w:hAnsi="Calibri" w:cs="Calibri"/>
          <w:b/>
          <w:lang w:val="uk-UA"/>
        </w:rPr>
        <w:t xml:space="preserve">підготовки впровадження </w:t>
      </w:r>
      <w:proofErr w:type="spellStart"/>
      <w:r w:rsidR="008E38E6">
        <w:rPr>
          <w:rFonts w:ascii="Calibri" w:eastAsia="Calibri" w:hAnsi="Calibri" w:cs="Calibri"/>
          <w:b/>
          <w:lang w:val="uk-UA"/>
        </w:rPr>
        <w:t>доконтактної</w:t>
      </w:r>
      <w:proofErr w:type="spellEnd"/>
      <w:r w:rsidR="008E38E6">
        <w:rPr>
          <w:rFonts w:ascii="Calibri" w:eastAsia="Calibri" w:hAnsi="Calibri" w:cs="Calibri"/>
          <w:b/>
          <w:lang w:val="uk-UA"/>
        </w:rPr>
        <w:t xml:space="preserve"> (далі-ДКП) та </w:t>
      </w:r>
      <w:proofErr w:type="spellStart"/>
      <w:r w:rsidR="008E38E6">
        <w:rPr>
          <w:rFonts w:ascii="Calibri" w:eastAsia="Calibri" w:hAnsi="Calibri" w:cs="Calibri"/>
          <w:b/>
          <w:lang w:val="uk-UA"/>
        </w:rPr>
        <w:t>постконтактної</w:t>
      </w:r>
      <w:proofErr w:type="spellEnd"/>
      <w:r w:rsidR="008E38E6">
        <w:rPr>
          <w:rFonts w:ascii="Calibri" w:eastAsia="Calibri" w:hAnsi="Calibri" w:cs="Calibri"/>
          <w:b/>
          <w:lang w:val="uk-UA"/>
        </w:rPr>
        <w:t xml:space="preserve"> (далі - ПКП) профілактики ВІЛ в Збройних силах України ( в закладах охорони </w:t>
      </w:r>
      <w:proofErr w:type="spellStart"/>
      <w:r w:rsidR="008E38E6">
        <w:rPr>
          <w:rFonts w:ascii="Calibri" w:eastAsia="Calibri" w:hAnsi="Calibri" w:cs="Calibri"/>
          <w:b/>
          <w:lang w:val="uk-UA"/>
        </w:rPr>
        <w:t>здоров</w:t>
      </w:r>
      <w:proofErr w:type="spellEnd"/>
      <w:r w:rsidR="008E38E6">
        <w:rPr>
          <w:rFonts w:ascii="Calibri" w:eastAsia="Calibri" w:hAnsi="Calibri" w:cs="Calibri"/>
          <w:b/>
          <w:lang w:val="en-US"/>
        </w:rPr>
        <w:t>’</w:t>
      </w:r>
      <w:r w:rsidR="008E38E6">
        <w:rPr>
          <w:rFonts w:ascii="Calibri" w:eastAsia="Calibri" w:hAnsi="Calibri" w:cs="Calibri"/>
          <w:b/>
          <w:lang w:val="uk-UA"/>
        </w:rPr>
        <w:t>я в системі Міністерства оборони України)</w:t>
      </w:r>
      <w:r w:rsidR="008E38E6">
        <w:rPr>
          <w:lang w:val="uk-UA"/>
        </w:rPr>
        <w:t xml:space="preserve"> </w:t>
      </w:r>
      <w:r w:rsidR="007C64E8" w:rsidRPr="00BA62CC">
        <w:rPr>
          <w:rFonts w:ascii="Calibri" w:eastAsia="Calibri" w:hAnsi="Calibri" w:cs="Calibri"/>
          <w:b/>
        </w:rPr>
        <w:t xml:space="preserve">в рамках </w:t>
      </w:r>
      <w:proofErr w:type="spellStart"/>
      <w:r w:rsidR="007C64E8" w:rsidRPr="00BA62CC">
        <w:rPr>
          <w:rFonts w:ascii="Calibri" w:hAnsi="Calibri" w:cs="Calibri"/>
          <w:b/>
          <w:color w:val="000000"/>
        </w:rPr>
        <w:t>програми</w:t>
      </w:r>
      <w:proofErr w:type="spellEnd"/>
      <w:r w:rsidR="007C64E8" w:rsidRPr="00BA62CC">
        <w:rPr>
          <w:rFonts w:ascii="Calibri" w:hAnsi="Calibri" w:cs="Calibri"/>
          <w:b/>
          <w:color w:val="000000"/>
        </w:rPr>
        <w:t xml:space="preserve"> Глобального фонду «</w:t>
      </w:r>
      <w:proofErr w:type="spellStart"/>
      <w:r w:rsidR="007C64E8" w:rsidRPr="00BA62CC">
        <w:rPr>
          <w:rFonts w:ascii="Calibri" w:hAnsi="Calibri" w:cs="Calibri"/>
          <w:b/>
          <w:color w:val="000000"/>
        </w:rPr>
        <w:t>Стійка</w:t>
      </w:r>
      <w:proofErr w:type="spellEnd"/>
      <w:r w:rsidR="007C64E8" w:rsidRPr="00BA62CC">
        <w:rPr>
          <w:rFonts w:ascii="Calibri" w:hAnsi="Calibri" w:cs="Calibri"/>
          <w:b/>
          <w:color w:val="000000"/>
        </w:rPr>
        <w:t xml:space="preserve"> </w:t>
      </w:r>
      <w:proofErr w:type="spellStart"/>
      <w:r w:rsidR="007C64E8" w:rsidRPr="00BA62CC">
        <w:rPr>
          <w:rFonts w:ascii="Calibri" w:hAnsi="Calibri" w:cs="Calibri"/>
          <w:b/>
          <w:color w:val="000000"/>
        </w:rPr>
        <w:t>відповідь</w:t>
      </w:r>
      <w:proofErr w:type="spellEnd"/>
      <w:r w:rsidR="007C64E8" w:rsidRPr="00BA62CC">
        <w:rPr>
          <w:rFonts w:ascii="Calibri" w:hAnsi="Calibri" w:cs="Calibri"/>
          <w:b/>
          <w:color w:val="000000"/>
        </w:rPr>
        <w:t xml:space="preserve"> на </w:t>
      </w:r>
      <w:proofErr w:type="spellStart"/>
      <w:r w:rsidR="007C64E8" w:rsidRPr="00BA62CC">
        <w:rPr>
          <w:rFonts w:ascii="Calibri" w:hAnsi="Calibri" w:cs="Calibri"/>
          <w:b/>
          <w:color w:val="000000"/>
        </w:rPr>
        <w:t>епідемії</w:t>
      </w:r>
      <w:proofErr w:type="spellEnd"/>
      <w:r w:rsidR="007C64E8" w:rsidRPr="00BA62CC">
        <w:rPr>
          <w:rFonts w:ascii="Calibri" w:hAnsi="Calibri" w:cs="Calibri"/>
          <w:b/>
          <w:color w:val="000000"/>
        </w:rPr>
        <w:t xml:space="preserve"> ВІЛ і ТБ в </w:t>
      </w:r>
      <w:proofErr w:type="spellStart"/>
      <w:r w:rsidR="007C64E8" w:rsidRPr="00BA62CC">
        <w:rPr>
          <w:rFonts w:ascii="Calibri" w:hAnsi="Calibri" w:cs="Calibri"/>
          <w:b/>
          <w:color w:val="000000"/>
        </w:rPr>
        <w:t>умовах</w:t>
      </w:r>
      <w:proofErr w:type="spellEnd"/>
      <w:r w:rsidR="007C64E8" w:rsidRPr="00BA62CC">
        <w:rPr>
          <w:rFonts w:ascii="Calibri" w:hAnsi="Calibri" w:cs="Calibri"/>
          <w:b/>
          <w:color w:val="000000"/>
        </w:rPr>
        <w:t xml:space="preserve"> </w:t>
      </w:r>
      <w:proofErr w:type="spellStart"/>
      <w:r w:rsidR="007C64E8" w:rsidRPr="00BA62CC">
        <w:rPr>
          <w:rFonts w:ascii="Calibri" w:hAnsi="Calibri" w:cs="Calibri"/>
          <w:b/>
          <w:color w:val="000000"/>
        </w:rPr>
        <w:t>війни</w:t>
      </w:r>
      <w:proofErr w:type="spellEnd"/>
      <w:r w:rsidR="007C64E8" w:rsidRPr="00BA62CC">
        <w:rPr>
          <w:rFonts w:ascii="Calibri" w:hAnsi="Calibri" w:cs="Calibri"/>
          <w:b/>
          <w:color w:val="000000"/>
        </w:rPr>
        <w:t xml:space="preserve"> та </w:t>
      </w:r>
      <w:proofErr w:type="spellStart"/>
      <w:r w:rsidR="007C64E8" w:rsidRPr="00BA62CC">
        <w:rPr>
          <w:rFonts w:ascii="Calibri" w:hAnsi="Calibri" w:cs="Calibri"/>
          <w:b/>
          <w:color w:val="000000"/>
        </w:rPr>
        <w:t>відновлення</w:t>
      </w:r>
      <w:proofErr w:type="spellEnd"/>
      <w:r w:rsidR="007C64E8" w:rsidRPr="00BA62CC">
        <w:rPr>
          <w:rFonts w:ascii="Calibri" w:hAnsi="Calibri" w:cs="Calibri"/>
          <w:b/>
          <w:color w:val="000000"/>
        </w:rPr>
        <w:t xml:space="preserve"> </w:t>
      </w:r>
      <w:proofErr w:type="spellStart"/>
      <w:r w:rsidR="007C64E8" w:rsidRPr="00BA62CC">
        <w:rPr>
          <w:rFonts w:ascii="Calibri" w:hAnsi="Calibri" w:cs="Calibri"/>
          <w:b/>
          <w:color w:val="000000"/>
        </w:rPr>
        <w:t>України</w:t>
      </w:r>
      <w:proofErr w:type="spellEnd"/>
      <w:r w:rsidR="007C64E8" w:rsidRPr="00BA62CC">
        <w:rPr>
          <w:rFonts w:ascii="Calibri" w:hAnsi="Calibri" w:cs="Calibri"/>
          <w:b/>
          <w:color w:val="000000"/>
        </w:rPr>
        <w:t>»</w:t>
      </w:r>
    </w:p>
    <w:p w14:paraId="2975B910"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72862AFA" w14:textId="2D413235" w:rsidR="008341F0" w:rsidRPr="00CB4BB0" w:rsidRDefault="00EF03AD" w:rsidP="00E32EDC">
      <w:pPr>
        <w:jc w:val="both"/>
        <w:rPr>
          <w:rFonts w:ascii="Calibri" w:eastAsiaTheme="minorHAnsi" w:hAnsi="Calibri" w:cs="Calibri"/>
          <w:b/>
          <w:lang w:val="uk-UA" w:eastAsia="en-US"/>
        </w:rPr>
      </w:pPr>
      <w:r w:rsidRPr="00E32EDC">
        <w:rPr>
          <w:rFonts w:asciiTheme="minorHAnsi" w:eastAsiaTheme="minorHAnsi" w:hAnsiTheme="minorHAnsi" w:cstheme="minorHAnsi"/>
          <w:b/>
          <w:lang w:val="uk-UA" w:eastAsia="en-US"/>
        </w:rPr>
        <w:t>Назва позиції:</w:t>
      </w:r>
      <w:r w:rsidR="00776169" w:rsidRPr="00776169">
        <w:rPr>
          <w:rFonts w:cstheme="minorHAnsi"/>
          <w:b/>
          <w:lang w:val="uk-UA"/>
        </w:rPr>
        <w:t xml:space="preserve"> </w:t>
      </w:r>
      <w:bookmarkStart w:id="0" w:name="_GoBack"/>
      <w:r w:rsidR="00607D92" w:rsidRPr="00CB4BB0">
        <w:rPr>
          <w:rFonts w:ascii="Calibri" w:eastAsiaTheme="minorHAnsi" w:hAnsi="Calibri" w:cs="Calibri"/>
          <w:lang w:val="uk-UA" w:eastAsia="en-US"/>
        </w:rPr>
        <w:t xml:space="preserve">консультант </w:t>
      </w:r>
      <w:r w:rsidR="00A4439D" w:rsidRPr="00CB4BB0">
        <w:rPr>
          <w:rFonts w:ascii="Calibri" w:eastAsiaTheme="minorHAnsi" w:hAnsi="Calibri" w:cs="Calibri"/>
          <w:lang w:val="uk-UA" w:eastAsia="en-US"/>
        </w:rPr>
        <w:t xml:space="preserve">з </w:t>
      </w:r>
      <w:r w:rsidR="008E38E6" w:rsidRPr="008E38E6">
        <w:rPr>
          <w:rFonts w:ascii="Calibri" w:eastAsiaTheme="minorHAnsi" w:hAnsi="Calibri" w:cs="Calibri"/>
          <w:lang w:val="uk-UA" w:eastAsia="en-US"/>
        </w:rPr>
        <w:t>підгот</w:t>
      </w:r>
      <w:r w:rsidR="000164A7">
        <w:rPr>
          <w:rFonts w:ascii="Calibri" w:eastAsiaTheme="minorHAnsi" w:hAnsi="Calibri" w:cs="Calibri"/>
          <w:lang w:val="uk-UA" w:eastAsia="en-US"/>
        </w:rPr>
        <w:t>о</w:t>
      </w:r>
      <w:r w:rsidR="008E38E6" w:rsidRPr="008E38E6">
        <w:rPr>
          <w:rFonts w:ascii="Calibri" w:eastAsiaTheme="minorHAnsi" w:hAnsi="Calibri" w:cs="Calibri"/>
          <w:lang w:val="uk-UA" w:eastAsia="en-US"/>
        </w:rPr>
        <w:t>в</w:t>
      </w:r>
      <w:r w:rsidR="000164A7">
        <w:rPr>
          <w:rFonts w:ascii="Calibri" w:eastAsiaTheme="minorHAnsi" w:hAnsi="Calibri" w:cs="Calibri"/>
          <w:lang w:val="uk-UA" w:eastAsia="en-US"/>
        </w:rPr>
        <w:t>ки в</w:t>
      </w:r>
      <w:r w:rsidR="008E38E6" w:rsidRPr="008E38E6">
        <w:rPr>
          <w:rFonts w:ascii="Calibri" w:eastAsiaTheme="minorHAnsi" w:hAnsi="Calibri" w:cs="Calibri"/>
          <w:lang w:val="uk-UA" w:eastAsia="en-US"/>
        </w:rPr>
        <w:t xml:space="preserve">провадження </w:t>
      </w:r>
      <w:proofErr w:type="spellStart"/>
      <w:r w:rsidR="008E38E6" w:rsidRPr="008E38E6">
        <w:rPr>
          <w:rFonts w:ascii="Calibri" w:eastAsiaTheme="minorHAnsi" w:hAnsi="Calibri" w:cs="Calibri"/>
          <w:lang w:val="uk-UA" w:eastAsia="en-US"/>
        </w:rPr>
        <w:t>доконтактної</w:t>
      </w:r>
      <w:proofErr w:type="spellEnd"/>
      <w:r w:rsidR="008E38E6" w:rsidRPr="008E38E6">
        <w:rPr>
          <w:rFonts w:ascii="Calibri" w:eastAsiaTheme="minorHAnsi" w:hAnsi="Calibri" w:cs="Calibri"/>
          <w:lang w:val="uk-UA" w:eastAsia="en-US"/>
        </w:rPr>
        <w:t xml:space="preserve"> (ДКП) та </w:t>
      </w:r>
      <w:proofErr w:type="spellStart"/>
      <w:r w:rsidR="008E38E6" w:rsidRPr="008E38E6">
        <w:rPr>
          <w:rFonts w:ascii="Calibri" w:eastAsiaTheme="minorHAnsi" w:hAnsi="Calibri" w:cs="Calibri"/>
          <w:lang w:val="uk-UA" w:eastAsia="en-US"/>
        </w:rPr>
        <w:t>постконтактної</w:t>
      </w:r>
      <w:proofErr w:type="spellEnd"/>
      <w:r w:rsidR="008E38E6" w:rsidRPr="008E38E6">
        <w:rPr>
          <w:rFonts w:ascii="Calibri" w:eastAsiaTheme="minorHAnsi" w:hAnsi="Calibri" w:cs="Calibri"/>
          <w:lang w:val="uk-UA" w:eastAsia="en-US"/>
        </w:rPr>
        <w:t xml:space="preserve"> (ПКП) профілактики ВІЛ в Збройних силах України ( в закладах охорони здоров’я в системі Міністерства оборони України)</w:t>
      </w:r>
      <w:bookmarkEnd w:id="0"/>
    </w:p>
    <w:p w14:paraId="0253DF21" w14:textId="77777777" w:rsidR="0060150F" w:rsidRPr="00607D92" w:rsidRDefault="0060150F" w:rsidP="008341F0">
      <w:pPr>
        <w:jc w:val="both"/>
        <w:rPr>
          <w:rFonts w:ascii="Calibri" w:hAnsi="Calibri" w:cs="Calibri"/>
          <w:b/>
          <w:bCs/>
          <w:color w:val="000000"/>
          <w:lang w:val="uk-UA"/>
        </w:rPr>
      </w:pPr>
      <w:bookmarkStart w:id="1" w:name="_Hlk150265318"/>
    </w:p>
    <w:p w14:paraId="72FCBFE9" w14:textId="421E3484" w:rsidR="0060150F" w:rsidRPr="00607D92" w:rsidRDefault="0060150F" w:rsidP="0060150F">
      <w:pPr>
        <w:shd w:val="clear" w:color="auto" w:fill="FFFFFF"/>
        <w:rPr>
          <w:rFonts w:ascii="Calibri" w:hAnsi="Calibri" w:cs="Calibri"/>
          <w:color w:val="000000"/>
          <w:lang w:val="uk-UA"/>
        </w:rPr>
      </w:pPr>
      <w:r>
        <w:rPr>
          <w:rFonts w:ascii="Calibri" w:hAnsi="Calibri" w:cs="Calibri"/>
          <w:b/>
          <w:bCs/>
          <w:color w:val="000000"/>
          <w:lang w:val="uk-UA"/>
        </w:rPr>
        <w:t xml:space="preserve">Період </w:t>
      </w:r>
      <w:proofErr w:type="spellStart"/>
      <w:r w:rsidRPr="008265BA">
        <w:rPr>
          <w:rFonts w:ascii="Calibri" w:hAnsi="Calibri" w:cs="Calibri"/>
          <w:b/>
          <w:bCs/>
          <w:color w:val="000000"/>
        </w:rPr>
        <w:t>надання</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послуг</w:t>
      </w:r>
      <w:proofErr w:type="spellEnd"/>
      <w:r w:rsidRPr="008265BA">
        <w:rPr>
          <w:rFonts w:ascii="Calibri" w:hAnsi="Calibri" w:cs="Calibri"/>
          <w:b/>
          <w:bCs/>
          <w:color w:val="000000"/>
        </w:rPr>
        <w:t xml:space="preserve">:  </w:t>
      </w:r>
      <w:r w:rsidR="00EA2363">
        <w:rPr>
          <w:rFonts w:ascii="Calibri" w:hAnsi="Calibri" w:cs="Calibri"/>
          <w:color w:val="000000"/>
          <w:lang w:val="uk-UA"/>
        </w:rPr>
        <w:t>квітень</w:t>
      </w:r>
      <w:r w:rsidRPr="00FE301C">
        <w:rPr>
          <w:rFonts w:ascii="Calibri" w:hAnsi="Calibri" w:cs="Calibri"/>
          <w:color w:val="000000"/>
          <w:lang w:val="uk-UA"/>
        </w:rPr>
        <w:t xml:space="preserve">- </w:t>
      </w:r>
      <w:r w:rsidR="00FE301C" w:rsidRPr="00FE301C">
        <w:rPr>
          <w:rFonts w:ascii="Calibri" w:hAnsi="Calibri" w:cs="Calibri"/>
          <w:color w:val="000000"/>
          <w:lang w:val="uk-UA"/>
        </w:rPr>
        <w:t>червень</w:t>
      </w:r>
      <w:r w:rsidR="00045437" w:rsidRPr="00FE301C">
        <w:rPr>
          <w:rFonts w:ascii="Calibri" w:hAnsi="Calibri" w:cs="Calibri"/>
          <w:color w:val="000000"/>
          <w:lang w:val="uk-UA"/>
        </w:rPr>
        <w:t xml:space="preserve"> </w:t>
      </w:r>
      <w:r w:rsidRPr="00FE301C">
        <w:rPr>
          <w:rFonts w:ascii="Calibri" w:hAnsi="Calibri" w:cs="Calibri"/>
          <w:color w:val="000000"/>
          <w:lang w:val="uk-UA"/>
        </w:rPr>
        <w:t>202</w:t>
      </w:r>
      <w:r w:rsidR="00B404D8" w:rsidRPr="00FE301C">
        <w:rPr>
          <w:rFonts w:ascii="Calibri" w:hAnsi="Calibri" w:cs="Calibri"/>
          <w:color w:val="000000"/>
          <w:lang w:val="uk-UA"/>
        </w:rPr>
        <w:t>5</w:t>
      </w:r>
      <w:r w:rsidR="00FE301C" w:rsidRPr="00FE301C">
        <w:rPr>
          <w:rFonts w:ascii="Calibri" w:hAnsi="Calibri" w:cs="Calibri"/>
          <w:color w:val="000000"/>
          <w:lang w:val="uk-UA"/>
        </w:rPr>
        <w:t xml:space="preserve"> року</w:t>
      </w:r>
    </w:p>
    <w:bookmarkEnd w:id="1"/>
    <w:p w14:paraId="4753A377" w14:textId="77777777" w:rsidR="00EF03AD" w:rsidRPr="004A03BC"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65C48485" w14:textId="78D8760A" w:rsidR="00EF03AD" w:rsidRPr="002618C5" w:rsidRDefault="00D46FC3" w:rsidP="00607D92">
      <w:pPr>
        <w:shd w:val="clear" w:color="auto" w:fill="FFFFFF"/>
        <w:jc w:val="both"/>
        <w:rPr>
          <w:rFonts w:asciiTheme="minorHAnsi" w:hAnsiTheme="minorHAnsi" w:cstheme="minorHAnsi"/>
          <w:b/>
          <w:bCs/>
          <w:lang w:val="uk-UA"/>
        </w:rPr>
      </w:pPr>
      <w:r w:rsidRPr="00607D92">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Default="00B02CE0" w:rsidP="002618C5">
      <w:pPr>
        <w:shd w:val="clear" w:color="auto" w:fill="FFFFFF"/>
        <w:rPr>
          <w:rFonts w:asciiTheme="minorHAnsi" w:hAnsiTheme="minorHAnsi" w:cstheme="minorHAnsi"/>
          <w:b/>
          <w:bCs/>
          <w:lang w:val="uk-UA"/>
        </w:rPr>
      </w:pPr>
    </w:p>
    <w:p w14:paraId="0024FE01" w14:textId="76B4276C" w:rsidR="00457F8A" w:rsidRDefault="0060150F" w:rsidP="00A50DA8">
      <w:pPr>
        <w:shd w:val="clear" w:color="auto" w:fill="FFFFFF"/>
        <w:rPr>
          <w:rFonts w:asciiTheme="minorHAnsi" w:hAnsiTheme="minorHAnsi" w:cstheme="minorHAnsi"/>
          <w:lang w:val="uk-UA"/>
        </w:rPr>
      </w:pPr>
      <w:r>
        <w:rPr>
          <w:rFonts w:asciiTheme="minorHAnsi" w:hAnsiTheme="minorHAnsi" w:cstheme="minorHAnsi"/>
          <w:b/>
          <w:bCs/>
          <w:lang w:val="uk-UA"/>
        </w:rPr>
        <w:t>Завдання</w:t>
      </w:r>
      <w:r w:rsidR="00E45D44" w:rsidRPr="002618C5">
        <w:rPr>
          <w:rFonts w:asciiTheme="minorHAnsi" w:hAnsiTheme="minorHAnsi" w:cstheme="minorHAnsi"/>
          <w:lang w:val="uk-UA"/>
        </w:rPr>
        <w:t>:</w:t>
      </w:r>
    </w:p>
    <w:p w14:paraId="1E14E44F" w14:textId="77777777" w:rsidR="008E38E6" w:rsidRPr="00D37CFE" w:rsidRDefault="008E38E6" w:rsidP="008E38E6">
      <w:pPr>
        <w:widowControl w:val="0"/>
        <w:autoSpaceDE w:val="0"/>
        <w:autoSpaceDN w:val="0"/>
        <w:adjustRightInd w:val="0"/>
        <w:spacing w:before="30" w:line="265" w:lineRule="exact"/>
        <w:jc w:val="both"/>
        <w:rPr>
          <w:rFonts w:ascii="Calibri" w:hAnsi="Calibri" w:cs="Calibri"/>
          <w:color w:val="000000"/>
        </w:rPr>
      </w:pPr>
    </w:p>
    <w:p w14:paraId="78E5FFFD" w14:textId="00C5FB25" w:rsidR="00EA2363" w:rsidRDefault="00EA2363" w:rsidP="00EA2363">
      <w:pPr>
        <w:pStyle w:val="a3"/>
        <w:widowControl w:val="0"/>
        <w:numPr>
          <w:ilvl w:val="0"/>
          <w:numId w:val="11"/>
        </w:numPr>
        <w:autoSpaceDE w:val="0"/>
        <w:autoSpaceDN w:val="0"/>
        <w:adjustRightInd w:val="0"/>
        <w:spacing w:before="30" w:after="0" w:line="265" w:lineRule="exact"/>
        <w:jc w:val="both"/>
        <w:rPr>
          <w:rFonts w:eastAsia="Times New Roman" w:cs="Calibri"/>
          <w:sz w:val="24"/>
          <w:szCs w:val="24"/>
          <w:lang w:val="uk-UA"/>
        </w:rPr>
      </w:pPr>
      <w:r w:rsidRPr="00EA2363">
        <w:rPr>
          <w:rFonts w:eastAsia="Times New Roman" w:cs="Calibri"/>
          <w:sz w:val="24"/>
          <w:szCs w:val="24"/>
          <w:lang w:val="uk-UA"/>
        </w:rPr>
        <w:t>Надає консультативні послуги з нормативно-правового супроводу впровадження ДКП та ПКП в Збройних силах України, зокрема надає послуги підготовки пропозицій щодо внесення змін до нормативно-правових актів та порядків, що регулюють надання медичної допомоги військовослужбовцям з метою профілактики інфікування ВІЛ. </w:t>
      </w:r>
    </w:p>
    <w:p w14:paraId="46405EDB" w14:textId="77777777" w:rsidR="00EA2363" w:rsidRPr="00EA2363" w:rsidRDefault="00EA2363" w:rsidP="00EA2363">
      <w:pPr>
        <w:pStyle w:val="a3"/>
        <w:widowControl w:val="0"/>
        <w:autoSpaceDE w:val="0"/>
        <w:autoSpaceDN w:val="0"/>
        <w:adjustRightInd w:val="0"/>
        <w:spacing w:before="30" w:after="0" w:line="265" w:lineRule="exact"/>
        <w:ind w:left="643"/>
        <w:jc w:val="both"/>
        <w:rPr>
          <w:rFonts w:eastAsia="Times New Roman" w:cs="Calibri"/>
          <w:sz w:val="24"/>
          <w:szCs w:val="24"/>
          <w:lang w:val="uk-UA"/>
        </w:rPr>
      </w:pPr>
    </w:p>
    <w:p w14:paraId="2A9A8C84" w14:textId="77777777" w:rsidR="00EA2363" w:rsidRPr="00EA2363" w:rsidRDefault="00EA2363" w:rsidP="00EA2363">
      <w:pPr>
        <w:pStyle w:val="a3"/>
        <w:widowControl w:val="0"/>
        <w:numPr>
          <w:ilvl w:val="0"/>
          <w:numId w:val="11"/>
        </w:numPr>
        <w:autoSpaceDE w:val="0"/>
        <w:autoSpaceDN w:val="0"/>
        <w:adjustRightInd w:val="0"/>
        <w:spacing w:before="30" w:after="0" w:line="265" w:lineRule="exact"/>
        <w:jc w:val="both"/>
        <w:rPr>
          <w:rFonts w:eastAsia="Times New Roman" w:cs="Calibri"/>
          <w:sz w:val="24"/>
          <w:szCs w:val="24"/>
          <w:lang w:val="uk-UA"/>
        </w:rPr>
      </w:pPr>
      <w:r w:rsidRPr="00EA2363">
        <w:rPr>
          <w:rFonts w:eastAsia="Times New Roman" w:cs="Calibri"/>
          <w:sz w:val="24"/>
          <w:szCs w:val="24"/>
          <w:lang w:val="uk-UA"/>
        </w:rPr>
        <w:t>Надає консультативні послуги з розробки типового СОП з надання послуг з ДКП та ПКП для практичного застосування на місцях медичним персоналом закладів охорони здоров’я в системі Міністерства оборони України, так і іншими військовослужбовцями під час несення військової служби, зокрема надання медичної допомоги пораненим (ПКП).</w:t>
      </w:r>
    </w:p>
    <w:p w14:paraId="060D6452" w14:textId="2E83DC0A" w:rsidR="00EA2363" w:rsidRPr="00EA2363" w:rsidRDefault="00EA2363" w:rsidP="00EA2363">
      <w:pPr>
        <w:pStyle w:val="a3"/>
        <w:widowControl w:val="0"/>
        <w:autoSpaceDE w:val="0"/>
        <w:autoSpaceDN w:val="0"/>
        <w:adjustRightInd w:val="0"/>
        <w:spacing w:before="30" w:after="0" w:line="265" w:lineRule="exact"/>
        <w:ind w:left="643"/>
        <w:jc w:val="both"/>
        <w:rPr>
          <w:rFonts w:eastAsia="Times New Roman" w:cs="Calibri"/>
          <w:sz w:val="24"/>
          <w:szCs w:val="24"/>
          <w:lang w:val="uk-UA"/>
        </w:rPr>
      </w:pPr>
    </w:p>
    <w:p w14:paraId="4ACE5263" w14:textId="77777777" w:rsidR="00EA2363" w:rsidRPr="00EA2363" w:rsidRDefault="00EA2363" w:rsidP="00EA2363">
      <w:pPr>
        <w:pStyle w:val="a3"/>
        <w:widowControl w:val="0"/>
        <w:numPr>
          <w:ilvl w:val="0"/>
          <w:numId w:val="11"/>
        </w:numPr>
        <w:autoSpaceDE w:val="0"/>
        <w:autoSpaceDN w:val="0"/>
        <w:adjustRightInd w:val="0"/>
        <w:spacing w:before="30" w:after="0" w:line="265" w:lineRule="exact"/>
        <w:jc w:val="both"/>
        <w:rPr>
          <w:rFonts w:eastAsia="Times New Roman" w:cs="Calibri"/>
          <w:sz w:val="24"/>
          <w:szCs w:val="24"/>
          <w:lang w:val="uk-UA"/>
        </w:rPr>
      </w:pPr>
      <w:r w:rsidRPr="00EA2363">
        <w:rPr>
          <w:rFonts w:eastAsia="Times New Roman" w:cs="Calibri"/>
          <w:sz w:val="24"/>
          <w:szCs w:val="24"/>
          <w:lang w:val="uk-UA"/>
        </w:rPr>
        <w:t>Координація навчання з питань профілактики інфікування ВІЛ (ДКП і ПКП) для медичного персоналу закладів охорони здоров’я в системі Міністерства оборони України.</w:t>
      </w:r>
    </w:p>
    <w:p w14:paraId="683B8D6F" w14:textId="139D40D4" w:rsidR="00EA2363" w:rsidRPr="00EA2363" w:rsidRDefault="00EA2363" w:rsidP="00EA2363">
      <w:pPr>
        <w:pStyle w:val="a3"/>
        <w:widowControl w:val="0"/>
        <w:autoSpaceDE w:val="0"/>
        <w:autoSpaceDN w:val="0"/>
        <w:adjustRightInd w:val="0"/>
        <w:spacing w:before="30" w:after="0" w:line="265" w:lineRule="exact"/>
        <w:ind w:left="643"/>
        <w:jc w:val="both"/>
        <w:rPr>
          <w:rFonts w:eastAsia="Times New Roman" w:cs="Calibri"/>
          <w:sz w:val="24"/>
          <w:szCs w:val="24"/>
          <w:lang w:val="uk-UA"/>
        </w:rPr>
      </w:pPr>
    </w:p>
    <w:p w14:paraId="4FADC3A0" w14:textId="77777777" w:rsidR="00EA2363" w:rsidRPr="00EA2363" w:rsidRDefault="00EA2363" w:rsidP="00EA2363">
      <w:pPr>
        <w:pStyle w:val="a3"/>
        <w:widowControl w:val="0"/>
        <w:numPr>
          <w:ilvl w:val="0"/>
          <w:numId w:val="11"/>
        </w:numPr>
        <w:autoSpaceDE w:val="0"/>
        <w:autoSpaceDN w:val="0"/>
        <w:adjustRightInd w:val="0"/>
        <w:spacing w:before="30" w:after="0" w:line="265" w:lineRule="exact"/>
        <w:jc w:val="both"/>
        <w:rPr>
          <w:rFonts w:eastAsia="Times New Roman" w:cs="Calibri"/>
          <w:sz w:val="24"/>
          <w:szCs w:val="24"/>
          <w:lang w:val="uk-UA"/>
        </w:rPr>
      </w:pPr>
      <w:r w:rsidRPr="00EA2363">
        <w:rPr>
          <w:rFonts w:eastAsia="Times New Roman" w:cs="Calibri"/>
          <w:sz w:val="24"/>
          <w:szCs w:val="24"/>
          <w:lang w:val="uk-UA"/>
        </w:rPr>
        <w:t xml:space="preserve">Координація проведення заходів щодо підвищення </w:t>
      </w:r>
      <w:proofErr w:type="spellStart"/>
      <w:r w:rsidRPr="00EA2363">
        <w:rPr>
          <w:rFonts w:eastAsia="Times New Roman" w:cs="Calibri"/>
          <w:sz w:val="24"/>
          <w:szCs w:val="24"/>
          <w:lang w:val="uk-UA"/>
        </w:rPr>
        <w:t>проінформованості</w:t>
      </w:r>
      <w:proofErr w:type="spellEnd"/>
      <w:r w:rsidRPr="00EA2363">
        <w:rPr>
          <w:rFonts w:eastAsia="Times New Roman" w:cs="Calibri"/>
          <w:sz w:val="24"/>
          <w:szCs w:val="24"/>
          <w:lang w:val="uk-UA"/>
        </w:rPr>
        <w:t xml:space="preserve"> щодо послуг ДКП та ПКП як серед медичних фахівців так і серед військовослужбовців ( в тому числі надання  актуальної інформації щодо місць отримання послуг ДКП та ПКП).</w:t>
      </w:r>
    </w:p>
    <w:p w14:paraId="5836A4F8" w14:textId="12CCCCA6" w:rsidR="00EA2363" w:rsidRPr="00EA2363" w:rsidRDefault="00EA2363" w:rsidP="00EA2363">
      <w:pPr>
        <w:pStyle w:val="a3"/>
        <w:widowControl w:val="0"/>
        <w:autoSpaceDE w:val="0"/>
        <w:autoSpaceDN w:val="0"/>
        <w:adjustRightInd w:val="0"/>
        <w:spacing w:before="30" w:after="0" w:line="265" w:lineRule="exact"/>
        <w:ind w:left="643"/>
        <w:jc w:val="both"/>
        <w:rPr>
          <w:rFonts w:eastAsia="Times New Roman" w:cs="Calibri"/>
          <w:sz w:val="24"/>
          <w:szCs w:val="24"/>
          <w:lang w:val="uk-UA"/>
        </w:rPr>
      </w:pPr>
    </w:p>
    <w:p w14:paraId="4363A1C0" w14:textId="5CE9978B" w:rsidR="00EA2363" w:rsidRDefault="00EA2363" w:rsidP="00EA2363">
      <w:pPr>
        <w:pStyle w:val="a3"/>
        <w:widowControl w:val="0"/>
        <w:numPr>
          <w:ilvl w:val="0"/>
          <w:numId w:val="11"/>
        </w:numPr>
        <w:autoSpaceDE w:val="0"/>
        <w:autoSpaceDN w:val="0"/>
        <w:adjustRightInd w:val="0"/>
        <w:spacing w:before="30" w:after="0" w:line="265" w:lineRule="exact"/>
        <w:jc w:val="both"/>
        <w:rPr>
          <w:rFonts w:eastAsia="Times New Roman" w:cs="Calibri"/>
          <w:sz w:val="24"/>
          <w:szCs w:val="24"/>
          <w:lang w:val="uk-UA"/>
        </w:rPr>
      </w:pPr>
      <w:r w:rsidRPr="00EA2363">
        <w:rPr>
          <w:rFonts w:eastAsia="Times New Roman" w:cs="Calibri"/>
          <w:sz w:val="24"/>
          <w:szCs w:val="24"/>
          <w:lang w:val="uk-UA"/>
        </w:rPr>
        <w:t>Координація взаємодії між закладами охорони здоров’я цивільного сектору та системи Міністерства оборони України:</w:t>
      </w:r>
    </w:p>
    <w:p w14:paraId="09318137" w14:textId="77777777" w:rsidR="00EA2363" w:rsidRPr="00EA2363" w:rsidRDefault="00EA2363" w:rsidP="00EA2363">
      <w:pPr>
        <w:pStyle w:val="a3"/>
        <w:rPr>
          <w:rFonts w:eastAsia="Times New Roman" w:cs="Calibri"/>
          <w:sz w:val="24"/>
          <w:szCs w:val="24"/>
          <w:lang w:val="uk-UA"/>
        </w:rPr>
      </w:pPr>
    </w:p>
    <w:p w14:paraId="086797A6" w14:textId="77777777" w:rsidR="00EA2363" w:rsidRPr="00EA2363" w:rsidRDefault="00EA2363" w:rsidP="00EA2363">
      <w:pPr>
        <w:pStyle w:val="a3"/>
        <w:widowControl w:val="0"/>
        <w:autoSpaceDE w:val="0"/>
        <w:autoSpaceDN w:val="0"/>
        <w:adjustRightInd w:val="0"/>
        <w:spacing w:before="30" w:after="0" w:line="265" w:lineRule="exact"/>
        <w:ind w:left="643"/>
        <w:jc w:val="both"/>
        <w:rPr>
          <w:rFonts w:eastAsia="Times New Roman" w:cs="Calibri"/>
          <w:sz w:val="24"/>
          <w:szCs w:val="24"/>
          <w:lang w:val="uk-UA"/>
        </w:rPr>
      </w:pPr>
    </w:p>
    <w:p w14:paraId="60410C8D" w14:textId="6F84DFA4" w:rsidR="00EA2363" w:rsidRDefault="00EA2363" w:rsidP="00EA2363">
      <w:pPr>
        <w:pStyle w:val="a3"/>
        <w:widowControl w:val="0"/>
        <w:autoSpaceDE w:val="0"/>
        <w:autoSpaceDN w:val="0"/>
        <w:adjustRightInd w:val="0"/>
        <w:spacing w:before="30" w:after="0" w:line="265" w:lineRule="exact"/>
        <w:ind w:left="643"/>
        <w:jc w:val="both"/>
        <w:rPr>
          <w:rFonts w:eastAsia="Times New Roman" w:cs="Calibri"/>
          <w:sz w:val="24"/>
          <w:szCs w:val="24"/>
          <w:lang w:val="uk-UA"/>
        </w:rPr>
      </w:pPr>
      <w:r w:rsidRPr="00EA2363">
        <w:rPr>
          <w:rFonts w:eastAsia="Times New Roman" w:cs="Calibri"/>
          <w:sz w:val="24"/>
          <w:szCs w:val="24"/>
          <w:lang w:val="uk-UA"/>
        </w:rPr>
        <w:t>5.1 Послуги розробки алгоритму взаємодії та форми обміну даними щодо клієнтів, які отримують послуги ДКП, ПКП та проходять військову службу в Збройних силах України (між ЦГЗ та Командуванням медичних сил Збройних сил України).</w:t>
      </w:r>
    </w:p>
    <w:p w14:paraId="578490C9" w14:textId="77777777" w:rsidR="00EA2363" w:rsidRPr="00EA2363" w:rsidRDefault="00EA2363" w:rsidP="00EA2363">
      <w:pPr>
        <w:pStyle w:val="a3"/>
        <w:widowControl w:val="0"/>
        <w:autoSpaceDE w:val="0"/>
        <w:autoSpaceDN w:val="0"/>
        <w:adjustRightInd w:val="0"/>
        <w:spacing w:before="30" w:after="0" w:line="265" w:lineRule="exact"/>
        <w:ind w:left="643"/>
        <w:jc w:val="both"/>
        <w:rPr>
          <w:rFonts w:eastAsia="Times New Roman" w:cs="Calibri"/>
          <w:sz w:val="24"/>
          <w:szCs w:val="24"/>
          <w:lang w:val="uk-UA"/>
        </w:rPr>
      </w:pPr>
    </w:p>
    <w:p w14:paraId="13DBF5D5" w14:textId="13B352C1" w:rsidR="00EA2363" w:rsidRDefault="00EA2363" w:rsidP="00EA2363">
      <w:pPr>
        <w:pStyle w:val="a3"/>
        <w:widowControl w:val="0"/>
        <w:autoSpaceDE w:val="0"/>
        <w:autoSpaceDN w:val="0"/>
        <w:adjustRightInd w:val="0"/>
        <w:spacing w:before="30" w:after="0" w:line="265" w:lineRule="exact"/>
        <w:ind w:left="643"/>
        <w:jc w:val="both"/>
        <w:rPr>
          <w:rFonts w:eastAsia="Times New Roman" w:cs="Calibri"/>
          <w:sz w:val="24"/>
          <w:szCs w:val="24"/>
          <w:lang w:val="uk-UA"/>
        </w:rPr>
      </w:pPr>
      <w:r w:rsidRPr="00EA2363">
        <w:rPr>
          <w:rFonts w:eastAsia="Times New Roman" w:cs="Calibri"/>
          <w:sz w:val="24"/>
          <w:szCs w:val="24"/>
          <w:lang w:val="uk-UA"/>
        </w:rPr>
        <w:t>5.2 Залучення медичних фахівців цивільного сектору (наприклад, регіональних фахівців профілактики ВІЛ) до проведення навчальних тренінгів з питань профілактики ВІЛ.</w:t>
      </w:r>
    </w:p>
    <w:p w14:paraId="617A6085" w14:textId="77777777" w:rsidR="00EA2363" w:rsidRPr="00EA2363" w:rsidRDefault="00EA2363" w:rsidP="00EA2363">
      <w:pPr>
        <w:pStyle w:val="a3"/>
        <w:widowControl w:val="0"/>
        <w:autoSpaceDE w:val="0"/>
        <w:autoSpaceDN w:val="0"/>
        <w:adjustRightInd w:val="0"/>
        <w:spacing w:before="30" w:after="0" w:line="265" w:lineRule="exact"/>
        <w:ind w:left="643"/>
        <w:jc w:val="both"/>
        <w:rPr>
          <w:rFonts w:eastAsia="Times New Roman" w:cs="Calibri"/>
          <w:sz w:val="24"/>
          <w:szCs w:val="24"/>
          <w:lang w:val="uk-UA"/>
        </w:rPr>
      </w:pPr>
    </w:p>
    <w:p w14:paraId="0C40879B" w14:textId="64604951" w:rsidR="006805C6" w:rsidRPr="00EA2363" w:rsidRDefault="00EA2363" w:rsidP="00EA2363">
      <w:pPr>
        <w:pStyle w:val="a3"/>
        <w:widowControl w:val="0"/>
        <w:autoSpaceDE w:val="0"/>
        <w:autoSpaceDN w:val="0"/>
        <w:adjustRightInd w:val="0"/>
        <w:spacing w:before="30" w:after="0" w:line="265" w:lineRule="exact"/>
        <w:ind w:left="643"/>
        <w:jc w:val="both"/>
        <w:rPr>
          <w:rFonts w:eastAsia="Times New Roman" w:cs="Calibri"/>
          <w:sz w:val="24"/>
          <w:szCs w:val="24"/>
          <w:lang w:val="uk-UA"/>
        </w:rPr>
      </w:pPr>
      <w:r w:rsidRPr="00EA2363">
        <w:rPr>
          <w:rFonts w:eastAsia="Times New Roman" w:cs="Calibri"/>
          <w:sz w:val="24"/>
          <w:szCs w:val="24"/>
          <w:lang w:val="uk-UA"/>
        </w:rPr>
        <w:t>5.3 Проведення круглих столів та координаційних зустрічей із залученням представників ДУ «Центр громадського здоров’я», Медичних сил Збройних сил України, партнерських організацій.</w:t>
      </w:r>
    </w:p>
    <w:p w14:paraId="41AA80EF" w14:textId="77777777" w:rsidR="000C6DD0" w:rsidRDefault="000C6DD0" w:rsidP="002618C5">
      <w:pPr>
        <w:shd w:val="clear" w:color="auto" w:fill="FFFFFF"/>
        <w:rPr>
          <w:rFonts w:asciiTheme="minorHAnsi" w:hAnsiTheme="minorHAnsi" w:cstheme="minorHAnsi"/>
          <w:b/>
          <w:lang w:val="uk-UA"/>
        </w:rPr>
      </w:pPr>
    </w:p>
    <w:p w14:paraId="36669B23" w14:textId="77777777"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64EAD4A9" w14:textId="1F9C5791" w:rsidR="00D37CFE" w:rsidRPr="00D37CFE" w:rsidRDefault="00D37CFE" w:rsidP="00D37CFE">
      <w:pPr>
        <w:jc w:val="both"/>
        <w:rPr>
          <w:rFonts w:asciiTheme="minorHAnsi" w:hAnsiTheme="minorHAnsi" w:cstheme="minorHAnsi"/>
          <w:bCs/>
          <w:lang w:val="uk-UA"/>
        </w:rPr>
      </w:pPr>
    </w:p>
    <w:p w14:paraId="1FED43F8" w14:textId="33F6E541" w:rsidR="00D37CFE" w:rsidRPr="00D37CFE" w:rsidRDefault="00D37CFE" w:rsidP="00D37CFE">
      <w:pPr>
        <w:pStyle w:val="a3"/>
        <w:numPr>
          <w:ilvl w:val="0"/>
          <w:numId w:val="10"/>
        </w:numPr>
        <w:jc w:val="both"/>
        <w:rPr>
          <w:rFonts w:asciiTheme="minorHAnsi" w:hAnsiTheme="minorHAnsi" w:cstheme="minorHAnsi"/>
          <w:bCs/>
          <w:sz w:val="24"/>
          <w:lang w:val="uk-UA"/>
        </w:rPr>
      </w:pPr>
      <w:r w:rsidRPr="00D37CFE">
        <w:rPr>
          <w:rFonts w:asciiTheme="minorHAnsi" w:hAnsiTheme="minorHAnsi" w:cstheme="minorHAnsi"/>
          <w:bCs/>
          <w:sz w:val="24"/>
          <w:lang w:val="uk-UA"/>
        </w:rPr>
        <w:t>Вища освіта (</w:t>
      </w:r>
      <w:r w:rsidR="00FE301C">
        <w:rPr>
          <w:rFonts w:asciiTheme="minorHAnsi" w:hAnsiTheme="minorHAnsi" w:cstheme="minorHAnsi"/>
          <w:bCs/>
          <w:sz w:val="24"/>
          <w:lang w:val="uk-UA"/>
        </w:rPr>
        <w:t xml:space="preserve">бакалавр, </w:t>
      </w:r>
      <w:r w:rsidRPr="00D37CFE">
        <w:rPr>
          <w:rFonts w:asciiTheme="minorHAnsi" w:hAnsiTheme="minorHAnsi" w:cstheme="minorHAnsi"/>
          <w:bCs/>
          <w:sz w:val="24"/>
          <w:lang w:val="uk-UA"/>
        </w:rPr>
        <w:t>спеціаліст, магістр)</w:t>
      </w:r>
    </w:p>
    <w:p w14:paraId="5520F04A" w14:textId="66DC8665" w:rsidR="00D37CFE" w:rsidRDefault="00D37CFE" w:rsidP="00D37CFE">
      <w:pPr>
        <w:pStyle w:val="a3"/>
        <w:numPr>
          <w:ilvl w:val="0"/>
          <w:numId w:val="10"/>
        </w:numPr>
        <w:jc w:val="both"/>
        <w:rPr>
          <w:rFonts w:asciiTheme="minorHAnsi" w:hAnsiTheme="minorHAnsi" w:cstheme="minorHAnsi"/>
          <w:bCs/>
          <w:sz w:val="24"/>
          <w:lang w:val="uk-UA"/>
        </w:rPr>
      </w:pPr>
      <w:r w:rsidRPr="00D37CFE">
        <w:rPr>
          <w:rFonts w:asciiTheme="minorHAnsi" w:hAnsiTheme="minorHAnsi" w:cstheme="minorHAnsi"/>
          <w:bCs/>
          <w:sz w:val="24"/>
          <w:lang w:val="uk-UA"/>
        </w:rPr>
        <w:t xml:space="preserve">Досвід роботи в медичній галузі </w:t>
      </w:r>
      <w:r w:rsidR="00FE301C">
        <w:rPr>
          <w:rFonts w:asciiTheme="minorHAnsi" w:hAnsiTheme="minorHAnsi" w:cstheme="minorHAnsi"/>
          <w:bCs/>
          <w:sz w:val="24"/>
          <w:lang w:val="uk-UA"/>
        </w:rPr>
        <w:t>буде перевагою</w:t>
      </w:r>
    </w:p>
    <w:p w14:paraId="61406489" w14:textId="53EBFD27" w:rsidR="00D37CFE" w:rsidRPr="00D37CFE" w:rsidRDefault="00D37CFE" w:rsidP="00D37CFE">
      <w:pPr>
        <w:pStyle w:val="a3"/>
        <w:numPr>
          <w:ilvl w:val="0"/>
          <w:numId w:val="10"/>
        </w:numPr>
        <w:jc w:val="both"/>
        <w:rPr>
          <w:rFonts w:asciiTheme="minorHAnsi" w:hAnsiTheme="minorHAnsi" w:cstheme="minorHAnsi"/>
          <w:bCs/>
          <w:sz w:val="24"/>
          <w:lang w:val="uk-UA"/>
        </w:rPr>
      </w:pPr>
      <w:r w:rsidRPr="00D37CFE">
        <w:rPr>
          <w:rFonts w:asciiTheme="minorHAnsi" w:hAnsiTheme="minorHAnsi" w:cstheme="minorHAnsi"/>
          <w:bCs/>
          <w:sz w:val="24"/>
          <w:lang w:val="uk-UA"/>
        </w:rPr>
        <w:t>Знання нормативно-правової бази з питань ВІЛ-інфекції/СНІДу,</w:t>
      </w:r>
      <w:r>
        <w:rPr>
          <w:rFonts w:asciiTheme="minorHAnsi" w:hAnsiTheme="minorHAnsi" w:cstheme="minorHAnsi"/>
          <w:bCs/>
          <w:sz w:val="24"/>
          <w:lang w:val="uk-UA"/>
        </w:rPr>
        <w:t xml:space="preserve"> </w:t>
      </w:r>
      <w:r w:rsidRPr="00D37CFE">
        <w:rPr>
          <w:rFonts w:asciiTheme="minorHAnsi" w:hAnsiTheme="minorHAnsi" w:cstheme="minorHAnsi"/>
          <w:bCs/>
          <w:sz w:val="24"/>
          <w:lang w:val="uk-UA"/>
        </w:rPr>
        <w:t>надання медичної допомоги військовослужбовцям</w:t>
      </w:r>
    </w:p>
    <w:p w14:paraId="7E5DD6CC" w14:textId="77777777" w:rsidR="00D37CFE" w:rsidRPr="00D37CFE" w:rsidRDefault="00D37CFE" w:rsidP="00D37CFE">
      <w:pPr>
        <w:pStyle w:val="a3"/>
        <w:numPr>
          <w:ilvl w:val="0"/>
          <w:numId w:val="10"/>
        </w:numPr>
        <w:rPr>
          <w:rFonts w:asciiTheme="minorHAnsi" w:hAnsiTheme="minorHAnsi" w:cstheme="minorHAnsi"/>
          <w:bCs/>
          <w:sz w:val="24"/>
          <w:lang w:val="uk-UA"/>
        </w:rPr>
      </w:pPr>
      <w:r w:rsidRPr="00D37CFE">
        <w:rPr>
          <w:rFonts w:asciiTheme="minorHAnsi" w:hAnsiTheme="minorHAnsi" w:cstheme="minorHAnsi"/>
          <w:bCs/>
          <w:sz w:val="24"/>
          <w:lang w:val="uk-UA"/>
        </w:rPr>
        <w:t>Відмінні аналітичні та організаційні навички</w:t>
      </w:r>
    </w:p>
    <w:p w14:paraId="71065A0D" w14:textId="77777777" w:rsidR="00D37CFE" w:rsidRPr="00D37CFE" w:rsidRDefault="00D37CFE" w:rsidP="00D37CFE">
      <w:pPr>
        <w:pStyle w:val="a3"/>
        <w:numPr>
          <w:ilvl w:val="0"/>
          <w:numId w:val="10"/>
        </w:numPr>
        <w:rPr>
          <w:rFonts w:asciiTheme="minorHAnsi" w:hAnsiTheme="minorHAnsi" w:cstheme="minorHAnsi"/>
          <w:bCs/>
          <w:sz w:val="24"/>
          <w:lang w:val="uk-UA"/>
        </w:rPr>
      </w:pPr>
      <w:r w:rsidRPr="00D37CFE">
        <w:rPr>
          <w:rFonts w:asciiTheme="minorHAnsi" w:hAnsiTheme="minorHAnsi" w:cstheme="minorHAnsi"/>
          <w:bCs/>
          <w:sz w:val="24"/>
          <w:lang w:val="uk-UA"/>
        </w:rPr>
        <w:t>Відповідальність</w:t>
      </w:r>
    </w:p>
    <w:p w14:paraId="1BB98E00" w14:textId="77777777" w:rsidR="00D37CFE" w:rsidRPr="00D37CFE" w:rsidRDefault="00D37CFE" w:rsidP="00D37CFE">
      <w:pPr>
        <w:pStyle w:val="a3"/>
        <w:numPr>
          <w:ilvl w:val="0"/>
          <w:numId w:val="10"/>
        </w:numPr>
        <w:jc w:val="both"/>
        <w:rPr>
          <w:rFonts w:asciiTheme="minorHAnsi" w:hAnsiTheme="minorHAnsi" w:cstheme="minorHAnsi"/>
          <w:bCs/>
          <w:sz w:val="24"/>
          <w:lang w:val="uk-UA"/>
        </w:rPr>
      </w:pPr>
      <w:r w:rsidRPr="00D37CFE">
        <w:rPr>
          <w:rFonts w:asciiTheme="minorHAnsi" w:hAnsiTheme="minorHAnsi" w:cstheme="minorHAnsi"/>
          <w:bCs/>
          <w:sz w:val="24"/>
          <w:lang w:val="uk-UA"/>
        </w:rPr>
        <w:t xml:space="preserve">Базовий рівень володіння комп’ютером (робота з MS Office, </w:t>
      </w:r>
      <w:r w:rsidRPr="00D37CFE">
        <w:rPr>
          <w:rFonts w:asciiTheme="minorHAnsi" w:hAnsiTheme="minorHAnsi" w:cstheme="minorHAnsi"/>
          <w:bCs/>
          <w:sz w:val="24"/>
          <w:lang w:val="en-US"/>
        </w:rPr>
        <w:t>Word</w:t>
      </w:r>
      <w:r w:rsidRPr="00D37CFE">
        <w:rPr>
          <w:rFonts w:asciiTheme="minorHAnsi" w:hAnsiTheme="minorHAnsi" w:cstheme="minorHAnsi"/>
          <w:bCs/>
          <w:sz w:val="24"/>
          <w:lang w:val="uk-UA"/>
        </w:rPr>
        <w:t>)</w:t>
      </w:r>
    </w:p>
    <w:p w14:paraId="3889516B" w14:textId="77777777" w:rsidR="00D37CFE" w:rsidRPr="00D37CFE" w:rsidRDefault="00D37CFE" w:rsidP="00D37CFE">
      <w:pPr>
        <w:pStyle w:val="a3"/>
        <w:numPr>
          <w:ilvl w:val="0"/>
          <w:numId w:val="10"/>
        </w:numPr>
        <w:jc w:val="both"/>
        <w:rPr>
          <w:rFonts w:asciiTheme="minorHAnsi" w:hAnsiTheme="minorHAnsi" w:cstheme="minorHAnsi"/>
          <w:bCs/>
          <w:sz w:val="24"/>
          <w:lang w:val="uk-UA"/>
        </w:rPr>
      </w:pPr>
      <w:r w:rsidRPr="00D37CFE">
        <w:rPr>
          <w:rFonts w:asciiTheme="minorHAnsi" w:hAnsiTheme="minorHAnsi" w:cstheme="minorHAnsi"/>
          <w:bCs/>
          <w:sz w:val="24"/>
          <w:lang w:val="uk-UA"/>
        </w:rPr>
        <w:t>Чітке дотримання термінів виконання завдань</w:t>
      </w:r>
    </w:p>
    <w:p w14:paraId="2B5B341C" w14:textId="77777777" w:rsidR="00D37CFE" w:rsidRPr="00112BBD" w:rsidRDefault="00D37CFE" w:rsidP="00D37CFE">
      <w:pPr>
        <w:pStyle w:val="a3"/>
        <w:jc w:val="both"/>
        <w:rPr>
          <w:rFonts w:asciiTheme="minorHAnsi" w:hAnsiTheme="minorHAnsi" w:cstheme="minorHAnsi"/>
          <w:bCs/>
          <w:lang w:val="uk-UA"/>
        </w:rPr>
      </w:pPr>
    </w:p>
    <w:p w14:paraId="44CEF0D2" w14:textId="77777777" w:rsidR="00201EED" w:rsidRPr="00201EED" w:rsidRDefault="00201EED" w:rsidP="00201EED">
      <w:pPr>
        <w:rPr>
          <w:rFonts w:asciiTheme="minorHAnsi" w:hAnsiTheme="minorHAnsi" w:cstheme="minorHAnsi"/>
          <w:lang w:val="uk-UA"/>
        </w:rPr>
      </w:pPr>
    </w:p>
    <w:p w14:paraId="58B8B2B3" w14:textId="4B73F932" w:rsidR="00607D92" w:rsidRPr="00D7390F" w:rsidRDefault="00CD3306" w:rsidP="00CD3306">
      <w:pPr>
        <w:jc w:val="both"/>
        <w:rPr>
          <w:rFonts w:asciiTheme="minorHAnsi" w:hAnsiTheme="minorHAnsi" w:cstheme="minorHAnsi"/>
          <w:b/>
          <w:lang w:val="uk-UA"/>
        </w:rPr>
      </w:pPr>
      <w:r w:rsidRPr="00D7390F">
        <w:rPr>
          <w:rFonts w:asciiTheme="minorHAnsi" w:hAnsiTheme="minorHAnsi" w:cstheme="minorHAnsi"/>
          <w:lang w:val="uk-UA"/>
        </w:rPr>
        <w:t xml:space="preserve">Резюме мають бути надіслані електронною поштою на електронну адресу: </w:t>
      </w:r>
      <w:r w:rsidRPr="00D7390F">
        <w:rPr>
          <w:rFonts w:asciiTheme="minorHAnsi" w:hAnsiTheme="minorHAnsi" w:cstheme="minorHAnsi"/>
          <w:b/>
          <w:lang w:val="uk-UA"/>
        </w:rPr>
        <w:t>vacancies@phc.org.ua.</w:t>
      </w:r>
      <w:r w:rsidRPr="00D7390F">
        <w:rPr>
          <w:rFonts w:asciiTheme="minorHAnsi" w:hAnsiTheme="minorHAnsi" w:cstheme="minorHAnsi"/>
          <w:lang w:val="uk-UA"/>
        </w:rPr>
        <w:t xml:space="preserve"> </w:t>
      </w:r>
      <w:r w:rsidR="00B6792D" w:rsidRPr="00D7390F">
        <w:rPr>
          <w:rFonts w:asciiTheme="minorHAnsi" w:hAnsiTheme="minorHAnsi" w:cstheme="minorHAnsi"/>
          <w:lang w:val="uk-UA"/>
        </w:rPr>
        <w:t xml:space="preserve"> </w:t>
      </w:r>
      <w:r w:rsidRPr="00D7390F">
        <w:rPr>
          <w:rFonts w:asciiTheme="minorHAnsi" w:hAnsiTheme="minorHAnsi" w:cstheme="minorHAnsi"/>
          <w:lang w:val="uk-UA"/>
        </w:rPr>
        <w:t>В темі листа, будь ласка, зазначте</w:t>
      </w:r>
      <w:r w:rsidR="00B6792D" w:rsidRPr="00D7390F">
        <w:rPr>
          <w:rFonts w:asciiTheme="minorHAnsi" w:hAnsiTheme="minorHAnsi" w:cstheme="minorHAnsi"/>
          <w:lang w:val="uk-UA"/>
        </w:rPr>
        <w:t xml:space="preserve"> номер та назву вакансії</w:t>
      </w:r>
      <w:r w:rsidRPr="00D7390F">
        <w:rPr>
          <w:rFonts w:asciiTheme="minorHAnsi" w:hAnsiTheme="minorHAnsi" w:cstheme="minorHAnsi"/>
          <w:lang w:val="uk-UA"/>
        </w:rPr>
        <w:t>:</w:t>
      </w:r>
      <w:r w:rsidRPr="000164A7">
        <w:rPr>
          <w:rFonts w:asciiTheme="minorHAnsi" w:hAnsiTheme="minorHAnsi" w:cstheme="minorHAnsi"/>
          <w:b/>
          <w:lang w:val="uk-UA"/>
        </w:rPr>
        <w:t xml:space="preserve"> </w:t>
      </w:r>
      <w:r w:rsidR="00D7390F" w:rsidRPr="00D7390F">
        <w:rPr>
          <w:rFonts w:asciiTheme="minorHAnsi" w:hAnsiTheme="minorHAnsi" w:cstheme="minorHAnsi"/>
          <w:b/>
          <w:lang w:val="uk-UA"/>
        </w:rPr>
        <w:t xml:space="preserve">137-2025 </w:t>
      </w:r>
      <w:r w:rsidR="000164A7" w:rsidRPr="00D7390F">
        <w:rPr>
          <w:rFonts w:ascii="Calibri" w:eastAsiaTheme="minorHAnsi" w:hAnsi="Calibri" w:cs="Calibri"/>
          <w:b/>
          <w:lang w:val="uk-UA" w:eastAsia="en-US"/>
        </w:rPr>
        <w:t xml:space="preserve">консультант з підготовки впровадження </w:t>
      </w:r>
      <w:proofErr w:type="spellStart"/>
      <w:r w:rsidR="000164A7" w:rsidRPr="00D7390F">
        <w:rPr>
          <w:rFonts w:ascii="Calibri" w:eastAsiaTheme="minorHAnsi" w:hAnsi="Calibri" w:cs="Calibri"/>
          <w:b/>
          <w:lang w:val="uk-UA" w:eastAsia="en-US"/>
        </w:rPr>
        <w:t>доконтактної</w:t>
      </w:r>
      <w:proofErr w:type="spellEnd"/>
      <w:r w:rsidR="000164A7" w:rsidRPr="00D7390F">
        <w:rPr>
          <w:rFonts w:ascii="Calibri" w:eastAsiaTheme="minorHAnsi" w:hAnsi="Calibri" w:cs="Calibri"/>
          <w:b/>
          <w:lang w:val="uk-UA" w:eastAsia="en-US"/>
        </w:rPr>
        <w:t xml:space="preserve"> (ДКП) та </w:t>
      </w:r>
      <w:proofErr w:type="spellStart"/>
      <w:r w:rsidR="000164A7" w:rsidRPr="00D7390F">
        <w:rPr>
          <w:rFonts w:ascii="Calibri" w:eastAsiaTheme="minorHAnsi" w:hAnsi="Calibri" w:cs="Calibri"/>
          <w:b/>
          <w:lang w:val="uk-UA" w:eastAsia="en-US"/>
        </w:rPr>
        <w:t>постконтактної</w:t>
      </w:r>
      <w:proofErr w:type="spellEnd"/>
      <w:r w:rsidR="000164A7" w:rsidRPr="00D7390F">
        <w:rPr>
          <w:rFonts w:ascii="Calibri" w:eastAsiaTheme="minorHAnsi" w:hAnsi="Calibri" w:cs="Calibri"/>
          <w:b/>
          <w:lang w:val="uk-UA" w:eastAsia="en-US"/>
        </w:rPr>
        <w:t xml:space="preserve"> (ПКП) профілактики ВІЛ в Збройних силах України ( в закладах охорони здоров’я в системі Міністерства оборони України)</w:t>
      </w:r>
    </w:p>
    <w:p w14:paraId="01C6BC01" w14:textId="77777777" w:rsidR="008A2C70" w:rsidRPr="00C3395F" w:rsidRDefault="008A2C70" w:rsidP="00CD3306">
      <w:pPr>
        <w:jc w:val="both"/>
        <w:rPr>
          <w:rFonts w:asciiTheme="minorHAnsi" w:hAnsiTheme="minorHAnsi" w:cstheme="minorHAnsi"/>
          <w:b/>
          <w:lang w:val="uk-UA"/>
        </w:rPr>
      </w:pPr>
    </w:p>
    <w:p w14:paraId="6B3E8674" w14:textId="1BFF7E8B" w:rsidR="00CD3306" w:rsidRPr="0062696D" w:rsidRDefault="00CD3306" w:rsidP="00CD3306">
      <w:pPr>
        <w:jc w:val="both"/>
        <w:rPr>
          <w:rFonts w:asciiTheme="minorHAnsi" w:hAnsiTheme="minorHAnsi" w:cstheme="minorHAnsi"/>
          <w:b/>
          <w:lang w:val="uk-UA"/>
        </w:rPr>
      </w:pPr>
      <w:r w:rsidRPr="0062696D">
        <w:rPr>
          <w:rFonts w:asciiTheme="minorHAnsi" w:hAnsiTheme="minorHAnsi" w:cstheme="minorHAnsi"/>
          <w:b/>
          <w:lang w:val="uk-UA"/>
        </w:rPr>
        <w:t xml:space="preserve">Термін подання документів – </w:t>
      </w:r>
      <w:r w:rsidRPr="00FE301C">
        <w:rPr>
          <w:rFonts w:asciiTheme="minorHAnsi" w:hAnsiTheme="minorHAnsi" w:cstheme="minorHAnsi"/>
          <w:b/>
          <w:lang w:val="uk-UA"/>
        </w:rPr>
        <w:t>до</w:t>
      </w:r>
      <w:r w:rsidR="00C3395F" w:rsidRPr="00FE301C">
        <w:rPr>
          <w:rFonts w:asciiTheme="minorHAnsi" w:hAnsiTheme="minorHAnsi" w:cstheme="minorHAnsi"/>
          <w:b/>
          <w:lang w:val="uk-UA"/>
        </w:rPr>
        <w:t xml:space="preserve"> </w:t>
      </w:r>
      <w:r w:rsidR="00EA2363">
        <w:rPr>
          <w:rFonts w:asciiTheme="minorHAnsi" w:hAnsiTheme="minorHAnsi" w:cstheme="minorHAnsi"/>
          <w:b/>
          <w:lang w:val="uk-UA"/>
        </w:rPr>
        <w:t>1</w:t>
      </w:r>
      <w:r w:rsidR="00D7390F">
        <w:rPr>
          <w:rFonts w:asciiTheme="minorHAnsi" w:hAnsiTheme="minorHAnsi" w:cstheme="minorHAnsi"/>
          <w:b/>
          <w:lang w:val="uk-UA"/>
        </w:rPr>
        <w:t>1</w:t>
      </w:r>
      <w:r w:rsidR="008341F0" w:rsidRPr="00FE301C">
        <w:rPr>
          <w:rFonts w:asciiTheme="minorHAnsi" w:hAnsiTheme="minorHAnsi" w:cstheme="minorHAnsi"/>
          <w:b/>
          <w:lang w:val="uk-UA"/>
        </w:rPr>
        <w:t xml:space="preserve"> </w:t>
      </w:r>
      <w:r w:rsidR="00EA2363">
        <w:rPr>
          <w:rFonts w:asciiTheme="minorHAnsi" w:hAnsiTheme="minorHAnsi" w:cstheme="minorHAnsi"/>
          <w:b/>
          <w:lang w:val="uk-UA"/>
        </w:rPr>
        <w:t>квітня</w:t>
      </w:r>
      <w:r w:rsidR="008341F0" w:rsidRPr="00FE301C">
        <w:rPr>
          <w:rFonts w:asciiTheme="minorHAnsi" w:hAnsiTheme="minorHAnsi" w:cstheme="minorHAnsi"/>
          <w:b/>
          <w:lang w:val="uk-UA"/>
        </w:rPr>
        <w:t xml:space="preserve"> 202</w:t>
      </w:r>
      <w:r w:rsidR="00FE301C" w:rsidRPr="00FE301C">
        <w:rPr>
          <w:rFonts w:asciiTheme="minorHAnsi" w:hAnsiTheme="minorHAnsi" w:cstheme="minorHAnsi"/>
          <w:b/>
          <w:lang w:val="uk-UA"/>
        </w:rPr>
        <w:t>5</w:t>
      </w:r>
      <w:r w:rsidR="008341F0" w:rsidRPr="00FE301C">
        <w:rPr>
          <w:rFonts w:asciiTheme="minorHAnsi" w:hAnsiTheme="minorHAnsi" w:cstheme="minorHAnsi"/>
          <w:b/>
          <w:lang w:val="uk-UA"/>
        </w:rPr>
        <w:t xml:space="preserve"> </w:t>
      </w:r>
      <w:r w:rsidRPr="00FE301C">
        <w:rPr>
          <w:rFonts w:asciiTheme="minorHAnsi" w:hAnsiTheme="minorHAnsi" w:cstheme="minorHAnsi"/>
          <w:b/>
          <w:lang w:val="uk-UA"/>
        </w:rPr>
        <w:t>року</w:t>
      </w:r>
      <w:r w:rsidR="00B6792D" w:rsidRPr="00FE301C">
        <w:rPr>
          <w:rFonts w:asciiTheme="minorHAnsi" w:hAnsiTheme="minorHAnsi" w:cstheme="minorHAnsi"/>
          <w:b/>
        </w:rPr>
        <w:t>.</w:t>
      </w:r>
    </w:p>
    <w:p w14:paraId="58B8F538" w14:textId="77777777" w:rsidR="00CD3306" w:rsidRPr="00CD3306" w:rsidRDefault="00CD3306" w:rsidP="00CD3306">
      <w:pPr>
        <w:jc w:val="both"/>
        <w:rPr>
          <w:rFonts w:asciiTheme="minorHAnsi" w:hAnsiTheme="minorHAnsi" w:cstheme="minorHAnsi"/>
          <w:lang w:val="uk-UA"/>
        </w:rPr>
      </w:pPr>
    </w:p>
    <w:p w14:paraId="34FB42B3" w14:textId="77777777" w:rsidR="0060150F" w:rsidRPr="00607D92" w:rsidRDefault="0060150F" w:rsidP="0060150F">
      <w:pPr>
        <w:jc w:val="both"/>
        <w:rPr>
          <w:rFonts w:ascii="Calibri" w:eastAsia="Calibri" w:hAnsi="Calibri" w:cs="Calibri"/>
          <w:color w:val="000000"/>
          <w:lang w:val="uk-UA"/>
        </w:rPr>
      </w:pPr>
      <w:r w:rsidRPr="00607D92">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607D92" w:rsidRDefault="0060150F" w:rsidP="0060150F">
      <w:pPr>
        <w:jc w:val="both"/>
        <w:rPr>
          <w:rFonts w:ascii="Calibri" w:eastAsia="Calibri" w:hAnsi="Calibri" w:cs="Calibri"/>
          <w:color w:val="000000"/>
          <w:lang w:val="uk-UA"/>
        </w:rPr>
      </w:pPr>
    </w:p>
    <w:p w14:paraId="03744DD0" w14:textId="36319D56" w:rsidR="00DF3663" w:rsidRPr="00607D92" w:rsidRDefault="0060150F" w:rsidP="00E434CE">
      <w:pPr>
        <w:jc w:val="both"/>
        <w:rPr>
          <w:rFonts w:asciiTheme="minorHAnsi" w:hAnsiTheme="minorHAnsi" w:cstheme="minorHAnsi"/>
          <w:lang w:val="uk-UA"/>
        </w:rPr>
      </w:pPr>
      <w:r w:rsidRPr="00607D92">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607D92">
        <w:rPr>
          <w:rFonts w:asciiTheme="minorHAnsi" w:hAnsiTheme="minorHAnsi" w:cstheme="minorHAnsi"/>
          <w:lang w:val="uk-UA"/>
        </w:rPr>
        <w:t>.</w:t>
      </w:r>
    </w:p>
    <w:sectPr w:rsidR="00DF3663" w:rsidRPr="00607D92" w:rsidSect="00CD3306">
      <w:pgSz w:w="11906" w:h="16838"/>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9248D" w16cex:dateUtc="2024-01-22T15:29: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B598D"/>
    <w:multiLevelType w:val="multilevel"/>
    <w:tmpl w:val="7A36E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115B4"/>
    <w:multiLevelType w:val="multilevel"/>
    <w:tmpl w:val="9F920F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C856E2"/>
    <w:multiLevelType w:val="multilevel"/>
    <w:tmpl w:val="B6CA0C80"/>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15:restartNumberingAfterBreak="0">
    <w:nsid w:val="24923BF0"/>
    <w:multiLevelType w:val="multilevel"/>
    <w:tmpl w:val="382AEB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B44E11"/>
    <w:multiLevelType w:val="multilevel"/>
    <w:tmpl w:val="5EA2C544"/>
    <w:lvl w:ilvl="0">
      <w:start w:val="5"/>
      <w:numFmt w:val="decimal"/>
      <w:lvlText w:val="%1"/>
      <w:lvlJc w:val="left"/>
      <w:pPr>
        <w:ind w:left="360" w:hanging="360"/>
      </w:pPr>
      <w:rPr>
        <w:rFonts w:hint="default"/>
      </w:rPr>
    </w:lvl>
    <w:lvl w:ilvl="1">
      <w:start w:val="2"/>
      <w:numFmt w:val="decimal"/>
      <w:lvlText w:val="%1.%2"/>
      <w:lvlJc w:val="left"/>
      <w:pPr>
        <w:ind w:left="1723" w:hanging="360"/>
      </w:pPr>
      <w:rPr>
        <w:rFonts w:hint="default"/>
      </w:rPr>
    </w:lvl>
    <w:lvl w:ilvl="2">
      <w:start w:val="1"/>
      <w:numFmt w:val="decimal"/>
      <w:lvlText w:val="%1.%2.%3"/>
      <w:lvlJc w:val="left"/>
      <w:pPr>
        <w:ind w:left="3446" w:hanging="720"/>
      </w:pPr>
      <w:rPr>
        <w:rFonts w:hint="default"/>
      </w:rPr>
    </w:lvl>
    <w:lvl w:ilvl="3">
      <w:start w:val="1"/>
      <w:numFmt w:val="decimal"/>
      <w:lvlText w:val="%1.%2.%3.%4"/>
      <w:lvlJc w:val="left"/>
      <w:pPr>
        <w:ind w:left="4809" w:hanging="720"/>
      </w:pPr>
      <w:rPr>
        <w:rFonts w:hint="default"/>
      </w:rPr>
    </w:lvl>
    <w:lvl w:ilvl="4">
      <w:start w:val="1"/>
      <w:numFmt w:val="decimal"/>
      <w:lvlText w:val="%1.%2.%3.%4.%5"/>
      <w:lvlJc w:val="left"/>
      <w:pPr>
        <w:ind w:left="6532" w:hanging="1080"/>
      </w:pPr>
      <w:rPr>
        <w:rFonts w:hint="default"/>
      </w:rPr>
    </w:lvl>
    <w:lvl w:ilvl="5">
      <w:start w:val="1"/>
      <w:numFmt w:val="decimal"/>
      <w:lvlText w:val="%1.%2.%3.%4.%5.%6"/>
      <w:lvlJc w:val="left"/>
      <w:pPr>
        <w:ind w:left="7895" w:hanging="1080"/>
      </w:pPr>
      <w:rPr>
        <w:rFonts w:hint="default"/>
      </w:rPr>
    </w:lvl>
    <w:lvl w:ilvl="6">
      <w:start w:val="1"/>
      <w:numFmt w:val="decimal"/>
      <w:lvlText w:val="%1.%2.%3.%4.%5.%6.%7"/>
      <w:lvlJc w:val="left"/>
      <w:pPr>
        <w:ind w:left="9618" w:hanging="1440"/>
      </w:pPr>
      <w:rPr>
        <w:rFonts w:hint="default"/>
      </w:rPr>
    </w:lvl>
    <w:lvl w:ilvl="7">
      <w:start w:val="1"/>
      <w:numFmt w:val="decimal"/>
      <w:lvlText w:val="%1.%2.%3.%4.%5.%6.%7.%8"/>
      <w:lvlJc w:val="left"/>
      <w:pPr>
        <w:ind w:left="10981" w:hanging="1440"/>
      </w:pPr>
      <w:rPr>
        <w:rFonts w:hint="default"/>
      </w:rPr>
    </w:lvl>
    <w:lvl w:ilvl="8">
      <w:start w:val="1"/>
      <w:numFmt w:val="decimal"/>
      <w:lvlText w:val="%1.%2.%3.%4.%5.%6.%7.%8.%9"/>
      <w:lvlJc w:val="left"/>
      <w:pPr>
        <w:ind w:left="12704" w:hanging="1800"/>
      </w:pPr>
      <w:rPr>
        <w:rFonts w:hint="default"/>
      </w:rPr>
    </w:lvl>
  </w:abstractNum>
  <w:abstractNum w:abstractNumId="7"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F1A7067"/>
    <w:multiLevelType w:val="multilevel"/>
    <w:tmpl w:val="DD44001E"/>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3A64497"/>
    <w:multiLevelType w:val="multilevel"/>
    <w:tmpl w:val="E4C05E1A"/>
    <w:lvl w:ilvl="0">
      <w:start w:val="1"/>
      <w:numFmt w:val="decimal"/>
      <w:lvlText w:val="%1."/>
      <w:lvlJc w:val="left"/>
      <w:pPr>
        <w:ind w:left="375" w:hanging="360"/>
      </w:pPr>
      <w:rPr>
        <w:rFonts w:hint="default"/>
      </w:rPr>
    </w:lvl>
    <w:lvl w:ilvl="1">
      <w:start w:val="1"/>
      <w:numFmt w:val="decimal"/>
      <w:isLgl/>
      <w:lvlText w:val="%1.%2"/>
      <w:lvlJc w:val="left"/>
      <w:pPr>
        <w:ind w:left="1095" w:hanging="36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895" w:hanging="720"/>
      </w:pPr>
      <w:rPr>
        <w:rFonts w:hint="default"/>
      </w:rPr>
    </w:lvl>
    <w:lvl w:ilvl="4">
      <w:start w:val="1"/>
      <w:numFmt w:val="decimal"/>
      <w:isLgl/>
      <w:lvlText w:val="%1.%2.%3.%4.%5"/>
      <w:lvlJc w:val="left"/>
      <w:pPr>
        <w:ind w:left="3975"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775" w:hanging="1440"/>
      </w:pPr>
      <w:rPr>
        <w:rFonts w:hint="default"/>
      </w:rPr>
    </w:lvl>
    <w:lvl w:ilvl="7">
      <w:start w:val="1"/>
      <w:numFmt w:val="decimal"/>
      <w:isLgl/>
      <w:lvlText w:val="%1.%2.%3.%4.%5.%6.%7.%8"/>
      <w:lvlJc w:val="left"/>
      <w:pPr>
        <w:ind w:left="6495" w:hanging="1440"/>
      </w:pPr>
      <w:rPr>
        <w:rFonts w:hint="default"/>
      </w:rPr>
    </w:lvl>
    <w:lvl w:ilvl="8">
      <w:start w:val="1"/>
      <w:numFmt w:val="decimal"/>
      <w:isLgl/>
      <w:lvlText w:val="%1.%2.%3.%4.%5.%6.%7.%8.%9"/>
      <w:lvlJc w:val="left"/>
      <w:pPr>
        <w:ind w:left="7575" w:hanging="1800"/>
      </w:pPr>
      <w:rPr>
        <w:rFonts w:hint="default"/>
      </w:rPr>
    </w:lvl>
  </w:abstractNum>
  <w:abstractNum w:abstractNumId="14"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9F3CBE"/>
    <w:multiLevelType w:val="hybridMultilevel"/>
    <w:tmpl w:val="FAB21CE2"/>
    <w:lvl w:ilvl="0" w:tplc="97E6EB6A">
      <w:start w:val="1"/>
      <w:numFmt w:val="decimal"/>
      <w:lvlText w:val="%1."/>
      <w:lvlJc w:val="left"/>
      <w:pPr>
        <w:ind w:left="643" w:hanging="360"/>
      </w:pPr>
      <w:rPr>
        <w:rFonts w:ascii="Times New Roman" w:eastAsia="Times New Roman" w:hAnsi="Times New Roman" w:cs="Times New Roman"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15:restartNumberingAfterBreak="0">
    <w:nsid w:val="6C6358ED"/>
    <w:multiLevelType w:val="multilevel"/>
    <w:tmpl w:val="76EC9D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0"/>
  </w:num>
  <w:num w:numId="4">
    <w:abstractNumId w:val="9"/>
  </w:num>
  <w:num w:numId="5">
    <w:abstractNumId w:val="14"/>
  </w:num>
  <w:num w:numId="6">
    <w:abstractNumId w:val="3"/>
  </w:num>
  <w:num w:numId="7">
    <w:abstractNumId w:val="10"/>
  </w:num>
  <w:num w:numId="8">
    <w:abstractNumId w:val="17"/>
  </w:num>
  <w:num w:numId="9">
    <w:abstractNumId w:val="8"/>
  </w:num>
  <w:num w:numId="10">
    <w:abstractNumId w:val="7"/>
  </w:num>
  <w:num w:numId="11">
    <w:abstractNumId w:val="15"/>
  </w:num>
  <w:num w:numId="12">
    <w:abstractNumId w:val="13"/>
  </w:num>
  <w:num w:numId="13">
    <w:abstractNumId w:val="4"/>
  </w:num>
  <w:num w:numId="14">
    <w:abstractNumId w:val="6"/>
  </w:num>
  <w:num w:numId="15">
    <w:abstractNumId w:val="11"/>
  </w:num>
  <w:num w:numId="16">
    <w:abstractNumId w:val="1"/>
  </w:num>
  <w:num w:numId="17">
    <w:abstractNumId w:val="2"/>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64A7"/>
    <w:rsid w:val="00017258"/>
    <w:rsid w:val="00045437"/>
    <w:rsid w:val="00047980"/>
    <w:rsid w:val="00056211"/>
    <w:rsid w:val="00062F8C"/>
    <w:rsid w:val="00065490"/>
    <w:rsid w:val="00070A9A"/>
    <w:rsid w:val="00092FC9"/>
    <w:rsid w:val="000C6DD0"/>
    <w:rsid w:val="000D531D"/>
    <w:rsid w:val="00112BBD"/>
    <w:rsid w:val="00120072"/>
    <w:rsid w:val="00134838"/>
    <w:rsid w:val="0014234D"/>
    <w:rsid w:val="00146B16"/>
    <w:rsid w:val="00151D28"/>
    <w:rsid w:val="001545C8"/>
    <w:rsid w:val="00163EA1"/>
    <w:rsid w:val="00165940"/>
    <w:rsid w:val="00174DA8"/>
    <w:rsid w:val="001A5C3F"/>
    <w:rsid w:val="001B744D"/>
    <w:rsid w:val="001C471E"/>
    <w:rsid w:val="00201820"/>
    <w:rsid w:val="00201EED"/>
    <w:rsid w:val="002048E9"/>
    <w:rsid w:val="002104D3"/>
    <w:rsid w:val="00260F9E"/>
    <w:rsid w:val="002618C5"/>
    <w:rsid w:val="002626B3"/>
    <w:rsid w:val="002916AB"/>
    <w:rsid w:val="002B0A04"/>
    <w:rsid w:val="002C6DCE"/>
    <w:rsid w:val="002D2158"/>
    <w:rsid w:val="002D68CD"/>
    <w:rsid w:val="002E702A"/>
    <w:rsid w:val="003100F9"/>
    <w:rsid w:val="0033608E"/>
    <w:rsid w:val="0036394B"/>
    <w:rsid w:val="0037760D"/>
    <w:rsid w:val="003C3A3E"/>
    <w:rsid w:val="003C7914"/>
    <w:rsid w:val="003E0E1F"/>
    <w:rsid w:val="003F0C80"/>
    <w:rsid w:val="003F459C"/>
    <w:rsid w:val="00401AB7"/>
    <w:rsid w:val="00401BDF"/>
    <w:rsid w:val="00434726"/>
    <w:rsid w:val="0045499D"/>
    <w:rsid w:val="00457F8A"/>
    <w:rsid w:val="004676DE"/>
    <w:rsid w:val="004A01B4"/>
    <w:rsid w:val="004A03BC"/>
    <w:rsid w:val="004C5EC1"/>
    <w:rsid w:val="004D6EE8"/>
    <w:rsid w:val="004F50F4"/>
    <w:rsid w:val="004F79D2"/>
    <w:rsid w:val="005057F6"/>
    <w:rsid w:val="00546C9B"/>
    <w:rsid w:val="00565075"/>
    <w:rsid w:val="0056543D"/>
    <w:rsid w:val="0058380A"/>
    <w:rsid w:val="00583DA1"/>
    <w:rsid w:val="005E1AEC"/>
    <w:rsid w:val="005F5156"/>
    <w:rsid w:val="005F52C3"/>
    <w:rsid w:val="0060150F"/>
    <w:rsid w:val="00607D92"/>
    <w:rsid w:val="0062696D"/>
    <w:rsid w:val="00637FBE"/>
    <w:rsid w:val="00670531"/>
    <w:rsid w:val="006805C6"/>
    <w:rsid w:val="006A1712"/>
    <w:rsid w:val="006E257D"/>
    <w:rsid w:val="006E3E20"/>
    <w:rsid w:val="00714712"/>
    <w:rsid w:val="00714A87"/>
    <w:rsid w:val="00731282"/>
    <w:rsid w:val="007316EA"/>
    <w:rsid w:val="00750AF2"/>
    <w:rsid w:val="00765D6D"/>
    <w:rsid w:val="00772569"/>
    <w:rsid w:val="00776169"/>
    <w:rsid w:val="00776231"/>
    <w:rsid w:val="0078715B"/>
    <w:rsid w:val="0078738F"/>
    <w:rsid w:val="007C64E8"/>
    <w:rsid w:val="007D0C3C"/>
    <w:rsid w:val="007E3F99"/>
    <w:rsid w:val="007F7E9E"/>
    <w:rsid w:val="008341F0"/>
    <w:rsid w:val="008435DC"/>
    <w:rsid w:val="00844212"/>
    <w:rsid w:val="0085442B"/>
    <w:rsid w:val="00861BDD"/>
    <w:rsid w:val="00863F80"/>
    <w:rsid w:val="008677B3"/>
    <w:rsid w:val="00893320"/>
    <w:rsid w:val="00896E6B"/>
    <w:rsid w:val="008A2C70"/>
    <w:rsid w:val="008A2CCB"/>
    <w:rsid w:val="008C03A4"/>
    <w:rsid w:val="008C6DD9"/>
    <w:rsid w:val="008E38E6"/>
    <w:rsid w:val="008F082B"/>
    <w:rsid w:val="0093335C"/>
    <w:rsid w:val="0095185E"/>
    <w:rsid w:val="00957B89"/>
    <w:rsid w:val="009623F4"/>
    <w:rsid w:val="00966A69"/>
    <w:rsid w:val="009B22A2"/>
    <w:rsid w:val="009B4073"/>
    <w:rsid w:val="009B4BF0"/>
    <w:rsid w:val="009C5CC2"/>
    <w:rsid w:val="009D1AFE"/>
    <w:rsid w:val="00A23671"/>
    <w:rsid w:val="00A4439D"/>
    <w:rsid w:val="00A50DA8"/>
    <w:rsid w:val="00A71B7B"/>
    <w:rsid w:val="00A7471D"/>
    <w:rsid w:val="00A97BA4"/>
    <w:rsid w:val="00AD560E"/>
    <w:rsid w:val="00AE4CE2"/>
    <w:rsid w:val="00AE70EE"/>
    <w:rsid w:val="00B02CE0"/>
    <w:rsid w:val="00B0321E"/>
    <w:rsid w:val="00B1516C"/>
    <w:rsid w:val="00B17E1D"/>
    <w:rsid w:val="00B2227E"/>
    <w:rsid w:val="00B35C1B"/>
    <w:rsid w:val="00B404D8"/>
    <w:rsid w:val="00B51A94"/>
    <w:rsid w:val="00B53CC6"/>
    <w:rsid w:val="00B6792D"/>
    <w:rsid w:val="00B93A57"/>
    <w:rsid w:val="00B96FBD"/>
    <w:rsid w:val="00BC24A4"/>
    <w:rsid w:val="00BC6E78"/>
    <w:rsid w:val="00BF3DD0"/>
    <w:rsid w:val="00BF642E"/>
    <w:rsid w:val="00C04CC3"/>
    <w:rsid w:val="00C23A79"/>
    <w:rsid w:val="00C3081A"/>
    <w:rsid w:val="00C3395F"/>
    <w:rsid w:val="00C4771B"/>
    <w:rsid w:val="00C52B49"/>
    <w:rsid w:val="00C57E75"/>
    <w:rsid w:val="00C60312"/>
    <w:rsid w:val="00C64D1C"/>
    <w:rsid w:val="00C72764"/>
    <w:rsid w:val="00C8445A"/>
    <w:rsid w:val="00C865B0"/>
    <w:rsid w:val="00C9360A"/>
    <w:rsid w:val="00CA0EAD"/>
    <w:rsid w:val="00CA6578"/>
    <w:rsid w:val="00CB4BB0"/>
    <w:rsid w:val="00CD3306"/>
    <w:rsid w:val="00CF0502"/>
    <w:rsid w:val="00CF375D"/>
    <w:rsid w:val="00D125F3"/>
    <w:rsid w:val="00D1515B"/>
    <w:rsid w:val="00D2585E"/>
    <w:rsid w:val="00D25FB7"/>
    <w:rsid w:val="00D3384B"/>
    <w:rsid w:val="00D3770E"/>
    <w:rsid w:val="00D37CFE"/>
    <w:rsid w:val="00D41514"/>
    <w:rsid w:val="00D42C92"/>
    <w:rsid w:val="00D46FC3"/>
    <w:rsid w:val="00D612E6"/>
    <w:rsid w:val="00D67AAD"/>
    <w:rsid w:val="00D7390F"/>
    <w:rsid w:val="00D85E2D"/>
    <w:rsid w:val="00D9532A"/>
    <w:rsid w:val="00D96431"/>
    <w:rsid w:val="00DB1F9C"/>
    <w:rsid w:val="00DB7F44"/>
    <w:rsid w:val="00DC1921"/>
    <w:rsid w:val="00DF0137"/>
    <w:rsid w:val="00DF3663"/>
    <w:rsid w:val="00DF78B7"/>
    <w:rsid w:val="00E23A7B"/>
    <w:rsid w:val="00E324ED"/>
    <w:rsid w:val="00E32EDC"/>
    <w:rsid w:val="00E354A3"/>
    <w:rsid w:val="00E36351"/>
    <w:rsid w:val="00E42AEE"/>
    <w:rsid w:val="00E434CE"/>
    <w:rsid w:val="00E45D44"/>
    <w:rsid w:val="00E47FC3"/>
    <w:rsid w:val="00E53AA2"/>
    <w:rsid w:val="00E57B87"/>
    <w:rsid w:val="00E603D7"/>
    <w:rsid w:val="00E777ED"/>
    <w:rsid w:val="00E77A4F"/>
    <w:rsid w:val="00E92859"/>
    <w:rsid w:val="00EA2363"/>
    <w:rsid w:val="00EB60E5"/>
    <w:rsid w:val="00ED7768"/>
    <w:rsid w:val="00EF03AD"/>
    <w:rsid w:val="00EF328F"/>
    <w:rsid w:val="00F12E1E"/>
    <w:rsid w:val="00F256B4"/>
    <w:rsid w:val="00F471D4"/>
    <w:rsid w:val="00F47C59"/>
    <w:rsid w:val="00F572BC"/>
    <w:rsid w:val="00FE301C"/>
    <w:rsid w:val="00FE4DCE"/>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0C6D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5738">
      <w:bodyDiv w:val="1"/>
      <w:marLeft w:val="0"/>
      <w:marRight w:val="0"/>
      <w:marTop w:val="0"/>
      <w:marBottom w:val="0"/>
      <w:divBdr>
        <w:top w:val="none" w:sz="0" w:space="0" w:color="auto"/>
        <w:left w:val="none" w:sz="0" w:space="0" w:color="auto"/>
        <w:bottom w:val="none" w:sz="0" w:space="0" w:color="auto"/>
        <w:right w:val="none" w:sz="0" w:space="0" w:color="auto"/>
      </w:divBdr>
      <w:divsChild>
        <w:div w:id="1961299220">
          <w:marLeft w:val="375"/>
          <w:marRight w:val="0"/>
          <w:marTop w:val="30"/>
          <w:marBottom w:val="0"/>
          <w:divBdr>
            <w:top w:val="none" w:sz="0" w:space="0" w:color="auto"/>
            <w:left w:val="none" w:sz="0" w:space="0" w:color="auto"/>
            <w:bottom w:val="none" w:sz="0" w:space="0" w:color="auto"/>
            <w:right w:val="none" w:sz="0" w:space="0" w:color="auto"/>
          </w:divBdr>
        </w:div>
        <w:div w:id="1325622634">
          <w:marLeft w:val="375"/>
          <w:marRight w:val="0"/>
          <w:marTop w:val="30"/>
          <w:marBottom w:val="0"/>
          <w:divBdr>
            <w:top w:val="none" w:sz="0" w:space="0" w:color="auto"/>
            <w:left w:val="none" w:sz="0" w:space="0" w:color="auto"/>
            <w:bottom w:val="none" w:sz="0" w:space="0" w:color="auto"/>
            <w:right w:val="none" w:sz="0" w:space="0" w:color="auto"/>
          </w:divBdr>
        </w:div>
        <w:div w:id="890774402">
          <w:marLeft w:val="375"/>
          <w:marRight w:val="0"/>
          <w:marTop w:val="30"/>
          <w:marBottom w:val="0"/>
          <w:divBdr>
            <w:top w:val="none" w:sz="0" w:space="0" w:color="auto"/>
            <w:left w:val="none" w:sz="0" w:space="0" w:color="auto"/>
            <w:bottom w:val="none" w:sz="0" w:space="0" w:color="auto"/>
            <w:right w:val="none" w:sz="0" w:space="0" w:color="auto"/>
          </w:divBdr>
        </w:div>
        <w:div w:id="1091318876">
          <w:marLeft w:val="720"/>
          <w:marRight w:val="0"/>
          <w:marTop w:val="0"/>
          <w:marBottom w:val="0"/>
          <w:divBdr>
            <w:top w:val="none" w:sz="0" w:space="0" w:color="auto"/>
            <w:left w:val="none" w:sz="0" w:space="0" w:color="auto"/>
            <w:bottom w:val="none" w:sz="0" w:space="0" w:color="auto"/>
            <w:right w:val="none" w:sz="0" w:space="0" w:color="auto"/>
          </w:divBdr>
        </w:div>
        <w:div w:id="935405923">
          <w:marLeft w:val="1363"/>
          <w:marRight w:val="0"/>
          <w:marTop w:val="30"/>
          <w:marBottom w:val="0"/>
          <w:divBdr>
            <w:top w:val="none" w:sz="0" w:space="0" w:color="auto"/>
            <w:left w:val="none" w:sz="0" w:space="0" w:color="auto"/>
            <w:bottom w:val="none" w:sz="0" w:space="0" w:color="auto"/>
            <w:right w:val="none" w:sz="0" w:space="0" w:color="auto"/>
          </w:divBdr>
        </w:div>
        <w:div w:id="1432237467">
          <w:marLeft w:val="0"/>
          <w:marRight w:val="0"/>
          <w:marTop w:val="0"/>
          <w:marBottom w:val="0"/>
          <w:divBdr>
            <w:top w:val="none" w:sz="0" w:space="0" w:color="auto"/>
            <w:left w:val="none" w:sz="0" w:space="0" w:color="auto"/>
            <w:bottom w:val="none" w:sz="0" w:space="0" w:color="auto"/>
            <w:right w:val="none" w:sz="0" w:space="0" w:color="auto"/>
          </w:divBdr>
        </w:div>
        <w:div w:id="478154512">
          <w:marLeft w:val="1363"/>
          <w:marRight w:val="0"/>
          <w:marTop w:val="30"/>
          <w:marBottom w:val="0"/>
          <w:divBdr>
            <w:top w:val="none" w:sz="0" w:space="0" w:color="auto"/>
            <w:left w:val="none" w:sz="0" w:space="0" w:color="auto"/>
            <w:bottom w:val="none" w:sz="0" w:space="0" w:color="auto"/>
            <w:right w:val="none" w:sz="0" w:space="0" w:color="auto"/>
          </w:divBdr>
        </w:div>
        <w:div w:id="1670598148">
          <w:marLeft w:val="0"/>
          <w:marRight w:val="0"/>
          <w:marTop w:val="0"/>
          <w:marBottom w:val="0"/>
          <w:divBdr>
            <w:top w:val="none" w:sz="0" w:space="0" w:color="auto"/>
            <w:left w:val="none" w:sz="0" w:space="0" w:color="auto"/>
            <w:bottom w:val="none" w:sz="0" w:space="0" w:color="auto"/>
            <w:right w:val="none" w:sz="0" w:space="0" w:color="auto"/>
          </w:divBdr>
        </w:div>
      </w:divsChild>
    </w:div>
    <w:div w:id="743260339">
      <w:bodyDiv w:val="1"/>
      <w:marLeft w:val="0"/>
      <w:marRight w:val="0"/>
      <w:marTop w:val="0"/>
      <w:marBottom w:val="0"/>
      <w:divBdr>
        <w:top w:val="none" w:sz="0" w:space="0" w:color="auto"/>
        <w:left w:val="none" w:sz="0" w:space="0" w:color="auto"/>
        <w:bottom w:val="none" w:sz="0" w:space="0" w:color="auto"/>
        <w:right w:val="none" w:sz="0" w:space="0" w:color="auto"/>
      </w:divBdr>
    </w:div>
    <w:div w:id="845440493">
      <w:bodyDiv w:val="1"/>
      <w:marLeft w:val="0"/>
      <w:marRight w:val="0"/>
      <w:marTop w:val="0"/>
      <w:marBottom w:val="0"/>
      <w:divBdr>
        <w:top w:val="none" w:sz="0" w:space="0" w:color="auto"/>
        <w:left w:val="none" w:sz="0" w:space="0" w:color="auto"/>
        <w:bottom w:val="none" w:sz="0" w:space="0" w:color="auto"/>
        <w:right w:val="none" w:sz="0" w:space="0" w:color="auto"/>
      </w:divBdr>
      <w:divsChild>
        <w:div w:id="509760274">
          <w:marLeft w:val="375"/>
          <w:marRight w:val="0"/>
          <w:marTop w:val="30"/>
          <w:marBottom w:val="0"/>
          <w:divBdr>
            <w:top w:val="none" w:sz="0" w:space="0" w:color="auto"/>
            <w:left w:val="none" w:sz="0" w:space="0" w:color="auto"/>
            <w:bottom w:val="none" w:sz="0" w:space="0" w:color="auto"/>
            <w:right w:val="none" w:sz="0" w:space="0" w:color="auto"/>
          </w:divBdr>
        </w:div>
        <w:div w:id="395469133">
          <w:marLeft w:val="375"/>
          <w:marRight w:val="0"/>
          <w:marTop w:val="30"/>
          <w:marBottom w:val="0"/>
          <w:divBdr>
            <w:top w:val="none" w:sz="0" w:space="0" w:color="auto"/>
            <w:left w:val="none" w:sz="0" w:space="0" w:color="auto"/>
            <w:bottom w:val="none" w:sz="0" w:space="0" w:color="auto"/>
            <w:right w:val="none" w:sz="0" w:space="0" w:color="auto"/>
          </w:divBdr>
        </w:div>
        <w:div w:id="798495770">
          <w:marLeft w:val="375"/>
          <w:marRight w:val="0"/>
          <w:marTop w:val="30"/>
          <w:marBottom w:val="0"/>
          <w:divBdr>
            <w:top w:val="none" w:sz="0" w:space="0" w:color="auto"/>
            <w:left w:val="none" w:sz="0" w:space="0" w:color="auto"/>
            <w:bottom w:val="none" w:sz="0" w:space="0" w:color="auto"/>
            <w:right w:val="none" w:sz="0" w:space="0" w:color="auto"/>
          </w:divBdr>
        </w:div>
        <w:div w:id="1720082117">
          <w:marLeft w:val="720"/>
          <w:marRight w:val="0"/>
          <w:marTop w:val="0"/>
          <w:marBottom w:val="0"/>
          <w:divBdr>
            <w:top w:val="none" w:sz="0" w:space="0" w:color="auto"/>
            <w:left w:val="none" w:sz="0" w:space="0" w:color="auto"/>
            <w:bottom w:val="none" w:sz="0" w:space="0" w:color="auto"/>
            <w:right w:val="none" w:sz="0" w:space="0" w:color="auto"/>
          </w:divBdr>
        </w:div>
        <w:div w:id="1157764167">
          <w:marLeft w:val="1363"/>
          <w:marRight w:val="0"/>
          <w:marTop w:val="30"/>
          <w:marBottom w:val="0"/>
          <w:divBdr>
            <w:top w:val="none" w:sz="0" w:space="0" w:color="auto"/>
            <w:left w:val="none" w:sz="0" w:space="0" w:color="auto"/>
            <w:bottom w:val="none" w:sz="0" w:space="0" w:color="auto"/>
            <w:right w:val="none" w:sz="0" w:space="0" w:color="auto"/>
          </w:divBdr>
        </w:div>
        <w:div w:id="1944609008">
          <w:marLeft w:val="0"/>
          <w:marRight w:val="0"/>
          <w:marTop w:val="0"/>
          <w:marBottom w:val="0"/>
          <w:divBdr>
            <w:top w:val="none" w:sz="0" w:space="0" w:color="auto"/>
            <w:left w:val="none" w:sz="0" w:space="0" w:color="auto"/>
            <w:bottom w:val="none" w:sz="0" w:space="0" w:color="auto"/>
            <w:right w:val="none" w:sz="0" w:space="0" w:color="auto"/>
          </w:divBdr>
        </w:div>
        <w:div w:id="1953394937">
          <w:marLeft w:val="1363"/>
          <w:marRight w:val="0"/>
          <w:marTop w:val="30"/>
          <w:marBottom w:val="0"/>
          <w:divBdr>
            <w:top w:val="none" w:sz="0" w:space="0" w:color="auto"/>
            <w:left w:val="none" w:sz="0" w:space="0" w:color="auto"/>
            <w:bottom w:val="none" w:sz="0" w:space="0" w:color="auto"/>
            <w:right w:val="none" w:sz="0" w:space="0" w:color="auto"/>
          </w:divBdr>
        </w:div>
        <w:div w:id="719985157">
          <w:marLeft w:val="0"/>
          <w:marRight w:val="0"/>
          <w:marTop w:val="0"/>
          <w:marBottom w:val="0"/>
          <w:divBdr>
            <w:top w:val="none" w:sz="0" w:space="0" w:color="auto"/>
            <w:left w:val="none" w:sz="0" w:space="0" w:color="auto"/>
            <w:bottom w:val="none" w:sz="0" w:space="0" w:color="auto"/>
            <w:right w:val="none" w:sz="0" w:space="0" w:color="auto"/>
          </w:divBdr>
        </w:div>
      </w:divsChild>
    </w:div>
    <w:div w:id="20910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A7FCB-CE93-4D23-A049-5592FA15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722</Words>
  <Characters>4122</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Iren</cp:lastModifiedBy>
  <cp:revision>3</cp:revision>
  <cp:lastPrinted>2017-08-19T07:19:00Z</cp:lastPrinted>
  <dcterms:created xsi:type="dcterms:W3CDTF">2025-04-03T14:17:00Z</dcterms:created>
  <dcterms:modified xsi:type="dcterms:W3CDTF">2025-04-09T07:42:00Z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