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6D18"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r w:rsidRPr="00DF3E8A">
        <w:rPr>
          <w:rFonts w:asciiTheme="majorHAnsi" w:hAnsiTheme="majorHAnsi" w:cstheme="majorHAnsi"/>
          <w:noProof/>
          <w:color w:val="000000"/>
          <w:sz w:val="16"/>
          <w:szCs w:val="16"/>
        </w:rPr>
        <w:drawing>
          <wp:inline distT="0" distB="0" distL="114300" distR="114300" wp14:anchorId="75A4B4F3" wp14:editId="4ABED632">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11041CD5" w14:textId="77777777" w:rsidR="004E1B59" w:rsidRPr="004E1B59" w:rsidRDefault="004E1B59" w:rsidP="004E1B5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firstLine="0"/>
        <w:jc w:val="center"/>
        <w:textDirection w:val="lrTb"/>
        <w:textAlignment w:val="baseline"/>
        <w:outlineLvl w:val="9"/>
        <w:rPr>
          <w:rFonts w:ascii="Calibri" w:hAnsi="Calibri" w:cs="Calibri"/>
          <w:b/>
          <w:bCs/>
          <w:color w:val="000000"/>
          <w:position w:val="0"/>
          <w:lang w:val="uk-UA" w:eastAsia="uk-UA"/>
        </w:rPr>
      </w:pPr>
      <w:bookmarkStart w:id="0" w:name="_heading=h.gjdgxs" w:colFirst="0" w:colLast="0"/>
      <w:bookmarkEnd w:id="0"/>
      <w:r w:rsidRPr="004E1B59">
        <w:rPr>
          <w:rFonts w:ascii="Calibri" w:hAnsi="Calibri" w:cs="Calibri"/>
          <w:b/>
          <w:bCs/>
          <w:color w:val="000000"/>
          <w:position w:val="0"/>
          <w:lang w:val="uk-UA" w:eastAsia="uk-UA"/>
        </w:rPr>
        <w:t>Державна установа</w:t>
      </w:r>
      <w:r w:rsidRPr="004E1B59">
        <w:rPr>
          <w:rFonts w:ascii="Calibri" w:hAnsi="Calibri" w:cs="Calibri"/>
          <w:b/>
          <w:bCs/>
          <w:color w:val="000000"/>
          <w:position w:val="0"/>
          <w:lang w:val="uk-UA" w:eastAsia="uk-UA"/>
        </w:rPr>
        <w:br/>
        <w:t>«Центр громадського здоров’я Міністерства охорони здоров’я України» оголошує конкурс на відбір консультанта із підтримки впровадження циклу тематичного удосконалення за темою: «Кодування причин смерті у медичній практиці»</w:t>
      </w:r>
    </w:p>
    <w:p w14:paraId="65D2DB56" w14:textId="653568C7" w:rsidR="004E1B59" w:rsidRPr="004E1B59" w:rsidRDefault="004E1B59" w:rsidP="004E1B59">
      <w:pPr>
        <w:pBdr>
          <w:top w:val="none" w:sz="0" w:space="0" w:color="auto"/>
          <w:left w:val="none" w:sz="0" w:space="0" w:color="auto"/>
          <w:bottom w:val="none" w:sz="0" w:space="0" w:color="auto"/>
          <w:right w:val="none" w:sz="0" w:space="0" w:color="auto"/>
          <w:between w:val="none" w:sz="0" w:space="0" w:color="auto"/>
        </w:pBdr>
        <w:suppressAutoHyphens w:val="0"/>
        <w:spacing w:line="240" w:lineRule="auto"/>
        <w:ind w:leftChars="0" w:left="0" w:firstLineChars="0" w:hanging="2"/>
        <w:jc w:val="center"/>
        <w:textDirection w:val="lrTb"/>
        <w:textAlignment w:val="baseline"/>
        <w:outlineLvl w:val="9"/>
        <w:rPr>
          <w:rFonts w:ascii="Calibri" w:hAnsi="Calibri" w:cs="Calibri"/>
          <w:b/>
          <w:bCs/>
          <w:color w:val="000000"/>
          <w:position w:val="0"/>
          <w:lang w:val="uk-UA" w:eastAsia="uk-UA"/>
        </w:rPr>
      </w:pPr>
      <w:r w:rsidRPr="004E1B59">
        <w:rPr>
          <w:rFonts w:ascii="Calibri" w:hAnsi="Calibri" w:cs="Calibri"/>
          <w:b/>
          <w:bCs/>
          <w:color w:val="000000"/>
          <w:position w:val="0"/>
          <w:lang w:val="uk-UA" w:eastAsia="uk-UA"/>
        </w:rPr>
        <w:t>в рамках проекту «Впровадження МКХ-11 в Україні (TEPHINET)»</w:t>
      </w:r>
      <w:bookmarkStart w:id="1" w:name="_GoBack"/>
      <w:bookmarkEnd w:id="1"/>
    </w:p>
    <w:p w14:paraId="5D1E70EE" w14:textId="77777777" w:rsidR="00EF6BFC" w:rsidRPr="004E1B59"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Calibri" w:hAnsi="Calibri" w:cs="Calibri"/>
          <w:b/>
          <w:bCs/>
          <w:color w:val="000000"/>
          <w:position w:val="0"/>
          <w:lang w:val="uk-UA" w:eastAsia="uk-UA"/>
        </w:rPr>
      </w:pPr>
    </w:p>
    <w:p w14:paraId="73DF44C8" w14:textId="7B6EAB2D"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2" w:name="_heading=h.30j0zll" w:colFirst="0" w:colLast="0"/>
      <w:bookmarkEnd w:id="2"/>
      <w:r w:rsidRPr="00F248D7">
        <w:rPr>
          <w:rFonts w:asciiTheme="majorHAnsi" w:hAnsiTheme="majorHAnsi" w:cstheme="majorHAnsi"/>
          <w:b/>
          <w:color w:val="000000"/>
          <w:lang w:val="uk-UA"/>
        </w:rPr>
        <w:t xml:space="preserve">Назва позиції: </w:t>
      </w:r>
      <w:r w:rsidR="00425049">
        <w:rPr>
          <w:rFonts w:asciiTheme="majorHAnsi" w:hAnsiTheme="majorHAnsi" w:cstheme="majorHAnsi"/>
          <w:color w:val="000000"/>
          <w:lang w:val="uk-UA"/>
        </w:rPr>
        <w:t>К</w:t>
      </w:r>
      <w:r w:rsidR="00425049" w:rsidRPr="00425049">
        <w:rPr>
          <w:rFonts w:asciiTheme="majorHAnsi" w:hAnsiTheme="majorHAnsi" w:cstheme="majorHAnsi"/>
          <w:color w:val="000000"/>
          <w:lang w:val="uk-UA"/>
        </w:rPr>
        <w:t>онсультант із підтримки впровадження циклу тематичного удосконалення за темою: «Кодування причин смерті у медичній практиці»</w:t>
      </w:r>
    </w:p>
    <w:p w14:paraId="575EA33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4A7766D" w14:textId="41C433B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F4713D">
        <w:rPr>
          <w:rFonts w:asciiTheme="majorHAnsi" w:hAnsiTheme="majorHAnsi" w:cstheme="majorHAnsi"/>
          <w:lang w:val="uk-UA"/>
        </w:rPr>
        <w:t>квітень</w:t>
      </w:r>
      <w:r w:rsidRPr="00F248D7">
        <w:rPr>
          <w:rFonts w:asciiTheme="majorHAnsi" w:hAnsiTheme="majorHAnsi" w:cstheme="majorHAnsi"/>
          <w:color w:val="000000"/>
          <w:lang w:val="uk-UA"/>
        </w:rPr>
        <w:t xml:space="preserve"> 202</w:t>
      </w:r>
      <w:r w:rsidR="00F4713D">
        <w:rPr>
          <w:rFonts w:asciiTheme="majorHAnsi" w:hAnsiTheme="majorHAnsi" w:cstheme="majorHAnsi"/>
          <w:color w:val="000000"/>
          <w:lang w:val="uk-UA"/>
        </w:rPr>
        <w:t>5</w:t>
      </w:r>
    </w:p>
    <w:p w14:paraId="0777157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7E7EE585"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65380C1C"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35847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A285B9E"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3E668C88" w14:textId="5EABA972" w:rsidR="00BD3FE3" w:rsidRDefault="00BD3FE3" w:rsidP="003009C5">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r>
        <w:rPr>
          <w:rFonts w:asciiTheme="majorHAnsi" w:hAnsiTheme="majorHAnsi" w:cstheme="majorHAnsi"/>
          <w:color w:val="000000"/>
          <w:lang w:val="uk-UA"/>
        </w:rPr>
        <w:t>Надання технічного та організаційного супроводу проведення циклу тематичного удосконалення:</w:t>
      </w:r>
    </w:p>
    <w:p w14:paraId="521A02EB" w14:textId="77777777" w:rsidR="00BD3FE3"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Відбір та запрошення учасників на цикли тематичного удосконалення;</w:t>
      </w:r>
    </w:p>
    <w:p w14:paraId="4AEECAE9" w14:textId="77777777" w:rsidR="00BD3FE3"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Комунікація із учасниками для уточнення та обговорення організаційних питань щодо проведення циклів тематичного удосконалення;</w:t>
      </w:r>
    </w:p>
    <w:p w14:paraId="45EB28CE" w14:textId="77777777" w:rsidR="00BD3FE3"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Підготовка, погодження та укладання договорів на надання послуг для забезпечення циклів тематичного удосконалення;</w:t>
      </w:r>
    </w:p>
    <w:p w14:paraId="698950B5" w14:textId="77777777" w:rsidR="00BD3FE3"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Ведення обліку циклів тематичного удосконалення та учасників;</w:t>
      </w:r>
    </w:p>
    <w:p w14:paraId="53EA22D8" w14:textId="77777777" w:rsidR="00BD3FE3"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Отримання та верифікація первинних та звітних документів від учасників щодо участі в циклі тематичного удосконалення;</w:t>
      </w:r>
    </w:p>
    <w:p w14:paraId="5847924E" w14:textId="4EDC40C8" w:rsidR="00BD3FE3"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Підготовка та погодження документів для проведення розрахунків за надані послуги</w:t>
      </w:r>
      <w:r w:rsidR="00BA5DAE">
        <w:rPr>
          <w:rFonts w:asciiTheme="majorHAnsi" w:hAnsiTheme="majorHAnsi" w:cstheme="majorHAnsi"/>
          <w:color w:val="000000"/>
          <w:lang w:val="uk-UA"/>
        </w:rPr>
        <w:t>, забезпечення отримання учасниками посвідчень (сертифікатів) про підвищення кваліфікації на циклах тематичного удосконалення</w:t>
      </w:r>
      <w:r w:rsidRPr="00BD3FE3">
        <w:rPr>
          <w:rFonts w:asciiTheme="majorHAnsi" w:hAnsiTheme="majorHAnsi" w:cstheme="majorHAnsi"/>
          <w:color w:val="000000"/>
          <w:lang w:val="uk-UA"/>
        </w:rPr>
        <w:t>;</w:t>
      </w:r>
    </w:p>
    <w:p w14:paraId="4CC4B25F" w14:textId="77777777" w:rsidR="00BD3FE3"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Документальне забезпечення проведених циклів тематичного удосконалення;</w:t>
      </w:r>
    </w:p>
    <w:p w14:paraId="1C25457F" w14:textId="5F9BAECC" w:rsidR="00EF6BFC" w:rsidRPr="00BD3FE3" w:rsidRDefault="00BD3FE3" w:rsidP="00F4713D">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426" w:firstLineChars="0" w:firstLine="425"/>
        <w:jc w:val="both"/>
        <w:rPr>
          <w:rFonts w:asciiTheme="majorHAnsi" w:hAnsiTheme="majorHAnsi" w:cstheme="majorHAnsi"/>
          <w:color w:val="000000"/>
          <w:lang w:val="uk-UA"/>
        </w:rPr>
      </w:pPr>
      <w:r w:rsidRPr="00BD3FE3">
        <w:rPr>
          <w:rFonts w:asciiTheme="majorHAnsi" w:hAnsiTheme="majorHAnsi" w:cstheme="majorHAnsi"/>
          <w:color w:val="000000"/>
          <w:lang w:val="uk-UA"/>
        </w:rPr>
        <w:t>•</w:t>
      </w:r>
      <w:r w:rsidRPr="00BD3FE3">
        <w:rPr>
          <w:rFonts w:asciiTheme="majorHAnsi" w:hAnsiTheme="majorHAnsi" w:cstheme="majorHAnsi"/>
          <w:color w:val="000000"/>
          <w:lang w:val="uk-UA"/>
        </w:rPr>
        <w:tab/>
        <w:t>Формування звіту по проведеним циклам тематичного удосконалення.</w:t>
      </w:r>
    </w:p>
    <w:p w14:paraId="3CDB122A" w14:textId="77777777" w:rsidR="00F4713D" w:rsidRDefault="00F4713D" w:rsidP="00F4713D">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0"/>
        <w:jc w:val="both"/>
        <w:rPr>
          <w:rFonts w:asciiTheme="majorHAnsi" w:hAnsiTheme="majorHAnsi" w:cstheme="majorHAnsi"/>
          <w:color w:val="000000"/>
          <w:lang w:val="uk-UA"/>
        </w:rPr>
      </w:pPr>
      <w:r w:rsidRPr="00BD3FE3">
        <w:rPr>
          <w:rFonts w:asciiTheme="majorHAnsi" w:hAnsiTheme="majorHAnsi" w:cstheme="majorHAnsi"/>
          <w:color w:val="000000"/>
          <w:lang w:val="uk-UA"/>
        </w:rPr>
        <w:t>Погодження із Замовником змісту та оформлення навчально-методичних матеріалів.</w:t>
      </w:r>
    </w:p>
    <w:p w14:paraId="5CE7D35B"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jc w:val="both"/>
        <w:rPr>
          <w:rFonts w:asciiTheme="majorHAnsi" w:hAnsiTheme="majorHAnsi" w:cstheme="majorHAnsi"/>
          <w:lang w:val="uk-UA"/>
        </w:rPr>
      </w:pPr>
    </w:p>
    <w:p w14:paraId="68C8574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CA14EA"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1747FCDF" w14:textId="77777777" w:rsidR="00BA5DAE" w:rsidRPr="00BA5DAE" w:rsidRDefault="00BA5DAE">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BA5DAE">
        <w:rPr>
          <w:rFonts w:asciiTheme="majorHAnsi" w:hAnsiTheme="majorHAnsi" w:cstheme="majorHAnsi"/>
          <w:color w:val="202122"/>
          <w:lang w:val="uk-UA"/>
        </w:rPr>
        <w:t>Вища освіта другого (магістерського) рівня у галузі знань "Охорона здоров'я"</w:t>
      </w:r>
      <w:r>
        <w:rPr>
          <w:rFonts w:asciiTheme="majorHAnsi" w:hAnsiTheme="majorHAnsi" w:cstheme="majorHAnsi"/>
          <w:color w:val="202122"/>
          <w:lang w:val="uk-UA"/>
        </w:rPr>
        <w:t xml:space="preserve"> </w:t>
      </w:r>
      <w:r w:rsidRPr="00BA5DAE">
        <w:rPr>
          <w:rFonts w:asciiTheme="majorHAnsi" w:hAnsiTheme="majorHAnsi" w:cstheme="majorHAnsi"/>
          <w:color w:val="202122"/>
          <w:lang w:val="uk-UA"/>
        </w:rPr>
        <w:t xml:space="preserve">(спеціалізація </w:t>
      </w:r>
    </w:p>
    <w:p w14:paraId="2B913D16" w14:textId="08B4F282" w:rsidR="00EF6BFC" w:rsidRPr="00F248D7" w:rsidRDefault="00BA5DAE" w:rsidP="007615C6">
      <w:pPr>
        <w:pBdr>
          <w:top w:val="none" w:sz="0" w:space="0" w:color="000000"/>
          <w:left w:val="none" w:sz="0" w:space="0" w:color="000000"/>
          <w:bottom w:val="none" w:sz="0" w:space="0" w:color="000000"/>
          <w:right w:val="none" w:sz="0" w:space="0" w:color="000000"/>
          <w:between w:val="none" w:sz="0" w:space="0" w:color="000000"/>
        </w:pBdr>
        <w:spacing w:line="240" w:lineRule="auto"/>
        <w:ind w:leftChars="0" w:left="0" w:firstLineChars="0" w:firstLine="0"/>
        <w:jc w:val="both"/>
        <w:rPr>
          <w:rFonts w:asciiTheme="majorHAnsi" w:eastAsia="Calibri" w:hAnsiTheme="majorHAnsi" w:cstheme="majorHAnsi"/>
          <w:color w:val="000000"/>
          <w:lang w:val="uk-UA"/>
        </w:rPr>
      </w:pPr>
      <w:r>
        <w:rPr>
          <w:rFonts w:asciiTheme="majorHAnsi" w:hAnsiTheme="majorHAnsi" w:cstheme="majorHAnsi"/>
          <w:color w:val="202122"/>
          <w:lang w:val="uk-UA"/>
        </w:rPr>
        <w:t xml:space="preserve">«Лікувальна справа» </w:t>
      </w:r>
      <w:r w:rsidRPr="00BA5DAE">
        <w:rPr>
          <w:rFonts w:asciiTheme="majorHAnsi" w:hAnsiTheme="majorHAnsi" w:cstheme="majorHAnsi"/>
          <w:color w:val="202122"/>
          <w:lang w:val="uk-UA"/>
        </w:rPr>
        <w:t xml:space="preserve">та/або </w:t>
      </w:r>
      <w:r>
        <w:rPr>
          <w:rFonts w:asciiTheme="majorHAnsi" w:hAnsiTheme="majorHAnsi" w:cstheme="majorHAnsi"/>
          <w:color w:val="202122"/>
          <w:lang w:val="uk-UA"/>
        </w:rPr>
        <w:t>«Патологічна анатомія»</w:t>
      </w:r>
      <w:r w:rsidRPr="00BA5DAE">
        <w:rPr>
          <w:rFonts w:asciiTheme="majorHAnsi" w:hAnsiTheme="majorHAnsi" w:cstheme="majorHAnsi"/>
          <w:color w:val="202122"/>
          <w:lang w:val="uk-UA"/>
        </w:rPr>
        <w:t xml:space="preserve"> буде перевагою</w:t>
      </w:r>
      <w:r>
        <w:rPr>
          <w:rFonts w:asciiTheme="majorHAnsi" w:hAnsiTheme="majorHAnsi" w:cstheme="majorHAnsi"/>
          <w:color w:val="202122"/>
          <w:highlight w:val="white"/>
          <w:lang w:val="uk-UA"/>
        </w:rPr>
        <w:t>)</w:t>
      </w:r>
    </w:p>
    <w:p w14:paraId="7DE133EE"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Досвід </w:t>
      </w:r>
      <w:r w:rsidR="00233DDA">
        <w:rPr>
          <w:rFonts w:asciiTheme="majorHAnsi" w:hAnsiTheme="majorHAnsi" w:cstheme="majorHAnsi"/>
          <w:color w:val="202122"/>
          <w:highlight w:val="white"/>
          <w:lang w:val="uk-UA"/>
        </w:rPr>
        <w:t xml:space="preserve">викладацької діяльності </w:t>
      </w:r>
      <w:r w:rsidRPr="00F248D7">
        <w:rPr>
          <w:rFonts w:asciiTheme="majorHAnsi" w:hAnsiTheme="majorHAnsi" w:cstheme="majorHAnsi"/>
          <w:color w:val="202122"/>
          <w:highlight w:val="white"/>
          <w:lang w:val="uk-UA"/>
        </w:rPr>
        <w:t>буде перевагою</w:t>
      </w:r>
    </w:p>
    <w:p w14:paraId="4392217B"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 xml:space="preserve">Здатність ефективно </w:t>
      </w:r>
      <w:proofErr w:type="spellStart"/>
      <w:r w:rsidRPr="00F248D7">
        <w:rPr>
          <w:rFonts w:asciiTheme="majorHAnsi" w:hAnsiTheme="majorHAnsi" w:cstheme="majorHAnsi"/>
          <w:color w:val="202122"/>
          <w:highlight w:val="white"/>
          <w:lang w:val="uk-UA"/>
        </w:rPr>
        <w:t>комунікувати</w:t>
      </w:r>
      <w:proofErr w:type="spellEnd"/>
      <w:r w:rsidRPr="00F248D7">
        <w:rPr>
          <w:rFonts w:asciiTheme="majorHAnsi" w:hAnsiTheme="majorHAnsi" w:cstheme="majorHAnsi"/>
          <w:color w:val="202122"/>
          <w:highlight w:val="white"/>
          <w:lang w:val="uk-UA"/>
        </w:rPr>
        <w:t xml:space="preserve"> та пояснювати складні концепції, досвід з проведення навчання для дорослих</w:t>
      </w:r>
    </w:p>
    <w:p w14:paraId="581B3470"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F248D7">
        <w:rPr>
          <w:rFonts w:asciiTheme="majorHAnsi" w:hAnsiTheme="majorHAnsi" w:cstheme="majorHAnsi"/>
          <w:color w:val="202122"/>
          <w:highlight w:val="white"/>
          <w:lang w:val="uk-UA"/>
        </w:rPr>
        <w:t>Високий рівень комп'ютерної грамотності: пакети Microsoft Office (Word, Excel, PowerPoint).</w:t>
      </w:r>
    </w:p>
    <w:p w14:paraId="26B794D7" w14:textId="77777777" w:rsidR="00EF6BFC" w:rsidRPr="00F248D7" w:rsidRDefault="00DF3E8A">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Знання провідних вітчизняних та міжнародних керівництв за напрямом.</w:t>
      </w:r>
    </w:p>
    <w:p w14:paraId="63B6C700" w14:textId="77777777" w:rsidR="00BD3FE3" w:rsidRDefault="00DF3E8A" w:rsidP="00BD3FE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F248D7">
        <w:rPr>
          <w:rFonts w:asciiTheme="majorHAnsi" w:hAnsiTheme="majorHAnsi" w:cstheme="majorHAnsi"/>
          <w:color w:val="000000"/>
          <w:lang w:val="uk-UA"/>
        </w:rPr>
        <w:t>Досвід підготовки навчальних матеріалів.</w:t>
      </w:r>
    </w:p>
    <w:p w14:paraId="234EB0A7" w14:textId="1580F982" w:rsidR="00BD3FE3" w:rsidRPr="00BD3FE3" w:rsidRDefault="00BD3FE3" w:rsidP="00BD3FE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eastAsia="Calibri" w:hAnsiTheme="majorHAnsi" w:cstheme="majorHAnsi"/>
          <w:color w:val="000000"/>
          <w:lang w:val="uk-UA"/>
        </w:rPr>
      </w:pPr>
      <w:r w:rsidRPr="00BD3FE3">
        <w:rPr>
          <w:rFonts w:asciiTheme="majorHAnsi" w:eastAsia="Calibri" w:hAnsiTheme="majorHAnsi" w:cstheme="majorHAnsi"/>
          <w:color w:val="000000"/>
          <w:lang w:val="uk-UA"/>
        </w:rPr>
        <w:t>Досвід щодо методичного або організаційного забезпечення післядипломної освіти, у тому числі циклів тематичного удосконалення</w:t>
      </w:r>
      <w:r w:rsidR="00BA5DAE">
        <w:rPr>
          <w:rFonts w:asciiTheme="majorHAnsi" w:eastAsia="Calibri" w:hAnsiTheme="majorHAnsi" w:cstheme="majorHAnsi"/>
          <w:color w:val="000000"/>
          <w:lang w:val="uk-UA"/>
        </w:rPr>
        <w:t xml:space="preserve"> буде перевагою</w:t>
      </w:r>
      <w:r w:rsidRPr="00BD3FE3">
        <w:rPr>
          <w:rFonts w:asciiTheme="majorHAnsi" w:eastAsia="Calibri" w:hAnsiTheme="majorHAnsi" w:cstheme="majorHAnsi"/>
          <w:color w:val="000000"/>
          <w:lang w:val="uk-UA"/>
        </w:rPr>
        <w:t>;</w:t>
      </w:r>
    </w:p>
    <w:p w14:paraId="0280D8F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3" w:name="_heading=h.1fob9te" w:colFirst="0" w:colLast="0"/>
      <w:bookmarkEnd w:id="3"/>
    </w:p>
    <w:p w14:paraId="24112AF8" w14:textId="48F3A901"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00BB68FF">
        <w:rPr>
          <w:rFonts w:asciiTheme="majorHAnsi" w:hAnsiTheme="majorHAnsi" w:cstheme="majorHAnsi"/>
          <w:b/>
          <w:color w:val="000000"/>
          <w:lang w:val="uk-UA"/>
        </w:rPr>
        <w:t>140</w:t>
      </w:r>
      <w:r w:rsidRPr="00F248D7">
        <w:rPr>
          <w:rFonts w:asciiTheme="majorHAnsi" w:hAnsiTheme="majorHAnsi" w:cstheme="majorHAnsi"/>
          <w:b/>
          <w:color w:val="000000"/>
          <w:lang w:val="uk-UA"/>
        </w:rPr>
        <w:t>-202</w:t>
      </w:r>
      <w:r w:rsidR="00BA5DAE">
        <w:rPr>
          <w:rFonts w:asciiTheme="majorHAnsi" w:hAnsiTheme="majorHAnsi" w:cstheme="majorHAnsi"/>
          <w:b/>
          <w:color w:val="000000"/>
          <w:lang w:val="uk-UA"/>
        </w:rPr>
        <w:t>5</w:t>
      </w:r>
      <w:r w:rsidRPr="00F248D7">
        <w:rPr>
          <w:rFonts w:asciiTheme="majorHAnsi" w:hAnsiTheme="majorHAnsi" w:cstheme="majorHAnsi"/>
          <w:b/>
          <w:color w:val="000000"/>
          <w:lang w:val="uk-UA"/>
        </w:rPr>
        <w:t xml:space="preserve"> Консультант </w:t>
      </w:r>
      <w:r w:rsidR="00233DDA" w:rsidRPr="00233DDA">
        <w:rPr>
          <w:rFonts w:asciiTheme="majorHAnsi" w:hAnsiTheme="majorHAnsi" w:cstheme="majorHAnsi"/>
          <w:b/>
          <w:lang w:val="uk-UA"/>
        </w:rPr>
        <w:t>із розробки навчальних матеріалів для дистанційного курсу тематичного удосконалення за темою «Кодування причин смерті у медичній практиці»</w:t>
      </w:r>
    </w:p>
    <w:p w14:paraId="41AA236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371CA61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11DB13A" w14:textId="2589001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 xml:space="preserve">Термін подання документів – </w:t>
      </w:r>
      <w:r w:rsidRPr="005124F2">
        <w:rPr>
          <w:rFonts w:asciiTheme="majorHAnsi" w:hAnsiTheme="majorHAnsi" w:cstheme="majorHAnsi"/>
          <w:b/>
          <w:color w:val="000000"/>
          <w:lang w:val="uk-UA"/>
        </w:rPr>
        <w:t xml:space="preserve">до </w:t>
      </w:r>
      <w:r w:rsidR="007615C6">
        <w:rPr>
          <w:rFonts w:asciiTheme="majorHAnsi" w:hAnsiTheme="majorHAnsi" w:cstheme="majorHAnsi"/>
          <w:b/>
          <w:color w:val="000000"/>
          <w:lang w:val="uk-UA"/>
        </w:rPr>
        <w:t>1</w:t>
      </w:r>
      <w:r w:rsidR="00293A1D">
        <w:rPr>
          <w:rFonts w:asciiTheme="majorHAnsi" w:hAnsiTheme="majorHAnsi" w:cstheme="majorHAnsi"/>
          <w:b/>
          <w:color w:val="000000"/>
          <w:lang w:val="uk-UA"/>
        </w:rPr>
        <w:t>1</w:t>
      </w:r>
      <w:r w:rsidRPr="005124F2">
        <w:rPr>
          <w:rFonts w:asciiTheme="majorHAnsi" w:hAnsiTheme="majorHAnsi" w:cstheme="majorHAnsi"/>
          <w:b/>
          <w:color w:val="000000"/>
          <w:lang w:val="uk-UA"/>
        </w:rPr>
        <w:t xml:space="preserve"> </w:t>
      </w:r>
      <w:r w:rsidR="00F4713D" w:rsidRPr="005124F2">
        <w:rPr>
          <w:rFonts w:asciiTheme="majorHAnsi" w:hAnsiTheme="majorHAnsi" w:cstheme="majorHAnsi"/>
          <w:b/>
          <w:color w:val="000000"/>
          <w:lang w:val="uk-UA"/>
        </w:rPr>
        <w:t>квітня</w:t>
      </w:r>
      <w:r w:rsidRPr="005124F2">
        <w:rPr>
          <w:rFonts w:asciiTheme="majorHAnsi" w:hAnsiTheme="majorHAnsi" w:cstheme="majorHAnsi"/>
          <w:b/>
          <w:color w:val="000000"/>
          <w:lang w:val="uk-UA"/>
        </w:rPr>
        <w:t xml:space="preserve"> 202</w:t>
      </w:r>
      <w:r w:rsidR="00F4713D" w:rsidRPr="005124F2">
        <w:rPr>
          <w:rFonts w:asciiTheme="majorHAnsi" w:hAnsiTheme="majorHAnsi" w:cstheme="majorHAnsi"/>
          <w:b/>
          <w:color w:val="000000"/>
          <w:lang w:val="uk-UA"/>
        </w:rPr>
        <w:t>5</w:t>
      </w:r>
      <w:r w:rsidRPr="005124F2">
        <w:rPr>
          <w:rFonts w:asciiTheme="majorHAnsi" w:hAnsiTheme="majorHAnsi" w:cstheme="majorHAnsi"/>
          <w:b/>
          <w:color w:val="000000"/>
          <w:lang w:val="uk-UA"/>
        </w:rPr>
        <w:t xml:space="preserve"> року</w:t>
      </w:r>
      <w:r w:rsidRPr="00F248D7">
        <w:rPr>
          <w:rFonts w:asciiTheme="majorHAnsi" w:hAnsiTheme="majorHAnsi" w:cstheme="majorHAnsi"/>
          <w:b/>
          <w:color w:val="000000"/>
          <w:lang w:val="uk-UA"/>
        </w:rPr>
        <w:t>,</w:t>
      </w:r>
      <w:r w:rsidRPr="00F248D7">
        <w:rPr>
          <w:rFonts w:asciiTheme="majorHAnsi" w:hAnsiTheme="majorHAnsi" w:cstheme="majorHAnsi"/>
          <w:color w:val="000000"/>
          <w:lang w:val="uk-UA"/>
        </w:rPr>
        <w:t xml:space="preserve"> реєстрація документів </w:t>
      </w:r>
      <w:r w:rsidRPr="00F248D7">
        <w:rPr>
          <w:rFonts w:asciiTheme="majorHAnsi" w:hAnsiTheme="majorHAnsi" w:cstheme="majorHAnsi"/>
          <w:color w:val="000000"/>
          <w:lang w:val="uk-UA"/>
        </w:rPr>
        <w:br/>
        <w:t>завершується о 18:00.</w:t>
      </w:r>
    </w:p>
    <w:p w14:paraId="4B24E03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0BAE8F6"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8801A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5B541A8"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EF6BFC" w:rsidRPr="00F248D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9F7194"/>
    <w:multiLevelType w:val="hybridMultilevel"/>
    <w:tmpl w:val="1C6A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FA5111"/>
    <w:multiLevelType w:val="hybridMultilevel"/>
    <w:tmpl w:val="0D6AE26A"/>
    <w:lvl w:ilvl="0" w:tplc="EF7E666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D24D8B"/>
    <w:multiLevelType w:val="hybridMultilevel"/>
    <w:tmpl w:val="2EC470A2"/>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C32540"/>
    <w:multiLevelType w:val="multilevel"/>
    <w:tmpl w:val="62689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C04EA"/>
    <w:multiLevelType w:val="hybridMultilevel"/>
    <w:tmpl w:val="B712C86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233DDA"/>
    <w:rsid w:val="00293A1D"/>
    <w:rsid w:val="003009C5"/>
    <w:rsid w:val="003E4972"/>
    <w:rsid w:val="00425049"/>
    <w:rsid w:val="00425C06"/>
    <w:rsid w:val="00461866"/>
    <w:rsid w:val="004E1B59"/>
    <w:rsid w:val="005124F2"/>
    <w:rsid w:val="005B6C7E"/>
    <w:rsid w:val="00606600"/>
    <w:rsid w:val="00663C2D"/>
    <w:rsid w:val="007615C6"/>
    <w:rsid w:val="00866333"/>
    <w:rsid w:val="008A5FA6"/>
    <w:rsid w:val="00BA5DAE"/>
    <w:rsid w:val="00BB68FF"/>
    <w:rsid w:val="00BD3FE3"/>
    <w:rsid w:val="00D642CC"/>
    <w:rsid w:val="00DF3E8A"/>
    <w:rsid w:val="00EF6BFC"/>
    <w:rsid w:val="00F248D7"/>
    <w:rsid w:val="00F4713D"/>
    <w:rsid w:val="00F5460A"/>
    <w:rsid w:val="00F61FC8"/>
    <w:rsid w:val="00F865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40AFA"/>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90267">
      <w:bodyDiv w:val="1"/>
      <w:marLeft w:val="0"/>
      <w:marRight w:val="0"/>
      <w:marTop w:val="0"/>
      <w:marBottom w:val="0"/>
      <w:divBdr>
        <w:top w:val="none" w:sz="0" w:space="0" w:color="auto"/>
        <w:left w:val="none" w:sz="0" w:space="0" w:color="auto"/>
        <w:bottom w:val="none" w:sz="0" w:space="0" w:color="auto"/>
        <w:right w:val="none" w:sz="0" w:space="0" w:color="auto"/>
      </w:divBdr>
      <w:divsChild>
        <w:div w:id="1841578997">
          <w:marLeft w:val="0"/>
          <w:marRight w:val="0"/>
          <w:marTop w:val="0"/>
          <w:marBottom w:val="0"/>
          <w:divBdr>
            <w:top w:val="none" w:sz="0" w:space="0" w:color="auto"/>
            <w:left w:val="none" w:sz="0" w:space="0" w:color="auto"/>
            <w:bottom w:val="none" w:sz="0" w:space="0" w:color="auto"/>
            <w:right w:val="none" w:sz="0" w:space="0" w:color="auto"/>
          </w:divBdr>
          <w:divsChild>
            <w:div w:id="1386299612">
              <w:marLeft w:val="2"/>
              <w:marRight w:val="0"/>
              <w:marTop w:val="0"/>
              <w:marBottom w:val="0"/>
              <w:divBdr>
                <w:top w:val="none" w:sz="0" w:space="0" w:color="auto"/>
                <w:left w:val="none" w:sz="0" w:space="0" w:color="auto"/>
                <w:bottom w:val="none" w:sz="0" w:space="0" w:color="auto"/>
                <w:right w:val="none" w:sz="0" w:space="0" w:color="auto"/>
              </w:divBdr>
            </w:div>
            <w:div w:id="1280575965">
              <w:marLeft w:val="2"/>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2747</Words>
  <Characters>1566</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12</cp:revision>
  <cp:lastPrinted>2025-03-27T14:54:00Z</cp:lastPrinted>
  <dcterms:created xsi:type="dcterms:W3CDTF">2025-03-27T15:00:00Z</dcterms:created>
  <dcterms:modified xsi:type="dcterms:W3CDTF">2025-04-07T13:13:00Z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e857e441a40351e77139380fc5e15867d48f55bcd019f2f78022fe67b1635a86</vt:lpwstr>
  </property>
</Properties>
</file>