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208127E1" w:rsidR="002B72AC" w:rsidRDefault="00192755" w:rsidP="007B5C52">
      <w:pPr>
        <w:spacing w:after="0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192755">
        <w:rPr>
          <w:rFonts w:ascii="Times New Roman" w:hAnsi="Times New Roman"/>
          <w:b/>
          <w:bCs/>
          <w:sz w:val="24"/>
          <w:szCs w:val="24"/>
        </w:rPr>
        <w:t>ДК 021:2015:63520000-0 Послуги транспортних агентств (Послуга дорожнього перевезення небезпечного вантажу біологічного матеріалу категорії B (код UN 3373) – зразки крові)</w:t>
      </w:r>
      <w:r w:rsidRPr="00192755">
        <w:rPr>
          <w:rStyle w:val="a4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4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4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4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4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4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4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4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4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4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4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331A29DD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192755" w:rsidRPr="00192755">
        <w:rPr>
          <w:rFonts w:ascii="Times New Roman" w:hAnsi="Times New Roman"/>
          <w:bCs/>
          <w:sz w:val="24"/>
          <w:szCs w:val="24"/>
        </w:rPr>
        <w:t>ДК 021:2015:63520000-0 Послуги транспортних агентств (Послуга дорожнього перевезення небезпечного вантажу біологічного матеріалу категорії B (код UN 3373) – зразки крові)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22D7383E" w14:textId="15614C91" w:rsidR="00FC4F7C" w:rsidRDefault="00192755" w:rsidP="002455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2755">
        <w:rPr>
          <w:rFonts w:ascii="Times New Roman" w:hAnsi="Times New Roman"/>
          <w:b/>
          <w:bCs/>
          <w:sz w:val="24"/>
          <w:szCs w:val="24"/>
        </w:rPr>
        <w:t>UA-2024-08-14-008374-a</w:t>
      </w:r>
    </w:p>
    <w:p w14:paraId="68DEA401" w14:textId="77777777" w:rsidR="00192755" w:rsidRPr="0024553B" w:rsidRDefault="0019275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2A23C993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192755" w:rsidRPr="00192755">
        <w:rPr>
          <w:rFonts w:ascii="Times New Roman" w:hAnsi="Times New Roman"/>
          <w:sz w:val="24"/>
          <w:szCs w:val="24"/>
        </w:rPr>
        <w:t>931 502,30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 xml:space="preserve">грн </w:t>
      </w:r>
      <w:r w:rsidR="00AE6F53">
        <w:rPr>
          <w:rFonts w:ascii="Times New Roman" w:hAnsi="Times New Roman"/>
          <w:sz w:val="24"/>
          <w:szCs w:val="24"/>
        </w:rPr>
        <w:t>бе</w:t>
      </w:r>
      <w:r w:rsidR="007B5C52" w:rsidRPr="007B5C52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5CF5340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92755" w:rsidRPr="00192755">
        <w:rPr>
          <w:rFonts w:ascii="Times New Roman" w:hAnsi="Times New Roman"/>
          <w:sz w:val="24"/>
          <w:szCs w:val="24"/>
        </w:rPr>
        <w:t>931 502,30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 xml:space="preserve">грн </w:t>
      </w:r>
      <w:r w:rsidR="00AE6F53">
        <w:rPr>
          <w:rFonts w:ascii="Times New Roman" w:hAnsi="Times New Roman"/>
          <w:sz w:val="24"/>
          <w:szCs w:val="24"/>
        </w:rPr>
        <w:t>бе</w:t>
      </w:r>
      <w:r w:rsidR="007B5C52" w:rsidRPr="007B5C52">
        <w:rPr>
          <w:rFonts w:ascii="Times New Roman" w:hAnsi="Times New Roman"/>
          <w:sz w:val="24"/>
          <w:szCs w:val="24"/>
        </w:rPr>
        <w:t>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67E4FAB3" w14:textId="77777777" w:rsidR="00192755" w:rsidRDefault="00192755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1927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Джерело фінансування – кошти міжнародної технічної допомоги, виділені за проектом 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19A7D408" w14:textId="038AC487" w:rsidR="00AE6F53" w:rsidRDefault="00AE6F53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E6F5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Операції з оплати за Послуги звільняються від податку на додану вартість (ПДВ) на підставі п. 197.11 ст. 197 Податкового кодексу України, у зв’язку з тим, що наданні послуги фінансуються за рахунок міжнародної технічної допомоги</w:t>
      </w:r>
      <w:r w:rsidR="0019275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11633535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 xml:space="preserve">згідно </w:t>
      </w:r>
      <w:r w:rsidR="00AE6F53">
        <w:rPr>
          <w:rFonts w:ascii="Times New Roman" w:hAnsi="Times New Roman"/>
          <w:b/>
          <w:sz w:val="24"/>
          <w:szCs w:val="24"/>
        </w:rPr>
        <w:t>технічної специфікації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36DB624C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AE6F53">
        <w:rPr>
          <w:rFonts w:ascii="Times New Roman" w:hAnsi="Times New Roman"/>
          <w:sz w:val="24"/>
          <w:szCs w:val="24"/>
        </w:rPr>
        <w:t>надання послуг -</w:t>
      </w:r>
      <w:r w:rsidRPr="0024553B">
        <w:rPr>
          <w:rFonts w:ascii="Times New Roman" w:hAnsi="Times New Roman"/>
          <w:sz w:val="24"/>
          <w:szCs w:val="24"/>
        </w:rPr>
        <w:t xml:space="preserve">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AE6F53" w:rsidRPr="00AE6F53">
        <w:rPr>
          <w:rFonts w:ascii="Times New Roman" w:hAnsi="Times New Roman"/>
          <w:sz w:val="24"/>
          <w:szCs w:val="24"/>
        </w:rPr>
        <w:t>15.11.2024 року</w:t>
      </w:r>
      <w:r w:rsidR="00AE6F53">
        <w:rPr>
          <w:rFonts w:ascii="Times New Roman" w:hAnsi="Times New Roman"/>
          <w:sz w:val="24"/>
          <w:szCs w:val="24"/>
        </w:rPr>
        <w:t>.</w:t>
      </w:r>
    </w:p>
    <w:p w14:paraId="2E7D6EF9" w14:textId="7D1ABCC2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lastRenderedPageBreak/>
        <w:t xml:space="preserve">Якісні та технічні характеристики заявленої кількості </w:t>
      </w:r>
      <w:r w:rsidR="00AE6F53">
        <w:rPr>
          <w:rFonts w:ascii="Times New Roman" w:hAnsi="Times New Roman"/>
          <w:sz w:val="24"/>
          <w:szCs w:val="24"/>
        </w:rPr>
        <w:t>послуг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C6900BA" w14:textId="77777777" w:rsidR="00192755" w:rsidRPr="00192755" w:rsidRDefault="00192755" w:rsidP="001927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75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434DCF97" w14:textId="77777777" w:rsidR="00192755" w:rsidRPr="00192755" w:rsidRDefault="00192755" w:rsidP="0019275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27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</w:t>
      </w:r>
    </w:p>
    <w:p w14:paraId="1B21B38B" w14:textId="77777777" w:rsidR="00192755" w:rsidRPr="00192755" w:rsidRDefault="00192755" w:rsidP="00192755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75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ДК 021:2015:</w:t>
      </w:r>
      <w:r w:rsidRPr="00192755">
        <w:rPr>
          <w:rFonts w:ascii="Calibri" w:eastAsia="Calibri" w:hAnsi="Calibri" w:cs="Times New Roman"/>
          <w:lang w:val="ru-RU"/>
        </w:rPr>
        <w:t xml:space="preserve"> </w:t>
      </w:r>
      <w:r w:rsidRPr="0019275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63520000-0 </w:t>
      </w:r>
      <w:proofErr w:type="spellStart"/>
      <w:r w:rsidRPr="0019275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Послуги</w:t>
      </w:r>
      <w:proofErr w:type="spellEnd"/>
      <w:r w:rsidRPr="0019275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9275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транспортних</w:t>
      </w:r>
      <w:proofErr w:type="spellEnd"/>
      <w:r w:rsidRPr="0019275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агентств</w:t>
      </w:r>
      <w:r w:rsidRPr="001927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(Послуга дорожнього перевезення небезпечного вантажу біологічного матеріалу категорії B (код UN 3373) – зразки крові)</w:t>
      </w:r>
    </w:p>
    <w:p w14:paraId="76F18D3F" w14:textId="77777777" w:rsidR="00192755" w:rsidRPr="00192755" w:rsidRDefault="00192755" w:rsidP="0019275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BC49B1B" w14:textId="77777777" w:rsidR="00192755" w:rsidRPr="00192755" w:rsidRDefault="00192755" w:rsidP="00192755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927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ТЕХНІЧНА СПЕЦИФІКАЦІЯ </w:t>
      </w:r>
    </w:p>
    <w:p w14:paraId="307F1FF8" w14:textId="77777777" w:rsidR="00192755" w:rsidRPr="00192755" w:rsidRDefault="00192755" w:rsidP="00192755">
      <w:pPr>
        <w:tabs>
          <w:tab w:val="center" w:pos="46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19275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Таблиця</w:t>
      </w:r>
      <w:proofErr w:type="spellEnd"/>
      <w:r w:rsidRPr="0019275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19"/>
        <w:gridCol w:w="7104"/>
      </w:tblGrid>
      <w:tr w:rsidR="00192755" w:rsidRPr="00192755" w14:paraId="0E5D7883" w14:textId="77777777" w:rsidTr="004764A8">
        <w:tc>
          <w:tcPr>
            <w:tcW w:w="284" w:type="dxa"/>
            <w:shd w:val="clear" w:color="auto" w:fill="auto"/>
          </w:tcPr>
          <w:p w14:paraId="17FA39AC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42490682"/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9" w:type="dxa"/>
            <w:shd w:val="clear" w:color="auto" w:fill="auto"/>
          </w:tcPr>
          <w:p w14:paraId="75834762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послуги</w:t>
            </w:r>
          </w:p>
        </w:tc>
        <w:tc>
          <w:tcPr>
            <w:tcW w:w="7336" w:type="dxa"/>
            <w:shd w:val="clear" w:color="auto" w:fill="auto"/>
          </w:tcPr>
          <w:p w14:paraId="48567AE1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Послуга дорожнього перевезення небезпечного вантажу біологічного матеріалу категорії B (код 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UN 3373) – зразки крові (далі – Послуга).</w:t>
            </w:r>
          </w:p>
          <w:p w14:paraId="38B4E261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4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2755" w:rsidRPr="00192755" w14:paraId="2006B5DB" w14:textId="77777777" w:rsidTr="004764A8">
        <w:tc>
          <w:tcPr>
            <w:tcW w:w="284" w:type="dxa"/>
            <w:shd w:val="clear" w:color="auto" w:fill="auto"/>
          </w:tcPr>
          <w:p w14:paraId="32E4E1D4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9" w:type="dxa"/>
            <w:shd w:val="clear" w:color="auto" w:fill="auto"/>
          </w:tcPr>
          <w:p w14:paraId="11B84A40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Обсяг послуги </w:t>
            </w:r>
          </w:p>
        </w:tc>
        <w:tc>
          <w:tcPr>
            <w:tcW w:w="7336" w:type="dxa"/>
            <w:shd w:val="clear" w:color="auto" w:fill="auto"/>
          </w:tcPr>
          <w:p w14:paraId="6605309F" w14:textId="77777777" w:rsidR="00192755" w:rsidRPr="00192755" w:rsidRDefault="00192755" w:rsidP="00192755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Послуга </w:t>
            </w:r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включає в себе: доставку небезпечного вантажу </w:t>
            </w:r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з приміщення </w:t>
            </w:r>
            <w:proofErr w:type="spellStart"/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-лабораторії з діагностики ВІЛ/СНІДу, вірусних та особливо небезпечних патогенів ДУ «Центр громадського здоров’я МОЗ України» (далі – </w:t>
            </w:r>
            <w:proofErr w:type="spellStart"/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-лабораторія), що знаходиться за </w:t>
            </w:r>
            <w:proofErr w:type="spellStart"/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адресою</w:t>
            </w:r>
            <w:proofErr w:type="spellEnd"/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: 04071, м. Київ, вул. Ярославська,41 до </w:t>
            </w:r>
            <w:r w:rsidRPr="0019275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118* </w:t>
            </w:r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установ, </w:t>
            </w:r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також одна доставка небезпечного вантажу з КНП «Обласний клінічний фтизіопульмонологічний лікувально-діагностичний центр» ЗОР, що знаходиться за </w:t>
            </w:r>
            <w:proofErr w:type="spellStart"/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адресою</w:t>
            </w:r>
            <w:proofErr w:type="spellEnd"/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Закарпатська обл., м. Ужгород, вул. </w:t>
            </w:r>
            <w:proofErr w:type="spellStart"/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Другертів</w:t>
            </w:r>
            <w:proofErr w:type="spellEnd"/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72 до </w:t>
            </w:r>
            <w:proofErr w:type="spellStart"/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-лабораторії.</w:t>
            </w:r>
          </w:p>
          <w:p w14:paraId="70272684" w14:textId="77777777" w:rsidR="00192755" w:rsidRPr="00192755" w:rsidRDefault="00192755" w:rsidP="00192755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32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Перелік регіонів, до/з яких має бути доставлено вантаж,  визначено у </w:t>
            </w:r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таблиці 2 та таблиці 3 Технічної специфікації до Тендерної документації </w:t>
            </w:r>
          </w:p>
          <w:p w14:paraId="28FD7F3B" w14:textId="77777777" w:rsidR="00192755" w:rsidRPr="00192755" w:rsidRDefault="00192755" w:rsidP="00192755">
            <w:pPr>
              <w:widowControl w:val="0"/>
              <w:tabs>
                <w:tab w:val="left" w:pos="317"/>
                <w:tab w:val="left" w:pos="884"/>
              </w:tabs>
              <w:spacing w:after="0" w:line="240" w:lineRule="auto"/>
              <w:ind w:firstLine="32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Кількість доставок може бути зменшена відповідно потреб Замовника.</w:t>
            </w:r>
          </w:p>
        </w:tc>
      </w:tr>
      <w:tr w:rsidR="00192755" w:rsidRPr="00192755" w14:paraId="3DFA3609" w14:textId="77777777" w:rsidTr="004764A8">
        <w:tc>
          <w:tcPr>
            <w:tcW w:w="284" w:type="dxa"/>
            <w:shd w:val="clear" w:color="auto" w:fill="auto"/>
          </w:tcPr>
          <w:p w14:paraId="3C7B479C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9" w:type="dxa"/>
            <w:shd w:val="clear" w:color="auto" w:fill="auto"/>
          </w:tcPr>
          <w:p w14:paraId="6076F639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Строк надання послуги:</w:t>
            </w:r>
          </w:p>
        </w:tc>
        <w:tc>
          <w:tcPr>
            <w:tcW w:w="7336" w:type="dxa"/>
            <w:shd w:val="clear" w:color="auto" w:fill="auto"/>
          </w:tcPr>
          <w:p w14:paraId="4ED0DEA5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 15 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листопада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2024 року включно.</w:t>
            </w:r>
          </w:p>
        </w:tc>
      </w:tr>
      <w:tr w:rsidR="00192755" w:rsidRPr="00192755" w14:paraId="7872E287" w14:textId="77777777" w:rsidTr="004764A8">
        <w:tc>
          <w:tcPr>
            <w:tcW w:w="284" w:type="dxa"/>
            <w:shd w:val="clear" w:color="auto" w:fill="auto"/>
          </w:tcPr>
          <w:p w14:paraId="42F7C5CB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9" w:type="dxa"/>
            <w:shd w:val="clear" w:color="auto" w:fill="auto"/>
          </w:tcPr>
          <w:p w14:paraId="366BE45F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Період надання послуги:</w:t>
            </w:r>
          </w:p>
        </w:tc>
        <w:tc>
          <w:tcPr>
            <w:tcW w:w="7336" w:type="dxa"/>
            <w:shd w:val="clear" w:color="auto" w:fill="auto"/>
          </w:tcPr>
          <w:p w14:paraId="6424F25E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Протягом 10 календарних днів з моменту отримання заявки від Замовника </w:t>
            </w:r>
          </w:p>
        </w:tc>
      </w:tr>
      <w:tr w:rsidR="00192755" w:rsidRPr="00192755" w14:paraId="48C12E02" w14:textId="77777777" w:rsidTr="004764A8">
        <w:tc>
          <w:tcPr>
            <w:tcW w:w="284" w:type="dxa"/>
            <w:shd w:val="clear" w:color="auto" w:fill="auto"/>
          </w:tcPr>
          <w:p w14:paraId="6A6941D6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19" w:type="dxa"/>
            <w:shd w:val="clear" w:color="auto" w:fill="auto"/>
          </w:tcPr>
          <w:p w14:paraId="630FA50D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Назвав вантажу</w:t>
            </w:r>
          </w:p>
        </w:tc>
        <w:tc>
          <w:tcPr>
            <w:tcW w:w="7336" w:type="dxa"/>
            <w:shd w:val="clear" w:color="auto" w:fill="auto"/>
          </w:tcPr>
          <w:p w14:paraId="6A3BDCA8" w14:textId="77777777" w:rsidR="00192755" w:rsidRPr="00192755" w:rsidRDefault="00192755" w:rsidP="00192755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Температура транспортування вантажу (для 75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*</w:t>
            </w:r>
            <w:r w:rsidRPr="001927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установ)</w:t>
            </w:r>
          </w:p>
          <w:p w14:paraId="158CF951" w14:textId="77777777" w:rsidR="00192755" w:rsidRPr="00192755" w:rsidRDefault="00192755" w:rsidP="00192755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+2 – +8°С:</w:t>
            </w:r>
          </w:p>
          <w:p w14:paraId="5C455B8F" w14:textId="77777777" w:rsidR="00192755" w:rsidRPr="00192755" w:rsidRDefault="00192755" w:rsidP="00192755">
            <w:pPr>
              <w:numPr>
                <w:ilvl w:val="0"/>
                <w:numId w:val="49"/>
              </w:numPr>
              <w:tabs>
                <w:tab w:val="left" w:pos="317"/>
                <w:tab w:val="right" w:pos="83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Стандартна панель сироваток -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інактивована</w:t>
            </w:r>
            <w:proofErr w:type="spellEnd"/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сироватка крові об'ємом 2 мл.</w:t>
            </w:r>
          </w:p>
          <w:p w14:paraId="6BD6738F" w14:textId="77777777" w:rsidR="00192755" w:rsidRPr="00192755" w:rsidRDefault="00192755" w:rsidP="00192755">
            <w:pPr>
              <w:numPr>
                <w:ilvl w:val="0"/>
                <w:numId w:val="49"/>
              </w:numPr>
              <w:tabs>
                <w:tab w:val="left" w:pos="317"/>
                <w:tab w:val="right" w:pos="83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Стабілізована цільна кров,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мікропробірка</w:t>
            </w:r>
            <w:proofErr w:type="spellEnd"/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об'ємом 2 мл.</w:t>
            </w:r>
          </w:p>
          <w:p w14:paraId="1D1C2365" w14:textId="77777777" w:rsidR="00192755" w:rsidRPr="00192755" w:rsidRDefault="00192755" w:rsidP="00192755">
            <w:pPr>
              <w:numPr>
                <w:ilvl w:val="0"/>
                <w:numId w:val="49"/>
              </w:numPr>
              <w:tabs>
                <w:tab w:val="left" w:pos="317"/>
                <w:tab w:val="right" w:pos="83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Супровідні документи до вантажу.</w:t>
            </w:r>
          </w:p>
          <w:p w14:paraId="5B86A9A3" w14:textId="77777777" w:rsidR="00192755" w:rsidRPr="00192755" w:rsidRDefault="00192755" w:rsidP="00192755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Транспортування вантажу у сухому льоді</w:t>
            </w:r>
          </w:p>
          <w:p w14:paraId="5826CB26" w14:textId="77777777" w:rsidR="00192755" w:rsidRPr="00192755" w:rsidRDefault="00192755" w:rsidP="00192755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(температура не вище мінус 10 °С) для 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44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* установ:</w:t>
            </w:r>
          </w:p>
          <w:p w14:paraId="634C5116" w14:textId="77777777" w:rsidR="00192755" w:rsidRPr="00192755" w:rsidRDefault="00192755" w:rsidP="00192755">
            <w:pPr>
              <w:numPr>
                <w:ilvl w:val="0"/>
                <w:numId w:val="51"/>
              </w:numPr>
              <w:tabs>
                <w:tab w:val="left" w:pos="313"/>
                <w:tab w:val="right" w:pos="8306"/>
              </w:tabs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Стандартна панель плазми крові – заморожена плазма крові людини об’ємом 1,2 мл.</w:t>
            </w:r>
          </w:p>
          <w:p w14:paraId="01CFA27F" w14:textId="77777777" w:rsidR="00192755" w:rsidRPr="00192755" w:rsidRDefault="00192755" w:rsidP="00192755">
            <w:pPr>
              <w:numPr>
                <w:ilvl w:val="0"/>
                <w:numId w:val="51"/>
              </w:numPr>
              <w:spacing w:after="0" w:line="240" w:lineRule="auto"/>
              <w:ind w:left="462" w:hanging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Супровідні документи до вантажу.</w:t>
            </w:r>
          </w:p>
          <w:p w14:paraId="15998C06" w14:textId="77777777" w:rsidR="00192755" w:rsidRPr="00192755" w:rsidRDefault="00192755" w:rsidP="00192755">
            <w:pPr>
              <w:tabs>
                <w:tab w:val="left" w:pos="313"/>
                <w:tab w:val="right" w:pos="8306"/>
              </w:tabs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Транспортування вантажу, що не потребує температурного режиму для 64* установ:</w:t>
            </w:r>
          </w:p>
          <w:p w14:paraId="3E9D8A43" w14:textId="77777777" w:rsidR="00192755" w:rsidRPr="00192755" w:rsidRDefault="00192755" w:rsidP="00192755">
            <w:pPr>
              <w:numPr>
                <w:ilvl w:val="0"/>
                <w:numId w:val="52"/>
              </w:numPr>
              <w:spacing w:after="0" w:line="240" w:lineRule="auto"/>
              <w:ind w:left="37" w:hanging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Зразки висушеної сироватки крові,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мікропробірка</w:t>
            </w:r>
            <w:proofErr w:type="spellEnd"/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мл</w:t>
            </w: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 1 шт.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мікропробірка</w:t>
            </w:r>
            <w:proofErr w:type="spellEnd"/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об'ємом 2 мл буфер для розведення</w:t>
            </w: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14:paraId="3CCE1324" w14:textId="77777777" w:rsidR="00192755" w:rsidRPr="00192755" w:rsidRDefault="00192755" w:rsidP="00192755">
            <w:pPr>
              <w:numPr>
                <w:ilvl w:val="0"/>
                <w:numId w:val="52"/>
              </w:numPr>
              <w:tabs>
                <w:tab w:val="left" w:pos="31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Супровідні документи до вантажу</w:t>
            </w:r>
          </w:p>
        </w:tc>
      </w:tr>
      <w:tr w:rsidR="00192755" w:rsidRPr="00192755" w14:paraId="4300AC68" w14:textId="77777777" w:rsidTr="004764A8">
        <w:tc>
          <w:tcPr>
            <w:tcW w:w="284" w:type="dxa"/>
            <w:shd w:val="clear" w:color="auto" w:fill="auto"/>
          </w:tcPr>
          <w:p w14:paraId="360EEC14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19" w:type="dxa"/>
            <w:shd w:val="clear" w:color="auto" w:fill="auto"/>
          </w:tcPr>
          <w:p w14:paraId="75837D93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вантажу</w:t>
            </w:r>
          </w:p>
        </w:tc>
        <w:tc>
          <w:tcPr>
            <w:tcW w:w="7336" w:type="dxa"/>
            <w:shd w:val="clear" w:color="auto" w:fill="auto"/>
          </w:tcPr>
          <w:p w14:paraId="50756717" w14:textId="77777777" w:rsidR="00192755" w:rsidRPr="00192755" w:rsidRDefault="00192755" w:rsidP="00192755">
            <w:pPr>
              <w:tabs>
                <w:tab w:val="left" w:pos="317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Небезпечний вантаж є біологічним матеріалом категорії B (код 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UN 3373) – зразки крові.</w:t>
            </w:r>
          </w:p>
        </w:tc>
      </w:tr>
      <w:tr w:rsidR="00192755" w:rsidRPr="00192755" w14:paraId="6804A3C4" w14:textId="77777777" w:rsidTr="004764A8">
        <w:tc>
          <w:tcPr>
            <w:tcW w:w="284" w:type="dxa"/>
            <w:shd w:val="clear" w:color="auto" w:fill="auto"/>
          </w:tcPr>
          <w:p w14:paraId="0BE2DD76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19" w:type="dxa"/>
            <w:shd w:val="clear" w:color="auto" w:fill="auto"/>
          </w:tcPr>
          <w:p w14:paraId="1956BCE1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вантажу</w:t>
            </w:r>
          </w:p>
          <w:p w14:paraId="2F98C261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14:paraId="1265D763" w14:textId="77777777" w:rsidR="00192755" w:rsidRPr="00192755" w:rsidRDefault="00192755" w:rsidP="00192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Кількість вантажу, який необхідно доставити до кожної установи, визначений в 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 2 та таблиці 3 Технічної специфікації</w:t>
            </w:r>
            <w:r w:rsidRPr="001927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Тендерної документації «Перелік локацій (населених пунктів), до/з 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яких має бути здійснена доставка небезпечного вантажу біологічного матеріалу категорії B (код 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UN 3373) – зразки крові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192755" w:rsidRPr="00192755" w14:paraId="0D4073B6" w14:textId="77777777" w:rsidTr="004764A8">
        <w:tc>
          <w:tcPr>
            <w:tcW w:w="284" w:type="dxa"/>
            <w:shd w:val="clear" w:color="auto" w:fill="auto"/>
          </w:tcPr>
          <w:p w14:paraId="150B75E4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019" w:type="dxa"/>
            <w:shd w:val="clear" w:color="auto" w:fill="auto"/>
          </w:tcPr>
          <w:p w14:paraId="73B65D94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Вимоги до пакування вантажу</w:t>
            </w:r>
          </w:p>
        </w:tc>
        <w:tc>
          <w:tcPr>
            <w:tcW w:w="7336" w:type="dxa"/>
            <w:shd w:val="clear" w:color="auto" w:fill="auto"/>
          </w:tcPr>
          <w:p w14:paraId="3630E7FC" w14:textId="77777777" w:rsidR="00192755" w:rsidRPr="00192755" w:rsidRDefault="00192755" w:rsidP="00192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Вантаж упаковується згідно з вимогами до пакування P650 для інфекційних субстанцій UN 3373 категорії B.</w:t>
            </w:r>
          </w:p>
        </w:tc>
      </w:tr>
      <w:tr w:rsidR="00192755" w:rsidRPr="00192755" w14:paraId="495E2A8D" w14:textId="77777777" w:rsidTr="004764A8">
        <w:tc>
          <w:tcPr>
            <w:tcW w:w="284" w:type="dxa"/>
            <w:shd w:val="clear" w:color="auto" w:fill="auto"/>
          </w:tcPr>
          <w:p w14:paraId="7CA3B354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19" w:type="dxa"/>
            <w:shd w:val="clear" w:color="auto" w:fill="auto"/>
          </w:tcPr>
          <w:p w14:paraId="2F238FC8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Місце надання послуги </w:t>
            </w:r>
          </w:p>
        </w:tc>
        <w:tc>
          <w:tcPr>
            <w:tcW w:w="7336" w:type="dxa"/>
            <w:shd w:val="clear" w:color="auto" w:fill="auto"/>
          </w:tcPr>
          <w:p w14:paraId="024FC5A6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Послуга надається в межах території України. </w:t>
            </w:r>
          </w:p>
        </w:tc>
      </w:tr>
      <w:tr w:rsidR="00192755" w:rsidRPr="00192755" w14:paraId="7474678A" w14:textId="77777777" w:rsidTr="004764A8">
        <w:tc>
          <w:tcPr>
            <w:tcW w:w="284" w:type="dxa"/>
            <w:shd w:val="clear" w:color="auto" w:fill="auto"/>
          </w:tcPr>
          <w:p w14:paraId="3C93345F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19" w:type="dxa"/>
            <w:shd w:val="clear" w:color="auto" w:fill="auto"/>
          </w:tcPr>
          <w:p w14:paraId="764D067C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Маршрут перевезення</w:t>
            </w:r>
          </w:p>
        </w:tc>
        <w:tc>
          <w:tcPr>
            <w:tcW w:w="7336" w:type="dxa"/>
            <w:shd w:val="clear" w:color="auto" w:fill="auto"/>
          </w:tcPr>
          <w:p w14:paraId="03FECB6C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Адреса завантаження </w:t>
            </w: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*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доставка) : </w:t>
            </w:r>
          </w:p>
          <w:p w14:paraId="60CE91D3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04071, м. Київ, вул. Ярославська, 41.</w:t>
            </w:r>
          </w:p>
          <w:p w14:paraId="6FBD3034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Адреса розвантаження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(118*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доставка): </w:t>
            </w:r>
          </w:p>
          <w:p w14:paraId="47EF31F4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згідно локацій, що зазначені в </w:t>
            </w: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таблиці 2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«Перелік локацій (населених пунктів), до яких має бути здійснена доставка небезпечного вантажу» Додатку 1 до Договору.</w:t>
            </w:r>
          </w:p>
          <w:p w14:paraId="3E5C293E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0A713ED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 завантаження (2):</w:t>
            </w: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 доставка – з 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Ужгород;</w:t>
            </w:r>
          </w:p>
          <w:p w14:paraId="54B45439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згідно локації, що зазначена в </w:t>
            </w: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таблиці 3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«Перелік локацій (населених пунктів), з яких має бути здійснена доставка небезпечного вантажу» Додатку 1 до Договору.</w:t>
            </w:r>
          </w:p>
          <w:p w14:paraId="250FE28E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Адреса розвантаження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(одна доставка):</w:t>
            </w:r>
          </w:p>
          <w:p w14:paraId="6D731EE0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04071, м. Київ, вул. Ярославська, 41</w:t>
            </w:r>
          </w:p>
        </w:tc>
      </w:tr>
      <w:tr w:rsidR="00192755" w:rsidRPr="00192755" w14:paraId="27ED6EEC" w14:textId="77777777" w:rsidTr="004764A8">
        <w:tc>
          <w:tcPr>
            <w:tcW w:w="284" w:type="dxa"/>
            <w:shd w:val="clear" w:color="auto" w:fill="auto"/>
          </w:tcPr>
          <w:p w14:paraId="30B51630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19" w:type="dxa"/>
            <w:shd w:val="clear" w:color="auto" w:fill="auto"/>
          </w:tcPr>
          <w:p w14:paraId="2E210F6C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вимоги до надання послуги</w:t>
            </w:r>
          </w:p>
        </w:tc>
        <w:tc>
          <w:tcPr>
            <w:tcW w:w="7336" w:type="dxa"/>
            <w:shd w:val="clear" w:color="auto" w:fill="auto"/>
          </w:tcPr>
          <w:p w14:paraId="45596FDC" w14:textId="77777777" w:rsidR="00192755" w:rsidRPr="00192755" w:rsidRDefault="00192755" w:rsidP="00192755">
            <w:pPr>
              <w:numPr>
                <w:ilvl w:val="0"/>
                <w:numId w:val="50"/>
              </w:num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ind w:left="0"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Послуга надається з дотриманням 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Господарського та Цивільного кодексів України,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Закону України «Про перевезення небезпечних вантажів», Закону України «Про автомобільний транспорт», Закону України «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 транспортно-експедиторську діяльність»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 дорожнього перевезення небезпечних вантажів, затверджених наказом Міністерства внутрішніх справ України </w:t>
            </w:r>
            <w:r w:rsidRPr="001927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від 04 серпня 2018 року № 656, </w:t>
            </w:r>
            <w:r w:rsidRPr="00192755">
              <w:rPr>
                <w:rFonts w:ascii="Times New Roman" w:eastAsia="Calibri" w:hAnsi="Times New Roman" w:cs="Times New Roman"/>
                <w:sz w:val="24"/>
                <w:szCs w:val="24"/>
              </w:rPr>
              <w:t>Правил перевезень вантажів автомобільним транспортом в Україні, затвердженими наказом Міністерства транспорту України 14.10.1997 № 363 та інших нормативно- правових актів чинного законодавства України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252BA8" w14:textId="77777777" w:rsidR="00192755" w:rsidRPr="00192755" w:rsidRDefault="00192755" w:rsidP="00192755">
            <w:pPr>
              <w:numPr>
                <w:ilvl w:val="0"/>
                <w:numId w:val="50"/>
              </w:numPr>
              <w:tabs>
                <w:tab w:val="left" w:pos="0"/>
                <w:tab w:val="center" w:pos="317"/>
                <w:tab w:val="left" w:pos="459"/>
                <w:tab w:val="right" w:pos="8306"/>
              </w:tabs>
              <w:spacing w:after="0" w:line="240" w:lineRule="auto"/>
              <w:ind w:left="0"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момент надання послуги, Виконавець повинен мати всі необхідні ліцензії, дозволи, свідоцтва, страхові 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поліси та інші документи, наявність яких є обов’язковою згідно за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конодавства України.</w:t>
            </w:r>
          </w:p>
          <w:p w14:paraId="1408929E" w14:textId="77777777" w:rsidR="00192755" w:rsidRPr="00192755" w:rsidRDefault="00192755" w:rsidP="00192755">
            <w:pPr>
              <w:tabs>
                <w:tab w:val="left" w:pos="0"/>
                <w:tab w:val="right" w:pos="8306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Послуга повинна надаватись з дотриманням температурного режиму «холодового ланцюга».  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Транспортування вантажу повинно здійснюватися у двох температурних режимах: при температурі +2 – +8°С та у сухому льоді (температура не вище мінус 10°С) та без дотримання температурного режиму.</w:t>
            </w:r>
          </w:p>
        </w:tc>
      </w:tr>
      <w:tr w:rsidR="00192755" w:rsidRPr="00192755" w14:paraId="6B2F65DE" w14:textId="77777777" w:rsidTr="004764A8">
        <w:trPr>
          <w:trHeight w:val="699"/>
        </w:trPr>
        <w:tc>
          <w:tcPr>
            <w:tcW w:w="284" w:type="dxa"/>
            <w:shd w:val="clear" w:color="auto" w:fill="auto"/>
          </w:tcPr>
          <w:p w14:paraId="5AC51E10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19" w:type="dxa"/>
            <w:shd w:val="clear" w:color="auto" w:fill="auto"/>
          </w:tcPr>
          <w:p w14:paraId="571F2CD8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надання послуги</w:t>
            </w:r>
          </w:p>
        </w:tc>
        <w:tc>
          <w:tcPr>
            <w:tcW w:w="7336" w:type="dxa"/>
            <w:shd w:val="clear" w:color="auto" w:fill="auto"/>
          </w:tcPr>
          <w:p w14:paraId="62083CEC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Послуга 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надається комплексно та не може бути розділена на частини.</w:t>
            </w:r>
          </w:p>
          <w:p w14:paraId="71161D7F" w14:textId="77777777" w:rsidR="00192755" w:rsidRPr="00192755" w:rsidRDefault="00192755" w:rsidP="00192755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 зобов’язаний забезпечити пакування вантажу в пакувальні матеріали та ємності, що відповідають вимогам інструкції з пакування P 650.</w:t>
            </w:r>
          </w:p>
          <w:p w14:paraId="78768353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Виконавець зобов’язаний забезпечити автотранспортний засіб обладнанням, що дозволяє забезпечити перевезення вантажу з дотриманням температурного режиму «холодового ланцюга» з температурою: 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+2 – +8°С та у сухому льоді (температура не вище мінус 10°С).</w:t>
            </w:r>
            <w:r w:rsidRPr="0019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990075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надати Замовнику послуги технічно-справними та санітарно придатними до надання послуг автотранспортними засобами.</w:t>
            </w:r>
          </w:p>
          <w:p w14:paraId="09B38BB5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Виконавець зобов’язаний забезпечити своєчасну подачу автотранспортного засобу в обумовлений час і місце та здійснення </w:t>
            </w: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перевезення згідно вказаного маршруту відповідно до заявки Замовника.</w:t>
            </w:r>
          </w:p>
          <w:p w14:paraId="48035454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водіїв дорожньою та транспортною документацією, проведення інструктажу з Правил дорожнього руху України, безпеки руху та інших вимог законодавства України.</w:t>
            </w:r>
          </w:p>
          <w:p w14:paraId="42C6EF7C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автотранспортний засіб паливно-мастильними матеріалами (за власний рахунок).</w:t>
            </w:r>
          </w:p>
          <w:p w14:paraId="64DE4122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технічне обслуговування автотранспортних засобів (за власний рахунок).</w:t>
            </w:r>
          </w:p>
          <w:p w14:paraId="3D75B46E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несе витрати пов’язані з експлуатацією автотранспортного засобу (мийка, заправка пальним, підкачка коліс, балансування коліс тощо).</w:t>
            </w:r>
          </w:p>
          <w:p w14:paraId="6797BC32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несе повну матеріальну відповідальність за охорону автотранспортних засобів, їх комплектуючих та паливно-мастильні матеріали.</w:t>
            </w:r>
          </w:p>
          <w:p w14:paraId="431BBB02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виконання вимог охорони праці, пожежної безпеки та дотримання Правил дорожнього руху України.</w:t>
            </w:r>
          </w:p>
          <w:p w14:paraId="19E20456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проведення контролю стану здоров’я водіїв.</w:t>
            </w:r>
          </w:p>
          <w:p w14:paraId="0ECD0B19" w14:textId="77777777" w:rsidR="00192755" w:rsidRPr="00192755" w:rsidRDefault="00192755" w:rsidP="00192755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Виконавець зобов’язаний забезпечити дотримання всіх заходів із екологічної безпеки та захисту довкілля.</w:t>
            </w:r>
          </w:p>
        </w:tc>
      </w:tr>
      <w:bookmarkEnd w:id="0"/>
    </w:tbl>
    <w:p w14:paraId="1463E0CD" w14:textId="77777777" w:rsidR="00192755" w:rsidRPr="00192755" w:rsidRDefault="00192755" w:rsidP="00192755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56B3C25B" w14:textId="77777777" w:rsidR="00192755" w:rsidRPr="00192755" w:rsidRDefault="00192755" w:rsidP="00192755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sectPr w:rsidR="00192755" w:rsidRPr="00192755" w:rsidSect="00192755">
          <w:footerReference w:type="default" r:id="rId7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  <w:bookmarkStart w:id="1" w:name="_Hlk172205176"/>
    </w:p>
    <w:p w14:paraId="49340B81" w14:textId="77777777" w:rsidR="00192755" w:rsidRPr="00192755" w:rsidRDefault="00192755" w:rsidP="00192755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192755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lastRenderedPageBreak/>
        <w:t>Таблиця 2</w:t>
      </w:r>
    </w:p>
    <w:bookmarkEnd w:id="1"/>
    <w:p w14:paraId="6CAA23A9" w14:textId="77777777" w:rsidR="00192755" w:rsidRPr="00192755" w:rsidRDefault="00192755" w:rsidP="001927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192755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Перелік локацій </w:t>
      </w:r>
      <w:r w:rsidRPr="0019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(населених пунктів)</w:t>
      </w:r>
      <w:r w:rsidRPr="00192755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, </w:t>
      </w:r>
    </w:p>
    <w:p w14:paraId="5626F564" w14:textId="77777777" w:rsidR="00192755" w:rsidRPr="00192755" w:rsidRDefault="00192755" w:rsidP="00192755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92755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до яких має бути здійснена доставка небезпечного вантажу</w:t>
      </w:r>
      <w:r w:rsidRPr="0019275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14:paraId="2FA0E5DB" w14:textId="77777777" w:rsidR="00192755" w:rsidRPr="00192755" w:rsidRDefault="00192755" w:rsidP="00192755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9275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 </w:t>
      </w:r>
      <w:proofErr w:type="spellStart"/>
      <w:r w:rsidRPr="0019275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Референс</w:t>
      </w:r>
      <w:proofErr w:type="spellEnd"/>
      <w:r w:rsidRPr="0019275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-лабораторії з діагностики ВІЛ/СНІДу, вірусних та особливо небезпечних патогенів  (м. Київ, вул. Ярославська,41)</w:t>
      </w:r>
    </w:p>
    <w:p w14:paraId="4A9EC4F2" w14:textId="77777777" w:rsidR="00192755" w:rsidRPr="00192755" w:rsidRDefault="00192755" w:rsidP="00192755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tbl>
      <w:tblPr>
        <w:tblW w:w="99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176"/>
        <w:gridCol w:w="1843"/>
        <w:gridCol w:w="2140"/>
        <w:gridCol w:w="1276"/>
        <w:gridCol w:w="1961"/>
      </w:tblGrid>
      <w:tr w:rsidR="00192755" w:rsidRPr="00192755" w14:paraId="55087DDC" w14:textId="77777777" w:rsidTr="004764A8">
        <w:trPr>
          <w:trHeight w:val="61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4F3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№ з/п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6F2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Перелік локацій</w:t>
            </w:r>
          </w:p>
          <w:p w14:paraId="4F3B2A2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(населених пунктів)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F57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Кількість установ для доставки вантажу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19B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Умови транспортування</w:t>
            </w:r>
          </w:p>
        </w:tc>
      </w:tr>
      <w:tr w:rsidR="00192755" w:rsidRPr="00192755" w14:paraId="5E085ED5" w14:textId="77777777" w:rsidTr="004764A8">
        <w:trPr>
          <w:trHeight w:val="39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4ED8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9DB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81AE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AFC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сухий лід (температура не вище мінус 10 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B33C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+2 - +8℃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E9A7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Не потребує температурного режиму</w:t>
            </w:r>
          </w:p>
        </w:tc>
      </w:tr>
      <w:tr w:rsidR="00192755" w:rsidRPr="00192755" w14:paraId="207F7DB6" w14:textId="77777777" w:rsidTr="004764A8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F38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A6A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Волинська область</w:t>
            </w:r>
          </w:p>
        </w:tc>
      </w:tr>
      <w:tr w:rsidR="00192755" w:rsidRPr="00192755" w14:paraId="5C548735" w14:textId="77777777" w:rsidTr="004764A8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713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1B9A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Луцьк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D6E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001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01B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1D27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78D88D02" w14:textId="77777777" w:rsidTr="004764A8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3E3E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109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Луцьк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799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CF6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8C2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2E00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- </w:t>
            </w:r>
          </w:p>
        </w:tc>
      </w:tr>
      <w:tr w:rsidR="00192755" w:rsidRPr="00192755" w14:paraId="4DFE0DB0" w14:textId="77777777" w:rsidTr="004764A8">
        <w:trPr>
          <w:trHeight w:val="5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66F3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5D45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15D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DBC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7F3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B89B1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2D8605D7" w14:textId="77777777" w:rsidTr="004764A8">
        <w:trPr>
          <w:trHeight w:val="3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FF03B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D25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Вінницька область</w:t>
            </w:r>
          </w:p>
        </w:tc>
      </w:tr>
      <w:tr w:rsidR="00192755" w:rsidRPr="00192755" w14:paraId="72B9DFAD" w14:textId="77777777" w:rsidTr="004764A8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ACA9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AF99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с. Березина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F86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86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5895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2D67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3C56EF4D" w14:textId="77777777" w:rsidTr="004764A8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6F13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1F26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Вінниця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1E3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12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0A2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96B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73E35EB9" w14:textId="77777777" w:rsidTr="004764A8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71F2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2527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Гайсинський р-н смт Тростянець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80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F86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7C07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06E4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6F761A85" w14:textId="77777777" w:rsidTr="004764A8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E39A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89A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852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75C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D4A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FEBCE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728E948C" w14:textId="77777777" w:rsidTr="004764A8">
        <w:trPr>
          <w:trHeight w:val="42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4549B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Донецька область</w:t>
            </w:r>
          </w:p>
        </w:tc>
      </w:tr>
      <w:tr w:rsidR="00192755" w:rsidRPr="00192755" w14:paraId="67727C06" w14:textId="77777777" w:rsidTr="004764A8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5C1AF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361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м. Слов’янськ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9A5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41C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ACD1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A6B49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3E8FCB7A" w14:textId="77777777" w:rsidTr="004764A8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CEE56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324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DFB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9C9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E30C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234C8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4FB3BCDB" w14:textId="77777777" w:rsidTr="004764A8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D399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6AF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Дніпропетровська область</w:t>
            </w:r>
          </w:p>
        </w:tc>
      </w:tr>
      <w:tr w:rsidR="00192755" w:rsidRPr="00192755" w14:paraId="74610BA5" w14:textId="77777777" w:rsidTr="004764A8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F4B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5A6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Дніпро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35E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794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09B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27DC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7CDF40A1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AD0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E72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Дніпро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198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6A5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5F6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E8A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72761F62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6B4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85B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Дніпро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776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93A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0153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B4EA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577BAEF6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D8F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E74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Дніпро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521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A77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FCCF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789B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16881315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000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5B7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Солонянський р-н, с. Аполлонівка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BF0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E88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C73A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DF47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448B6FB5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D9B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B14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м.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Кам'янське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C7A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397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BB9F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9040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58903A5C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485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5C4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Кам'янський</w:t>
            </w:r>
            <w:proofErr w:type="spellEnd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р-н, с.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Красноіванівка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547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9F0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D0AC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980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6D1FFC01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BD2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6F6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Синельниківський р-н,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с.Шахтарське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C3F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033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9952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B693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7A6CA84A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A5D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8C6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Софіївський р-н, с.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Макорти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5C4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07B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237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D7AC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63ADCB78" w14:textId="77777777" w:rsidTr="004764A8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12A5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8D5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1E9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6F5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B0B3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9EFB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6769BC07" w14:textId="77777777" w:rsidTr="004764A8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96D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33D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478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E04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4122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840C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4B2F61A3" w14:textId="77777777" w:rsidTr="004764A8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390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7FC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Кривий 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461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A98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CBE8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6D46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7633DF93" w14:textId="77777777" w:rsidTr="004764A8">
        <w:trPr>
          <w:trHeight w:val="43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8B8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51D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Павлоград*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EF1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D3E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3B4F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00C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5B36BA1F" w14:textId="77777777" w:rsidTr="004764A8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5071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941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Нікополь*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DEB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CF1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EC9E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51E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595AF688" w14:textId="77777777" w:rsidTr="004764A8">
        <w:trPr>
          <w:trHeight w:val="3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F21E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C72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Нікопольський р-н, смт Чортомлик*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D3C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0E8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F2D9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6D1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266A8FFE" w14:textId="77777777" w:rsidTr="004764A8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0A90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5C4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Новомосковськ*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A94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8C9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B46F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3D9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2718E23C" w14:textId="77777777" w:rsidTr="004764A8">
        <w:trPr>
          <w:trHeight w:val="3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B759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B46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18C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4EF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97C6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3C03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5AB8F88F" w14:textId="77777777" w:rsidTr="004764A8">
        <w:trPr>
          <w:trHeight w:val="375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BD28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Житомирська область</w:t>
            </w:r>
          </w:p>
        </w:tc>
      </w:tr>
      <w:tr w:rsidR="00192755" w:rsidRPr="00192755" w14:paraId="770C19EA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46C8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4F8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Житомир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021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764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BBC5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209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79CEAF6F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B0B8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656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Житомир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0A1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0C5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F0B9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C9A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6F12CDBD" w14:textId="77777777" w:rsidTr="004764A8">
        <w:trPr>
          <w:trHeight w:val="58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D415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795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Звягель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797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A92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78F6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C99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3FEA938B" w14:textId="77777777" w:rsidTr="004764A8">
        <w:trPr>
          <w:trHeight w:val="4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B47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D76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Чуднів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986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898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17E3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492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36D4CFE0" w14:textId="77777777" w:rsidTr="004764A8">
        <w:trPr>
          <w:trHeight w:val="4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19AF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50E6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C90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020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2AC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D269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7836873D" w14:textId="77777777" w:rsidTr="004764A8">
        <w:trPr>
          <w:trHeight w:val="405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7940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Закарпатська область</w:t>
            </w:r>
          </w:p>
        </w:tc>
      </w:tr>
      <w:tr w:rsidR="00192755" w:rsidRPr="00192755" w14:paraId="3CAEDB6B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F1FE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8AF2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Ужгород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104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B08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766D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01AB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57F4D88A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45D0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C87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08F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2C3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D2C7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EC052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6A92EB77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3FC4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Запорізька область</w:t>
            </w:r>
          </w:p>
        </w:tc>
      </w:tr>
      <w:tr w:rsidR="00192755" w:rsidRPr="00192755" w14:paraId="2D0A7C56" w14:textId="77777777" w:rsidTr="004764A8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017B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B698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Запоріжжя*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C3EE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5FC4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BB4FB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EEBE6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5AF49148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B4B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1F7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Запоріжжя*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916D1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359D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B177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7072E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738EF046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66C0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C9A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Запорізький район, с. Біленьке*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BAB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01A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925F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DE8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0DA045B1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49F7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6AA1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Вільнянський р-н, смт Кам’яне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0D7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CD3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BDDA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1F56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356DEED2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3FB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191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F64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CB7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8E98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4A515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3B29D980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FC01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Івано-Франківська область</w:t>
            </w:r>
          </w:p>
        </w:tc>
      </w:tr>
      <w:tr w:rsidR="00192755" w:rsidRPr="00192755" w14:paraId="5DD86CCF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C97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3668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Івано-Франківськ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1F42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809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112F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0805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7507F324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2DE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7FB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Івано-Франківськ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1662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85E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68D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31B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4C6BABC5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B3D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B6AC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Коломия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BC05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7D7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DE5D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6991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759F7655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9890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5B1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Калуш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510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706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7D00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3780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2FBAD944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8F0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A7B4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F8B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199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C580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AD784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2FD1B596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DD85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Кіровоградська область</w:t>
            </w:r>
          </w:p>
        </w:tc>
      </w:tr>
      <w:tr w:rsidR="00192755" w:rsidRPr="00192755" w14:paraId="16FE7641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FA8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A1DD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Кропивницький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F8C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E5A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DBDF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903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4B83BF8C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55E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8B4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Кропивницький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A44F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418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EB00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D9C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6194F023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83B4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7997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Кропивницький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4A2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33D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B2E8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5853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43311E60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D686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AEA4B" w14:textId="77777777" w:rsidR="00192755" w:rsidRPr="00192755" w:rsidRDefault="00192755" w:rsidP="00192755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Петрівський район, с. Новий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Стародуб</w:t>
            </w:r>
            <w:proofErr w:type="spellEnd"/>
          </w:p>
          <w:p w14:paraId="316B25E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BC8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387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97BB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7FC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117F33BF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2E1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0847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C8E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7FF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F272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F3634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50864691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0EB7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Київська область</w:t>
            </w:r>
          </w:p>
        </w:tc>
      </w:tr>
      <w:tr w:rsidR="00192755" w:rsidRPr="00192755" w14:paraId="527232E7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F8B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C49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Біла Церква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CAD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5D9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9432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FC7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47612197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7A15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21E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Біла Церква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4CD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2A2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1D82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E989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60473170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268E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72D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Біла Церква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1753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CA0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1533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508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7A74CF16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0881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43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2354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Васильків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3750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A3B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29DF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2124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45EBC76D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98B5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31DF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Бориспіль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375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D23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D486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EECB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38818D78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E7B1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5CB3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Бровари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117D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FD1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8B2A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B323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798C7FB8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FE3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A5E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Вишгород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47CA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8FF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6089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561F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0E4B4F93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B62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39BE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м.Ірпінь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0C23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7A0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499D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F910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61343309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7D4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C47C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Бориспільський район, смт.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Мартусівка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250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B2C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8D86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C10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2C77B76E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6C60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A14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Кагарлицький р-н, с.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Зікрачі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31D7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8E6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9474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3EE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3CBDB3D8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CCA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D014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16D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3C7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FBC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56EF1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7D952F5C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94A5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Львівська область</w:t>
            </w:r>
          </w:p>
        </w:tc>
      </w:tr>
      <w:tr w:rsidR="00192755" w:rsidRPr="00192755" w14:paraId="56E7D3B0" w14:textId="77777777" w:rsidTr="004764A8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DB2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3A7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Львів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C808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B09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E4A2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F526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12D832CA" w14:textId="77777777" w:rsidTr="004764A8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0E43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3E0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Львів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FB1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80D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952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036E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15395BCF" w14:textId="77777777" w:rsidTr="004764A8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1193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544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FBB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5FB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BC1B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313C0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5EF784DD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3CA5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Миколаївська область</w:t>
            </w:r>
          </w:p>
        </w:tc>
      </w:tr>
      <w:tr w:rsidR="00192755" w:rsidRPr="00192755" w14:paraId="109AA0F3" w14:textId="77777777" w:rsidTr="004764A8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F0C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1914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Миколаїв*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F373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44C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1DB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42D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16E74012" w14:textId="77777777" w:rsidTr="004764A8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4D4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EC0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Миколаїв*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025C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125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85A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F65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36DD52C5" w14:textId="77777777" w:rsidTr="004764A8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A05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42F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Миколаїв*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6A5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CA4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883E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9B9E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070E76FC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D1B9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9643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Первомайськ*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7BBA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A55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128B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3938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653A0EB2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7611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4640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Вознесенськ*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54F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055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D950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277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571CED25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2C18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D2A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Вознесенськ*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012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64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D934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B03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37D1966D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9A0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AF1F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Миколаївський р-н, с. Центральне*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1E6F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DE0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3A60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4710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580E127C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4AED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10E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proofErr w:type="spellStart"/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Казанківський</w:t>
            </w:r>
            <w:proofErr w:type="spellEnd"/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р-н, с. Новоданилівка*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45C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F28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45D0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20D1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7CADB623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100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262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Арбузинський р-н, смт. Костянтинівка*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5E5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3EB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DCA0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CD53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5ED00D07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15E4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32C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524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B1B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F2C6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725C0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4107F8B1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0B8A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Одеська область</w:t>
            </w:r>
          </w:p>
        </w:tc>
      </w:tr>
      <w:tr w:rsidR="00192755" w:rsidRPr="00192755" w14:paraId="51EDD306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700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5CB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Одеса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8C8F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DE6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E043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648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4BABF9A1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7A6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7AF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Одеса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9427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4B3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A516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2914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312BE6FD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6F1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B9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Одеса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9BC2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17A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B782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DED0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790E8E8B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4B8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6F2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Одеса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C27C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B36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4E2B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A42B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25AE7BAB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547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6D4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Ізмаїл*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760A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F0A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733A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5403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05C22F20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0D3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66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A6E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Роздільна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A487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4D6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4730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D55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45B193EB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6860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0F5E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DCE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F57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2998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83B22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1BA01154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6EE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Полтавська область</w:t>
            </w:r>
          </w:p>
        </w:tc>
      </w:tr>
      <w:tr w:rsidR="00192755" w:rsidRPr="00192755" w14:paraId="568E9F74" w14:textId="77777777" w:rsidTr="004764A8">
        <w:trPr>
          <w:trHeight w:val="50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82D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8EB8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Полтава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FDB0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7E9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F925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F160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755" w:rsidRPr="00192755" w14:paraId="4FDD39DD" w14:textId="77777777" w:rsidTr="004764A8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0C1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BE3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Полтава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271D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21F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B03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5140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2D5071A7" w14:textId="77777777" w:rsidTr="004764A8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A26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68C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Полтава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0F4B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B01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8A1F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9AC3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174F18BB" w14:textId="77777777" w:rsidTr="004764A8">
        <w:trPr>
          <w:trHeight w:val="3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EBF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089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Полтавського р-н, с.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Божківське</w:t>
            </w:r>
            <w:proofErr w:type="spellEnd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3523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1E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A518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8D7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67EA51AF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47E5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0E47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Кременчук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8AC6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ADB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AF4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B460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04FF0638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89E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43C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2A3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576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A31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3E041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3E70F76A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355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Рівненська область</w:t>
            </w:r>
          </w:p>
        </w:tc>
      </w:tr>
      <w:tr w:rsidR="00192755" w:rsidRPr="00192755" w14:paraId="29F6B22E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68D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BC1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Рівне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B7F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511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A37A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847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19EF4E6B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521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61B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м.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Сарни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A58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314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8D5E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2840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2A009972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24E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91E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Радивилів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3EA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D1B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89BB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B881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6350F833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820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472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Дубровиця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1F83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32D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B11A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093C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2F5C9F8F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B95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C96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Вараський</w:t>
            </w:r>
            <w:proofErr w:type="spellEnd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р-н, смт. Володимирець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12D9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EA2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5C4C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A3F5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2C020FAB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1F83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BD92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929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8F4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5C01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77938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70095F99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FE10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Сумська область</w:t>
            </w:r>
          </w:p>
        </w:tc>
      </w:tr>
      <w:tr w:rsidR="00192755" w:rsidRPr="00192755" w14:paraId="32AE2718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5736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93C5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Суми*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B99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426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541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3CF8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724EC685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998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40F9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7F0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C7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0BA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E7943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78E9094A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2CB9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Тернопільська область</w:t>
            </w:r>
          </w:p>
        </w:tc>
      </w:tr>
      <w:tr w:rsidR="00192755" w:rsidRPr="00192755" w14:paraId="1D97E493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46E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0E4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Тернопіль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091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8EA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4414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A46B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3676489D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8AC2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20CD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Тернопіль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93C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4D4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66CA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3A7B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25ACE54A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71C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72E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FE9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294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BE3B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4D9A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106EDFE1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5014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Харківська область</w:t>
            </w:r>
          </w:p>
        </w:tc>
      </w:tr>
      <w:tr w:rsidR="00192755" w:rsidRPr="00192755" w14:paraId="2CDE2378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818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80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A44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Харків*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068D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2EF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77C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6CFC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65EBC338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3772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EF4B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4A1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B82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B18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64257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2C4BCFA7" w14:textId="77777777" w:rsidTr="004764A8">
        <w:trPr>
          <w:trHeight w:val="405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1D5A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Херсонська область</w:t>
            </w:r>
          </w:p>
        </w:tc>
      </w:tr>
      <w:tr w:rsidR="00192755" w:rsidRPr="00192755" w14:paraId="794A6E50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9F7D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81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6839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м. Херсон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365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723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7849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55C16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5C88B153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6E75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63DF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м. Херсон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FCA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4BA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B818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58CD6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755" w:rsidRPr="00192755" w14:paraId="2D9417CB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7B73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83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C685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м. Херсон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7D4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6CC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2FF0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A45B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7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92755" w:rsidRPr="00192755" w14:paraId="0AEEAF34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18D5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7AD6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12B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0A6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C8D5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69CEB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58D2A0B8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0A7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Хмельницька область</w:t>
            </w:r>
          </w:p>
        </w:tc>
      </w:tr>
      <w:tr w:rsidR="00192755" w:rsidRPr="00192755" w14:paraId="75EEA76A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87B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84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46C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Скарженці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860C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021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A3A7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1BD7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372FF73F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934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3074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AA8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C90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CBD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CDCD1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47FF6537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040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Чернігівська область</w:t>
            </w:r>
          </w:p>
        </w:tc>
      </w:tr>
      <w:tr w:rsidR="00192755" w:rsidRPr="00192755" w14:paraId="4EC829F2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DA6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85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A739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Чернігів*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0780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D75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73E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0624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034A0A32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FA0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86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06C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Чернігів*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383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79A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E521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0F6D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185202F8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D83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87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4645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м. Новгород-Сіверський*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1EF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127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1618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7736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63B3332F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8967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88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6FA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proofErr w:type="spellStart"/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Корюківський</w:t>
            </w:r>
            <w:proofErr w:type="spellEnd"/>
            <w:r w:rsidRPr="00192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р-н, смт. Макошине*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242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8E6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72C5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939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03BB6D1B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F888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5D048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0BD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D4A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EDB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8AE5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0A73F95D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463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Черкаська область</w:t>
            </w:r>
          </w:p>
        </w:tc>
      </w:tr>
      <w:tr w:rsidR="00192755" w:rsidRPr="00192755" w14:paraId="4592897E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2138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89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7C2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Черкаси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015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502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8292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FA03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51E6D5D0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77F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90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479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Черкаси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7DFB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5F5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BA7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9441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16706B47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7F2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91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E46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Уманський р-н, с. Старі </w:t>
            </w:r>
            <w:proofErr w:type="spellStart"/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Бабани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97EA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168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F98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A57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432E9BB5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0457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64C7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11E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ABF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791D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23D17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3585F6CE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84E6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Чернівецька область</w:t>
            </w:r>
          </w:p>
        </w:tc>
      </w:tr>
      <w:tr w:rsidR="00192755" w:rsidRPr="00192755" w14:paraId="388B1915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07B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5D66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Чернівці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E59B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EC3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DEDD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DA40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1FC120A8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015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7123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BCF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7E3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8C59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062F5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7AE06756" w14:textId="77777777" w:rsidTr="004764A8">
        <w:trPr>
          <w:trHeight w:val="300"/>
        </w:trPr>
        <w:tc>
          <w:tcPr>
            <w:tcW w:w="9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83B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м. Київ</w:t>
            </w:r>
          </w:p>
        </w:tc>
      </w:tr>
      <w:tr w:rsidR="00192755" w:rsidRPr="00192755" w14:paraId="6563DF7D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363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93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2C6D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Київ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3B3B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A25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D7B9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E1C3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</w:tr>
      <w:tr w:rsidR="00192755" w:rsidRPr="00192755" w14:paraId="014BEFC4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9CB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94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192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Київ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D289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010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D51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96A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0F8B3AF7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F20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95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608C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м. Київ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FA3E9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25AB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1ED0F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02D6A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˅</w:t>
            </w:r>
          </w:p>
        </w:tc>
      </w:tr>
      <w:tr w:rsidR="00192755" w:rsidRPr="00192755" w14:paraId="30D03358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1C814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5A9DE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743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BE76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B152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8BC1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2755" w:rsidRPr="00192755" w14:paraId="46E9647E" w14:textId="77777777" w:rsidTr="004764A8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E94B4" w14:textId="77777777" w:rsidR="00192755" w:rsidRPr="00192755" w:rsidRDefault="00192755" w:rsidP="001927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BA025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Всього доставок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B94B7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9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1230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78FE1" w14:textId="77777777" w:rsidR="00192755" w:rsidRPr="00192755" w:rsidRDefault="00192755" w:rsidP="001927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79FC6" w14:textId="77777777" w:rsidR="00192755" w:rsidRPr="00192755" w:rsidRDefault="00192755" w:rsidP="0019275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C10F77" w14:textId="77777777" w:rsidR="00192755" w:rsidRPr="00192755" w:rsidRDefault="00192755" w:rsidP="00192755">
      <w:pPr>
        <w:widowControl w:val="0"/>
        <w:tabs>
          <w:tab w:val="left" w:pos="70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9275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14:paraId="437B0BF7" w14:textId="77777777" w:rsidR="00192755" w:rsidRPr="00192755" w:rsidRDefault="00192755" w:rsidP="00192755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92755">
        <w:rPr>
          <w:rFonts w:ascii="Times New Roman" w:eastAsia="Times New Roman" w:hAnsi="Times New Roman" w:cs="Times New Roman"/>
          <w:bCs/>
          <w:sz w:val="24"/>
          <w:szCs w:val="24"/>
          <w:lang w:val="ru-RU" w:bidi="en-US"/>
        </w:rPr>
        <w:t xml:space="preserve">* </w:t>
      </w:r>
      <w:r w:rsidRPr="0019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Локації (населені пункти)</w:t>
      </w:r>
      <w:r w:rsidRPr="0019275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можуть бути змінені у зв’язку з запровадженим воєнним станом на території України.</w:t>
      </w:r>
    </w:p>
    <w:p w14:paraId="7F9A69BE" w14:textId="0024384F" w:rsidR="00A52318" w:rsidRPr="0024553B" w:rsidRDefault="00A52318" w:rsidP="00192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AE6F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5C176" w14:textId="77777777" w:rsidR="00F00890" w:rsidRDefault="00F00890" w:rsidP="0024553B">
      <w:pPr>
        <w:spacing w:after="0" w:line="240" w:lineRule="auto"/>
      </w:pPr>
      <w:r>
        <w:separator/>
      </w:r>
    </w:p>
  </w:endnote>
  <w:endnote w:type="continuationSeparator" w:id="0">
    <w:p w14:paraId="64BC5BC1" w14:textId="77777777" w:rsidR="00F00890" w:rsidRDefault="00F00890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E45D" w14:textId="77777777" w:rsidR="00192755" w:rsidRDefault="00192755">
    <w:pPr>
      <w:pStyle w:val="af"/>
    </w:pPr>
    <w:r>
      <w:rPr>
        <w:noProof/>
      </w:rPr>
      <w:softHyphen/>
    </w:r>
    <w:r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CD13" w14:textId="77777777" w:rsidR="00F00890" w:rsidRDefault="00F00890" w:rsidP="0024553B">
      <w:pPr>
        <w:spacing w:after="0" w:line="240" w:lineRule="auto"/>
      </w:pPr>
      <w:r>
        <w:separator/>
      </w:r>
    </w:p>
  </w:footnote>
  <w:footnote w:type="continuationSeparator" w:id="0">
    <w:p w14:paraId="3D750295" w14:textId="77777777" w:rsidR="00F00890" w:rsidRDefault="00F00890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58FE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9" w15:restartNumberingAfterBreak="0">
    <w:nsid w:val="03FB6740"/>
    <w:multiLevelType w:val="hybridMultilevel"/>
    <w:tmpl w:val="79DC50D0"/>
    <w:lvl w:ilvl="0" w:tplc="85688CCC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5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0E6D1957"/>
    <w:multiLevelType w:val="multilevel"/>
    <w:tmpl w:val="984AE64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9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21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22" w15:restartNumberingAfterBreak="0">
    <w:nsid w:val="13667581"/>
    <w:multiLevelType w:val="multilevel"/>
    <w:tmpl w:val="32542564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442A98"/>
    <w:multiLevelType w:val="hybridMultilevel"/>
    <w:tmpl w:val="518AAED4"/>
    <w:lvl w:ilvl="0" w:tplc="AF5A9088">
      <w:start w:val="13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8B67DC"/>
    <w:multiLevelType w:val="hybridMultilevel"/>
    <w:tmpl w:val="AC5CEFCE"/>
    <w:lvl w:ilvl="0" w:tplc="7130CF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85B82"/>
    <w:multiLevelType w:val="multilevel"/>
    <w:tmpl w:val="94FE6A56"/>
    <w:lvl w:ilvl="0">
      <w:start w:val="13"/>
      <w:numFmt w:val="decimal"/>
      <w:lvlText w:val="%1."/>
      <w:lvlJc w:val="left"/>
      <w:pPr>
        <w:ind w:left="480" w:hanging="48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-164" w:hanging="48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-56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-1212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-149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-214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-2424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-3068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-3352" w:hanging="1800"/>
      </w:pPr>
      <w:rPr>
        <w:rFonts w:eastAsia="Calibri"/>
      </w:rPr>
    </w:lvl>
  </w:abstractNum>
  <w:abstractNum w:abstractNumId="2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3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35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583901"/>
    <w:multiLevelType w:val="multilevel"/>
    <w:tmpl w:val="AB148D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</w:lvl>
    <w:lvl w:ilvl="4">
      <w:start w:val="1"/>
      <w:numFmt w:val="decimal"/>
      <w:isLgl/>
      <w:lvlText w:val="%1.%2.%3.%4.%5."/>
      <w:lvlJc w:val="left"/>
      <w:pPr>
        <w:ind w:left="1588" w:hanging="1080"/>
      </w:pPr>
    </w:lvl>
    <w:lvl w:ilvl="5">
      <w:start w:val="1"/>
      <w:numFmt w:val="decimal"/>
      <w:isLgl/>
      <w:lvlText w:val="%1.%2.%3.%4.%5.%6."/>
      <w:lvlJc w:val="left"/>
      <w:pPr>
        <w:ind w:left="1625" w:hanging="1080"/>
      </w:pPr>
    </w:lvl>
    <w:lvl w:ilvl="6">
      <w:start w:val="1"/>
      <w:numFmt w:val="decimal"/>
      <w:isLgl/>
      <w:lvlText w:val="%1.%2.%3.%4.%5.%6.%7."/>
      <w:lvlJc w:val="left"/>
      <w:pPr>
        <w:ind w:left="2022" w:hanging="1440"/>
      </w:p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</w:lvl>
  </w:abstractNum>
  <w:abstractNum w:abstractNumId="37" w15:restartNumberingAfterBreak="0">
    <w:nsid w:val="2A9E2D89"/>
    <w:multiLevelType w:val="hybridMultilevel"/>
    <w:tmpl w:val="D604D3BE"/>
    <w:lvl w:ilvl="0" w:tplc="702850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2F773044"/>
    <w:multiLevelType w:val="multilevel"/>
    <w:tmpl w:val="99B413A0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7"/>
      <w:numFmt w:val="decimal"/>
      <w:lvlText w:val="%1.%2."/>
      <w:lvlJc w:val="left"/>
      <w:pPr>
        <w:ind w:left="980" w:hanging="540"/>
      </w:pPr>
    </w:lvl>
    <w:lvl w:ilvl="2">
      <w:start w:val="1"/>
      <w:numFmt w:val="decimal"/>
      <w:lvlText w:val="%1.8.%3."/>
      <w:lvlJc w:val="left"/>
      <w:pPr>
        <w:ind w:left="1160" w:hanging="720"/>
      </w:pPr>
    </w:lvl>
    <w:lvl w:ilvl="3">
      <w:start w:val="1"/>
      <w:numFmt w:val="decimal"/>
      <w:lvlText w:val="%1.%2.%3.%4."/>
      <w:lvlJc w:val="left"/>
      <w:pPr>
        <w:ind w:left="1160" w:hanging="720"/>
      </w:pPr>
    </w:lvl>
    <w:lvl w:ilvl="4">
      <w:start w:val="1"/>
      <w:numFmt w:val="decimal"/>
      <w:lvlText w:val="%1.%2.%3.%4.%5."/>
      <w:lvlJc w:val="left"/>
      <w:pPr>
        <w:ind w:left="1520" w:hanging="1080"/>
      </w:pPr>
    </w:lvl>
    <w:lvl w:ilvl="5">
      <w:start w:val="1"/>
      <w:numFmt w:val="decimal"/>
      <w:lvlText w:val="%1.%2.%3.%4.%5.%6."/>
      <w:lvlJc w:val="left"/>
      <w:pPr>
        <w:ind w:left="1520" w:hanging="1080"/>
      </w:pPr>
    </w:lvl>
    <w:lvl w:ilvl="6">
      <w:start w:val="1"/>
      <w:numFmt w:val="decimal"/>
      <w:lvlText w:val="%1.%2.%3.%4.%5.%6.%7."/>
      <w:lvlJc w:val="left"/>
      <w:pPr>
        <w:ind w:left="1880" w:hanging="1440"/>
      </w:pPr>
    </w:lvl>
    <w:lvl w:ilvl="7">
      <w:start w:val="1"/>
      <w:numFmt w:val="decimal"/>
      <w:lvlText w:val="%1.%2.%3.%4.%5.%6.%7.%8."/>
      <w:lvlJc w:val="left"/>
      <w:pPr>
        <w:ind w:left="1880" w:hanging="1440"/>
      </w:pPr>
    </w:lvl>
    <w:lvl w:ilvl="8">
      <w:start w:val="1"/>
      <w:numFmt w:val="decimal"/>
      <w:lvlText w:val="%1.%2.%3.%4.%5.%6.%7.%8.%9."/>
      <w:lvlJc w:val="left"/>
      <w:pPr>
        <w:ind w:left="2240" w:hanging="1800"/>
      </w:pPr>
    </w:lvl>
  </w:abstractNum>
  <w:abstractNum w:abstractNumId="3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40" w15:restartNumberingAfterBreak="0">
    <w:nsid w:val="30FA15BB"/>
    <w:multiLevelType w:val="multilevel"/>
    <w:tmpl w:val="DD3CF4EA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5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b/>
      </w:rPr>
    </w:lvl>
  </w:abstractNum>
  <w:abstractNum w:abstractNumId="41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42" w15:restartNumberingAfterBreak="0">
    <w:nsid w:val="39773680"/>
    <w:multiLevelType w:val="multilevel"/>
    <w:tmpl w:val="ECBA40DC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5.%2."/>
      <w:lvlJc w:val="left"/>
      <w:pPr>
        <w:ind w:left="757" w:hanging="360"/>
      </w:pPr>
      <w:rPr>
        <w:b w:val="0"/>
      </w:rPr>
    </w:lvl>
    <w:lvl w:ilvl="2">
      <w:start w:val="1"/>
      <w:numFmt w:val="decimal"/>
      <w:lvlText w:val="5.%2.%3."/>
      <w:lvlJc w:val="left"/>
      <w:pPr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b/>
      </w:rPr>
    </w:lvl>
  </w:abstractNum>
  <w:abstractNum w:abstractNumId="43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44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47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48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49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6EE6B88"/>
    <w:multiLevelType w:val="multilevel"/>
    <w:tmpl w:val="405EDA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2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4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0A87143"/>
    <w:multiLevelType w:val="multilevel"/>
    <w:tmpl w:val="AE4042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7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58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9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3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64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65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6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7173A56"/>
    <w:multiLevelType w:val="multilevel"/>
    <w:tmpl w:val="65083E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9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73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75" w15:restartNumberingAfterBreak="0">
    <w:nsid w:val="73FB28CE"/>
    <w:multiLevelType w:val="hybridMultilevel"/>
    <w:tmpl w:val="FDF0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77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78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9" w15:restartNumberingAfterBreak="0">
    <w:nsid w:val="7C1C1398"/>
    <w:multiLevelType w:val="hybridMultilevel"/>
    <w:tmpl w:val="04A6C212"/>
    <w:lvl w:ilvl="0" w:tplc="AC245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81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74"/>
  </w:num>
  <w:num w:numId="2" w16cid:durableId="2125691822">
    <w:abstractNumId w:val="61"/>
  </w:num>
  <w:num w:numId="3" w16cid:durableId="95293173">
    <w:abstractNumId w:val="15"/>
  </w:num>
  <w:num w:numId="4" w16cid:durableId="1097018080">
    <w:abstractNumId w:val="30"/>
  </w:num>
  <w:num w:numId="5" w16cid:durableId="312297965">
    <w:abstractNumId w:val="78"/>
  </w:num>
  <w:num w:numId="6" w16cid:durableId="397752336">
    <w:abstractNumId w:val="24"/>
  </w:num>
  <w:num w:numId="7" w16cid:durableId="11815039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6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9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41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10"/>
  </w:num>
  <w:num w:numId="12" w16cid:durableId="662123343">
    <w:abstractNumId w:val="29"/>
  </w:num>
  <w:num w:numId="13" w16cid:durableId="173152445">
    <w:abstractNumId w:val="6"/>
  </w:num>
  <w:num w:numId="14" w16cid:durableId="1450587329">
    <w:abstractNumId w:val="12"/>
  </w:num>
  <w:num w:numId="15" w16cid:durableId="1148665655">
    <w:abstractNumId w:val="52"/>
  </w:num>
  <w:num w:numId="16" w16cid:durableId="2039314345">
    <w:abstractNumId w:val="60"/>
  </w:num>
  <w:num w:numId="17" w16cid:durableId="224612994">
    <w:abstractNumId w:val="66"/>
  </w:num>
  <w:num w:numId="18" w16cid:durableId="1751346895">
    <w:abstractNumId w:val="54"/>
  </w:num>
  <w:num w:numId="19" w16cid:durableId="1435906346">
    <w:abstractNumId w:val="28"/>
  </w:num>
  <w:num w:numId="20" w16cid:durableId="1576696269">
    <w:abstractNumId w:val="69"/>
  </w:num>
  <w:num w:numId="21" w16cid:durableId="2133359081">
    <w:abstractNumId w:val="33"/>
  </w:num>
  <w:num w:numId="22" w16cid:durableId="608203045">
    <w:abstractNumId w:val="23"/>
  </w:num>
  <w:num w:numId="23" w16cid:durableId="1859586909">
    <w:abstractNumId w:val="45"/>
  </w:num>
  <w:num w:numId="24" w16cid:durableId="623772542">
    <w:abstractNumId w:val="80"/>
  </w:num>
  <w:num w:numId="25" w16cid:durableId="527529484">
    <w:abstractNumId w:val="58"/>
  </w:num>
  <w:num w:numId="26" w16cid:durableId="246573444">
    <w:abstractNumId w:val="32"/>
  </w:num>
  <w:num w:numId="27" w16cid:durableId="422804416">
    <w:abstractNumId w:val="59"/>
  </w:num>
  <w:num w:numId="28" w16cid:durableId="1148597764">
    <w:abstractNumId w:val="13"/>
  </w:num>
  <w:num w:numId="29" w16cid:durableId="2073773897">
    <w:abstractNumId w:val="81"/>
  </w:num>
  <w:num w:numId="30" w16cid:durableId="1457990860">
    <w:abstractNumId w:val="73"/>
  </w:num>
  <w:num w:numId="31" w16cid:durableId="15905052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39"/>
  </w:num>
  <w:num w:numId="33" w16cid:durableId="1711029731">
    <w:abstractNumId w:val="51"/>
  </w:num>
  <w:num w:numId="34" w16cid:durableId="1786851775">
    <w:abstractNumId w:val="1"/>
  </w:num>
  <w:num w:numId="35" w16cid:durableId="514611433">
    <w:abstractNumId w:val="2"/>
  </w:num>
  <w:num w:numId="36" w16cid:durableId="676270211">
    <w:abstractNumId w:val="3"/>
  </w:num>
  <w:num w:numId="37" w16cid:durableId="827206187">
    <w:abstractNumId w:val="4"/>
  </w:num>
  <w:num w:numId="38" w16cid:durableId="1719357136">
    <w:abstractNumId w:val="67"/>
  </w:num>
  <w:num w:numId="39" w16cid:durableId="1087114455">
    <w:abstractNumId w:val="76"/>
  </w:num>
  <w:num w:numId="40" w16cid:durableId="1301350935">
    <w:abstractNumId w:val="46"/>
  </w:num>
  <w:num w:numId="41" w16cid:durableId="1000276912">
    <w:abstractNumId w:val="49"/>
  </w:num>
  <w:num w:numId="42" w16cid:durableId="1794901835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4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5"/>
  </w:num>
  <w:num w:numId="49" w16cid:durableId="1727141721">
    <w:abstractNumId w:val="70"/>
  </w:num>
  <w:num w:numId="50" w16cid:durableId="1577133707">
    <w:abstractNumId w:val="71"/>
  </w:num>
  <w:num w:numId="51" w16cid:durableId="1552378301">
    <w:abstractNumId w:val="44"/>
  </w:num>
  <w:num w:numId="52" w16cid:durableId="1414545155">
    <w:abstractNumId w:val="7"/>
  </w:num>
  <w:num w:numId="53" w16cid:durableId="508372093">
    <w:abstractNumId w:val="72"/>
  </w:num>
  <w:num w:numId="54" w16cid:durableId="2098364152">
    <w:abstractNumId w:val="14"/>
  </w:num>
  <w:num w:numId="55" w16cid:durableId="1290435171">
    <w:abstractNumId w:val="8"/>
  </w:num>
  <w:num w:numId="56" w16cid:durableId="1938755944">
    <w:abstractNumId w:val="11"/>
  </w:num>
  <w:num w:numId="57" w16cid:durableId="1800685520">
    <w:abstractNumId w:val="47"/>
  </w:num>
  <w:num w:numId="58" w16cid:durableId="818962470">
    <w:abstractNumId w:val="20"/>
  </w:num>
  <w:num w:numId="59" w16cid:durableId="1859077803">
    <w:abstractNumId w:val="17"/>
  </w:num>
  <w:num w:numId="60" w16cid:durableId="1321079734">
    <w:abstractNumId w:val="48"/>
  </w:num>
  <w:num w:numId="61" w16cid:durableId="1929338685">
    <w:abstractNumId w:val="64"/>
  </w:num>
  <w:num w:numId="62" w16cid:durableId="1722629812">
    <w:abstractNumId w:val="65"/>
  </w:num>
  <w:num w:numId="63" w16cid:durableId="1158380350">
    <w:abstractNumId w:val="62"/>
  </w:num>
  <w:num w:numId="64" w16cid:durableId="1184631773">
    <w:abstractNumId w:val="34"/>
  </w:num>
  <w:num w:numId="65" w16cid:durableId="1461923680">
    <w:abstractNumId w:val="21"/>
  </w:num>
  <w:num w:numId="66" w16cid:durableId="688025868">
    <w:abstractNumId w:val="77"/>
  </w:num>
  <w:num w:numId="67" w16cid:durableId="510146483">
    <w:abstractNumId w:val="43"/>
  </w:num>
  <w:num w:numId="68" w16cid:durableId="2138718974">
    <w:abstractNumId w:val="57"/>
  </w:num>
  <w:num w:numId="69" w16cid:durableId="1368334892">
    <w:abstractNumId w:val="31"/>
  </w:num>
  <w:num w:numId="70" w16cid:durableId="993803210">
    <w:abstractNumId w:val="16"/>
  </w:num>
  <w:num w:numId="71" w16cid:durableId="105007185">
    <w:abstractNumId w:val="53"/>
  </w:num>
  <w:num w:numId="72" w16cid:durableId="402485628">
    <w:abstractNumId w:val="35"/>
  </w:num>
  <w:num w:numId="73" w16cid:durableId="1299065100">
    <w:abstractNumId w:val="26"/>
  </w:num>
  <w:num w:numId="74" w16cid:durableId="1075738209">
    <w:abstractNumId w:val="79"/>
  </w:num>
  <w:num w:numId="75" w16cid:durableId="422067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041826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361626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97083612">
    <w:abstractNumId w:val="37"/>
  </w:num>
  <w:num w:numId="79" w16cid:durableId="320427127">
    <w:abstractNumId w:val="6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0" w16cid:durableId="811555418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88585645">
    <w:abstractNumId w:val="1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337919101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35581051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5515829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52049244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694963608">
    <w:abstractNumId w:val="27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982939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908761347">
    <w:abstractNumId w:val="3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262688731">
    <w:abstractNumId w:val="0"/>
  </w:num>
  <w:num w:numId="90" w16cid:durableId="2087872872">
    <w:abstractNumId w:val="75"/>
  </w:num>
  <w:num w:numId="91" w16cid:durableId="1946765753">
    <w:abstractNumId w:val="68"/>
  </w:num>
  <w:num w:numId="92" w16cid:durableId="1346710063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23428"/>
    <w:rsid w:val="00062915"/>
    <w:rsid w:val="000819DC"/>
    <w:rsid w:val="000B6D9F"/>
    <w:rsid w:val="000C70A6"/>
    <w:rsid w:val="001055A1"/>
    <w:rsid w:val="00192755"/>
    <w:rsid w:val="001C1517"/>
    <w:rsid w:val="00226C86"/>
    <w:rsid w:val="0024553B"/>
    <w:rsid w:val="00296DA6"/>
    <w:rsid w:val="002A3EB4"/>
    <w:rsid w:val="002B6E58"/>
    <w:rsid w:val="002B72AC"/>
    <w:rsid w:val="002C519E"/>
    <w:rsid w:val="002C7992"/>
    <w:rsid w:val="002D5155"/>
    <w:rsid w:val="002D613D"/>
    <w:rsid w:val="002E2676"/>
    <w:rsid w:val="002F70F7"/>
    <w:rsid w:val="00366514"/>
    <w:rsid w:val="00392139"/>
    <w:rsid w:val="00393926"/>
    <w:rsid w:val="00435DBD"/>
    <w:rsid w:val="00474F26"/>
    <w:rsid w:val="00495724"/>
    <w:rsid w:val="00497721"/>
    <w:rsid w:val="004D5770"/>
    <w:rsid w:val="0056319D"/>
    <w:rsid w:val="00590320"/>
    <w:rsid w:val="005F6CE1"/>
    <w:rsid w:val="006C75C1"/>
    <w:rsid w:val="00707E83"/>
    <w:rsid w:val="00726D70"/>
    <w:rsid w:val="0072765C"/>
    <w:rsid w:val="007622E0"/>
    <w:rsid w:val="00781DC3"/>
    <w:rsid w:val="00784172"/>
    <w:rsid w:val="007B5C52"/>
    <w:rsid w:val="0084332E"/>
    <w:rsid w:val="00870D0C"/>
    <w:rsid w:val="00881B32"/>
    <w:rsid w:val="008A32A1"/>
    <w:rsid w:val="008F229E"/>
    <w:rsid w:val="009178E0"/>
    <w:rsid w:val="009443DC"/>
    <w:rsid w:val="0095518A"/>
    <w:rsid w:val="00A07973"/>
    <w:rsid w:val="00A465C5"/>
    <w:rsid w:val="00A52318"/>
    <w:rsid w:val="00A71EB1"/>
    <w:rsid w:val="00A775EB"/>
    <w:rsid w:val="00A96AEE"/>
    <w:rsid w:val="00AC1C0E"/>
    <w:rsid w:val="00AE6F53"/>
    <w:rsid w:val="00B26A07"/>
    <w:rsid w:val="00B31AEB"/>
    <w:rsid w:val="00B44E30"/>
    <w:rsid w:val="00B62E3A"/>
    <w:rsid w:val="00BE1FF8"/>
    <w:rsid w:val="00C15F77"/>
    <w:rsid w:val="00C2475A"/>
    <w:rsid w:val="00C93795"/>
    <w:rsid w:val="00CA68EE"/>
    <w:rsid w:val="00CF5A7E"/>
    <w:rsid w:val="00D0504B"/>
    <w:rsid w:val="00D059F2"/>
    <w:rsid w:val="00D169A9"/>
    <w:rsid w:val="00D2326E"/>
    <w:rsid w:val="00D626B8"/>
    <w:rsid w:val="00DD693C"/>
    <w:rsid w:val="00E05F94"/>
    <w:rsid w:val="00E44481"/>
    <w:rsid w:val="00E742B8"/>
    <w:rsid w:val="00F00724"/>
    <w:rsid w:val="00F00890"/>
    <w:rsid w:val="00F723AD"/>
    <w:rsid w:val="00FA72FC"/>
    <w:rsid w:val="00FB75CD"/>
    <w:rsid w:val="00FC4F7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0"/>
    <w:next w:val="a0"/>
    <w:link w:val="20"/>
    <w:uiPriority w:val="9"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0"/>
    <w:next w:val="a0"/>
    <w:link w:val="40"/>
    <w:uiPriority w:val="9"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0"/>
    <w:next w:val="a0"/>
    <w:link w:val="50"/>
    <w:uiPriority w:val="9"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0"/>
    <w:next w:val="a0"/>
    <w:link w:val="60"/>
    <w:uiPriority w:val="9"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7">
    <w:name w:val="Текст сноски Знак"/>
    <w:basedOn w:val="a1"/>
    <w:link w:val="a6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8">
    <w:name w:val="footnote reference"/>
    <w:basedOn w:val="a1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1"/>
    <w:link w:val="2"/>
    <w:uiPriority w:val="9"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1"/>
    <w:link w:val="4"/>
    <w:uiPriority w:val="9"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1"/>
    <w:link w:val="5"/>
    <w:uiPriority w:val="9"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1"/>
    <w:link w:val="6"/>
    <w:uiPriority w:val="9"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3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0"/>
    <w:next w:val="a0"/>
    <w:link w:val="aa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a">
    <w:name w:val="Заголовок Знак"/>
    <w:basedOn w:val="a1"/>
    <w:link w:val="a9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b">
    <w:name w:val="Subtitle"/>
    <w:basedOn w:val="a0"/>
    <w:next w:val="a0"/>
    <w:link w:val="ac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c">
    <w:name w:val="Подзаголовок Знак"/>
    <w:basedOn w:val="a1"/>
    <w:link w:val="ab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d">
    <w:name w:val="header"/>
    <w:basedOn w:val="a0"/>
    <w:link w:val="ae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e">
    <w:name w:val="Верхний колонтитул Знак"/>
    <w:basedOn w:val="a1"/>
    <w:link w:val="ad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">
    <w:name w:val="footer"/>
    <w:basedOn w:val="a0"/>
    <w:link w:val="af0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0">
    <w:name w:val="Нижний колонтитул Знак"/>
    <w:basedOn w:val="a1"/>
    <w:link w:val="af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1">
    <w:name w:val="No Spacing"/>
    <w:link w:val="af2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0"/>
    <w:next w:val="a0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0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0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0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1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1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0"/>
    <w:next w:val="a0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3">
    <w:name w:val="List Paragraph"/>
    <w:aliases w:val="EBRD List,Список уровня 2,название табл/рис,заголовок 1.1,Elenco Normale,References,Number Bullets,List Paragraph (numbered (a)),Chapter10,----,1 Буллет,List Paragraph,List Paragraph_Num123,Литература,Bullet Number,Bullet 1,lp1,lp11"/>
    <w:basedOn w:val="a0"/>
    <w:link w:val="af4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Абзац списка Знак"/>
    <w:aliases w:val="EBRD List Знак,Список уровня 2 Знак,название табл/рис Знак,заголовок 1.1 Знак,Elenco Normale Знак,References Знак,Number Bullets Знак,List Paragraph (numbered (a)) Знак,Chapter10 Знак,---- Знак,1 Буллет Знак,List Paragraph Знак"/>
    <w:link w:val="af3"/>
    <w:uiPriority w:val="34"/>
    <w:qFormat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0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1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0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1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0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1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2"/>
    <w:next w:val="a5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6">
    <w:name w:val="Balloon Text"/>
    <w:basedOn w:val="a0"/>
    <w:link w:val="af7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7">
    <w:name w:val="Текст выноски Знак"/>
    <w:basedOn w:val="a1"/>
    <w:link w:val="af6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1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8">
    <w:name w:val="Body Text"/>
    <w:basedOn w:val="a0"/>
    <w:link w:val="af9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9">
    <w:name w:val="Основной текст Знак"/>
    <w:basedOn w:val="a1"/>
    <w:link w:val="af8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2">
    <w:name w:val="Без интервала Знак"/>
    <w:link w:val="af1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0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0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a">
    <w:name w:val="annotation reference"/>
    <w:basedOn w:val="a1"/>
    <w:uiPriority w:val="99"/>
    <w:unhideWhenUsed/>
    <w:rsid w:val="00A71EB1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c">
    <w:name w:val="Текст примечания Знак"/>
    <w:basedOn w:val="a1"/>
    <w:link w:val="afb"/>
    <w:uiPriority w:val="99"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71EB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f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2"/>
    <w:next w:val="a5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1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2"/>
    <w:next w:val="a5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5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1"/>
    <w:uiPriority w:val="99"/>
    <w:rsid w:val="00A71EB1"/>
  </w:style>
  <w:style w:type="character" w:customStyle="1" w:styleId="34">
    <w:name w:val="Верхний колонтитул Знак3"/>
    <w:basedOn w:val="a1"/>
    <w:uiPriority w:val="99"/>
    <w:rsid w:val="00A71EB1"/>
  </w:style>
  <w:style w:type="character" w:customStyle="1" w:styleId="25">
    <w:name w:val="Верхний колонтитул Знак2"/>
    <w:basedOn w:val="a1"/>
    <w:uiPriority w:val="99"/>
    <w:rsid w:val="00A71EB1"/>
  </w:style>
  <w:style w:type="character" w:customStyle="1" w:styleId="26">
    <w:name w:val="Нижний колонтитул Знак2"/>
    <w:basedOn w:val="a1"/>
    <w:uiPriority w:val="99"/>
    <w:rsid w:val="00A71EB1"/>
  </w:style>
  <w:style w:type="character" w:customStyle="1" w:styleId="19">
    <w:name w:val="Верхний колонтитул Знак1"/>
    <w:basedOn w:val="a1"/>
    <w:uiPriority w:val="99"/>
    <w:rsid w:val="00A71EB1"/>
  </w:style>
  <w:style w:type="character" w:customStyle="1" w:styleId="1a">
    <w:name w:val="Нижний колонтитул Знак1"/>
    <w:basedOn w:val="a1"/>
    <w:uiPriority w:val="99"/>
    <w:rsid w:val="00A71EB1"/>
  </w:style>
  <w:style w:type="character" w:customStyle="1" w:styleId="51">
    <w:name w:val="Верхний колонтитул Знак5"/>
    <w:basedOn w:val="a1"/>
    <w:uiPriority w:val="99"/>
    <w:rsid w:val="00A71EB1"/>
  </w:style>
  <w:style w:type="character" w:customStyle="1" w:styleId="35">
    <w:name w:val="Нижний колонтитул Знак3"/>
    <w:basedOn w:val="a1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1">
    <w:name w:val="Hyperlink"/>
    <w:basedOn w:val="a1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0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1"/>
    <w:link w:val="22"/>
    <w:uiPriority w:val="99"/>
    <w:semiHidden/>
    <w:rsid w:val="00A71EB1"/>
    <w:rPr>
      <w:lang w:val="uk-UA"/>
    </w:rPr>
  </w:style>
  <w:style w:type="character" w:styleId="aff2">
    <w:name w:val="FollowedHyperlink"/>
    <w:basedOn w:val="a1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2"/>
    <w:next w:val="a5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3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2"/>
    <w:next w:val="a5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5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2A3EB4"/>
  </w:style>
  <w:style w:type="numbering" w:customStyle="1" w:styleId="211">
    <w:name w:val="Нет списка21"/>
    <w:next w:val="a3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2A3EB4"/>
  </w:style>
  <w:style w:type="paragraph" w:customStyle="1" w:styleId="msonormal0">
    <w:name w:val="msonormal"/>
    <w:basedOn w:val="a0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2"/>
    <w:next w:val="a5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5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5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3"/>
    <w:uiPriority w:val="99"/>
    <w:semiHidden/>
    <w:unhideWhenUsed/>
    <w:rsid w:val="00192755"/>
  </w:style>
  <w:style w:type="table" w:customStyle="1" w:styleId="7">
    <w:name w:val="Сетка таблицы7"/>
    <w:basedOn w:val="a2"/>
    <w:next w:val="a5"/>
    <w:uiPriority w:val="39"/>
    <w:rsid w:val="00192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5"/>
    <w:uiPriority w:val="39"/>
    <w:rsid w:val="0019275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192755"/>
  </w:style>
  <w:style w:type="numbering" w:customStyle="1" w:styleId="220">
    <w:name w:val="Нет списка22"/>
    <w:next w:val="a3"/>
    <w:uiPriority w:val="99"/>
    <w:semiHidden/>
    <w:unhideWhenUsed/>
    <w:rsid w:val="00192755"/>
  </w:style>
  <w:style w:type="numbering" w:customStyle="1" w:styleId="312">
    <w:name w:val="Нет списка31"/>
    <w:next w:val="a3"/>
    <w:uiPriority w:val="99"/>
    <w:semiHidden/>
    <w:unhideWhenUsed/>
    <w:rsid w:val="00192755"/>
  </w:style>
  <w:style w:type="table" w:customStyle="1" w:styleId="320">
    <w:name w:val="Сетка таблицы32"/>
    <w:basedOn w:val="a2"/>
    <w:next w:val="a5"/>
    <w:uiPriority w:val="39"/>
    <w:rsid w:val="001927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Немає списку1"/>
    <w:next w:val="a3"/>
    <w:uiPriority w:val="99"/>
    <w:semiHidden/>
    <w:unhideWhenUsed/>
    <w:rsid w:val="00192755"/>
  </w:style>
  <w:style w:type="paragraph" w:styleId="aff3">
    <w:name w:val="Normal (Web)"/>
    <w:basedOn w:val="a0"/>
    <w:uiPriority w:val="99"/>
    <w:unhideWhenUsed/>
    <w:rsid w:val="0019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Contents">
    <w:name w:val="Table Contents"/>
    <w:basedOn w:val="a0"/>
    <w:rsid w:val="0019275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e">
    <w:name w:val="Без интервала1"/>
    <w:rsid w:val="001927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29">
    <w:name w:val="Сітка таблиці2"/>
    <w:basedOn w:val="a2"/>
    <w:next w:val="a5"/>
    <w:uiPriority w:val="39"/>
    <w:rsid w:val="0019275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11"/>
    <w:basedOn w:val="a2"/>
    <w:rsid w:val="0019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410">
    <w:name w:val="Нет списка41"/>
    <w:next w:val="a3"/>
    <w:uiPriority w:val="99"/>
    <w:semiHidden/>
    <w:unhideWhenUsed/>
    <w:rsid w:val="00192755"/>
  </w:style>
  <w:style w:type="table" w:customStyle="1" w:styleId="71">
    <w:name w:val="Сетка таблицы71"/>
    <w:basedOn w:val="a2"/>
    <w:next w:val="a5"/>
    <w:uiPriority w:val="39"/>
    <w:rsid w:val="001927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92755"/>
    <w:pPr>
      <w:widowControl w:val="0"/>
      <w:numPr>
        <w:numId w:val="89"/>
      </w:numPr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lang w:val="en-US" w:bidi="en-US"/>
    </w:rPr>
  </w:style>
  <w:style w:type="numbering" w:customStyle="1" w:styleId="1110">
    <w:name w:val="Нет списка111"/>
    <w:next w:val="a3"/>
    <w:uiPriority w:val="99"/>
    <w:semiHidden/>
    <w:unhideWhenUsed/>
    <w:rsid w:val="00192755"/>
  </w:style>
  <w:style w:type="numbering" w:customStyle="1" w:styleId="2110">
    <w:name w:val="Нет списка211"/>
    <w:next w:val="a3"/>
    <w:uiPriority w:val="99"/>
    <w:semiHidden/>
    <w:unhideWhenUsed/>
    <w:rsid w:val="00192755"/>
  </w:style>
  <w:style w:type="numbering" w:customStyle="1" w:styleId="3110">
    <w:name w:val="Нет списка311"/>
    <w:next w:val="a3"/>
    <w:uiPriority w:val="99"/>
    <w:semiHidden/>
    <w:unhideWhenUsed/>
    <w:rsid w:val="00192755"/>
  </w:style>
  <w:style w:type="numbering" w:customStyle="1" w:styleId="53">
    <w:name w:val="Нет списка5"/>
    <w:next w:val="a3"/>
    <w:uiPriority w:val="99"/>
    <w:semiHidden/>
    <w:unhideWhenUsed/>
    <w:rsid w:val="00192755"/>
  </w:style>
  <w:style w:type="numbering" w:customStyle="1" w:styleId="1210">
    <w:name w:val="Нет списка121"/>
    <w:next w:val="a3"/>
    <w:uiPriority w:val="99"/>
    <w:semiHidden/>
    <w:unhideWhenUsed/>
    <w:rsid w:val="00192755"/>
  </w:style>
  <w:style w:type="table" w:customStyle="1" w:styleId="8">
    <w:name w:val="Сетка таблицы8"/>
    <w:basedOn w:val="a2"/>
    <w:next w:val="a5"/>
    <w:uiPriority w:val="39"/>
    <w:rsid w:val="001927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uiPriority w:val="99"/>
    <w:semiHidden/>
    <w:unhideWhenUsed/>
    <w:rsid w:val="00192755"/>
  </w:style>
  <w:style w:type="numbering" w:customStyle="1" w:styleId="221">
    <w:name w:val="Нет списка221"/>
    <w:next w:val="a3"/>
    <w:uiPriority w:val="99"/>
    <w:semiHidden/>
    <w:unhideWhenUsed/>
    <w:rsid w:val="00192755"/>
  </w:style>
  <w:style w:type="numbering" w:customStyle="1" w:styleId="321">
    <w:name w:val="Нет списка32"/>
    <w:next w:val="a3"/>
    <w:uiPriority w:val="99"/>
    <w:semiHidden/>
    <w:unhideWhenUsed/>
    <w:rsid w:val="00192755"/>
  </w:style>
  <w:style w:type="paragraph" w:customStyle="1" w:styleId="font0">
    <w:name w:val="font0"/>
    <w:basedOn w:val="a0"/>
    <w:rsid w:val="0019275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uk-UA"/>
    </w:rPr>
  </w:style>
  <w:style w:type="paragraph" w:customStyle="1" w:styleId="xl65">
    <w:name w:val="xl65"/>
    <w:basedOn w:val="a0"/>
    <w:rsid w:val="0019275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0"/>
    <w:rsid w:val="001927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67">
    <w:name w:val="xl67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68">
    <w:name w:val="xl68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69">
    <w:name w:val="xl69"/>
    <w:basedOn w:val="a0"/>
    <w:rsid w:val="00192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xl70">
    <w:name w:val="xl70"/>
    <w:basedOn w:val="a0"/>
    <w:rsid w:val="00192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1">
    <w:name w:val="xl71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2">
    <w:name w:val="xl72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3">
    <w:name w:val="xl73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xl74">
    <w:name w:val="xl74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xl75">
    <w:name w:val="xl75"/>
    <w:basedOn w:val="a0"/>
    <w:rsid w:val="00192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0"/>
    <w:rsid w:val="001927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7">
    <w:name w:val="xl77"/>
    <w:basedOn w:val="a0"/>
    <w:rsid w:val="001927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78">
    <w:name w:val="xl78"/>
    <w:basedOn w:val="a0"/>
    <w:rsid w:val="001927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79">
    <w:name w:val="xl79"/>
    <w:basedOn w:val="a0"/>
    <w:rsid w:val="001927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xl80">
    <w:name w:val="xl80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1">
    <w:name w:val="xl81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2">
    <w:name w:val="xl82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3">
    <w:name w:val="xl83"/>
    <w:basedOn w:val="a0"/>
    <w:rsid w:val="001927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0"/>
    <w:rsid w:val="0019275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5">
    <w:name w:val="xl85"/>
    <w:basedOn w:val="a0"/>
    <w:rsid w:val="0019275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6">
    <w:name w:val="xl86"/>
    <w:basedOn w:val="a0"/>
    <w:rsid w:val="001927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7">
    <w:name w:val="xl87"/>
    <w:basedOn w:val="a0"/>
    <w:rsid w:val="001927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8">
    <w:name w:val="xl88"/>
    <w:basedOn w:val="a0"/>
    <w:rsid w:val="00192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9">
    <w:name w:val="xl89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90">
    <w:name w:val="xl90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91">
    <w:name w:val="xl91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uk-UA"/>
    </w:rPr>
  </w:style>
  <w:style w:type="paragraph" w:customStyle="1" w:styleId="xl93">
    <w:name w:val="xl93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4">
    <w:name w:val="xl94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uk-UA"/>
    </w:rPr>
  </w:style>
  <w:style w:type="paragraph" w:customStyle="1" w:styleId="xl95">
    <w:name w:val="xl95"/>
    <w:basedOn w:val="a0"/>
    <w:rsid w:val="001927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96">
    <w:name w:val="xl96"/>
    <w:basedOn w:val="a0"/>
    <w:rsid w:val="001927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97">
    <w:name w:val="xl97"/>
    <w:basedOn w:val="a0"/>
    <w:rsid w:val="001927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uk-UA"/>
    </w:rPr>
  </w:style>
  <w:style w:type="paragraph" w:customStyle="1" w:styleId="xl98">
    <w:name w:val="xl98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9">
    <w:name w:val="xl99"/>
    <w:basedOn w:val="a0"/>
    <w:rsid w:val="001927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00">
    <w:name w:val="xl100"/>
    <w:basedOn w:val="a0"/>
    <w:rsid w:val="0019275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01">
    <w:name w:val="xl101"/>
    <w:basedOn w:val="a0"/>
    <w:rsid w:val="00192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2">
    <w:name w:val="xl102"/>
    <w:basedOn w:val="a0"/>
    <w:rsid w:val="0019275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3">
    <w:name w:val="xl103"/>
    <w:basedOn w:val="a0"/>
    <w:rsid w:val="0019275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xl104">
    <w:name w:val="xl104"/>
    <w:basedOn w:val="a0"/>
    <w:rsid w:val="0019275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5">
    <w:name w:val="xl105"/>
    <w:basedOn w:val="a0"/>
    <w:rsid w:val="0019275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06">
    <w:name w:val="xl106"/>
    <w:basedOn w:val="a0"/>
    <w:rsid w:val="001927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7">
    <w:name w:val="xl107"/>
    <w:basedOn w:val="a0"/>
    <w:rsid w:val="001927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08">
    <w:name w:val="xl108"/>
    <w:basedOn w:val="a0"/>
    <w:rsid w:val="00192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9">
    <w:name w:val="xl109"/>
    <w:basedOn w:val="a0"/>
    <w:rsid w:val="0019275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10">
    <w:name w:val="xl110"/>
    <w:basedOn w:val="a0"/>
    <w:rsid w:val="001927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1">
    <w:name w:val="xl111"/>
    <w:basedOn w:val="a0"/>
    <w:rsid w:val="001927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2">
    <w:name w:val="xl112"/>
    <w:basedOn w:val="a0"/>
    <w:rsid w:val="00192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13">
    <w:name w:val="xl113"/>
    <w:basedOn w:val="a0"/>
    <w:rsid w:val="00192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4">
    <w:name w:val="xl114"/>
    <w:basedOn w:val="a0"/>
    <w:rsid w:val="00192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5">
    <w:name w:val="xl115"/>
    <w:basedOn w:val="a0"/>
    <w:rsid w:val="001927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6">
    <w:name w:val="xl116"/>
    <w:basedOn w:val="a0"/>
    <w:rsid w:val="00192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7">
    <w:name w:val="xl117"/>
    <w:basedOn w:val="a0"/>
    <w:rsid w:val="00192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18">
    <w:name w:val="xl118"/>
    <w:basedOn w:val="a0"/>
    <w:rsid w:val="001927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9">
    <w:name w:val="xl119"/>
    <w:basedOn w:val="a0"/>
    <w:rsid w:val="00192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20">
    <w:name w:val="xl120"/>
    <w:basedOn w:val="a0"/>
    <w:rsid w:val="00192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21">
    <w:name w:val="xl121"/>
    <w:basedOn w:val="a0"/>
    <w:rsid w:val="00192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2">
    <w:name w:val="xl122"/>
    <w:basedOn w:val="a0"/>
    <w:rsid w:val="00192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23">
    <w:name w:val="xl123"/>
    <w:basedOn w:val="a0"/>
    <w:rsid w:val="00192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4">
    <w:name w:val="xl124"/>
    <w:basedOn w:val="a0"/>
    <w:rsid w:val="00192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5">
    <w:name w:val="xl125"/>
    <w:basedOn w:val="a0"/>
    <w:rsid w:val="00192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6">
    <w:name w:val="xl126"/>
    <w:basedOn w:val="a0"/>
    <w:rsid w:val="001927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7">
    <w:name w:val="xl127"/>
    <w:basedOn w:val="a0"/>
    <w:rsid w:val="0019275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8">
    <w:name w:val="xl128"/>
    <w:basedOn w:val="a0"/>
    <w:rsid w:val="001927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29">
    <w:name w:val="xl129"/>
    <w:basedOn w:val="a0"/>
    <w:rsid w:val="001927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30">
    <w:name w:val="xl130"/>
    <w:basedOn w:val="a0"/>
    <w:rsid w:val="001927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1">
    <w:name w:val="xl131"/>
    <w:basedOn w:val="a0"/>
    <w:rsid w:val="001927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2">
    <w:name w:val="xl132"/>
    <w:basedOn w:val="a0"/>
    <w:rsid w:val="00192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3">
    <w:name w:val="xl133"/>
    <w:basedOn w:val="a0"/>
    <w:rsid w:val="00192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4">
    <w:name w:val="xl134"/>
    <w:basedOn w:val="a0"/>
    <w:rsid w:val="001927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35">
    <w:name w:val="xl135"/>
    <w:basedOn w:val="a0"/>
    <w:rsid w:val="001927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136">
    <w:name w:val="xl136"/>
    <w:basedOn w:val="a0"/>
    <w:rsid w:val="00192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uk-UA"/>
    </w:rPr>
  </w:style>
  <w:style w:type="paragraph" w:customStyle="1" w:styleId="xl137">
    <w:name w:val="xl137"/>
    <w:basedOn w:val="a0"/>
    <w:rsid w:val="001927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38">
    <w:name w:val="xl138"/>
    <w:basedOn w:val="a0"/>
    <w:rsid w:val="0019275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39">
    <w:name w:val="xl139"/>
    <w:basedOn w:val="a0"/>
    <w:rsid w:val="001927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uk-UA"/>
    </w:rPr>
  </w:style>
  <w:style w:type="paragraph" w:customStyle="1" w:styleId="xl140">
    <w:name w:val="xl140"/>
    <w:basedOn w:val="a0"/>
    <w:rsid w:val="001927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uk-UA"/>
    </w:rPr>
  </w:style>
  <w:style w:type="paragraph" w:customStyle="1" w:styleId="xl141">
    <w:name w:val="xl141"/>
    <w:basedOn w:val="a0"/>
    <w:rsid w:val="001927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42">
    <w:name w:val="xl142"/>
    <w:basedOn w:val="a0"/>
    <w:rsid w:val="00192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43">
    <w:name w:val="xl143"/>
    <w:basedOn w:val="a0"/>
    <w:rsid w:val="001927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44">
    <w:name w:val="xl144"/>
    <w:basedOn w:val="a0"/>
    <w:rsid w:val="001927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45">
    <w:name w:val="xl145"/>
    <w:basedOn w:val="a0"/>
    <w:rsid w:val="001927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46">
    <w:name w:val="xl146"/>
    <w:basedOn w:val="a0"/>
    <w:rsid w:val="001927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47">
    <w:name w:val="xl147"/>
    <w:basedOn w:val="a0"/>
    <w:rsid w:val="0019275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48">
    <w:name w:val="xl148"/>
    <w:basedOn w:val="a0"/>
    <w:rsid w:val="001927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49">
    <w:name w:val="xl149"/>
    <w:basedOn w:val="a0"/>
    <w:rsid w:val="001927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50">
    <w:name w:val="xl150"/>
    <w:basedOn w:val="a0"/>
    <w:rsid w:val="001927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51">
    <w:name w:val="xl151"/>
    <w:basedOn w:val="a0"/>
    <w:rsid w:val="001927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52">
    <w:name w:val="xl152"/>
    <w:basedOn w:val="a0"/>
    <w:rsid w:val="001927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53">
    <w:name w:val="xl153"/>
    <w:basedOn w:val="a0"/>
    <w:rsid w:val="00192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54">
    <w:name w:val="xl154"/>
    <w:basedOn w:val="a0"/>
    <w:rsid w:val="001927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5">
    <w:name w:val="xl155"/>
    <w:basedOn w:val="a0"/>
    <w:rsid w:val="001927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56">
    <w:name w:val="xl156"/>
    <w:basedOn w:val="a0"/>
    <w:rsid w:val="001927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57">
    <w:name w:val="xl157"/>
    <w:basedOn w:val="a0"/>
    <w:rsid w:val="001927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58">
    <w:name w:val="xl158"/>
    <w:basedOn w:val="a0"/>
    <w:rsid w:val="00192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59">
    <w:name w:val="xl159"/>
    <w:basedOn w:val="a0"/>
    <w:rsid w:val="001927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0">
    <w:name w:val="xl160"/>
    <w:basedOn w:val="a0"/>
    <w:rsid w:val="001927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61">
    <w:name w:val="xl161"/>
    <w:basedOn w:val="a0"/>
    <w:rsid w:val="001927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62">
    <w:name w:val="xl162"/>
    <w:basedOn w:val="a0"/>
    <w:rsid w:val="0019275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63">
    <w:name w:val="xl163"/>
    <w:basedOn w:val="a0"/>
    <w:rsid w:val="001927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8745</Words>
  <Characters>4986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23</cp:revision>
  <dcterms:created xsi:type="dcterms:W3CDTF">2023-07-07T13:56:00Z</dcterms:created>
  <dcterms:modified xsi:type="dcterms:W3CDTF">2025-02-03T09:32:00Z</dcterms:modified>
</cp:coreProperties>
</file>