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1FF6E12" w:rsidR="002E523A" w:rsidRPr="00B01A6C" w:rsidRDefault="00267D6C" w:rsidP="009E3BDB">
            <w:pPr>
              <w:jc w:val="both"/>
              <w:rPr>
                <w:rFonts w:ascii="Times New Roman" w:hAnsi="Times New Roman" w:cs="Times New Roman"/>
                <w:sz w:val="24"/>
                <w:szCs w:val="24"/>
              </w:rPr>
            </w:pPr>
            <w:r w:rsidRPr="00C655A8">
              <w:rPr>
                <w:rFonts w:ascii="Times New Roman" w:hAnsi="Times New Roman" w:cs="Times New Roman"/>
                <w:color w:val="000000"/>
                <w:sz w:val="24"/>
                <w:szCs w:val="24"/>
                <w:shd w:val="clear" w:color="auto" w:fill="FFFFFF"/>
              </w:rPr>
              <w:t>ДК 021:2015:22150000-6:Брошури (інформаційні брошури та буклети: Брошура «Антибіотики за рецептом - збереження здоров'я прихожан.Роль і відповідальність духовенства»; Брошура «Рятуй життя безпечно»; Брошура «Режим парентеральної периопераційної антибіотикопрофілактики»; Буклет «Критерії визначення випадків інфекційних хвороб, пов’язаних з наданням медичної допомоги т</w:t>
            </w:r>
            <w:r>
              <w:rPr>
                <w:rFonts w:ascii="Times New Roman" w:hAnsi="Times New Roman" w:cs="Times New Roman"/>
                <w:color w:val="000000"/>
                <w:sz w:val="24"/>
                <w:szCs w:val="24"/>
                <w:shd w:val="clear" w:color="auto" w:fill="FFFFFF"/>
              </w:rPr>
              <w:t>а антимікробної резистентності»</w:t>
            </w:r>
            <w:r w:rsidRPr="00C655A8">
              <w:rPr>
                <w:rFonts w:ascii="Times New Roman" w:hAnsi="Times New Roman" w:cs="Times New Roman"/>
                <w:color w:val="000000"/>
                <w:sz w:val="24"/>
                <w:szCs w:val="24"/>
                <w:shd w:val="clear" w:color="auto" w:fill="FFFFFF"/>
              </w:rPr>
              <w:t>)</w:t>
            </w:r>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E40270"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 xml:space="preserve">ЄДРПОУ: </w:t>
            </w:r>
            <w:r w:rsidRPr="00E40270">
              <w:rPr>
                <w:rFonts w:ascii="Times New Roman" w:hAnsi="Times New Roman" w:cs="Times New Roman"/>
                <w:color w:val="000000" w:themeColor="text1"/>
                <w:sz w:val="24"/>
                <w:szCs w:val="24"/>
              </w:rPr>
              <w:t>40524109</w:t>
            </w:r>
          </w:p>
          <w:p w14:paraId="107ADC61" w14:textId="77777777" w:rsidR="00B353AC" w:rsidRPr="00E40270" w:rsidRDefault="00B353AC" w:rsidP="00B04286">
            <w:pPr>
              <w:rPr>
                <w:rFonts w:ascii="Times New Roman" w:hAnsi="Times New Roman" w:cs="Times New Roman"/>
                <w:color w:val="000000" w:themeColor="text1"/>
                <w:sz w:val="24"/>
                <w:szCs w:val="24"/>
              </w:rPr>
            </w:pPr>
            <w:r w:rsidRPr="00E40270">
              <w:rPr>
                <w:rFonts w:ascii="Times New Roman" w:hAnsi="Times New Roman" w:cs="Times New Roman"/>
                <w:color w:val="000000" w:themeColor="text1"/>
                <w:sz w:val="24"/>
                <w:szCs w:val="24"/>
              </w:rPr>
              <w:t>Тип замовника: Юридична особа, яка забезпечує потреби держави або територіальної громади</w:t>
            </w:r>
          </w:p>
          <w:p w14:paraId="77E327DF" w14:textId="5A0AAF72" w:rsidR="00B353AC" w:rsidRPr="00E40270" w:rsidRDefault="00B353AC" w:rsidP="00B04286">
            <w:pPr>
              <w:rPr>
                <w:rFonts w:ascii="Times New Roman" w:hAnsi="Times New Roman" w:cs="Times New Roman"/>
                <w:color w:val="000000" w:themeColor="text1"/>
                <w:sz w:val="24"/>
                <w:szCs w:val="24"/>
              </w:rPr>
            </w:pPr>
            <w:r w:rsidRPr="00E40270">
              <w:rPr>
                <w:rFonts w:ascii="Times New Roman" w:hAnsi="Times New Roman" w:cs="Times New Roman"/>
                <w:color w:val="000000" w:themeColor="text1"/>
                <w:sz w:val="24"/>
                <w:szCs w:val="24"/>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0121C7" w:rsidRDefault="00672002">
            <w:pPr>
              <w:rPr>
                <w:rFonts w:ascii="Times New Roman" w:hAnsi="Times New Roman" w:cs="Times New Roman"/>
                <w:color w:val="000000" w:themeColor="text1"/>
                <w:sz w:val="24"/>
                <w:szCs w:val="24"/>
                <w:shd w:val="clear" w:color="auto" w:fill="FFFFFF"/>
              </w:rPr>
            </w:pPr>
            <w:r w:rsidRPr="000121C7">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0E741C91" w:rsidR="00672002" w:rsidRPr="00E40270" w:rsidRDefault="00E40270" w:rsidP="00B04286">
            <w:pPr>
              <w:rPr>
                <w:rFonts w:ascii="Times New Roman" w:hAnsi="Times New Roman" w:cs="Times New Roman"/>
                <w:color w:val="000000" w:themeColor="text1"/>
                <w:sz w:val="24"/>
                <w:szCs w:val="24"/>
              </w:rPr>
            </w:pPr>
            <w:r w:rsidRPr="00E40270">
              <w:rPr>
                <w:rFonts w:ascii="Times New Roman" w:hAnsi="Times New Roman" w:cs="Times New Roman"/>
                <w:color w:val="000000" w:themeColor="text1"/>
                <w:sz w:val="24"/>
                <w:szCs w:val="24"/>
              </w:rPr>
              <w:t>UA-2024-08-15-002328-a</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Очікувана вартість предмета закупівлі</w:t>
            </w:r>
          </w:p>
        </w:tc>
        <w:tc>
          <w:tcPr>
            <w:tcW w:w="6237" w:type="dxa"/>
          </w:tcPr>
          <w:p w14:paraId="33F77453" w14:textId="51324701" w:rsidR="00B55857" w:rsidRPr="000121C7" w:rsidRDefault="00267D6C" w:rsidP="000121C7">
            <w:pPr>
              <w:rPr>
                <w:rFonts w:ascii="Times New Roman" w:hAnsi="Times New Roman" w:cs="Times New Roman"/>
                <w:sz w:val="24"/>
                <w:szCs w:val="24"/>
                <w:lang w:val="ru-RU"/>
              </w:rPr>
            </w:pPr>
            <w:r>
              <w:rPr>
                <w:rFonts w:ascii="Times New Roman" w:hAnsi="Times New Roman" w:cs="Times New Roman"/>
                <w:sz w:val="24"/>
                <w:szCs w:val="24"/>
                <w:lang w:val="ru-RU"/>
              </w:rPr>
              <w:t xml:space="preserve">51 300,00 </w:t>
            </w:r>
            <w:r w:rsidR="00FB46D1" w:rsidRPr="000121C7">
              <w:rPr>
                <w:rFonts w:ascii="Times New Roman" w:hAnsi="Times New Roman" w:cs="Times New Roman"/>
                <w:sz w:val="24"/>
                <w:szCs w:val="24"/>
                <w:lang w:val="ru-RU"/>
              </w:rPr>
              <w:t>грн без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pPr>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572DD1">
              <w:rPr>
                <w:rFonts w:ascii="Times New Roman" w:hAnsi="Times New Roman" w:cs="Times New Roman"/>
                <w:color w:val="000000"/>
                <w:sz w:val="24"/>
                <w:szCs w:val="24"/>
                <w:shd w:val="clear" w:color="auto" w:fill="FFFFFF"/>
              </w:rPr>
              <w:lastRenderedPageBreak/>
              <w:t>загальнодоступної</w:t>
            </w:r>
            <w:r w:rsidR="004739B2" w:rsidRPr="00B01A6C">
              <w:rPr>
                <w:rFonts w:ascii="Times New Roman" w:hAnsi="Times New Roman" w:cs="Times New Roman"/>
                <w:sz w:val="24"/>
                <w:szCs w:val="24"/>
              </w:rPr>
              <w:t xml:space="preserve">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0E0D356D" w14:textId="77777777" w:rsidR="00572DD1" w:rsidRPr="00572DD1" w:rsidRDefault="00572DD1" w:rsidP="00572DD1">
            <w:pPr>
              <w:jc w:val="both"/>
              <w:rPr>
                <w:rFonts w:ascii="Times New Roman" w:hAnsi="Times New Roman" w:cs="Times New Roman"/>
                <w:color w:val="000000"/>
                <w:sz w:val="24"/>
                <w:szCs w:val="24"/>
                <w:shd w:val="clear" w:color="auto" w:fill="FFFFFF"/>
              </w:rPr>
            </w:pPr>
            <w:bookmarkStart w:id="0" w:name="_GoBack"/>
            <w:r w:rsidRPr="00572DD1">
              <w:rPr>
                <w:rFonts w:ascii="Times New Roman" w:hAnsi="Times New Roman" w:cs="Times New Roman"/>
                <w:color w:val="000000" w:themeColor="text1"/>
                <w:sz w:val="24"/>
                <w:szCs w:val="24"/>
                <w:shd w:val="clear" w:color="auto" w:fill="FFFFFF"/>
              </w:rPr>
              <w:t xml:space="preserve">Відповідно до кошторису проекту </w:t>
            </w:r>
            <w:r w:rsidRPr="00572DD1">
              <w:rPr>
                <w:rFonts w:ascii="Times New Roman" w:hAnsi="Times New Roman" w:cs="Times New Roman"/>
                <w:sz w:val="24"/>
                <w:szCs w:val="24"/>
              </w:rPr>
              <w:t>ITF:</w:t>
            </w:r>
            <w:r w:rsidRPr="00572DD1">
              <w:rPr>
                <w:rFonts w:ascii="Times New Roman" w:hAnsi="Times New Roman" w:cs="Times New Roman"/>
                <w:color w:val="000000"/>
                <w:sz w:val="24"/>
                <w:szCs w:val="24"/>
                <w:shd w:val="clear" w:color="auto" w:fill="FFFFFF"/>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та Договорамм про надання гранту №6NU2HGH000056-04-01 від 13.10.2023 року Component 3: Large Scale Emergency (20NU2HGH000056UKRAS).</w:t>
            </w:r>
          </w:p>
          <w:p w14:paraId="2BC74F05" w14:textId="77777777" w:rsidR="00572DD1" w:rsidRPr="00572DD1" w:rsidRDefault="00572DD1" w:rsidP="00572DD1">
            <w:pPr>
              <w:ind w:firstLine="567"/>
              <w:jc w:val="both"/>
              <w:rPr>
                <w:rFonts w:ascii="Times New Roman" w:hAnsi="Times New Roman" w:cs="Times New Roman"/>
                <w:sz w:val="24"/>
                <w:szCs w:val="24"/>
              </w:rPr>
            </w:pPr>
            <w:r w:rsidRPr="00572DD1">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182F440B" w14:textId="77777777" w:rsidR="00572DD1" w:rsidRPr="00572DD1" w:rsidRDefault="00572DD1" w:rsidP="00572DD1">
            <w:pPr>
              <w:ind w:firstLine="567"/>
              <w:jc w:val="both"/>
              <w:rPr>
                <w:rFonts w:ascii="Times New Roman" w:hAnsi="Times New Roman" w:cs="Times New Roman"/>
                <w:sz w:val="24"/>
                <w:szCs w:val="24"/>
              </w:rPr>
            </w:pPr>
            <w:r w:rsidRPr="00572DD1">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68520993" w14:textId="77777777" w:rsidR="00572DD1" w:rsidRPr="00572DD1" w:rsidRDefault="00572DD1" w:rsidP="00572DD1">
            <w:pPr>
              <w:pStyle w:val="a6"/>
              <w:numPr>
                <w:ilvl w:val="0"/>
                <w:numId w:val="4"/>
              </w:numPr>
              <w:ind w:left="0" w:firstLine="567"/>
              <w:jc w:val="both"/>
              <w:rPr>
                <w:rFonts w:ascii="Times New Roman" w:hAnsi="Times New Roman" w:cs="Times New Roman"/>
                <w:sz w:val="24"/>
                <w:szCs w:val="24"/>
              </w:rPr>
            </w:pPr>
            <w:r w:rsidRPr="00572DD1">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572DD1">
                <w:rPr>
                  <w:rStyle w:val="a8"/>
                  <w:rFonts w:ascii="Times New Roman" w:hAnsi="Times New Roman" w:cs="Times New Roman"/>
                  <w:sz w:val="24"/>
                  <w:szCs w:val="24"/>
                </w:rPr>
                <w:t>https://www.kmu.gov.ua/diyalnist/mizhnarodna-dopomoga/pereliki-zareyestrovanih-proektiv-z-planami-zakupivel</w:t>
              </w:r>
            </w:hyperlink>
            <w:r w:rsidRPr="00572DD1">
              <w:rPr>
                <w:rFonts w:ascii="Times New Roman" w:hAnsi="Times New Roman" w:cs="Times New Roman"/>
                <w:sz w:val="24"/>
                <w:szCs w:val="24"/>
              </w:rPr>
              <w:t xml:space="preserve"> ;</w:t>
            </w:r>
          </w:p>
          <w:p w14:paraId="2E46335B" w14:textId="77777777" w:rsidR="00572DD1" w:rsidRPr="00572DD1" w:rsidRDefault="00572DD1" w:rsidP="00572DD1">
            <w:pPr>
              <w:pStyle w:val="a6"/>
              <w:numPr>
                <w:ilvl w:val="0"/>
                <w:numId w:val="5"/>
              </w:numPr>
              <w:jc w:val="both"/>
              <w:rPr>
                <w:rFonts w:ascii="Times New Roman" w:hAnsi="Times New Roman" w:cs="Times New Roman"/>
                <w:sz w:val="24"/>
                <w:szCs w:val="24"/>
              </w:rPr>
            </w:pPr>
            <w:r w:rsidRPr="00572DD1">
              <w:rPr>
                <w:rFonts w:ascii="Times New Roman" w:hAnsi="Times New Roman" w:cs="Times New Roman"/>
                <w:sz w:val="24"/>
                <w:szCs w:val="24"/>
              </w:rPr>
              <w:t>особливості оподаткування закупівель за кошти міжнародної технічної допомоги;</w:t>
            </w:r>
          </w:p>
          <w:p w14:paraId="562CF390" w14:textId="77777777" w:rsidR="00572DD1" w:rsidRPr="00572DD1" w:rsidRDefault="00572DD1" w:rsidP="00572DD1">
            <w:pPr>
              <w:pStyle w:val="a6"/>
              <w:numPr>
                <w:ilvl w:val="0"/>
                <w:numId w:val="5"/>
              </w:numPr>
              <w:jc w:val="both"/>
              <w:rPr>
                <w:rFonts w:ascii="Times New Roman" w:hAnsi="Times New Roman" w:cs="Times New Roman"/>
                <w:sz w:val="24"/>
                <w:szCs w:val="24"/>
              </w:rPr>
            </w:pPr>
            <w:r w:rsidRPr="00572DD1">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1588BC6C" w14:textId="77777777" w:rsidR="00572DD1" w:rsidRPr="00572DD1" w:rsidRDefault="00572DD1" w:rsidP="00572DD1">
            <w:pPr>
              <w:ind w:firstLine="567"/>
              <w:jc w:val="both"/>
              <w:rPr>
                <w:rFonts w:ascii="Times New Roman" w:hAnsi="Times New Roman" w:cs="Times New Roman"/>
                <w:sz w:val="24"/>
                <w:szCs w:val="24"/>
              </w:rPr>
            </w:pPr>
            <w:r w:rsidRPr="00572DD1">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572DD1">
                <w:rPr>
                  <w:rStyle w:val="a8"/>
                  <w:rFonts w:ascii="Times New Roman" w:hAnsi="Times New Roman" w:cs="Times New Roman"/>
                  <w:sz w:val="24"/>
                  <w:szCs w:val="24"/>
                </w:rPr>
                <w:t>https://zakon.rada.gov.ua/laws/show/840_295#Text</w:t>
              </w:r>
            </w:hyperlink>
            <w:r w:rsidRPr="00572DD1">
              <w:rPr>
                <w:rFonts w:ascii="Times New Roman" w:hAnsi="Times New Roman" w:cs="Times New Roman"/>
                <w:sz w:val="24"/>
                <w:szCs w:val="24"/>
              </w:rPr>
              <w:t xml:space="preserve"> .</w:t>
            </w:r>
          </w:p>
          <w:p w14:paraId="39B13E4C" w14:textId="77777777" w:rsidR="00572DD1" w:rsidRPr="00572DD1" w:rsidRDefault="00572DD1" w:rsidP="00572DD1">
            <w:pPr>
              <w:ind w:firstLine="567"/>
              <w:jc w:val="both"/>
              <w:rPr>
                <w:rFonts w:ascii="Times New Roman" w:hAnsi="Times New Roman" w:cs="Times New Roman"/>
                <w:sz w:val="24"/>
                <w:szCs w:val="24"/>
              </w:rPr>
            </w:pPr>
            <w:r w:rsidRPr="00572DD1">
              <w:rPr>
                <w:rFonts w:ascii="Times New Roman" w:hAnsi="Times New Roman" w:cs="Times New Roman"/>
                <w:sz w:val="24"/>
                <w:szCs w:val="24"/>
              </w:rPr>
              <w:t xml:space="preserve">Відповідно до статті 3 Угоди, </w:t>
            </w:r>
            <w:bookmarkStart w:id="1" w:name="o17"/>
            <w:bookmarkEnd w:id="1"/>
            <w:r w:rsidRPr="00572DD1">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572DD1">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5FAFB2E3" w14:textId="77777777" w:rsidR="00572DD1" w:rsidRPr="00572DD1" w:rsidRDefault="00572DD1" w:rsidP="00572DD1">
            <w:pPr>
              <w:ind w:firstLine="567"/>
              <w:jc w:val="both"/>
              <w:rPr>
                <w:rFonts w:ascii="Times New Roman" w:hAnsi="Times New Roman" w:cs="Times New Roman"/>
                <w:sz w:val="24"/>
                <w:szCs w:val="24"/>
                <w:bdr w:val="none" w:sz="0" w:space="0" w:color="auto" w:frame="1"/>
                <w:shd w:val="clear" w:color="auto" w:fill="FFFFFF"/>
              </w:rPr>
            </w:pPr>
            <w:r w:rsidRPr="00572DD1">
              <w:rPr>
                <w:rFonts w:ascii="Times New Roman" w:hAnsi="Times New Roman" w:cs="Times New Roman"/>
                <w:sz w:val="24"/>
                <w:szCs w:val="24"/>
              </w:rPr>
              <w:lastRenderedPageBreak/>
              <w:t>Разом з тим, існують певні бюджетні особливості</w:t>
            </w:r>
            <w:r w:rsidRPr="00572DD1">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26EA107" w14:textId="77777777" w:rsidR="00572DD1" w:rsidRPr="00572DD1" w:rsidRDefault="00572DD1" w:rsidP="00572DD1">
            <w:pPr>
              <w:ind w:firstLine="567"/>
              <w:jc w:val="both"/>
              <w:rPr>
                <w:rFonts w:ascii="Times New Roman" w:hAnsi="Times New Roman" w:cs="Times New Roman"/>
                <w:sz w:val="24"/>
                <w:szCs w:val="24"/>
              </w:rPr>
            </w:pPr>
            <w:r w:rsidRPr="00572DD1">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572DD1">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572DD1">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366C73B6" w14:textId="2D7C380A" w:rsidR="007606DD" w:rsidRPr="00572DD1" w:rsidRDefault="00572DD1" w:rsidP="00572DD1">
            <w:pPr>
              <w:ind w:firstLine="567"/>
              <w:jc w:val="both"/>
              <w:rPr>
                <w:rFonts w:ascii="Times New Roman" w:hAnsi="Times New Roman" w:cs="Times New Roman"/>
                <w:color w:val="333333"/>
                <w:shd w:val="clear" w:color="auto" w:fill="FFFFFF"/>
              </w:rPr>
            </w:pPr>
            <w:r w:rsidRPr="00572DD1">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572DD1">
              <w:rPr>
                <w:rFonts w:ascii="Times New Roman" w:hAnsi="Times New Roman" w:cs="Times New Roman"/>
                <w:color w:val="333333"/>
                <w:sz w:val="24"/>
                <w:szCs w:val="24"/>
                <w:shd w:val="clear" w:color="auto" w:fill="FFFFFF"/>
              </w:rPr>
              <w:t>Секретаріат Кабінету Міністрів України.</w:t>
            </w:r>
            <w:bookmarkEnd w:id="0"/>
          </w:p>
        </w:tc>
      </w:tr>
    </w:tbl>
    <w:p w14:paraId="03CD3BB2" w14:textId="77777777" w:rsidR="00E624FB" w:rsidRPr="00B01A6C" w:rsidRDefault="00572DD1">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20BA2"/>
    <w:rsid w:val="00267D6C"/>
    <w:rsid w:val="00287821"/>
    <w:rsid w:val="002A54E4"/>
    <w:rsid w:val="002E02C7"/>
    <w:rsid w:val="002E523A"/>
    <w:rsid w:val="004739B2"/>
    <w:rsid w:val="00486355"/>
    <w:rsid w:val="004F4402"/>
    <w:rsid w:val="00515EEA"/>
    <w:rsid w:val="005378EA"/>
    <w:rsid w:val="00560D23"/>
    <w:rsid w:val="00572DD1"/>
    <w:rsid w:val="00672002"/>
    <w:rsid w:val="006C7005"/>
    <w:rsid w:val="007606DD"/>
    <w:rsid w:val="00765532"/>
    <w:rsid w:val="00817DDF"/>
    <w:rsid w:val="008A201B"/>
    <w:rsid w:val="00965748"/>
    <w:rsid w:val="00975051"/>
    <w:rsid w:val="009E3BDB"/>
    <w:rsid w:val="00A0432B"/>
    <w:rsid w:val="00A64DCA"/>
    <w:rsid w:val="00B01A6C"/>
    <w:rsid w:val="00B04286"/>
    <w:rsid w:val="00B353AC"/>
    <w:rsid w:val="00B55857"/>
    <w:rsid w:val="00D572FC"/>
    <w:rsid w:val="00DB0CF3"/>
    <w:rsid w:val="00DD646E"/>
    <w:rsid w:val="00E40270"/>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4740</Words>
  <Characters>2703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22</cp:revision>
  <dcterms:created xsi:type="dcterms:W3CDTF">2022-06-08T07:41:00Z</dcterms:created>
  <dcterms:modified xsi:type="dcterms:W3CDTF">2024-08-15T11:03:00Z</dcterms:modified>
</cp:coreProperties>
</file>